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693" w:rsidRPr="008E5040" w:rsidRDefault="00730693" w:rsidP="00F504BA">
      <w:pPr>
        <w:autoSpaceDE w:val="0"/>
        <w:autoSpaceDN w:val="0"/>
        <w:adjustRightInd w:val="0"/>
        <w:spacing w:after="0" w:line="240" w:lineRule="auto"/>
        <w:jc w:val="center"/>
        <w:rPr>
          <w:rFonts w:ascii="Arial" w:hAnsi="Arial" w:cs="Arial"/>
          <w:b/>
          <w:sz w:val="20"/>
          <w:szCs w:val="20"/>
        </w:rPr>
      </w:pPr>
    </w:p>
    <w:p w:rsidR="00730693" w:rsidRPr="008E5040" w:rsidRDefault="00730693" w:rsidP="00F504BA">
      <w:pPr>
        <w:autoSpaceDE w:val="0"/>
        <w:autoSpaceDN w:val="0"/>
        <w:adjustRightInd w:val="0"/>
        <w:spacing w:after="0" w:line="240" w:lineRule="auto"/>
        <w:jc w:val="center"/>
        <w:rPr>
          <w:rFonts w:ascii="Arial" w:hAnsi="Arial" w:cs="Arial"/>
          <w:b/>
          <w:sz w:val="20"/>
          <w:szCs w:val="20"/>
        </w:rPr>
      </w:pPr>
    </w:p>
    <w:p w:rsidR="00730693" w:rsidRPr="008E5040" w:rsidRDefault="00730693" w:rsidP="00F504BA">
      <w:pPr>
        <w:autoSpaceDE w:val="0"/>
        <w:autoSpaceDN w:val="0"/>
        <w:adjustRightInd w:val="0"/>
        <w:spacing w:after="0" w:line="240" w:lineRule="auto"/>
        <w:jc w:val="center"/>
        <w:rPr>
          <w:rFonts w:ascii="Arial" w:hAnsi="Arial" w:cs="Arial"/>
          <w:b/>
          <w:sz w:val="20"/>
          <w:szCs w:val="20"/>
        </w:rPr>
      </w:pPr>
    </w:p>
    <w:p w:rsidR="00730693" w:rsidRPr="008E5040" w:rsidRDefault="00730693" w:rsidP="00F504BA">
      <w:pPr>
        <w:autoSpaceDE w:val="0"/>
        <w:autoSpaceDN w:val="0"/>
        <w:adjustRightInd w:val="0"/>
        <w:spacing w:after="0" w:line="240" w:lineRule="auto"/>
        <w:jc w:val="center"/>
        <w:rPr>
          <w:rFonts w:ascii="Arial" w:hAnsi="Arial" w:cs="Arial"/>
          <w:b/>
          <w:sz w:val="20"/>
          <w:szCs w:val="20"/>
        </w:rPr>
      </w:pPr>
    </w:p>
    <w:p w:rsidR="00730693" w:rsidRPr="008E5040" w:rsidRDefault="00730693" w:rsidP="00F504BA">
      <w:pPr>
        <w:autoSpaceDE w:val="0"/>
        <w:autoSpaceDN w:val="0"/>
        <w:adjustRightInd w:val="0"/>
        <w:spacing w:after="0" w:line="240" w:lineRule="auto"/>
        <w:jc w:val="center"/>
        <w:rPr>
          <w:rFonts w:ascii="Arial" w:hAnsi="Arial" w:cs="Arial"/>
          <w:b/>
          <w:sz w:val="20"/>
          <w:szCs w:val="20"/>
        </w:rPr>
      </w:pPr>
    </w:p>
    <w:p w:rsidR="00730693" w:rsidRPr="008E5040" w:rsidRDefault="00730693" w:rsidP="00F504BA">
      <w:pPr>
        <w:autoSpaceDE w:val="0"/>
        <w:autoSpaceDN w:val="0"/>
        <w:adjustRightInd w:val="0"/>
        <w:spacing w:after="0" w:line="240" w:lineRule="auto"/>
        <w:jc w:val="center"/>
        <w:rPr>
          <w:rFonts w:ascii="Arial" w:hAnsi="Arial" w:cs="Arial"/>
          <w:b/>
          <w:sz w:val="20"/>
          <w:szCs w:val="20"/>
        </w:rPr>
      </w:pPr>
    </w:p>
    <w:p w:rsidR="00730693" w:rsidRPr="008E5040" w:rsidRDefault="00730693" w:rsidP="00F504BA">
      <w:pPr>
        <w:autoSpaceDE w:val="0"/>
        <w:autoSpaceDN w:val="0"/>
        <w:adjustRightInd w:val="0"/>
        <w:spacing w:after="0" w:line="240" w:lineRule="auto"/>
        <w:jc w:val="center"/>
        <w:rPr>
          <w:rFonts w:ascii="Arial" w:hAnsi="Arial" w:cs="Arial"/>
          <w:b/>
          <w:sz w:val="20"/>
          <w:szCs w:val="20"/>
        </w:rPr>
      </w:pPr>
    </w:p>
    <w:p w:rsidR="00730693" w:rsidRPr="008E5040" w:rsidRDefault="00730693" w:rsidP="00F504BA">
      <w:pPr>
        <w:autoSpaceDE w:val="0"/>
        <w:autoSpaceDN w:val="0"/>
        <w:adjustRightInd w:val="0"/>
        <w:spacing w:after="0" w:line="240" w:lineRule="auto"/>
        <w:jc w:val="center"/>
        <w:rPr>
          <w:rFonts w:ascii="Arial" w:hAnsi="Arial" w:cs="Arial"/>
          <w:b/>
          <w:sz w:val="20"/>
          <w:szCs w:val="20"/>
        </w:rPr>
      </w:pPr>
    </w:p>
    <w:p w:rsidR="00730693" w:rsidRPr="008E5040" w:rsidRDefault="00730693" w:rsidP="00F504BA">
      <w:pPr>
        <w:autoSpaceDE w:val="0"/>
        <w:autoSpaceDN w:val="0"/>
        <w:adjustRightInd w:val="0"/>
        <w:spacing w:after="0" w:line="240" w:lineRule="auto"/>
        <w:jc w:val="center"/>
        <w:rPr>
          <w:rFonts w:ascii="Arial" w:hAnsi="Arial" w:cs="Arial"/>
          <w:b/>
          <w:sz w:val="20"/>
          <w:szCs w:val="20"/>
        </w:rPr>
      </w:pPr>
    </w:p>
    <w:p w:rsidR="00730693" w:rsidRPr="008E5040" w:rsidRDefault="00730693" w:rsidP="00F504BA">
      <w:pPr>
        <w:autoSpaceDE w:val="0"/>
        <w:autoSpaceDN w:val="0"/>
        <w:adjustRightInd w:val="0"/>
        <w:spacing w:after="0" w:line="240" w:lineRule="auto"/>
        <w:jc w:val="center"/>
        <w:rPr>
          <w:rFonts w:ascii="Arial" w:hAnsi="Arial" w:cs="Arial"/>
          <w:b/>
          <w:sz w:val="20"/>
          <w:szCs w:val="20"/>
        </w:rPr>
      </w:pPr>
    </w:p>
    <w:p w:rsidR="00730693" w:rsidRPr="008E5040" w:rsidRDefault="00730693" w:rsidP="00F504BA">
      <w:pPr>
        <w:autoSpaceDE w:val="0"/>
        <w:autoSpaceDN w:val="0"/>
        <w:adjustRightInd w:val="0"/>
        <w:spacing w:after="0" w:line="240" w:lineRule="auto"/>
        <w:jc w:val="center"/>
        <w:rPr>
          <w:rFonts w:ascii="Arial" w:hAnsi="Arial" w:cs="Arial"/>
          <w:b/>
          <w:sz w:val="20"/>
          <w:szCs w:val="20"/>
        </w:rPr>
      </w:pPr>
    </w:p>
    <w:p w:rsidR="00730693" w:rsidRPr="008E5040" w:rsidRDefault="00730693" w:rsidP="00F504BA">
      <w:pPr>
        <w:autoSpaceDE w:val="0"/>
        <w:autoSpaceDN w:val="0"/>
        <w:adjustRightInd w:val="0"/>
        <w:spacing w:after="0" w:line="240" w:lineRule="auto"/>
        <w:jc w:val="center"/>
        <w:rPr>
          <w:rFonts w:ascii="Arial" w:hAnsi="Arial" w:cs="Arial"/>
          <w:b/>
          <w:sz w:val="20"/>
          <w:szCs w:val="20"/>
        </w:rPr>
      </w:pPr>
    </w:p>
    <w:p w:rsidR="00730693" w:rsidRPr="008E5040" w:rsidRDefault="00730693" w:rsidP="00F504BA">
      <w:pPr>
        <w:autoSpaceDE w:val="0"/>
        <w:autoSpaceDN w:val="0"/>
        <w:adjustRightInd w:val="0"/>
        <w:spacing w:after="0" w:line="240" w:lineRule="auto"/>
        <w:jc w:val="center"/>
        <w:rPr>
          <w:rFonts w:ascii="Arial" w:hAnsi="Arial" w:cs="Arial"/>
          <w:b/>
          <w:sz w:val="20"/>
          <w:szCs w:val="20"/>
        </w:rPr>
      </w:pPr>
    </w:p>
    <w:p w:rsidR="00730693" w:rsidRPr="008E5040" w:rsidRDefault="00730693" w:rsidP="00F504BA">
      <w:pPr>
        <w:autoSpaceDE w:val="0"/>
        <w:autoSpaceDN w:val="0"/>
        <w:adjustRightInd w:val="0"/>
        <w:spacing w:after="0" w:line="240" w:lineRule="auto"/>
        <w:jc w:val="center"/>
        <w:rPr>
          <w:rFonts w:ascii="Arial" w:hAnsi="Arial" w:cs="Arial"/>
          <w:b/>
          <w:sz w:val="20"/>
          <w:szCs w:val="20"/>
        </w:rPr>
      </w:pPr>
    </w:p>
    <w:p w:rsidR="00730693" w:rsidRPr="008E5040" w:rsidRDefault="00730693" w:rsidP="00F504BA">
      <w:pPr>
        <w:autoSpaceDE w:val="0"/>
        <w:autoSpaceDN w:val="0"/>
        <w:adjustRightInd w:val="0"/>
        <w:spacing w:after="0" w:line="240" w:lineRule="auto"/>
        <w:jc w:val="center"/>
        <w:rPr>
          <w:rFonts w:ascii="Arial" w:hAnsi="Arial" w:cs="Arial"/>
          <w:b/>
          <w:sz w:val="20"/>
          <w:szCs w:val="20"/>
        </w:rPr>
      </w:pPr>
    </w:p>
    <w:p w:rsidR="00730693" w:rsidRPr="008E5040" w:rsidRDefault="00730693" w:rsidP="00F504BA">
      <w:pPr>
        <w:autoSpaceDE w:val="0"/>
        <w:autoSpaceDN w:val="0"/>
        <w:adjustRightInd w:val="0"/>
        <w:spacing w:after="0" w:line="240" w:lineRule="auto"/>
        <w:jc w:val="center"/>
        <w:rPr>
          <w:rFonts w:ascii="Arial" w:hAnsi="Arial" w:cs="Arial"/>
          <w:b/>
          <w:sz w:val="20"/>
          <w:szCs w:val="20"/>
        </w:rPr>
      </w:pPr>
    </w:p>
    <w:p w:rsidR="00730693" w:rsidRPr="008E5040" w:rsidRDefault="00730693" w:rsidP="00F504BA">
      <w:pPr>
        <w:autoSpaceDE w:val="0"/>
        <w:autoSpaceDN w:val="0"/>
        <w:adjustRightInd w:val="0"/>
        <w:spacing w:after="0" w:line="240" w:lineRule="auto"/>
        <w:jc w:val="center"/>
        <w:rPr>
          <w:rFonts w:ascii="Arial" w:hAnsi="Arial" w:cs="Arial"/>
          <w:b/>
          <w:sz w:val="20"/>
          <w:szCs w:val="20"/>
        </w:rPr>
      </w:pPr>
    </w:p>
    <w:p w:rsidR="00730693" w:rsidRPr="008E5040" w:rsidRDefault="00730693" w:rsidP="00F504BA">
      <w:pPr>
        <w:autoSpaceDE w:val="0"/>
        <w:autoSpaceDN w:val="0"/>
        <w:adjustRightInd w:val="0"/>
        <w:spacing w:after="0" w:line="240" w:lineRule="auto"/>
        <w:jc w:val="center"/>
        <w:rPr>
          <w:rFonts w:ascii="Arial" w:hAnsi="Arial" w:cs="Arial"/>
          <w:b/>
          <w:sz w:val="20"/>
          <w:szCs w:val="20"/>
        </w:rPr>
      </w:pPr>
    </w:p>
    <w:p w:rsidR="008F1CB6" w:rsidRPr="008E5040" w:rsidRDefault="008F1CB6" w:rsidP="00F504BA">
      <w:pPr>
        <w:autoSpaceDE w:val="0"/>
        <w:autoSpaceDN w:val="0"/>
        <w:adjustRightInd w:val="0"/>
        <w:spacing w:after="0" w:line="240" w:lineRule="auto"/>
        <w:jc w:val="center"/>
        <w:rPr>
          <w:rFonts w:ascii="Arial" w:hAnsi="Arial" w:cs="Arial"/>
          <w:b/>
          <w:sz w:val="20"/>
          <w:szCs w:val="20"/>
        </w:rPr>
      </w:pPr>
      <w:r w:rsidRPr="008E5040">
        <w:rPr>
          <w:rFonts w:ascii="Arial" w:hAnsi="Arial" w:cs="Arial"/>
          <w:b/>
          <w:sz w:val="20"/>
          <w:szCs w:val="20"/>
        </w:rPr>
        <w:t xml:space="preserve">ACCORDO DI GESTIONE FUNZIONALE </w:t>
      </w:r>
      <w:r w:rsidR="009F183D">
        <w:rPr>
          <w:rFonts w:ascii="Arial" w:hAnsi="Arial" w:cs="Arial"/>
          <w:b/>
          <w:sz w:val="20"/>
          <w:szCs w:val="20"/>
        </w:rPr>
        <w:t>DE</w:t>
      </w:r>
      <w:r w:rsidR="009F183D" w:rsidRPr="008E5040">
        <w:rPr>
          <w:rFonts w:ascii="Arial" w:hAnsi="Arial" w:cs="Arial"/>
          <w:b/>
          <w:sz w:val="20"/>
          <w:szCs w:val="20"/>
        </w:rPr>
        <w:t xml:space="preserve">L </w:t>
      </w:r>
      <w:r w:rsidRPr="008E5040">
        <w:rPr>
          <w:rFonts w:ascii="Arial" w:hAnsi="Arial" w:cs="Arial"/>
          <w:b/>
          <w:sz w:val="20"/>
          <w:szCs w:val="20"/>
        </w:rPr>
        <w:t>COLLEGAMENTO DELLA</w:t>
      </w:r>
    </w:p>
    <w:p w:rsidR="008F1CB6" w:rsidRPr="008E5040" w:rsidRDefault="008F1CB6" w:rsidP="00F504BA">
      <w:pPr>
        <w:autoSpaceDE w:val="0"/>
        <w:autoSpaceDN w:val="0"/>
        <w:adjustRightInd w:val="0"/>
        <w:spacing w:after="0" w:line="240" w:lineRule="auto"/>
        <w:jc w:val="center"/>
        <w:rPr>
          <w:rFonts w:ascii="Arial" w:hAnsi="Arial" w:cs="Arial"/>
          <w:b/>
          <w:sz w:val="20"/>
          <w:szCs w:val="20"/>
        </w:rPr>
      </w:pPr>
      <w:r w:rsidRPr="008E5040">
        <w:rPr>
          <w:rFonts w:ascii="Arial" w:hAnsi="Arial" w:cs="Arial"/>
          <w:b/>
          <w:sz w:val="20"/>
          <w:szCs w:val="20"/>
        </w:rPr>
        <w:t>R</w:t>
      </w:r>
      <w:r w:rsidR="00F504BA" w:rsidRPr="008E5040">
        <w:rPr>
          <w:rFonts w:ascii="Arial" w:hAnsi="Arial" w:cs="Arial"/>
          <w:b/>
          <w:sz w:val="20"/>
          <w:szCs w:val="20"/>
        </w:rPr>
        <w:t xml:space="preserve">ETE DISTRIBUTIVA DEL COMUNE DI </w:t>
      </w:r>
      <w:r w:rsidR="00AA52F6">
        <w:rPr>
          <w:rFonts w:ascii="Arial" w:hAnsi="Arial" w:cs="Arial"/>
          <w:b/>
          <w:sz w:val="20"/>
          <w:szCs w:val="20"/>
        </w:rPr>
        <w:t>BORBONA</w:t>
      </w:r>
      <w:r w:rsidR="001E02B0" w:rsidRPr="008E5040">
        <w:rPr>
          <w:rFonts w:ascii="Arial" w:hAnsi="Arial" w:cs="Arial"/>
          <w:b/>
          <w:sz w:val="20"/>
          <w:szCs w:val="20"/>
        </w:rPr>
        <w:t xml:space="preserve"> </w:t>
      </w:r>
      <w:r w:rsidR="009F183D">
        <w:rPr>
          <w:rFonts w:ascii="Arial" w:hAnsi="Arial" w:cs="Arial"/>
          <w:b/>
          <w:sz w:val="20"/>
          <w:szCs w:val="20"/>
        </w:rPr>
        <w:t>(</w:t>
      </w:r>
      <w:r w:rsidR="00AA52F6">
        <w:rPr>
          <w:rFonts w:ascii="Arial" w:hAnsi="Arial" w:cs="Arial"/>
          <w:b/>
          <w:sz w:val="20"/>
          <w:szCs w:val="20"/>
        </w:rPr>
        <w:t xml:space="preserve">RI) </w:t>
      </w:r>
      <w:r w:rsidR="006450DC">
        <w:rPr>
          <w:rFonts w:ascii="Arial" w:hAnsi="Arial" w:cs="Arial"/>
          <w:b/>
          <w:sz w:val="20"/>
          <w:szCs w:val="20"/>
        </w:rPr>
        <w:t xml:space="preserve">ALLA RETE DISTRIBUTIVA DEL COMUNE DI </w:t>
      </w:r>
      <w:r w:rsidR="00AA52F6">
        <w:rPr>
          <w:rFonts w:ascii="Arial" w:hAnsi="Arial" w:cs="Arial"/>
          <w:b/>
          <w:sz w:val="20"/>
          <w:szCs w:val="20"/>
        </w:rPr>
        <w:t>POSTA</w:t>
      </w:r>
      <w:r w:rsidR="006450DC">
        <w:rPr>
          <w:rFonts w:ascii="Arial" w:hAnsi="Arial" w:cs="Arial"/>
          <w:b/>
          <w:sz w:val="20"/>
          <w:szCs w:val="20"/>
        </w:rPr>
        <w:t xml:space="preserve"> </w:t>
      </w:r>
      <w:r w:rsidR="006450DC" w:rsidRPr="008E5040">
        <w:rPr>
          <w:rFonts w:ascii="Arial" w:hAnsi="Arial" w:cs="Arial"/>
          <w:b/>
          <w:sz w:val="20"/>
          <w:szCs w:val="20"/>
        </w:rPr>
        <w:t>(</w:t>
      </w:r>
      <w:r w:rsidR="00AA52F6">
        <w:rPr>
          <w:rFonts w:ascii="Arial" w:hAnsi="Arial" w:cs="Arial"/>
          <w:b/>
          <w:sz w:val="20"/>
          <w:szCs w:val="20"/>
        </w:rPr>
        <w:t>RI</w:t>
      </w:r>
      <w:r w:rsidR="006450DC" w:rsidRPr="008E5040">
        <w:rPr>
          <w:rFonts w:ascii="Arial" w:hAnsi="Arial" w:cs="Arial"/>
          <w:b/>
          <w:sz w:val="20"/>
          <w:szCs w:val="20"/>
        </w:rPr>
        <w:t>)</w:t>
      </w:r>
      <w:r w:rsidR="006450DC">
        <w:rPr>
          <w:rFonts w:ascii="Arial" w:hAnsi="Arial" w:cs="Arial"/>
          <w:b/>
          <w:sz w:val="20"/>
          <w:szCs w:val="20"/>
        </w:rPr>
        <w:t xml:space="preserve"> ALIMENTATA D</w:t>
      </w:r>
      <w:r w:rsidRPr="008E5040">
        <w:rPr>
          <w:rFonts w:ascii="Arial" w:hAnsi="Arial" w:cs="Arial"/>
          <w:b/>
          <w:sz w:val="20"/>
          <w:szCs w:val="20"/>
        </w:rPr>
        <w:t>ALL'IMPIANTO D</w:t>
      </w:r>
      <w:r w:rsidR="006450DC">
        <w:rPr>
          <w:rFonts w:ascii="Arial" w:hAnsi="Arial" w:cs="Arial"/>
          <w:b/>
          <w:sz w:val="20"/>
          <w:szCs w:val="20"/>
        </w:rPr>
        <w:t>ENOMINATO</w:t>
      </w:r>
      <w:r w:rsidRPr="008E5040">
        <w:rPr>
          <w:rFonts w:ascii="Arial" w:hAnsi="Arial" w:cs="Arial"/>
          <w:b/>
          <w:sz w:val="20"/>
          <w:szCs w:val="20"/>
        </w:rPr>
        <w:t xml:space="preserve"> </w:t>
      </w:r>
      <w:r w:rsidR="001674E8">
        <w:rPr>
          <w:rFonts w:ascii="Arial" w:hAnsi="Arial" w:cs="Arial"/>
          <w:b/>
          <w:sz w:val="20"/>
          <w:szCs w:val="20"/>
        </w:rPr>
        <w:t>“</w:t>
      </w:r>
      <w:r w:rsidR="00AA52F6">
        <w:rPr>
          <w:rFonts w:ascii="Arial" w:hAnsi="Arial" w:cs="Arial"/>
          <w:b/>
          <w:bCs/>
          <w:iCs/>
          <w:sz w:val="20"/>
          <w:szCs w:val="20"/>
        </w:rPr>
        <w:t>AMATRICE</w:t>
      </w:r>
      <w:r w:rsidR="001674E8">
        <w:rPr>
          <w:rFonts w:ascii="Arial" w:hAnsi="Arial" w:cs="Arial"/>
          <w:b/>
          <w:bCs/>
          <w:iCs/>
          <w:sz w:val="20"/>
          <w:szCs w:val="20"/>
        </w:rPr>
        <w:t>”</w:t>
      </w:r>
    </w:p>
    <w:p w:rsidR="00730693" w:rsidRPr="008E5040" w:rsidRDefault="00730693">
      <w:pPr>
        <w:rPr>
          <w:rFonts w:ascii="Arial" w:hAnsi="Arial" w:cs="Arial"/>
          <w:sz w:val="20"/>
          <w:szCs w:val="20"/>
        </w:rPr>
      </w:pPr>
    </w:p>
    <w:p w:rsidR="00730693" w:rsidRPr="008E5040" w:rsidRDefault="00730693">
      <w:pPr>
        <w:rPr>
          <w:rFonts w:ascii="Arial" w:hAnsi="Arial" w:cs="Arial"/>
          <w:sz w:val="20"/>
          <w:szCs w:val="20"/>
        </w:rPr>
      </w:pPr>
    </w:p>
    <w:p w:rsidR="00D35F61" w:rsidRPr="008E5040" w:rsidRDefault="00D35F61">
      <w:pPr>
        <w:rPr>
          <w:rFonts w:ascii="Arial" w:hAnsi="Arial" w:cs="Arial"/>
          <w:sz w:val="20"/>
          <w:szCs w:val="20"/>
        </w:rPr>
      </w:pPr>
      <w:r w:rsidRPr="008E5040">
        <w:rPr>
          <w:rFonts w:ascii="Arial" w:hAnsi="Arial" w:cs="Arial"/>
          <w:sz w:val="20"/>
          <w:szCs w:val="20"/>
        </w:rPr>
        <w:br w:type="page"/>
      </w:r>
    </w:p>
    <w:p w:rsidR="008F1CB6" w:rsidRPr="008E5040" w:rsidRDefault="008F1CB6" w:rsidP="008F1CB6">
      <w:pPr>
        <w:autoSpaceDE w:val="0"/>
        <w:autoSpaceDN w:val="0"/>
        <w:adjustRightInd w:val="0"/>
        <w:spacing w:after="0" w:line="240" w:lineRule="auto"/>
        <w:jc w:val="both"/>
        <w:rPr>
          <w:rFonts w:ascii="Arial" w:hAnsi="Arial" w:cs="Arial"/>
          <w:sz w:val="20"/>
          <w:szCs w:val="20"/>
        </w:rPr>
      </w:pPr>
    </w:p>
    <w:sdt>
      <w:sdtPr>
        <w:rPr>
          <w:rFonts w:ascii="Arial" w:eastAsiaTheme="minorHAnsi" w:hAnsi="Arial" w:cs="Arial"/>
          <w:color w:val="auto"/>
          <w:sz w:val="20"/>
          <w:szCs w:val="22"/>
          <w:lang w:eastAsia="en-US"/>
        </w:rPr>
        <w:id w:val="630366242"/>
        <w:docPartObj>
          <w:docPartGallery w:val="Table of Contents"/>
          <w:docPartUnique/>
        </w:docPartObj>
      </w:sdtPr>
      <w:sdtEndPr>
        <w:rPr>
          <w:rFonts w:asciiTheme="minorHAnsi" w:hAnsiTheme="minorHAnsi" w:cstheme="minorBidi"/>
          <w:bCs/>
          <w:sz w:val="22"/>
        </w:rPr>
      </w:sdtEndPr>
      <w:sdtContent>
        <w:p w:rsidR="00810D26" w:rsidRPr="00810D26" w:rsidRDefault="00810D26">
          <w:pPr>
            <w:pStyle w:val="Titolosommario"/>
            <w:rPr>
              <w:rFonts w:ascii="Arial" w:hAnsi="Arial" w:cs="Arial"/>
              <w:color w:val="auto"/>
              <w:sz w:val="20"/>
            </w:rPr>
          </w:pPr>
          <w:r w:rsidRPr="00810D26">
            <w:rPr>
              <w:rFonts w:ascii="Arial" w:hAnsi="Arial" w:cs="Arial"/>
              <w:color w:val="auto"/>
              <w:sz w:val="20"/>
            </w:rPr>
            <w:t>Sommario</w:t>
          </w:r>
        </w:p>
        <w:p w:rsidR="0057148A" w:rsidRPr="00613300" w:rsidRDefault="00756105">
          <w:pPr>
            <w:pStyle w:val="Sommario1"/>
            <w:rPr>
              <w:rFonts w:asciiTheme="minorHAnsi" w:eastAsiaTheme="minorEastAsia" w:hAnsiTheme="minorHAnsi" w:cstheme="minorBidi"/>
              <w:sz w:val="22"/>
              <w:lang w:eastAsia="it-IT"/>
            </w:rPr>
          </w:pPr>
          <w:r w:rsidRPr="00756105">
            <w:fldChar w:fldCharType="begin"/>
          </w:r>
          <w:r w:rsidR="00810D26" w:rsidRPr="00613300">
            <w:instrText xml:space="preserve"> TOC \o "1-3" \h \z \u </w:instrText>
          </w:r>
          <w:r w:rsidRPr="00756105">
            <w:fldChar w:fldCharType="separate"/>
          </w:r>
          <w:hyperlink w:anchor="_Toc527103113" w:history="1">
            <w:r w:rsidR="0057148A" w:rsidRPr="00613300">
              <w:rPr>
                <w:rStyle w:val="Collegamentoipertestuale"/>
              </w:rPr>
              <w:t>Art. 1 Premesse</w:t>
            </w:r>
            <w:r w:rsidR="0057148A" w:rsidRPr="00613300">
              <w:rPr>
                <w:webHidden/>
              </w:rPr>
              <w:tab/>
            </w:r>
            <w:r w:rsidRPr="00613300">
              <w:rPr>
                <w:webHidden/>
              </w:rPr>
              <w:fldChar w:fldCharType="begin"/>
            </w:r>
            <w:r w:rsidR="0057148A" w:rsidRPr="00613300">
              <w:rPr>
                <w:webHidden/>
              </w:rPr>
              <w:instrText xml:space="preserve"> PAGEREF _Toc527103113 \h </w:instrText>
            </w:r>
            <w:r w:rsidRPr="00613300">
              <w:rPr>
                <w:webHidden/>
              </w:rPr>
            </w:r>
            <w:r w:rsidRPr="00613300">
              <w:rPr>
                <w:webHidden/>
              </w:rPr>
              <w:fldChar w:fldCharType="separate"/>
            </w:r>
            <w:r w:rsidR="00613300" w:rsidRPr="00613300">
              <w:rPr>
                <w:webHidden/>
              </w:rPr>
              <w:t>3</w:t>
            </w:r>
            <w:r w:rsidRPr="00613300">
              <w:rPr>
                <w:webHidden/>
              </w:rPr>
              <w:fldChar w:fldCharType="end"/>
            </w:r>
          </w:hyperlink>
        </w:p>
        <w:p w:rsidR="0057148A" w:rsidRPr="00613300" w:rsidRDefault="00756105">
          <w:pPr>
            <w:pStyle w:val="Sommario1"/>
            <w:rPr>
              <w:rFonts w:asciiTheme="minorHAnsi" w:eastAsiaTheme="minorEastAsia" w:hAnsiTheme="minorHAnsi" w:cstheme="minorBidi"/>
              <w:sz w:val="22"/>
              <w:lang w:eastAsia="it-IT"/>
            </w:rPr>
          </w:pPr>
          <w:hyperlink w:anchor="_Toc527103114" w:history="1">
            <w:r w:rsidR="0057148A" w:rsidRPr="00613300">
              <w:rPr>
                <w:rStyle w:val="Collegamentoipertestuale"/>
              </w:rPr>
              <w:t>Art. 2 Definizioni</w:t>
            </w:r>
            <w:r w:rsidR="0057148A" w:rsidRPr="00613300">
              <w:rPr>
                <w:webHidden/>
              </w:rPr>
              <w:tab/>
            </w:r>
            <w:r w:rsidRPr="00613300">
              <w:rPr>
                <w:webHidden/>
              </w:rPr>
              <w:fldChar w:fldCharType="begin"/>
            </w:r>
            <w:r w:rsidR="0057148A" w:rsidRPr="00613300">
              <w:rPr>
                <w:webHidden/>
              </w:rPr>
              <w:instrText xml:space="preserve"> PAGEREF _Toc527103114 \h </w:instrText>
            </w:r>
            <w:r w:rsidRPr="00613300">
              <w:rPr>
                <w:webHidden/>
              </w:rPr>
            </w:r>
            <w:r w:rsidRPr="00613300">
              <w:rPr>
                <w:webHidden/>
              </w:rPr>
              <w:fldChar w:fldCharType="separate"/>
            </w:r>
            <w:r w:rsidR="00613300" w:rsidRPr="00613300">
              <w:rPr>
                <w:webHidden/>
              </w:rPr>
              <w:t>4</w:t>
            </w:r>
            <w:r w:rsidRPr="00613300">
              <w:rPr>
                <w:webHidden/>
              </w:rPr>
              <w:fldChar w:fldCharType="end"/>
            </w:r>
          </w:hyperlink>
        </w:p>
        <w:p w:rsidR="0057148A" w:rsidRPr="00613300" w:rsidRDefault="00756105">
          <w:pPr>
            <w:pStyle w:val="Sommario1"/>
            <w:rPr>
              <w:rFonts w:asciiTheme="minorHAnsi" w:eastAsiaTheme="minorEastAsia" w:hAnsiTheme="minorHAnsi" w:cstheme="minorBidi"/>
              <w:sz w:val="22"/>
              <w:lang w:eastAsia="it-IT"/>
            </w:rPr>
          </w:pPr>
          <w:hyperlink w:anchor="_Toc527103115" w:history="1">
            <w:r w:rsidR="0057148A" w:rsidRPr="00613300">
              <w:rPr>
                <w:rStyle w:val="Collegamentoipertestuale"/>
              </w:rPr>
              <w:t>Art. 3 Oggetto dell'accordo</w:t>
            </w:r>
            <w:r w:rsidR="0057148A" w:rsidRPr="00613300">
              <w:rPr>
                <w:webHidden/>
              </w:rPr>
              <w:tab/>
            </w:r>
            <w:r w:rsidRPr="00613300">
              <w:rPr>
                <w:webHidden/>
              </w:rPr>
              <w:fldChar w:fldCharType="begin"/>
            </w:r>
            <w:r w:rsidR="0057148A" w:rsidRPr="00613300">
              <w:rPr>
                <w:webHidden/>
              </w:rPr>
              <w:instrText xml:space="preserve"> PAGEREF _Toc527103115 \h </w:instrText>
            </w:r>
            <w:r w:rsidRPr="00613300">
              <w:rPr>
                <w:webHidden/>
              </w:rPr>
            </w:r>
            <w:r w:rsidRPr="00613300">
              <w:rPr>
                <w:webHidden/>
              </w:rPr>
              <w:fldChar w:fldCharType="separate"/>
            </w:r>
            <w:r w:rsidR="00613300" w:rsidRPr="00613300">
              <w:rPr>
                <w:webHidden/>
              </w:rPr>
              <w:t>4</w:t>
            </w:r>
            <w:r w:rsidRPr="00613300">
              <w:rPr>
                <w:webHidden/>
              </w:rPr>
              <w:fldChar w:fldCharType="end"/>
            </w:r>
          </w:hyperlink>
        </w:p>
        <w:p w:rsidR="0057148A" w:rsidRPr="00613300" w:rsidRDefault="00756105">
          <w:pPr>
            <w:pStyle w:val="Sommario1"/>
            <w:rPr>
              <w:rFonts w:asciiTheme="minorHAnsi" w:eastAsiaTheme="minorEastAsia" w:hAnsiTheme="minorHAnsi" w:cstheme="minorBidi"/>
              <w:sz w:val="22"/>
              <w:lang w:eastAsia="it-IT"/>
            </w:rPr>
          </w:pPr>
          <w:hyperlink w:anchor="_Toc527103116" w:history="1">
            <w:r w:rsidR="0057148A" w:rsidRPr="00613300">
              <w:rPr>
                <w:rStyle w:val="Collegamentoipertestuale"/>
              </w:rPr>
              <w:t>Art. 4 Punto di interconnessione - condizioni tecniche e caratteristiche del gas naturale trasportato</w:t>
            </w:r>
            <w:r w:rsidR="0057148A" w:rsidRPr="00613300">
              <w:rPr>
                <w:webHidden/>
              </w:rPr>
              <w:tab/>
            </w:r>
            <w:r w:rsidRPr="00613300">
              <w:rPr>
                <w:webHidden/>
              </w:rPr>
              <w:fldChar w:fldCharType="begin"/>
            </w:r>
            <w:r w:rsidR="0057148A" w:rsidRPr="00613300">
              <w:rPr>
                <w:webHidden/>
              </w:rPr>
              <w:instrText xml:space="preserve"> PAGEREF _Toc527103116 \h </w:instrText>
            </w:r>
            <w:r w:rsidRPr="00613300">
              <w:rPr>
                <w:webHidden/>
              </w:rPr>
            </w:r>
            <w:r w:rsidRPr="00613300">
              <w:rPr>
                <w:webHidden/>
              </w:rPr>
              <w:fldChar w:fldCharType="separate"/>
            </w:r>
            <w:r w:rsidR="00613300" w:rsidRPr="00613300">
              <w:rPr>
                <w:webHidden/>
              </w:rPr>
              <w:t>4</w:t>
            </w:r>
            <w:r w:rsidRPr="00613300">
              <w:rPr>
                <w:webHidden/>
              </w:rPr>
              <w:fldChar w:fldCharType="end"/>
            </w:r>
          </w:hyperlink>
        </w:p>
        <w:p w:rsidR="0057148A" w:rsidRPr="00613300" w:rsidRDefault="00756105">
          <w:pPr>
            <w:pStyle w:val="Sommario1"/>
            <w:rPr>
              <w:rFonts w:asciiTheme="minorHAnsi" w:eastAsiaTheme="minorEastAsia" w:hAnsiTheme="minorHAnsi" w:cstheme="minorBidi"/>
              <w:sz w:val="22"/>
              <w:lang w:eastAsia="it-IT"/>
            </w:rPr>
          </w:pPr>
          <w:hyperlink w:anchor="_Toc527103117" w:history="1">
            <w:r w:rsidR="0057148A" w:rsidRPr="00613300">
              <w:rPr>
                <w:rStyle w:val="Collegamentoipertestuale"/>
              </w:rPr>
              <w:t>Art. 5 Continuità del servizio</w:t>
            </w:r>
            <w:r w:rsidR="0057148A" w:rsidRPr="00613300">
              <w:rPr>
                <w:webHidden/>
              </w:rPr>
              <w:tab/>
            </w:r>
            <w:r w:rsidRPr="00613300">
              <w:rPr>
                <w:webHidden/>
              </w:rPr>
              <w:fldChar w:fldCharType="begin"/>
            </w:r>
            <w:r w:rsidR="0057148A" w:rsidRPr="00613300">
              <w:rPr>
                <w:webHidden/>
              </w:rPr>
              <w:instrText xml:space="preserve"> PAGEREF _Toc527103117 \h </w:instrText>
            </w:r>
            <w:r w:rsidRPr="00613300">
              <w:rPr>
                <w:webHidden/>
              </w:rPr>
            </w:r>
            <w:r w:rsidRPr="00613300">
              <w:rPr>
                <w:webHidden/>
              </w:rPr>
              <w:fldChar w:fldCharType="separate"/>
            </w:r>
            <w:r w:rsidR="00613300" w:rsidRPr="00613300">
              <w:rPr>
                <w:webHidden/>
              </w:rPr>
              <w:t>5</w:t>
            </w:r>
            <w:r w:rsidRPr="00613300">
              <w:rPr>
                <w:webHidden/>
              </w:rPr>
              <w:fldChar w:fldCharType="end"/>
            </w:r>
          </w:hyperlink>
        </w:p>
        <w:p w:rsidR="0057148A" w:rsidRPr="00613300" w:rsidRDefault="00756105">
          <w:pPr>
            <w:pStyle w:val="Sommario1"/>
            <w:rPr>
              <w:rFonts w:asciiTheme="minorHAnsi" w:eastAsiaTheme="minorEastAsia" w:hAnsiTheme="minorHAnsi" w:cstheme="minorBidi"/>
              <w:sz w:val="22"/>
              <w:lang w:eastAsia="it-IT"/>
            </w:rPr>
          </w:pPr>
          <w:hyperlink w:anchor="_Toc527103118" w:history="1">
            <w:r w:rsidR="0057148A" w:rsidRPr="00613300">
              <w:rPr>
                <w:rStyle w:val="Collegamentoipertestuale"/>
              </w:rPr>
              <w:t>Art. 6 Protezione catodica delle tubazioni di acciaio interrate.</w:t>
            </w:r>
            <w:r w:rsidR="0057148A" w:rsidRPr="00613300">
              <w:rPr>
                <w:webHidden/>
              </w:rPr>
              <w:tab/>
            </w:r>
            <w:r w:rsidRPr="00613300">
              <w:rPr>
                <w:webHidden/>
              </w:rPr>
              <w:fldChar w:fldCharType="begin"/>
            </w:r>
            <w:r w:rsidR="0057148A" w:rsidRPr="00613300">
              <w:rPr>
                <w:webHidden/>
              </w:rPr>
              <w:instrText xml:space="preserve"> PAGEREF _Toc527103118 \h </w:instrText>
            </w:r>
            <w:r w:rsidRPr="00613300">
              <w:rPr>
                <w:webHidden/>
              </w:rPr>
            </w:r>
            <w:r w:rsidRPr="00613300">
              <w:rPr>
                <w:webHidden/>
              </w:rPr>
              <w:fldChar w:fldCharType="separate"/>
            </w:r>
            <w:r w:rsidR="00613300" w:rsidRPr="00613300">
              <w:rPr>
                <w:webHidden/>
              </w:rPr>
              <w:t>6</w:t>
            </w:r>
            <w:r w:rsidRPr="00613300">
              <w:rPr>
                <w:webHidden/>
              </w:rPr>
              <w:fldChar w:fldCharType="end"/>
            </w:r>
          </w:hyperlink>
        </w:p>
        <w:p w:rsidR="0057148A" w:rsidRPr="00613300" w:rsidRDefault="00756105">
          <w:pPr>
            <w:pStyle w:val="Sommario1"/>
            <w:rPr>
              <w:rFonts w:asciiTheme="minorHAnsi" w:eastAsiaTheme="minorEastAsia" w:hAnsiTheme="minorHAnsi" w:cstheme="minorBidi"/>
              <w:sz w:val="22"/>
              <w:lang w:eastAsia="it-IT"/>
            </w:rPr>
          </w:pPr>
          <w:hyperlink w:anchor="_Toc527103119" w:history="1">
            <w:r w:rsidR="0057148A" w:rsidRPr="00613300">
              <w:rPr>
                <w:rStyle w:val="Collegamentoipertestuale"/>
              </w:rPr>
              <w:t>Art. 7 Corrispettivo di connessione e compensazioni</w:t>
            </w:r>
            <w:r w:rsidR="0057148A" w:rsidRPr="00613300">
              <w:rPr>
                <w:webHidden/>
              </w:rPr>
              <w:tab/>
            </w:r>
            <w:r w:rsidRPr="00613300">
              <w:rPr>
                <w:webHidden/>
              </w:rPr>
              <w:fldChar w:fldCharType="begin"/>
            </w:r>
            <w:r w:rsidR="0057148A" w:rsidRPr="00613300">
              <w:rPr>
                <w:webHidden/>
              </w:rPr>
              <w:instrText xml:space="preserve"> PAGEREF _Toc527103119 \h </w:instrText>
            </w:r>
            <w:r w:rsidRPr="00613300">
              <w:rPr>
                <w:webHidden/>
              </w:rPr>
            </w:r>
            <w:r w:rsidRPr="00613300">
              <w:rPr>
                <w:webHidden/>
              </w:rPr>
              <w:fldChar w:fldCharType="separate"/>
            </w:r>
            <w:r w:rsidR="00613300" w:rsidRPr="00613300">
              <w:rPr>
                <w:webHidden/>
              </w:rPr>
              <w:t>6</w:t>
            </w:r>
            <w:r w:rsidRPr="00613300">
              <w:rPr>
                <w:webHidden/>
              </w:rPr>
              <w:fldChar w:fldCharType="end"/>
            </w:r>
          </w:hyperlink>
        </w:p>
        <w:p w:rsidR="0057148A" w:rsidRPr="00613300" w:rsidRDefault="00756105">
          <w:pPr>
            <w:pStyle w:val="Sommario1"/>
            <w:rPr>
              <w:rFonts w:asciiTheme="minorHAnsi" w:eastAsiaTheme="minorEastAsia" w:hAnsiTheme="minorHAnsi" w:cstheme="minorBidi"/>
              <w:sz w:val="22"/>
              <w:lang w:eastAsia="it-IT"/>
            </w:rPr>
          </w:pPr>
          <w:hyperlink w:anchor="_Toc527103120" w:history="1">
            <w:r w:rsidR="0057148A" w:rsidRPr="00613300">
              <w:rPr>
                <w:rStyle w:val="Collegamentoipertestuale"/>
              </w:rPr>
              <w:t>Art. 8 Tariffe dell'ambito tariffario</w:t>
            </w:r>
            <w:r w:rsidR="0057148A" w:rsidRPr="00613300">
              <w:rPr>
                <w:webHidden/>
              </w:rPr>
              <w:tab/>
            </w:r>
            <w:r w:rsidRPr="00613300">
              <w:rPr>
                <w:webHidden/>
              </w:rPr>
              <w:fldChar w:fldCharType="begin"/>
            </w:r>
            <w:r w:rsidR="0057148A" w:rsidRPr="00613300">
              <w:rPr>
                <w:webHidden/>
              </w:rPr>
              <w:instrText xml:space="preserve"> PAGEREF _Toc527103120 \h </w:instrText>
            </w:r>
            <w:r w:rsidRPr="00613300">
              <w:rPr>
                <w:webHidden/>
              </w:rPr>
            </w:r>
            <w:r w:rsidRPr="00613300">
              <w:rPr>
                <w:webHidden/>
              </w:rPr>
              <w:fldChar w:fldCharType="separate"/>
            </w:r>
            <w:r w:rsidR="00613300" w:rsidRPr="00613300">
              <w:rPr>
                <w:webHidden/>
              </w:rPr>
              <w:t>6</w:t>
            </w:r>
            <w:r w:rsidRPr="00613300">
              <w:rPr>
                <w:webHidden/>
              </w:rPr>
              <w:fldChar w:fldCharType="end"/>
            </w:r>
          </w:hyperlink>
        </w:p>
        <w:p w:rsidR="0057148A" w:rsidRPr="00613300" w:rsidRDefault="00756105">
          <w:pPr>
            <w:pStyle w:val="Sommario1"/>
            <w:rPr>
              <w:rFonts w:asciiTheme="minorHAnsi" w:eastAsiaTheme="minorEastAsia" w:hAnsiTheme="minorHAnsi" w:cstheme="minorBidi"/>
              <w:sz w:val="22"/>
              <w:lang w:eastAsia="it-IT"/>
            </w:rPr>
          </w:pPr>
          <w:hyperlink w:anchor="_Toc527103121" w:history="1">
            <w:r w:rsidR="0057148A" w:rsidRPr="00613300">
              <w:rPr>
                <w:rStyle w:val="Collegamentoipertestuale"/>
              </w:rPr>
              <w:t>Art. 9 Dati per la compilazione delle opzioni tariffarie</w:t>
            </w:r>
            <w:r w:rsidR="0057148A" w:rsidRPr="00613300">
              <w:rPr>
                <w:webHidden/>
              </w:rPr>
              <w:tab/>
            </w:r>
            <w:r w:rsidRPr="00613300">
              <w:rPr>
                <w:webHidden/>
              </w:rPr>
              <w:fldChar w:fldCharType="begin"/>
            </w:r>
            <w:r w:rsidR="0057148A" w:rsidRPr="00613300">
              <w:rPr>
                <w:webHidden/>
              </w:rPr>
              <w:instrText xml:space="preserve"> PAGEREF _Toc527103121 \h </w:instrText>
            </w:r>
            <w:r w:rsidRPr="00613300">
              <w:rPr>
                <w:webHidden/>
              </w:rPr>
            </w:r>
            <w:r w:rsidRPr="00613300">
              <w:rPr>
                <w:webHidden/>
              </w:rPr>
              <w:fldChar w:fldCharType="separate"/>
            </w:r>
            <w:r w:rsidR="00613300" w:rsidRPr="00613300">
              <w:rPr>
                <w:webHidden/>
              </w:rPr>
              <w:t>6</w:t>
            </w:r>
            <w:r w:rsidRPr="00613300">
              <w:rPr>
                <w:webHidden/>
              </w:rPr>
              <w:fldChar w:fldCharType="end"/>
            </w:r>
          </w:hyperlink>
        </w:p>
        <w:p w:rsidR="0057148A" w:rsidRPr="00613300" w:rsidRDefault="00756105">
          <w:pPr>
            <w:pStyle w:val="Sommario1"/>
            <w:rPr>
              <w:rFonts w:asciiTheme="minorHAnsi" w:eastAsiaTheme="minorEastAsia" w:hAnsiTheme="minorHAnsi" w:cstheme="minorBidi"/>
              <w:sz w:val="22"/>
              <w:lang w:eastAsia="it-IT"/>
            </w:rPr>
          </w:pPr>
          <w:hyperlink w:anchor="_Toc527103122" w:history="1">
            <w:r w:rsidR="0057148A" w:rsidRPr="00613300">
              <w:rPr>
                <w:rStyle w:val="Collegamentoipertestuale"/>
              </w:rPr>
              <w:t>Art. 10 Gestione dei casi di emergenza e servizio di reperibilità</w:t>
            </w:r>
            <w:r w:rsidR="0057148A" w:rsidRPr="00613300">
              <w:rPr>
                <w:webHidden/>
              </w:rPr>
              <w:tab/>
            </w:r>
            <w:r w:rsidRPr="00613300">
              <w:rPr>
                <w:webHidden/>
              </w:rPr>
              <w:fldChar w:fldCharType="begin"/>
            </w:r>
            <w:r w:rsidR="0057148A" w:rsidRPr="00613300">
              <w:rPr>
                <w:webHidden/>
              </w:rPr>
              <w:instrText xml:space="preserve"> PAGEREF _Toc527103122 \h </w:instrText>
            </w:r>
            <w:r w:rsidRPr="00613300">
              <w:rPr>
                <w:webHidden/>
              </w:rPr>
            </w:r>
            <w:r w:rsidRPr="00613300">
              <w:rPr>
                <w:webHidden/>
              </w:rPr>
              <w:fldChar w:fldCharType="separate"/>
            </w:r>
            <w:r w:rsidR="00613300" w:rsidRPr="00613300">
              <w:rPr>
                <w:webHidden/>
              </w:rPr>
              <w:t>6</w:t>
            </w:r>
            <w:r w:rsidRPr="00613300">
              <w:rPr>
                <w:webHidden/>
              </w:rPr>
              <w:fldChar w:fldCharType="end"/>
            </w:r>
          </w:hyperlink>
        </w:p>
        <w:p w:rsidR="0057148A" w:rsidRPr="00613300" w:rsidRDefault="00756105">
          <w:pPr>
            <w:pStyle w:val="Sommario1"/>
            <w:rPr>
              <w:rFonts w:asciiTheme="minorHAnsi" w:eastAsiaTheme="minorEastAsia" w:hAnsiTheme="minorHAnsi" w:cstheme="minorBidi"/>
              <w:sz w:val="22"/>
              <w:lang w:eastAsia="it-IT"/>
            </w:rPr>
          </w:pPr>
          <w:hyperlink w:anchor="_Toc527103123" w:history="1">
            <w:r w:rsidR="0057148A" w:rsidRPr="00613300">
              <w:rPr>
                <w:rStyle w:val="Collegamentoipertestuale"/>
              </w:rPr>
              <w:t>Art. 11 Efficacia dell'accordo</w:t>
            </w:r>
            <w:r w:rsidR="0057148A" w:rsidRPr="00613300">
              <w:rPr>
                <w:webHidden/>
              </w:rPr>
              <w:tab/>
            </w:r>
            <w:r w:rsidRPr="00613300">
              <w:rPr>
                <w:webHidden/>
              </w:rPr>
              <w:fldChar w:fldCharType="begin"/>
            </w:r>
            <w:r w:rsidR="0057148A" w:rsidRPr="00613300">
              <w:rPr>
                <w:webHidden/>
              </w:rPr>
              <w:instrText xml:space="preserve"> PAGEREF _Toc527103123 \h </w:instrText>
            </w:r>
            <w:r w:rsidRPr="00613300">
              <w:rPr>
                <w:webHidden/>
              </w:rPr>
            </w:r>
            <w:r w:rsidRPr="00613300">
              <w:rPr>
                <w:webHidden/>
              </w:rPr>
              <w:fldChar w:fldCharType="separate"/>
            </w:r>
            <w:r w:rsidR="00613300" w:rsidRPr="00613300">
              <w:rPr>
                <w:webHidden/>
              </w:rPr>
              <w:t>7</w:t>
            </w:r>
            <w:r w:rsidRPr="00613300">
              <w:rPr>
                <w:webHidden/>
              </w:rPr>
              <w:fldChar w:fldCharType="end"/>
            </w:r>
          </w:hyperlink>
        </w:p>
        <w:p w:rsidR="0057148A" w:rsidRPr="00613300" w:rsidRDefault="00756105">
          <w:pPr>
            <w:pStyle w:val="Sommario1"/>
            <w:rPr>
              <w:rFonts w:asciiTheme="minorHAnsi" w:eastAsiaTheme="minorEastAsia" w:hAnsiTheme="minorHAnsi" w:cstheme="minorBidi"/>
              <w:sz w:val="22"/>
              <w:lang w:eastAsia="it-IT"/>
            </w:rPr>
          </w:pPr>
          <w:hyperlink w:anchor="_Toc527103124" w:history="1">
            <w:r w:rsidR="0057148A" w:rsidRPr="00613300">
              <w:rPr>
                <w:rStyle w:val="Collegamentoipertestuale"/>
              </w:rPr>
              <w:t>Art. 12 Misurazione del quantitativo di gas transitato attraverso il punto di interconnessione</w:t>
            </w:r>
            <w:r w:rsidR="0057148A" w:rsidRPr="00613300">
              <w:rPr>
                <w:webHidden/>
              </w:rPr>
              <w:tab/>
            </w:r>
            <w:r w:rsidRPr="00613300">
              <w:rPr>
                <w:webHidden/>
              </w:rPr>
              <w:fldChar w:fldCharType="begin"/>
            </w:r>
            <w:r w:rsidR="0057148A" w:rsidRPr="00613300">
              <w:rPr>
                <w:webHidden/>
              </w:rPr>
              <w:instrText xml:space="preserve"> PAGEREF _Toc527103124 \h </w:instrText>
            </w:r>
            <w:r w:rsidRPr="00613300">
              <w:rPr>
                <w:webHidden/>
              </w:rPr>
            </w:r>
            <w:r w:rsidRPr="00613300">
              <w:rPr>
                <w:webHidden/>
              </w:rPr>
              <w:fldChar w:fldCharType="separate"/>
            </w:r>
            <w:r w:rsidR="00613300" w:rsidRPr="00613300">
              <w:rPr>
                <w:webHidden/>
              </w:rPr>
              <w:t>7</w:t>
            </w:r>
            <w:r w:rsidRPr="00613300">
              <w:rPr>
                <w:webHidden/>
              </w:rPr>
              <w:fldChar w:fldCharType="end"/>
            </w:r>
          </w:hyperlink>
        </w:p>
        <w:p w:rsidR="0057148A" w:rsidRPr="00613300" w:rsidRDefault="00756105">
          <w:pPr>
            <w:pStyle w:val="Sommario1"/>
            <w:rPr>
              <w:rFonts w:asciiTheme="minorHAnsi" w:eastAsiaTheme="minorEastAsia" w:hAnsiTheme="minorHAnsi" w:cstheme="minorBidi"/>
              <w:sz w:val="22"/>
              <w:lang w:eastAsia="it-IT"/>
            </w:rPr>
          </w:pPr>
          <w:hyperlink w:anchor="_Toc527103125" w:history="1">
            <w:r w:rsidR="0057148A" w:rsidRPr="00613300">
              <w:rPr>
                <w:rStyle w:val="Collegamentoipertestuale"/>
              </w:rPr>
              <w:t>Art. 13 Fatturazione e pagamento</w:t>
            </w:r>
            <w:r w:rsidR="0057148A" w:rsidRPr="00613300">
              <w:rPr>
                <w:webHidden/>
              </w:rPr>
              <w:tab/>
            </w:r>
            <w:r w:rsidRPr="00613300">
              <w:rPr>
                <w:webHidden/>
              </w:rPr>
              <w:fldChar w:fldCharType="begin"/>
            </w:r>
            <w:r w:rsidR="0057148A" w:rsidRPr="00613300">
              <w:rPr>
                <w:webHidden/>
              </w:rPr>
              <w:instrText xml:space="preserve"> PAGEREF _Toc527103125 \h </w:instrText>
            </w:r>
            <w:r w:rsidRPr="00613300">
              <w:rPr>
                <w:webHidden/>
              </w:rPr>
            </w:r>
            <w:r w:rsidRPr="00613300">
              <w:rPr>
                <w:webHidden/>
              </w:rPr>
              <w:fldChar w:fldCharType="separate"/>
            </w:r>
            <w:r w:rsidR="00613300" w:rsidRPr="00613300">
              <w:rPr>
                <w:webHidden/>
              </w:rPr>
              <w:t>8</w:t>
            </w:r>
            <w:r w:rsidRPr="00613300">
              <w:rPr>
                <w:webHidden/>
              </w:rPr>
              <w:fldChar w:fldCharType="end"/>
            </w:r>
          </w:hyperlink>
        </w:p>
        <w:p w:rsidR="0057148A" w:rsidRPr="00613300" w:rsidRDefault="00756105">
          <w:pPr>
            <w:pStyle w:val="Sommario1"/>
            <w:rPr>
              <w:rFonts w:asciiTheme="minorHAnsi" w:eastAsiaTheme="minorEastAsia" w:hAnsiTheme="minorHAnsi" w:cstheme="minorBidi"/>
              <w:sz w:val="22"/>
              <w:lang w:eastAsia="it-IT"/>
            </w:rPr>
          </w:pPr>
          <w:hyperlink w:anchor="_Toc527103126" w:history="1">
            <w:r w:rsidR="0057148A" w:rsidRPr="00613300">
              <w:rPr>
                <w:rStyle w:val="Collegamentoipertestuale"/>
              </w:rPr>
              <w:t>Art. 14 Oneri accessori</w:t>
            </w:r>
            <w:r w:rsidR="0057148A" w:rsidRPr="00613300">
              <w:rPr>
                <w:webHidden/>
              </w:rPr>
              <w:tab/>
            </w:r>
            <w:r w:rsidRPr="00613300">
              <w:rPr>
                <w:webHidden/>
              </w:rPr>
              <w:fldChar w:fldCharType="begin"/>
            </w:r>
            <w:r w:rsidR="0057148A" w:rsidRPr="00613300">
              <w:rPr>
                <w:webHidden/>
              </w:rPr>
              <w:instrText xml:space="preserve"> PAGEREF _Toc527103126 \h </w:instrText>
            </w:r>
            <w:r w:rsidRPr="00613300">
              <w:rPr>
                <w:webHidden/>
              </w:rPr>
            </w:r>
            <w:r w:rsidRPr="00613300">
              <w:rPr>
                <w:webHidden/>
              </w:rPr>
              <w:fldChar w:fldCharType="separate"/>
            </w:r>
            <w:r w:rsidR="00613300" w:rsidRPr="00613300">
              <w:rPr>
                <w:webHidden/>
              </w:rPr>
              <w:t>8</w:t>
            </w:r>
            <w:r w:rsidRPr="00613300">
              <w:rPr>
                <w:webHidden/>
              </w:rPr>
              <w:fldChar w:fldCharType="end"/>
            </w:r>
          </w:hyperlink>
        </w:p>
        <w:p w:rsidR="0057148A" w:rsidRPr="00613300" w:rsidRDefault="00756105">
          <w:pPr>
            <w:pStyle w:val="Sommario1"/>
            <w:rPr>
              <w:rFonts w:asciiTheme="minorHAnsi" w:eastAsiaTheme="minorEastAsia" w:hAnsiTheme="minorHAnsi" w:cstheme="minorBidi"/>
              <w:sz w:val="22"/>
              <w:lang w:eastAsia="it-IT"/>
            </w:rPr>
          </w:pPr>
          <w:hyperlink w:anchor="_Toc527103127" w:history="1">
            <w:r w:rsidR="0057148A" w:rsidRPr="00613300">
              <w:rPr>
                <w:rStyle w:val="Collegamentoipertestuale"/>
              </w:rPr>
              <w:t>Art. 15 Durata</w:t>
            </w:r>
            <w:r w:rsidR="0057148A" w:rsidRPr="00613300">
              <w:rPr>
                <w:webHidden/>
              </w:rPr>
              <w:tab/>
            </w:r>
            <w:r w:rsidRPr="00613300">
              <w:rPr>
                <w:webHidden/>
              </w:rPr>
              <w:fldChar w:fldCharType="begin"/>
            </w:r>
            <w:r w:rsidR="0057148A" w:rsidRPr="00613300">
              <w:rPr>
                <w:webHidden/>
              </w:rPr>
              <w:instrText xml:space="preserve"> PAGEREF _Toc527103127 \h </w:instrText>
            </w:r>
            <w:r w:rsidRPr="00613300">
              <w:rPr>
                <w:webHidden/>
              </w:rPr>
            </w:r>
            <w:r w:rsidRPr="00613300">
              <w:rPr>
                <w:webHidden/>
              </w:rPr>
              <w:fldChar w:fldCharType="separate"/>
            </w:r>
            <w:r w:rsidR="00613300" w:rsidRPr="00613300">
              <w:rPr>
                <w:webHidden/>
              </w:rPr>
              <w:t>8</w:t>
            </w:r>
            <w:r w:rsidRPr="00613300">
              <w:rPr>
                <w:webHidden/>
              </w:rPr>
              <w:fldChar w:fldCharType="end"/>
            </w:r>
          </w:hyperlink>
        </w:p>
        <w:p w:rsidR="0057148A" w:rsidRPr="00613300" w:rsidRDefault="00756105">
          <w:pPr>
            <w:pStyle w:val="Sommario1"/>
            <w:rPr>
              <w:rFonts w:asciiTheme="minorHAnsi" w:eastAsiaTheme="minorEastAsia" w:hAnsiTheme="minorHAnsi" w:cstheme="minorBidi"/>
              <w:sz w:val="22"/>
              <w:lang w:eastAsia="it-IT"/>
            </w:rPr>
          </w:pPr>
          <w:hyperlink w:anchor="_Toc527103128" w:history="1">
            <w:r w:rsidR="0057148A" w:rsidRPr="00613300">
              <w:rPr>
                <w:rStyle w:val="Collegamentoipertestuale"/>
              </w:rPr>
              <w:t>Art. 16 Riservatezza</w:t>
            </w:r>
            <w:r w:rsidR="0057148A" w:rsidRPr="00613300">
              <w:rPr>
                <w:webHidden/>
              </w:rPr>
              <w:tab/>
            </w:r>
            <w:r w:rsidRPr="00613300">
              <w:rPr>
                <w:webHidden/>
              </w:rPr>
              <w:fldChar w:fldCharType="begin"/>
            </w:r>
            <w:r w:rsidR="0057148A" w:rsidRPr="00613300">
              <w:rPr>
                <w:webHidden/>
              </w:rPr>
              <w:instrText xml:space="preserve"> PAGEREF _Toc527103128 \h </w:instrText>
            </w:r>
            <w:r w:rsidRPr="00613300">
              <w:rPr>
                <w:webHidden/>
              </w:rPr>
            </w:r>
            <w:r w:rsidRPr="00613300">
              <w:rPr>
                <w:webHidden/>
              </w:rPr>
              <w:fldChar w:fldCharType="separate"/>
            </w:r>
            <w:r w:rsidR="00613300" w:rsidRPr="00613300">
              <w:rPr>
                <w:webHidden/>
              </w:rPr>
              <w:t>8</w:t>
            </w:r>
            <w:r w:rsidRPr="00613300">
              <w:rPr>
                <w:webHidden/>
              </w:rPr>
              <w:fldChar w:fldCharType="end"/>
            </w:r>
          </w:hyperlink>
        </w:p>
        <w:p w:rsidR="0057148A" w:rsidRPr="00613300" w:rsidRDefault="00756105">
          <w:pPr>
            <w:pStyle w:val="Sommario1"/>
            <w:rPr>
              <w:rFonts w:asciiTheme="minorHAnsi" w:eastAsiaTheme="minorEastAsia" w:hAnsiTheme="minorHAnsi" w:cstheme="minorBidi"/>
              <w:sz w:val="22"/>
              <w:lang w:eastAsia="it-IT"/>
            </w:rPr>
          </w:pPr>
          <w:hyperlink w:anchor="_Toc527103129" w:history="1">
            <w:r w:rsidR="0057148A" w:rsidRPr="00613300">
              <w:rPr>
                <w:rStyle w:val="Collegamentoipertestuale"/>
              </w:rPr>
              <w:t>Art. 17 Variazioni Legislative, Legge applicabile, giurisdizione e competenza territoriale</w:t>
            </w:r>
            <w:r w:rsidR="0057148A" w:rsidRPr="00613300">
              <w:rPr>
                <w:webHidden/>
              </w:rPr>
              <w:tab/>
            </w:r>
            <w:r w:rsidRPr="00613300">
              <w:rPr>
                <w:webHidden/>
              </w:rPr>
              <w:fldChar w:fldCharType="begin"/>
            </w:r>
            <w:r w:rsidR="0057148A" w:rsidRPr="00613300">
              <w:rPr>
                <w:webHidden/>
              </w:rPr>
              <w:instrText xml:space="preserve"> PAGEREF _Toc527103129 \h </w:instrText>
            </w:r>
            <w:r w:rsidRPr="00613300">
              <w:rPr>
                <w:webHidden/>
              </w:rPr>
            </w:r>
            <w:r w:rsidRPr="00613300">
              <w:rPr>
                <w:webHidden/>
              </w:rPr>
              <w:fldChar w:fldCharType="separate"/>
            </w:r>
            <w:r w:rsidR="00613300" w:rsidRPr="00613300">
              <w:rPr>
                <w:webHidden/>
              </w:rPr>
              <w:t>9</w:t>
            </w:r>
            <w:r w:rsidRPr="00613300">
              <w:rPr>
                <w:webHidden/>
              </w:rPr>
              <w:fldChar w:fldCharType="end"/>
            </w:r>
          </w:hyperlink>
        </w:p>
        <w:p w:rsidR="0057148A" w:rsidRPr="00613300" w:rsidRDefault="00756105">
          <w:pPr>
            <w:pStyle w:val="Sommario1"/>
            <w:rPr>
              <w:rFonts w:asciiTheme="minorHAnsi" w:eastAsiaTheme="minorEastAsia" w:hAnsiTheme="minorHAnsi" w:cstheme="minorBidi"/>
              <w:sz w:val="22"/>
              <w:lang w:eastAsia="it-IT"/>
            </w:rPr>
          </w:pPr>
          <w:hyperlink w:anchor="_Toc527103130" w:history="1">
            <w:r w:rsidR="0057148A" w:rsidRPr="00613300">
              <w:rPr>
                <w:rStyle w:val="Collegamentoipertestuale"/>
              </w:rPr>
              <w:t>Art. 18 Registrazione</w:t>
            </w:r>
            <w:r w:rsidR="0057148A" w:rsidRPr="00613300">
              <w:rPr>
                <w:webHidden/>
              </w:rPr>
              <w:tab/>
            </w:r>
            <w:r w:rsidRPr="00613300">
              <w:rPr>
                <w:webHidden/>
              </w:rPr>
              <w:fldChar w:fldCharType="begin"/>
            </w:r>
            <w:r w:rsidR="0057148A" w:rsidRPr="00613300">
              <w:rPr>
                <w:webHidden/>
              </w:rPr>
              <w:instrText xml:space="preserve"> PAGEREF _Toc527103130 \h </w:instrText>
            </w:r>
            <w:r w:rsidRPr="00613300">
              <w:rPr>
                <w:webHidden/>
              </w:rPr>
            </w:r>
            <w:r w:rsidRPr="00613300">
              <w:rPr>
                <w:webHidden/>
              </w:rPr>
              <w:fldChar w:fldCharType="separate"/>
            </w:r>
            <w:r w:rsidR="00613300" w:rsidRPr="00613300">
              <w:rPr>
                <w:webHidden/>
              </w:rPr>
              <w:t>9</w:t>
            </w:r>
            <w:r w:rsidRPr="00613300">
              <w:rPr>
                <w:webHidden/>
              </w:rPr>
              <w:fldChar w:fldCharType="end"/>
            </w:r>
          </w:hyperlink>
        </w:p>
        <w:p w:rsidR="0057148A" w:rsidRPr="00613300" w:rsidRDefault="00756105">
          <w:pPr>
            <w:pStyle w:val="Sommario1"/>
            <w:rPr>
              <w:rFonts w:asciiTheme="minorHAnsi" w:eastAsiaTheme="minorEastAsia" w:hAnsiTheme="minorHAnsi" w:cstheme="minorBidi"/>
              <w:sz w:val="22"/>
              <w:lang w:eastAsia="it-IT"/>
            </w:rPr>
          </w:pPr>
          <w:hyperlink w:anchor="_Toc527103131" w:history="1">
            <w:r w:rsidR="0057148A" w:rsidRPr="00613300">
              <w:rPr>
                <w:rStyle w:val="Collegamentoipertestuale"/>
              </w:rPr>
              <w:t>Art. 19 Cedibilità dell'accordo</w:t>
            </w:r>
            <w:r w:rsidR="0057148A" w:rsidRPr="00613300">
              <w:rPr>
                <w:webHidden/>
              </w:rPr>
              <w:tab/>
            </w:r>
            <w:r w:rsidRPr="00613300">
              <w:rPr>
                <w:webHidden/>
              </w:rPr>
              <w:fldChar w:fldCharType="begin"/>
            </w:r>
            <w:r w:rsidR="0057148A" w:rsidRPr="00613300">
              <w:rPr>
                <w:webHidden/>
              </w:rPr>
              <w:instrText xml:space="preserve"> PAGEREF _Toc527103131 \h </w:instrText>
            </w:r>
            <w:r w:rsidRPr="00613300">
              <w:rPr>
                <w:webHidden/>
              </w:rPr>
            </w:r>
            <w:r w:rsidRPr="00613300">
              <w:rPr>
                <w:webHidden/>
              </w:rPr>
              <w:fldChar w:fldCharType="separate"/>
            </w:r>
            <w:r w:rsidR="00613300" w:rsidRPr="00613300">
              <w:rPr>
                <w:webHidden/>
              </w:rPr>
              <w:t>9</w:t>
            </w:r>
            <w:r w:rsidRPr="00613300">
              <w:rPr>
                <w:webHidden/>
              </w:rPr>
              <w:fldChar w:fldCharType="end"/>
            </w:r>
          </w:hyperlink>
        </w:p>
        <w:p w:rsidR="0057148A" w:rsidRPr="00613300" w:rsidRDefault="00756105">
          <w:pPr>
            <w:pStyle w:val="Sommario1"/>
            <w:rPr>
              <w:rFonts w:asciiTheme="minorHAnsi" w:eastAsiaTheme="minorEastAsia" w:hAnsiTheme="minorHAnsi" w:cstheme="minorBidi"/>
              <w:sz w:val="22"/>
              <w:lang w:eastAsia="it-IT"/>
            </w:rPr>
          </w:pPr>
          <w:hyperlink w:anchor="_Toc527103132" w:history="1">
            <w:r w:rsidR="0057148A" w:rsidRPr="00613300">
              <w:rPr>
                <w:rStyle w:val="Collegamentoipertestuale"/>
              </w:rPr>
              <w:t>Art. 20 Informative</w:t>
            </w:r>
            <w:r w:rsidR="0057148A" w:rsidRPr="00613300">
              <w:rPr>
                <w:webHidden/>
              </w:rPr>
              <w:tab/>
            </w:r>
            <w:r w:rsidRPr="00613300">
              <w:rPr>
                <w:webHidden/>
              </w:rPr>
              <w:fldChar w:fldCharType="begin"/>
            </w:r>
            <w:r w:rsidR="0057148A" w:rsidRPr="00613300">
              <w:rPr>
                <w:webHidden/>
              </w:rPr>
              <w:instrText xml:space="preserve"> PAGEREF _Toc527103132 \h </w:instrText>
            </w:r>
            <w:r w:rsidRPr="00613300">
              <w:rPr>
                <w:webHidden/>
              </w:rPr>
            </w:r>
            <w:r w:rsidRPr="00613300">
              <w:rPr>
                <w:webHidden/>
              </w:rPr>
              <w:fldChar w:fldCharType="separate"/>
            </w:r>
            <w:r w:rsidR="00613300" w:rsidRPr="00613300">
              <w:rPr>
                <w:webHidden/>
              </w:rPr>
              <w:t>9</w:t>
            </w:r>
            <w:r w:rsidRPr="00613300">
              <w:rPr>
                <w:webHidden/>
              </w:rPr>
              <w:fldChar w:fldCharType="end"/>
            </w:r>
          </w:hyperlink>
        </w:p>
        <w:p w:rsidR="0057148A" w:rsidRPr="00613300" w:rsidRDefault="00756105">
          <w:pPr>
            <w:pStyle w:val="Sommario1"/>
            <w:rPr>
              <w:rFonts w:asciiTheme="minorHAnsi" w:eastAsiaTheme="minorEastAsia" w:hAnsiTheme="minorHAnsi" w:cstheme="minorBidi"/>
              <w:sz w:val="22"/>
              <w:lang w:eastAsia="it-IT"/>
            </w:rPr>
          </w:pPr>
          <w:hyperlink w:anchor="_Toc527103133" w:history="1">
            <w:r w:rsidR="0057148A" w:rsidRPr="00613300">
              <w:rPr>
                <w:rStyle w:val="Collegamentoipertestuale"/>
              </w:rPr>
              <w:t>Art. 21 Domicilio</w:t>
            </w:r>
            <w:r w:rsidR="0057148A" w:rsidRPr="00613300">
              <w:rPr>
                <w:webHidden/>
              </w:rPr>
              <w:tab/>
            </w:r>
            <w:r w:rsidRPr="00613300">
              <w:rPr>
                <w:webHidden/>
              </w:rPr>
              <w:fldChar w:fldCharType="begin"/>
            </w:r>
            <w:r w:rsidR="0057148A" w:rsidRPr="00613300">
              <w:rPr>
                <w:webHidden/>
              </w:rPr>
              <w:instrText xml:space="preserve"> PAGEREF _Toc527103133 \h </w:instrText>
            </w:r>
            <w:r w:rsidRPr="00613300">
              <w:rPr>
                <w:webHidden/>
              </w:rPr>
            </w:r>
            <w:r w:rsidRPr="00613300">
              <w:rPr>
                <w:webHidden/>
              </w:rPr>
              <w:fldChar w:fldCharType="separate"/>
            </w:r>
            <w:r w:rsidR="00613300" w:rsidRPr="00613300">
              <w:rPr>
                <w:webHidden/>
              </w:rPr>
              <w:t>9</w:t>
            </w:r>
            <w:r w:rsidRPr="00613300">
              <w:rPr>
                <w:webHidden/>
              </w:rPr>
              <w:fldChar w:fldCharType="end"/>
            </w:r>
          </w:hyperlink>
        </w:p>
        <w:p w:rsidR="0057148A" w:rsidRPr="00613300" w:rsidRDefault="00756105">
          <w:pPr>
            <w:pStyle w:val="Sommario1"/>
            <w:rPr>
              <w:rFonts w:asciiTheme="minorHAnsi" w:eastAsiaTheme="minorEastAsia" w:hAnsiTheme="minorHAnsi" w:cstheme="minorBidi"/>
              <w:sz w:val="22"/>
              <w:lang w:eastAsia="it-IT"/>
            </w:rPr>
          </w:pPr>
          <w:hyperlink w:anchor="_Toc527103134" w:history="1">
            <w:r w:rsidR="0057148A" w:rsidRPr="00613300">
              <w:rPr>
                <w:rStyle w:val="Collegamentoipertestuale"/>
              </w:rPr>
              <w:t>Art. 22 Formazione dell'accordo</w:t>
            </w:r>
            <w:r w:rsidR="0057148A" w:rsidRPr="00613300">
              <w:rPr>
                <w:webHidden/>
              </w:rPr>
              <w:tab/>
            </w:r>
            <w:r w:rsidRPr="00613300">
              <w:rPr>
                <w:webHidden/>
              </w:rPr>
              <w:fldChar w:fldCharType="begin"/>
            </w:r>
            <w:r w:rsidR="0057148A" w:rsidRPr="00613300">
              <w:rPr>
                <w:webHidden/>
              </w:rPr>
              <w:instrText xml:space="preserve"> PAGEREF _Toc527103134 \h </w:instrText>
            </w:r>
            <w:r w:rsidRPr="00613300">
              <w:rPr>
                <w:webHidden/>
              </w:rPr>
            </w:r>
            <w:r w:rsidRPr="00613300">
              <w:rPr>
                <w:webHidden/>
              </w:rPr>
              <w:fldChar w:fldCharType="separate"/>
            </w:r>
            <w:r w:rsidR="00613300" w:rsidRPr="00613300">
              <w:rPr>
                <w:webHidden/>
              </w:rPr>
              <w:t>9</w:t>
            </w:r>
            <w:r w:rsidRPr="00613300">
              <w:rPr>
                <w:webHidden/>
              </w:rPr>
              <w:fldChar w:fldCharType="end"/>
            </w:r>
          </w:hyperlink>
        </w:p>
        <w:p w:rsidR="00810D26" w:rsidRPr="00613300" w:rsidRDefault="00756105">
          <w:r w:rsidRPr="00613300">
            <w:rPr>
              <w:bCs/>
            </w:rPr>
            <w:fldChar w:fldCharType="end"/>
          </w:r>
        </w:p>
      </w:sdtContent>
    </w:sdt>
    <w:p w:rsidR="008F1CB6" w:rsidRPr="00613300" w:rsidRDefault="008F1CB6" w:rsidP="008F1CB6">
      <w:pPr>
        <w:autoSpaceDE w:val="0"/>
        <w:autoSpaceDN w:val="0"/>
        <w:adjustRightInd w:val="0"/>
        <w:spacing w:after="0" w:line="240" w:lineRule="auto"/>
        <w:jc w:val="both"/>
        <w:rPr>
          <w:rFonts w:ascii="Arial" w:hAnsi="Arial" w:cs="Arial"/>
          <w:sz w:val="20"/>
          <w:szCs w:val="20"/>
        </w:rPr>
      </w:pPr>
    </w:p>
    <w:p w:rsidR="00F504BA" w:rsidRPr="008E5040" w:rsidRDefault="00F504BA" w:rsidP="008F1CB6">
      <w:pPr>
        <w:autoSpaceDE w:val="0"/>
        <w:autoSpaceDN w:val="0"/>
        <w:adjustRightInd w:val="0"/>
        <w:spacing w:after="0" w:line="240" w:lineRule="auto"/>
        <w:jc w:val="both"/>
        <w:rPr>
          <w:rFonts w:ascii="Arial" w:hAnsi="Arial" w:cs="Arial"/>
          <w:sz w:val="20"/>
          <w:szCs w:val="20"/>
        </w:rPr>
      </w:pPr>
    </w:p>
    <w:p w:rsidR="00D35F61" w:rsidRPr="008E5040" w:rsidRDefault="00D35F61">
      <w:pPr>
        <w:rPr>
          <w:rFonts w:ascii="Arial" w:hAnsi="Arial" w:cs="Arial"/>
          <w:sz w:val="20"/>
          <w:szCs w:val="20"/>
        </w:rPr>
      </w:pPr>
      <w:r w:rsidRPr="008E5040">
        <w:rPr>
          <w:rFonts w:ascii="Arial" w:hAnsi="Arial" w:cs="Arial"/>
          <w:sz w:val="20"/>
          <w:szCs w:val="20"/>
        </w:rPr>
        <w:br w:type="page"/>
      </w:r>
    </w:p>
    <w:p w:rsidR="006A35CE" w:rsidRPr="008E5040" w:rsidRDefault="006A35CE" w:rsidP="00F504BA">
      <w:pPr>
        <w:autoSpaceDE w:val="0"/>
        <w:autoSpaceDN w:val="0"/>
        <w:adjustRightInd w:val="0"/>
        <w:spacing w:after="0" w:line="240" w:lineRule="auto"/>
        <w:jc w:val="center"/>
        <w:rPr>
          <w:rFonts w:ascii="Arial" w:hAnsi="Arial" w:cs="Arial"/>
          <w:b/>
          <w:bCs/>
          <w:sz w:val="20"/>
          <w:szCs w:val="20"/>
        </w:rPr>
      </w:pPr>
      <w:r w:rsidRPr="008E5040">
        <w:rPr>
          <w:rFonts w:ascii="Arial" w:hAnsi="Arial" w:cs="Arial"/>
          <w:b/>
          <w:bCs/>
          <w:sz w:val="20"/>
          <w:szCs w:val="20"/>
        </w:rPr>
        <w:lastRenderedPageBreak/>
        <w:t>Tra</w:t>
      </w:r>
    </w:p>
    <w:p w:rsidR="00D35F61" w:rsidRPr="008E5040" w:rsidRDefault="00D35F61" w:rsidP="00F504BA">
      <w:pPr>
        <w:autoSpaceDE w:val="0"/>
        <w:autoSpaceDN w:val="0"/>
        <w:adjustRightInd w:val="0"/>
        <w:spacing w:after="0" w:line="240" w:lineRule="auto"/>
        <w:jc w:val="center"/>
        <w:rPr>
          <w:rFonts w:ascii="Arial" w:hAnsi="Arial" w:cs="Arial"/>
          <w:b/>
          <w:bCs/>
          <w:sz w:val="20"/>
          <w:szCs w:val="20"/>
        </w:rPr>
      </w:pPr>
    </w:p>
    <w:p w:rsidR="000E1F8F" w:rsidRPr="00F504BA" w:rsidRDefault="000E1F8F" w:rsidP="000E1F8F">
      <w:pPr>
        <w:autoSpaceDE w:val="0"/>
        <w:autoSpaceDN w:val="0"/>
        <w:adjustRightInd w:val="0"/>
        <w:spacing w:after="0" w:line="240" w:lineRule="auto"/>
        <w:jc w:val="both"/>
        <w:rPr>
          <w:rFonts w:ascii="Arial" w:hAnsi="Arial" w:cs="Arial"/>
          <w:b/>
          <w:bCs/>
          <w:color w:val="0D0D0D"/>
          <w:sz w:val="20"/>
          <w:szCs w:val="20"/>
        </w:rPr>
      </w:pPr>
      <w:r w:rsidRPr="00F504BA">
        <w:rPr>
          <w:rFonts w:ascii="Arial" w:hAnsi="Arial" w:cs="Arial"/>
          <w:b/>
          <w:bCs/>
          <w:color w:val="0D0D0D"/>
          <w:sz w:val="20"/>
          <w:szCs w:val="20"/>
        </w:rPr>
        <w:t>2</w:t>
      </w:r>
      <w:r>
        <w:rPr>
          <w:rFonts w:ascii="Arial" w:hAnsi="Arial" w:cs="Arial"/>
          <w:b/>
          <w:bCs/>
          <w:color w:val="0D0D0D"/>
          <w:sz w:val="20"/>
          <w:szCs w:val="20"/>
        </w:rPr>
        <w:t>i</w:t>
      </w:r>
      <w:r w:rsidRPr="00F504BA">
        <w:rPr>
          <w:rFonts w:ascii="Arial" w:hAnsi="Arial" w:cs="Arial"/>
          <w:b/>
          <w:bCs/>
          <w:color w:val="0D0D0D"/>
          <w:sz w:val="20"/>
          <w:szCs w:val="20"/>
        </w:rPr>
        <w:t xml:space="preserve"> Rete Gas S.</w:t>
      </w:r>
      <w:r>
        <w:rPr>
          <w:rFonts w:ascii="Arial" w:hAnsi="Arial" w:cs="Arial"/>
          <w:b/>
          <w:bCs/>
          <w:color w:val="0D0D0D"/>
          <w:sz w:val="20"/>
          <w:szCs w:val="20"/>
        </w:rPr>
        <w:t>p</w:t>
      </w:r>
      <w:r w:rsidRPr="00F504BA">
        <w:rPr>
          <w:rFonts w:ascii="Arial" w:hAnsi="Arial" w:cs="Arial"/>
          <w:b/>
          <w:bCs/>
          <w:color w:val="0D0D0D"/>
          <w:sz w:val="20"/>
          <w:szCs w:val="20"/>
        </w:rPr>
        <w:t>.A.</w:t>
      </w:r>
      <w:r w:rsidRPr="0000494B">
        <w:rPr>
          <w:rFonts w:ascii="Arial" w:hAnsi="Arial" w:cs="Arial"/>
          <w:bCs/>
          <w:color w:val="0D0D0D"/>
          <w:sz w:val="20"/>
          <w:szCs w:val="20"/>
        </w:rPr>
        <w:t>,</w:t>
      </w:r>
      <w:r w:rsidRPr="00F504BA">
        <w:rPr>
          <w:rFonts w:ascii="Arial" w:hAnsi="Arial" w:cs="Arial"/>
          <w:b/>
          <w:bCs/>
          <w:color w:val="0D0D0D"/>
          <w:sz w:val="20"/>
          <w:szCs w:val="20"/>
        </w:rPr>
        <w:t xml:space="preserve"> </w:t>
      </w:r>
      <w:r w:rsidRPr="00F504BA">
        <w:rPr>
          <w:rFonts w:ascii="Arial" w:hAnsi="Arial" w:cs="Arial"/>
          <w:color w:val="1E1E1E"/>
          <w:sz w:val="20"/>
          <w:szCs w:val="20"/>
        </w:rPr>
        <w:t xml:space="preserve">con sede </w:t>
      </w:r>
      <w:r w:rsidRPr="00F504BA">
        <w:rPr>
          <w:rFonts w:ascii="Arial" w:hAnsi="Arial" w:cs="Arial"/>
          <w:color w:val="0D0D0D"/>
          <w:sz w:val="20"/>
          <w:szCs w:val="20"/>
        </w:rPr>
        <w:t xml:space="preserve">legale </w:t>
      </w:r>
      <w:r w:rsidRPr="00F504BA">
        <w:rPr>
          <w:rFonts w:ascii="Arial" w:hAnsi="Arial" w:cs="Arial"/>
          <w:color w:val="1E1E1E"/>
          <w:sz w:val="20"/>
          <w:szCs w:val="20"/>
        </w:rPr>
        <w:t>in MILANO, via Alberico Albricci 10</w:t>
      </w:r>
      <w:r w:rsidRPr="00F504BA">
        <w:rPr>
          <w:rFonts w:ascii="Arial" w:hAnsi="Arial" w:cs="Arial"/>
          <w:color w:val="4B4B4B"/>
          <w:sz w:val="20"/>
          <w:szCs w:val="20"/>
        </w:rPr>
        <w:t xml:space="preserve">, </w:t>
      </w:r>
      <w:r w:rsidRPr="00F504BA">
        <w:rPr>
          <w:rFonts w:ascii="Arial" w:hAnsi="Arial" w:cs="Arial"/>
          <w:color w:val="1E1E1E"/>
          <w:sz w:val="20"/>
          <w:szCs w:val="20"/>
        </w:rPr>
        <w:t>Cod</w:t>
      </w:r>
      <w:r>
        <w:rPr>
          <w:rFonts w:ascii="Arial" w:hAnsi="Arial" w:cs="Arial"/>
          <w:color w:val="1E1E1E"/>
          <w:sz w:val="20"/>
          <w:szCs w:val="20"/>
        </w:rPr>
        <w:t>ice</w:t>
      </w:r>
      <w:r w:rsidRPr="00F504BA">
        <w:rPr>
          <w:rFonts w:ascii="Arial" w:hAnsi="Arial" w:cs="Arial"/>
          <w:color w:val="4B4B4B"/>
          <w:sz w:val="20"/>
          <w:szCs w:val="20"/>
        </w:rPr>
        <w:t xml:space="preserve"> </w:t>
      </w:r>
      <w:r w:rsidRPr="00F504BA">
        <w:rPr>
          <w:rFonts w:ascii="Arial" w:hAnsi="Arial" w:cs="Arial"/>
          <w:iCs/>
          <w:color w:val="0D0D0D"/>
          <w:sz w:val="20"/>
          <w:szCs w:val="20"/>
        </w:rPr>
        <w:t>Fisc</w:t>
      </w:r>
      <w:r>
        <w:rPr>
          <w:rFonts w:ascii="Arial" w:hAnsi="Arial" w:cs="Arial"/>
          <w:iCs/>
          <w:color w:val="0D0D0D"/>
          <w:sz w:val="20"/>
          <w:szCs w:val="20"/>
        </w:rPr>
        <w:t>ale</w:t>
      </w:r>
      <w:r w:rsidRPr="00F504BA">
        <w:rPr>
          <w:rFonts w:ascii="Arial" w:hAnsi="Arial" w:cs="Arial"/>
          <w:iCs/>
          <w:color w:val="323232"/>
          <w:sz w:val="20"/>
          <w:szCs w:val="20"/>
        </w:rPr>
        <w:t xml:space="preserve"> </w:t>
      </w:r>
      <w:r w:rsidRPr="00F504BA">
        <w:rPr>
          <w:rFonts w:ascii="Arial" w:hAnsi="Arial" w:cs="Arial"/>
          <w:iCs/>
          <w:color w:val="1E1E1E"/>
          <w:sz w:val="20"/>
          <w:szCs w:val="20"/>
        </w:rPr>
        <w:t xml:space="preserve">e </w:t>
      </w:r>
      <w:r>
        <w:rPr>
          <w:rFonts w:ascii="Arial" w:hAnsi="Arial" w:cs="Arial"/>
          <w:iCs/>
          <w:color w:val="1E1E1E"/>
          <w:sz w:val="20"/>
          <w:szCs w:val="20"/>
        </w:rPr>
        <w:t>partita IVA</w:t>
      </w:r>
      <w:r w:rsidRPr="00F504BA">
        <w:rPr>
          <w:rFonts w:ascii="Arial" w:hAnsi="Arial" w:cs="Arial"/>
          <w:iCs/>
          <w:color w:val="323232"/>
          <w:sz w:val="20"/>
          <w:szCs w:val="20"/>
        </w:rPr>
        <w:t xml:space="preserve"> </w:t>
      </w:r>
      <w:r w:rsidRPr="00F504BA">
        <w:rPr>
          <w:rFonts w:ascii="Arial" w:hAnsi="Arial" w:cs="Arial"/>
          <w:iCs/>
          <w:color w:val="1E1E1E"/>
          <w:sz w:val="20"/>
          <w:szCs w:val="20"/>
        </w:rPr>
        <w:t>n</w:t>
      </w:r>
      <w:r w:rsidRPr="00F504BA">
        <w:rPr>
          <w:rFonts w:ascii="Arial" w:hAnsi="Arial" w:cs="Arial"/>
          <w:iCs/>
          <w:color w:val="4B4B4B"/>
          <w:sz w:val="20"/>
          <w:szCs w:val="20"/>
        </w:rPr>
        <w:t xml:space="preserve">. </w:t>
      </w:r>
      <w:r w:rsidRPr="00F504BA">
        <w:rPr>
          <w:rFonts w:ascii="Arial" w:hAnsi="Arial" w:cs="Arial"/>
          <w:iCs/>
          <w:color w:val="1E1E1E"/>
          <w:sz w:val="20"/>
          <w:szCs w:val="20"/>
        </w:rPr>
        <w:t>06724610966</w:t>
      </w:r>
      <w:r w:rsidRPr="00F504BA">
        <w:rPr>
          <w:rFonts w:ascii="Arial" w:hAnsi="Arial" w:cs="Arial"/>
          <w:iCs/>
          <w:color w:val="5A5A5A"/>
          <w:sz w:val="20"/>
          <w:szCs w:val="20"/>
        </w:rPr>
        <w:t xml:space="preserve">, </w:t>
      </w:r>
      <w:r w:rsidRPr="00F504BA">
        <w:rPr>
          <w:rFonts w:ascii="Arial" w:hAnsi="Arial" w:cs="Arial"/>
          <w:iCs/>
          <w:color w:val="1E1E1E"/>
          <w:sz w:val="20"/>
          <w:szCs w:val="20"/>
        </w:rPr>
        <w:t>iscritta all'Ufficio Registro delle Imprese di Milano n</w:t>
      </w:r>
      <w:r w:rsidRPr="00F504BA">
        <w:rPr>
          <w:rFonts w:ascii="Arial" w:hAnsi="Arial" w:cs="Arial"/>
          <w:iCs/>
          <w:color w:val="4B4B4B"/>
          <w:sz w:val="20"/>
          <w:szCs w:val="20"/>
        </w:rPr>
        <w:t xml:space="preserve">. </w:t>
      </w:r>
      <w:r w:rsidRPr="00F504BA">
        <w:rPr>
          <w:rFonts w:ascii="Arial" w:hAnsi="Arial" w:cs="Arial"/>
          <w:iCs/>
          <w:color w:val="1E1E1E"/>
          <w:sz w:val="20"/>
          <w:szCs w:val="20"/>
        </w:rPr>
        <w:t xml:space="preserve">06724610966 </w:t>
      </w:r>
      <w:r w:rsidRPr="00F504BA">
        <w:rPr>
          <w:rFonts w:ascii="Arial" w:hAnsi="Arial" w:cs="Arial"/>
          <w:color w:val="0D0D0D"/>
          <w:sz w:val="20"/>
          <w:szCs w:val="20"/>
        </w:rPr>
        <w:t xml:space="preserve">- </w:t>
      </w:r>
      <w:r w:rsidRPr="00F504BA">
        <w:rPr>
          <w:rFonts w:ascii="Arial" w:hAnsi="Arial" w:cs="Arial"/>
          <w:iCs/>
          <w:color w:val="0D0D0D"/>
          <w:sz w:val="20"/>
          <w:szCs w:val="20"/>
        </w:rPr>
        <w:t>R.E.A. n</w:t>
      </w:r>
      <w:r w:rsidRPr="00F504BA">
        <w:rPr>
          <w:rFonts w:ascii="Arial" w:hAnsi="Arial" w:cs="Arial"/>
          <w:iCs/>
          <w:color w:val="323232"/>
          <w:sz w:val="20"/>
          <w:szCs w:val="20"/>
        </w:rPr>
        <w:t xml:space="preserve">. </w:t>
      </w:r>
      <w:r w:rsidRPr="00F504BA">
        <w:rPr>
          <w:rFonts w:ascii="Arial" w:hAnsi="Arial" w:cs="Arial"/>
          <w:iCs/>
          <w:color w:val="0D0D0D"/>
          <w:sz w:val="20"/>
          <w:szCs w:val="20"/>
        </w:rPr>
        <w:t>19104</w:t>
      </w:r>
      <w:r w:rsidRPr="00F504BA">
        <w:rPr>
          <w:rFonts w:ascii="Arial" w:hAnsi="Arial" w:cs="Arial"/>
          <w:iCs/>
          <w:color w:val="323232"/>
          <w:sz w:val="20"/>
          <w:szCs w:val="20"/>
        </w:rPr>
        <w:t xml:space="preserve">84, </w:t>
      </w:r>
      <w:r w:rsidRPr="00F504BA">
        <w:rPr>
          <w:rFonts w:ascii="Arial" w:hAnsi="Arial" w:cs="Arial"/>
          <w:iCs/>
          <w:color w:val="1E1E1E"/>
          <w:sz w:val="20"/>
          <w:szCs w:val="20"/>
        </w:rPr>
        <w:t xml:space="preserve">capitale </w:t>
      </w:r>
      <w:r w:rsidRPr="00F504BA">
        <w:rPr>
          <w:rFonts w:ascii="Arial" w:hAnsi="Arial" w:cs="Arial"/>
          <w:color w:val="1E1E1E"/>
          <w:sz w:val="20"/>
          <w:szCs w:val="20"/>
        </w:rPr>
        <w:t>sociale € 3.638</w:t>
      </w:r>
      <w:r w:rsidRPr="00F504BA">
        <w:rPr>
          <w:rFonts w:ascii="Arial" w:hAnsi="Arial" w:cs="Arial"/>
          <w:color w:val="4B4B4B"/>
          <w:sz w:val="20"/>
          <w:szCs w:val="20"/>
        </w:rPr>
        <w:t>.</w:t>
      </w:r>
      <w:r w:rsidRPr="00F504BA">
        <w:rPr>
          <w:rFonts w:ascii="Arial" w:hAnsi="Arial" w:cs="Arial"/>
          <w:color w:val="1E1E1E"/>
          <w:sz w:val="20"/>
          <w:szCs w:val="20"/>
        </w:rPr>
        <w:t>516</w:t>
      </w:r>
      <w:r w:rsidRPr="00F504BA">
        <w:rPr>
          <w:rFonts w:ascii="Arial" w:hAnsi="Arial" w:cs="Arial"/>
          <w:color w:val="4B4B4B"/>
          <w:sz w:val="20"/>
          <w:szCs w:val="20"/>
        </w:rPr>
        <w:t>,</w:t>
      </w:r>
      <w:r w:rsidRPr="00F504BA">
        <w:rPr>
          <w:rFonts w:ascii="Arial" w:hAnsi="Arial" w:cs="Arial"/>
          <w:color w:val="1E1E1E"/>
          <w:sz w:val="20"/>
          <w:szCs w:val="20"/>
        </w:rPr>
        <w:t>60 i</w:t>
      </w:r>
      <w:r w:rsidRPr="00F504BA">
        <w:rPr>
          <w:rFonts w:ascii="Arial" w:hAnsi="Arial" w:cs="Arial"/>
          <w:color w:val="4B4B4B"/>
          <w:sz w:val="20"/>
          <w:szCs w:val="20"/>
        </w:rPr>
        <w:t>.</w:t>
      </w:r>
      <w:r w:rsidRPr="00F504BA">
        <w:rPr>
          <w:rFonts w:ascii="Arial" w:hAnsi="Arial" w:cs="Arial"/>
          <w:color w:val="1E1E1E"/>
          <w:sz w:val="20"/>
          <w:szCs w:val="20"/>
        </w:rPr>
        <w:t>v</w:t>
      </w:r>
      <w:r w:rsidRPr="00F504BA">
        <w:rPr>
          <w:rFonts w:ascii="Arial" w:hAnsi="Arial" w:cs="Arial"/>
          <w:color w:val="4B4B4B"/>
          <w:sz w:val="20"/>
          <w:szCs w:val="20"/>
        </w:rPr>
        <w:t xml:space="preserve">., </w:t>
      </w:r>
      <w:r w:rsidRPr="00F504BA">
        <w:rPr>
          <w:rFonts w:ascii="Arial" w:hAnsi="Arial" w:cs="Arial"/>
          <w:color w:val="1E1E1E"/>
          <w:sz w:val="20"/>
          <w:szCs w:val="20"/>
        </w:rPr>
        <w:t xml:space="preserve">qui rappresentata da </w:t>
      </w:r>
      <w:r w:rsidR="00742DD9">
        <w:rPr>
          <w:rFonts w:ascii="Arial" w:hAnsi="Arial" w:cs="Arial"/>
          <w:color w:val="1E1E1E"/>
          <w:sz w:val="20"/>
          <w:szCs w:val="20"/>
        </w:rPr>
        <w:t>Vittorio Romano</w:t>
      </w:r>
      <w:r w:rsidRPr="00F504BA">
        <w:rPr>
          <w:rFonts w:ascii="Arial" w:hAnsi="Arial" w:cs="Arial"/>
          <w:color w:val="323232"/>
          <w:sz w:val="20"/>
          <w:szCs w:val="20"/>
        </w:rPr>
        <w:t xml:space="preserve">, </w:t>
      </w:r>
      <w:r w:rsidRPr="00F504BA">
        <w:rPr>
          <w:rFonts w:ascii="Arial" w:hAnsi="Arial" w:cs="Arial"/>
          <w:color w:val="1E1E1E"/>
          <w:sz w:val="20"/>
          <w:szCs w:val="20"/>
        </w:rPr>
        <w:t xml:space="preserve">in qualità di </w:t>
      </w:r>
      <w:r w:rsidRPr="00F504BA">
        <w:rPr>
          <w:rFonts w:ascii="Arial" w:hAnsi="Arial" w:cs="Arial"/>
          <w:color w:val="0D0D0D"/>
          <w:sz w:val="20"/>
          <w:szCs w:val="20"/>
        </w:rPr>
        <w:t xml:space="preserve">Procuratore </w:t>
      </w:r>
      <w:r w:rsidRPr="00F504BA">
        <w:rPr>
          <w:rFonts w:ascii="Arial" w:hAnsi="Arial" w:cs="Arial"/>
          <w:iCs/>
          <w:color w:val="1E1E1E"/>
          <w:sz w:val="20"/>
          <w:szCs w:val="20"/>
        </w:rPr>
        <w:t xml:space="preserve">(di seguito </w:t>
      </w:r>
      <w:r w:rsidRPr="00F504BA">
        <w:rPr>
          <w:rFonts w:ascii="Arial" w:hAnsi="Arial" w:cs="Arial"/>
          <w:b/>
          <w:bCs/>
          <w:color w:val="0D0D0D"/>
          <w:sz w:val="20"/>
          <w:szCs w:val="20"/>
        </w:rPr>
        <w:t>2iRG</w:t>
      </w:r>
      <w:r w:rsidRPr="00F504BA">
        <w:rPr>
          <w:rFonts w:ascii="Arial" w:hAnsi="Arial" w:cs="Arial"/>
          <w:iCs/>
          <w:color w:val="0D0D0D"/>
          <w:sz w:val="20"/>
          <w:szCs w:val="20"/>
        </w:rPr>
        <w:t xml:space="preserve"> </w:t>
      </w:r>
      <w:r>
        <w:rPr>
          <w:rFonts w:ascii="Arial" w:hAnsi="Arial" w:cs="Arial"/>
          <w:iCs/>
          <w:color w:val="0D0D0D"/>
          <w:sz w:val="20"/>
          <w:szCs w:val="20"/>
        </w:rPr>
        <w:t xml:space="preserve">o </w:t>
      </w:r>
      <w:r w:rsidRPr="00F504BA">
        <w:rPr>
          <w:rFonts w:ascii="Arial" w:hAnsi="Arial" w:cs="Arial"/>
          <w:iCs/>
          <w:color w:val="0D0D0D"/>
          <w:sz w:val="20"/>
          <w:szCs w:val="20"/>
        </w:rPr>
        <w:t>Distributore Primario</w:t>
      </w:r>
      <w:r w:rsidRPr="0000494B">
        <w:rPr>
          <w:rFonts w:ascii="Arial" w:hAnsi="Arial" w:cs="Arial"/>
          <w:bCs/>
          <w:color w:val="0D0D0D"/>
          <w:sz w:val="20"/>
          <w:szCs w:val="20"/>
        </w:rPr>
        <w:t>)</w:t>
      </w:r>
    </w:p>
    <w:p w:rsidR="00F504BA" w:rsidRPr="008E5040" w:rsidRDefault="00F504BA" w:rsidP="008F1CB6">
      <w:pPr>
        <w:autoSpaceDE w:val="0"/>
        <w:autoSpaceDN w:val="0"/>
        <w:adjustRightInd w:val="0"/>
        <w:spacing w:after="0" w:line="240" w:lineRule="auto"/>
        <w:jc w:val="both"/>
        <w:rPr>
          <w:rFonts w:ascii="Arial" w:hAnsi="Arial" w:cs="Arial"/>
          <w:b/>
          <w:bCs/>
          <w:sz w:val="20"/>
          <w:szCs w:val="20"/>
        </w:rPr>
      </w:pPr>
    </w:p>
    <w:p w:rsidR="006A35CE" w:rsidRPr="008E5040" w:rsidRDefault="006A35CE" w:rsidP="00FB389A">
      <w:pPr>
        <w:autoSpaceDE w:val="0"/>
        <w:autoSpaceDN w:val="0"/>
        <w:adjustRightInd w:val="0"/>
        <w:spacing w:after="0" w:line="240" w:lineRule="auto"/>
        <w:jc w:val="center"/>
        <w:rPr>
          <w:rFonts w:ascii="Arial" w:hAnsi="Arial" w:cs="Arial"/>
          <w:b/>
          <w:bCs/>
          <w:sz w:val="20"/>
          <w:szCs w:val="20"/>
        </w:rPr>
      </w:pPr>
      <w:r w:rsidRPr="008E5040">
        <w:rPr>
          <w:rFonts w:ascii="Arial" w:hAnsi="Arial" w:cs="Arial"/>
          <w:b/>
          <w:bCs/>
          <w:sz w:val="20"/>
          <w:szCs w:val="20"/>
        </w:rPr>
        <w:t>e</w:t>
      </w:r>
    </w:p>
    <w:p w:rsidR="00F504BA" w:rsidRPr="008E5040" w:rsidRDefault="00F504BA" w:rsidP="008F1CB6">
      <w:pPr>
        <w:autoSpaceDE w:val="0"/>
        <w:autoSpaceDN w:val="0"/>
        <w:adjustRightInd w:val="0"/>
        <w:spacing w:after="0" w:line="240" w:lineRule="auto"/>
        <w:jc w:val="both"/>
        <w:rPr>
          <w:rFonts w:ascii="Arial" w:hAnsi="Arial" w:cs="Arial"/>
          <w:b/>
          <w:bCs/>
          <w:sz w:val="20"/>
          <w:szCs w:val="20"/>
        </w:rPr>
      </w:pPr>
    </w:p>
    <w:p w:rsidR="000E1F8F" w:rsidRPr="00F504BA" w:rsidRDefault="00AA52F6" w:rsidP="006568DE">
      <w:pPr>
        <w:autoSpaceDE w:val="0"/>
        <w:autoSpaceDN w:val="0"/>
        <w:adjustRightInd w:val="0"/>
        <w:spacing w:after="0" w:line="240" w:lineRule="auto"/>
        <w:jc w:val="both"/>
        <w:rPr>
          <w:rFonts w:ascii="Arial" w:hAnsi="Arial" w:cs="Arial"/>
          <w:iCs/>
          <w:color w:val="1E1E1E"/>
          <w:sz w:val="20"/>
          <w:szCs w:val="20"/>
        </w:rPr>
      </w:pPr>
      <w:r>
        <w:rPr>
          <w:rFonts w:ascii="Arial" w:hAnsi="Arial" w:cs="Arial"/>
          <w:b/>
          <w:bCs/>
          <w:color w:val="0D0D0D"/>
          <w:sz w:val="20"/>
          <w:szCs w:val="20"/>
        </w:rPr>
        <w:t>CGM</w:t>
      </w:r>
      <w:r w:rsidR="000E1F8F" w:rsidRPr="00530A27">
        <w:rPr>
          <w:rFonts w:ascii="Arial" w:hAnsi="Arial" w:cs="Arial"/>
          <w:b/>
          <w:bCs/>
          <w:color w:val="0D0D0D"/>
          <w:sz w:val="20"/>
          <w:szCs w:val="20"/>
        </w:rPr>
        <w:t xml:space="preserve"> S.r.l.</w:t>
      </w:r>
      <w:r w:rsidR="000E1F8F" w:rsidRPr="00F504BA">
        <w:rPr>
          <w:rFonts w:ascii="Arial" w:hAnsi="Arial" w:cs="Arial"/>
          <w:b/>
          <w:bCs/>
          <w:color w:val="5A5A5A"/>
          <w:sz w:val="20"/>
          <w:szCs w:val="20"/>
        </w:rPr>
        <w:t xml:space="preserve">, </w:t>
      </w:r>
      <w:r w:rsidR="000E1F8F" w:rsidRPr="00F504BA">
        <w:rPr>
          <w:rFonts w:ascii="Arial" w:hAnsi="Arial" w:cs="Arial"/>
          <w:color w:val="1E1E1E"/>
          <w:sz w:val="20"/>
          <w:szCs w:val="20"/>
        </w:rPr>
        <w:t xml:space="preserve">con sede legale in </w:t>
      </w:r>
      <w:r w:rsidR="000E1F8F" w:rsidRPr="0000494B">
        <w:rPr>
          <w:rFonts w:ascii="Arial" w:hAnsi="Arial" w:cs="Arial"/>
          <w:color w:val="1E1E1E"/>
          <w:sz w:val="20"/>
          <w:szCs w:val="20"/>
        </w:rPr>
        <w:t xml:space="preserve">Via </w:t>
      </w:r>
      <w:r>
        <w:rPr>
          <w:rFonts w:ascii="Arial" w:hAnsi="Arial" w:cs="Arial"/>
          <w:color w:val="1E1E1E"/>
          <w:sz w:val="20"/>
          <w:szCs w:val="20"/>
        </w:rPr>
        <w:t xml:space="preserve">delle Magnolie </w:t>
      </w:r>
      <w:r w:rsidR="000E1F8F" w:rsidRPr="0000494B">
        <w:rPr>
          <w:rFonts w:ascii="Arial" w:hAnsi="Arial" w:cs="Arial"/>
          <w:color w:val="1E1E1E"/>
          <w:sz w:val="20"/>
          <w:szCs w:val="20"/>
        </w:rPr>
        <w:t xml:space="preserve">1 </w:t>
      </w:r>
      <w:r>
        <w:rPr>
          <w:rFonts w:ascii="Arial" w:hAnsi="Arial" w:cs="Arial"/>
          <w:color w:val="1E1E1E"/>
          <w:sz w:val="20"/>
          <w:szCs w:val="20"/>
        </w:rPr>
        <w:t>–</w:t>
      </w:r>
      <w:r w:rsidR="000E1F8F" w:rsidRPr="0000494B">
        <w:rPr>
          <w:rFonts w:ascii="Arial" w:hAnsi="Arial" w:cs="Arial"/>
          <w:color w:val="1E1E1E"/>
          <w:sz w:val="20"/>
          <w:szCs w:val="20"/>
        </w:rPr>
        <w:t xml:space="preserve"> </w:t>
      </w:r>
      <w:r>
        <w:rPr>
          <w:rFonts w:ascii="Arial" w:hAnsi="Arial" w:cs="Arial"/>
          <w:color w:val="1E1E1E"/>
          <w:sz w:val="20"/>
          <w:szCs w:val="20"/>
        </w:rPr>
        <w:t xml:space="preserve">85020 </w:t>
      </w:r>
      <w:r w:rsidR="000E1F8F">
        <w:rPr>
          <w:rFonts w:ascii="Arial" w:hAnsi="Arial" w:cs="Arial"/>
          <w:color w:val="1E1E1E"/>
          <w:sz w:val="20"/>
          <w:szCs w:val="20"/>
        </w:rPr>
        <w:t>A</w:t>
      </w:r>
      <w:r>
        <w:rPr>
          <w:rFonts w:ascii="Arial" w:hAnsi="Arial" w:cs="Arial"/>
          <w:color w:val="1E1E1E"/>
          <w:sz w:val="20"/>
          <w:szCs w:val="20"/>
        </w:rPr>
        <w:t xml:space="preserve">tella </w:t>
      </w:r>
      <w:r w:rsidR="000E1F8F">
        <w:rPr>
          <w:rFonts w:ascii="Arial" w:hAnsi="Arial" w:cs="Arial"/>
          <w:color w:val="1E1E1E"/>
          <w:sz w:val="20"/>
          <w:szCs w:val="20"/>
        </w:rPr>
        <w:t>(P</w:t>
      </w:r>
      <w:r>
        <w:rPr>
          <w:rFonts w:ascii="Arial" w:hAnsi="Arial" w:cs="Arial"/>
          <w:color w:val="1E1E1E"/>
          <w:sz w:val="20"/>
          <w:szCs w:val="20"/>
        </w:rPr>
        <w:t>Z</w:t>
      </w:r>
      <w:r w:rsidR="000E1F8F" w:rsidRPr="0000494B">
        <w:rPr>
          <w:rFonts w:ascii="Arial" w:hAnsi="Arial" w:cs="Arial"/>
          <w:color w:val="1E1E1E"/>
          <w:sz w:val="20"/>
          <w:szCs w:val="20"/>
        </w:rPr>
        <w:t>)</w:t>
      </w:r>
      <w:r w:rsidR="000E1F8F" w:rsidRPr="00F504BA">
        <w:rPr>
          <w:rFonts w:ascii="Arial" w:hAnsi="Arial" w:cs="Arial"/>
          <w:color w:val="5A5A5A"/>
          <w:sz w:val="20"/>
          <w:szCs w:val="20"/>
        </w:rPr>
        <w:t xml:space="preserve">, </w:t>
      </w:r>
      <w:r w:rsidR="000E1F8F" w:rsidRPr="00F504BA">
        <w:rPr>
          <w:rFonts w:ascii="Arial" w:hAnsi="Arial" w:cs="Arial"/>
          <w:color w:val="1E1E1E"/>
          <w:sz w:val="20"/>
          <w:szCs w:val="20"/>
        </w:rPr>
        <w:t xml:space="preserve">Codice </w:t>
      </w:r>
      <w:r w:rsidR="000E1F8F" w:rsidRPr="00F504BA">
        <w:rPr>
          <w:rFonts w:ascii="Arial" w:hAnsi="Arial" w:cs="Arial"/>
          <w:color w:val="0D0D0D"/>
          <w:sz w:val="20"/>
          <w:szCs w:val="20"/>
        </w:rPr>
        <w:t>Fis</w:t>
      </w:r>
      <w:r w:rsidR="000E1F8F" w:rsidRPr="00F504BA">
        <w:rPr>
          <w:rFonts w:ascii="Arial" w:hAnsi="Arial" w:cs="Arial"/>
          <w:color w:val="323232"/>
          <w:sz w:val="20"/>
          <w:szCs w:val="20"/>
        </w:rPr>
        <w:t xml:space="preserve">cale </w:t>
      </w:r>
      <w:r w:rsidR="000E1F8F" w:rsidRPr="00F504BA">
        <w:rPr>
          <w:rFonts w:ascii="Arial" w:hAnsi="Arial" w:cs="Arial"/>
          <w:iCs/>
          <w:color w:val="1E1E1E"/>
          <w:sz w:val="20"/>
          <w:szCs w:val="20"/>
        </w:rPr>
        <w:t xml:space="preserve">e </w:t>
      </w:r>
      <w:r w:rsidR="000E1F8F">
        <w:rPr>
          <w:rFonts w:ascii="Arial" w:hAnsi="Arial" w:cs="Arial"/>
          <w:iCs/>
          <w:color w:val="1E1E1E"/>
          <w:sz w:val="20"/>
          <w:szCs w:val="20"/>
        </w:rPr>
        <w:t>partita IVA</w:t>
      </w:r>
      <w:r w:rsidR="000E1F8F" w:rsidRPr="00F504BA">
        <w:rPr>
          <w:rFonts w:ascii="Arial" w:hAnsi="Arial" w:cs="Arial"/>
          <w:iCs/>
          <w:color w:val="323232"/>
          <w:sz w:val="20"/>
          <w:szCs w:val="20"/>
        </w:rPr>
        <w:t xml:space="preserve"> </w:t>
      </w:r>
      <w:r w:rsidR="000E1F8F" w:rsidRPr="00F504BA">
        <w:rPr>
          <w:rFonts w:ascii="Arial" w:hAnsi="Arial" w:cs="Arial"/>
          <w:iCs/>
          <w:color w:val="1E1E1E"/>
          <w:sz w:val="20"/>
          <w:szCs w:val="20"/>
        </w:rPr>
        <w:t>n</w:t>
      </w:r>
      <w:r w:rsidR="000E1F8F">
        <w:rPr>
          <w:rFonts w:ascii="Arial" w:hAnsi="Arial" w:cs="Arial"/>
          <w:iCs/>
          <w:color w:val="1E1E1E"/>
          <w:sz w:val="20"/>
          <w:szCs w:val="20"/>
        </w:rPr>
        <w:t>.</w:t>
      </w:r>
      <w:r w:rsidR="000E1F8F" w:rsidRPr="0000494B">
        <w:rPr>
          <w:rFonts w:ascii="Arial" w:hAnsi="Arial" w:cs="Arial"/>
          <w:color w:val="323232"/>
          <w:sz w:val="20"/>
          <w:szCs w:val="20"/>
        </w:rPr>
        <w:t xml:space="preserve"> </w:t>
      </w:r>
      <w:r>
        <w:rPr>
          <w:rFonts w:ascii="Arial" w:hAnsi="Arial" w:cs="Arial"/>
          <w:color w:val="323232"/>
          <w:sz w:val="20"/>
          <w:szCs w:val="20"/>
        </w:rPr>
        <w:t>01732740764</w:t>
      </w:r>
      <w:r w:rsidR="000E1F8F">
        <w:rPr>
          <w:rFonts w:ascii="Arial" w:hAnsi="Arial" w:cs="Arial"/>
          <w:color w:val="323232"/>
          <w:sz w:val="20"/>
          <w:szCs w:val="20"/>
        </w:rPr>
        <w:t xml:space="preserve"> </w:t>
      </w:r>
      <w:r w:rsidR="000E1F8F">
        <w:rPr>
          <w:rFonts w:ascii="Arial" w:hAnsi="Arial" w:cs="Arial"/>
          <w:color w:val="1E1E1E"/>
          <w:sz w:val="20"/>
          <w:szCs w:val="20"/>
        </w:rPr>
        <w:t>iscritta</w:t>
      </w:r>
      <w:r w:rsidR="000E1F8F" w:rsidRPr="00F504BA">
        <w:rPr>
          <w:rFonts w:ascii="Arial" w:hAnsi="Arial" w:cs="Arial"/>
          <w:color w:val="1E1E1E"/>
          <w:sz w:val="20"/>
          <w:szCs w:val="20"/>
        </w:rPr>
        <w:t xml:space="preserve"> all'ufficio </w:t>
      </w:r>
      <w:r w:rsidR="000E1F8F" w:rsidRPr="00F504BA">
        <w:rPr>
          <w:rFonts w:ascii="Arial" w:hAnsi="Arial" w:cs="Arial"/>
          <w:color w:val="0D0D0D"/>
          <w:sz w:val="20"/>
          <w:szCs w:val="20"/>
        </w:rPr>
        <w:t xml:space="preserve">Registro </w:t>
      </w:r>
      <w:r w:rsidR="000E1F8F" w:rsidRPr="00F504BA">
        <w:rPr>
          <w:rFonts w:ascii="Arial" w:hAnsi="Arial" w:cs="Arial"/>
          <w:color w:val="1E1E1E"/>
          <w:sz w:val="20"/>
          <w:szCs w:val="20"/>
        </w:rPr>
        <w:t xml:space="preserve">delle </w:t>
      </w:r>
      <w:r w:rsidR="000E1F8F" w:rsidRPr="00F504BA">
        <w:rPr>
          <w:rFonts w:ascii="Arial" w:hAnsi="Arial" w:cs="Arial"/>
          <w:color w:val="0D0D0D"/>
          <w:sz w:val="20"/>
          <w:szCs w:val="20"/>
        </w:rPr>
        <w:t xml:space="preserve">Imprese </w:t>
      </w:r>
      <w:r w:rsidR="000E1F8F" w:rsidRPr="00F504BA">
        <w:rPr>
          <w:rFonts w:ascii="Arial" w:hAnsi="Arial" w:cs="Arial"/>
          <w:color w:val="1E1E1E"/>
          <w:sz w:val="20"/>
          <w:szCs w:val="20"/>
        </w:rPr>
        <w:t xml:space="preserve">di </w:t>
      </w:r>
      <w:r w:rsidRPr="001E02B0">
        <w:rPr>
          <w:rFonts w:ascii="Arial" w:hAnsi="Arial" w:cs="Arial"/>
          <w:color w:val="1E1E1E"/>
          <w:sz w:val="20"/>
          <w:szCs w:val="20"/>
          <w:highlight w:val="yellow"/>
        </w:rPr>
        <w:t>…………</w:t>
      </w:r>
      <w:r>
        <w:rPr>
          <w:rFonts w:ascii="Arial" w:hAnsi="Arial" w:cs="Arial"/>
          <w:color w:val="1E1E1E"/>
          <w:sz w:val="20"/>
          <w:szCs w:val="20"/>
        </w:rPr>
        <w:t xml:space="preserve"> </w:t>
      </w:r>
      <w:r w:rsidR="000E1F8F">
        <w:rPr>
          <w:rFonts w:ascii="Arial" w:hAnsi="Arial" w:cs="Arial"/>
          <w:color w:val="1E1E1E"/>
          <w:sz w:val="20"/>
          <w:szCs w:val="20"/>
        </w:rPr>
        <w:t xml:space="preserve">n. </w:t>
      </w:r>
      <w:r w:rsidRPr="001E02B0">
        <w:rPr>
          <w:rFonts w:ascii="Arial" w:hAnsi="Arial" w:cs="Arial"/>
          <w:color w:val="1E1E1E"/>
          <w:sz w:val="20"/>
          <w:szCs w:val="20"/>
          <w:highlight w:val="yellow"/>
        </w:rPr>
        <w:t>…………</w:t>
      </w:r>
      <w:r>
        <w:rPr>
          <w:rFonts w:ascii="Arial" w:hAnsi="Arial" w:cs="Arial"/>
          <w:color w:val="1E1E1E"/>
          <w:sz w:val="20"/>
          <w:szCs w:val="20"/>
        </w:rPr>
        <w:t xml:space="preserve"> </w:t>
      </w:r>
      <w:r w:rsidR="000E1F8F">
        <w:rPr>
          <w:rFonts w:ascii="Arial" w:hAnsi="Arial" w:cs="Arial"/>
          <w:color w:val="1E1E1E"/>
          <w:sz w:val="20"/>
          <w:szCs w:val="20"/>
        </w:rPr>
        <w:t>q</w:t>
      </w:r>
      <w:r w:rsidR="000E1F8F" w:rsidRPr="00F504BA">
        <w:rPr>
          <w:rFonts w:ascii="Arial" w:hAnsi="Arial" w:cs="Arial"/>
          <w:color w:val="1E1E1E"/>
          <w:sz w:val="20"/>
          <w:szCs w:val="20"/>
        </w:rPr>
        <w:t xml:space="preserve">ui rappresentata da </w:t>
      </w:r>
      <w:r w:rsidR="000E1F8F" w:rsidRPr="001E02B0">
        <w:rPr>
          <w:rFonts w:ascii="Arial" w:hAnsi="Arial" w:cs="Arial"/>
          <w:color w:val="1E1E1E"/>
          <w:sz w:val="20"/>
          <w:szCs w:val="20"/>
          <w:highlight w:val="yellow"/>
        </w:rPr>
        <w:t>………………………………</w:t>
      </w:r>
      <w:r w:rsidR="000E1F8F" w:rsidRPr="00F504BA">
        <w:rPr>
          <w:rFonts w:ascii="Arial" w:hAnsi="Arial" w:cs="Arial"/>
          <w:color w:val="1E1E1E"/>
          <w:sz w:val="20"/>
          <w:szCs w:val="20"/>
        </w:rPr>
        <w:t xml:space="preserve">, in qualità di </w:t>
      </w:r>
      <w:r w:rsidR="000E1F8F" w:rsidRPr="001E02B0">
        <w:rPr>
          <w:rFonts w:ascii="Arial" w:hAnsi="Arial" w:cs="Arial"/>
          <w:color w:val="1E1E1E"/>
          <w:sz w:val="20"/>
          <w:szCs w:val="20"/>
          <w:highlight w:val="yellow"/>
        </w:rPr>
        <w:t>………………………</w:t>
      </w:r>
      <w:r w:rsidR="000E1F8F" w:rsidRPr="00F504BA">
        <w:rPr>
          <w:rFonts w:ascii="Arial" w:hAnsi="Arial" w:cs="Arial"/>
          <w:color w:val="0D0D0D"/>
          <w:sz w:val="20"/>
          <w:szCs w:val="20"/>
        </w:rPr>
        <w:t xml:space="preserve"> </w:t>
      </w:r>
      <w:r w:rsidR="000E1F8F" w:rsidRPr="00F504BA">
        <w:rPr>
          <w:rFonts w:ascii="Arial" w:hAnsi="Arial" w:cs="Arial"/>
          <w:color w:val="1E1E1E"/>
          <w:sz w:val="20"/>
          <w:szCs w:val="20"/>
        </w:rPr>
        <w:t xml:space="preserve">(di seguito </w:t>
      </w:r>
      <w:r>
        <w:rPr>
          <w:rFonts w:ascii="Arial" w:hAnsi="Arial" w:cs="Arial"/>
          <w:b/>
          <w:color w:val="1E1E1E"/>
          <w:sz w:val="20"/>
          <w:szCs w:val="20"/>
        </w:rPr>
        <w:t>CGM</w:t>
      </w:r>
      <w:r w:rsidR="000E1F8F" w:rsidRPr="00F504BA">
        <w:rPr>
          <w:rFonts w:ascii="Arial" w:hAnsi="Arial" w:cs="Arial"/>
          <w:color w:val="1E1E1E"/>
          <w:sz w:val="20"/>
          <w:szCs w:val="20"/>
        </w:rPr>
        <w:t xml:space="preserve"> </w:t>
      </w:r>
      <w:r w:rsidR="000E1F8F" w:rsidRPr="00F504BA">
        <w:rPr>
          <w:rFonts w:ascii="Arial" w:hAnsi="Arial" w:cs="Arial"/>
          <w:iCs/>
          <w:color w:val="1E1E1E"/>
          <w:sz w:val="20"/>
          <w:szCs w:val="20"/>
        </w:rPr>
        <w:t xml:space="preserve">o </w:t>
      </w:r>
      <w:r w:rsidR="000E1F8F" w:rsidRPr="00F504BA">
        <w:rPr>
          <w:rFonts w:ascii="Arial" w:hAnsi="Arial" w:cs="Arial"/>
          <w:iCs/>
          <w:color w:val="0D0D0D"/>
          <w:sz w:val="20"/>
          <w:szCs w:val="20"/>
        </w:rPr>
        <w:t xml:space="preserve">Distributore </w:t>
      </w:r>
      <w:r w:rsidR="000E1F8F" w:rsidRPr="00F504BA">
        <w:rPr>
          <w:rFonts w:ascii="Arial" w:hAnsi="Arial" w:cs="Arial"/>
          <w:iCs/>
          <w:color w:val="1E1E1E"/>
          <w:sz w:val="20"/>
          <w:szCs w:val="20"/>
        </w:rPr>
        <w:t>Secondario)</w:t>
      </w:r>
    </w:p>
    <w:p w:rsidR="008F1CB6" w:rsidRPr="008E5040" w:rsidRDefault="008F1CB6" w:rsidP="008F1CB6">
      <w:pPr>
        <w:autoSpaceDE w:val="0"/>
        <w:autoSpaceDN w:val="0"/>
        <w:adjustRightInd w:val="0"/>
        <w:spacing w:after="0" w:line="240" w:lineRule="auto"/>
        <w:jc w:val="both"/>
        <w:rPr>
          <w:rFonts w:ascii="Arial" w:hAnsi="Arial" w:cs="Arial"/>
          <w:b/>
          <w:bCs/>
          <w:iCs/>
          <w:sz w:val="20"/>
          <w:szCs w:val="20"/>
        </w:rPr>
      </w:pPr>
    </w:p>
    <w:p w:rsidR="006A35CE" w:rsidRPr="008E5040" w:rsidRDefault="006A35CE" w:rsidP="008F1CB6">
      <w:pPr>
        <w:autoSpaceDE w:val="0"/>
        <w:autoSpaceDN w:val="0"/>
        <w:adjustRightInd w:val="0"/>
        <w:spacing w:after="0" w:line="240" w:lineRule="auto"/>
        <w:jc w:val="both"/>
        <w:rPr>
          <w:rFonts w:ascii="Arial" w:hAnsi="Arial" w:cs="Arial"/>
          <w:b/>
          <w:bCs/>
          <w:iCs/>
          <w:sz w:val="20"/>
          <w:szCs w:val="20"/>
        </w:rPr>
      </w:pPr>
      <w:r w:rsidRPr="008E5040">
        <w:rPr>
          <w:rFonts w:ascii="Arial" w:hAnsi="Arial" w:cs="Arial"/>
          <w:b/>
          <w:bCs/>
          <w:iCs/>
          <w:sz w:val="20"/>
          <w:szCs w:val="20"/>
        </w:rPr>
        <w:t>Premesso che:</w:t>
      </w:r>
    </w:p>
    <w:p w:rsidR="006A35CE" w:rsidRPr="00A6683B" w:rsidRDefault="006A35CE" w:rsidP="00F504BA">
      <w:pPr>
        <w:pStyle w:val="Paragrafoelenco"/>
        <w:numPr>
          <w:ilvl w:val="0"/>
          <w:numId w:val="1"/>
        </w:numPr>
        <w:autoSpaceDE w:val="0"/>
        <w:autoSpaceDN w:val="0"/>
        <w:adjustRightInd w:val="0"/>
        <w:spacing w:after="0" w:line="240" w:lineRule="auto"/>
        <w:jc w:val="both"/>
        <w:rPr>
          <w:rFonts w:ascii="Arial" w:hAnsi="Arial" w:cs="Arial"/>
          <w:b/>
          <w:iCs/>
          <w:sz w:val="20"/>
          <w:szCs w:val="20"/>
        </w:rPr>
      </w:pPr>
      <w:r w:rsidRPr="008E5040">
        <w:rPr>
          <w:rFonts w:ascii="Arial" w:hAnsi="Arial" w:cs="Arial"/>
          <w:iCs/>
          <w:sz w:val="20"/>
          <w:szCs w:val="20"/>
        </w:rPr>
        <w:t xml:space="preserve">l'Autorità </w:t>
      </w:r>
      <w:r w:rsidR="00B41900" w:rsidRPr="008E5040">
        <w:rPr>
          <w:rFonts w:ascii="Arial" w:hAnsi="Arial" w:cs="Arial"/>
          <w:iCs/>
          <w:sz w:val="20"/>
          <w:szCs w:val="20"/>
        </w:rPr>
        <w:t>di Regolazione per Energia Reti e Ambiente</w:t>
      </w:r>
      <w:r w:rsidRPr="008E5040">
        <w:rPr>
          <w:rFonts w:ascii="Arial" w:hAnsi="Arial" w:cs="Arial"/>
          <w:iCs/>
          <w:sz w:val="20"/>
          <w:szCs w:val="20"/>
        </w:rPr>
        <w:t xml:space="preserve"> (</w:t>
      </w:r>
      <w:r w:rsidR="00B41900" w:rsidRPr="008E5040">
        <w:rPr>
          <w:rFonts w:ascii="Arial" w:hAnsi="Arial" w:cs="Arial"/>
          <w:iCs/>
          <w:sz w:val="20"/>
          <w:szCs w:val="20"/>
        </w:rPr>
        <w:t>ARERA</w:t>
      </w:r>
      <w:r w:rsidRPr="008E5040">
        <w:rPr>
          <w:rFonts w:ascii="Arial" w:hAnsi="Arial" w:cs="Arial"/>
          <w:iCs/>
          <w:sz w:val="20"/>
          <w:szCs w:val="20"/>
        </w:rPr>
        <w:t>) ha</w:t>
      </w:r>
      <w:r w:rsidR="008F1CB6" w:rsidRPr="008E5040">
        <w:rPr>
          <w:rFonts w:ascii="Arial" w:hAnsi="Arial" w:cs="Arial"/>
          <w:iCs/>
          <w:sz w:val="20"/>
          <w:szCs w:val="20"/>
        </w:rPr>
        <w:t xml:space="preserve"> </w:t>
      </w:r>
      <w:r w:rsidRPr="008E5040">
        <w:rPr>
          <w:rFonts w:ascii="Arial" w:hAnsi="Arial" w:cs="Arial"/>
          <w:iCs/>
          <w:sz w:val="20"/>
          <w:szCs w:val="20"/>
        </w:rPr>
        <w:t>stabilito che le imprese di distribuzione che esercitano il servizio di</w:t>
      </w:r>
      <w:r w:rsidR="008F1CB6" w:rsidRPr="008E5040">
        <w:rPr>
          <w:rFonts w:ascii="Arial" w:hAnsi="Arial" w:cs="Arial"/>
          <w:iCs/>
          <w:sz w:val="20"/>
          <w:szCs w:val="20"/>
        </w:rPr>
        <w:t xml:space="preserve"> </w:t>
      </w:r>
      <w:r w:rsidRPr="008E5040">
        <w:rPr>
          <w:rFonts w:ascii="Arial" w:hAnsi="Arial" w:cs="Arial"/>
          <w:iCs/>
          <w:sz w:val="20"/>
          <w:szCs w:val="20"/>
        </w:rPr>
        <w:t>distribuzione su diverse porzioni del medesimo impianto, o su impianti</w:t>
      </w:r>
      <w:r w:rsidR="008F1CB6" w:rsidRPr="008E5040">
        <w:rPr>
          <w:rFonts w:ascii="Arial" w:hAnsi="Arial" w:cs="Arial"/>
          <w:iCs/>
          <w:sz w:val="20"/>
          <w:szCs w:val="20"/>
        </w:rPr>
        <w:t xml:space="preserve"> </w:t>
      </w:r>
      <w:r w:rsidRPr="008E5040">
        <w:rPr>
          <w:rFonts w:ascii="Arial" w:hAnsi="Arial" w:cs="Arial"/>
          <w:iCs/>
          <w:sz w:val="20"/>
          <w:szCs w:val="20"/>
        </w:rPr>
        <w:t>interconnessi, definiscano mediante accordi le procedure operative e gli</w:t>
      </w:r>
      <w:r w:rsidR="008F1CB6" w:rsidRPr="008E5040">
        <w:rPr>
          <w:rFonts w:ascii="Arial" w:hAnsi="Arial" w:cs="Arial"/>
          <w:iCs/>
          <w:sz w:val="20"/>
          <w:szCs w:val="20"/>
        </w:rPr>
        <w:t xml:space="preserve"> </w:t>
      </w:r>
      <w:r w:rsidRPr="008E5040">
        <w:rPr>
          <w:rFonts w:ascii="Arial" w:hAnsi="Arial" w:cs="Arial"/>
          <w:iCs/>
          <w:sz w:val="20"/>
          <w:szCs w:val="20"/>
        </w:rPr>
        <w:t>scambi di informazioni necessari all'ottimizzazione della gestione</w:t>
      </w:r>
      <w:r w:rsidR="008F1CB6" w:rsidRPr="008E5040">
        <w:rPr>
          <w:rFonts w:ascii="Arial" w:hAnsi="Arial" w:cs="Arial"/>
          <w:iCs/>
          <w:sz w:val="20"/>
          <w:szCs w:val="20"/>
        </w:rPr>
        <w:t xml:space="preserve"> </w:t>
      </w:r>
      <w:r w:rsidRPr="008E5040">
        <w:rPr>
          <w:rFonts w:ascii="Arial" w:hAnsi="Arial" w:cs="Arial"/>
          <w:iCs/>
          <w:sz w:val="20"/>
          <w:szCs w:val="20"/>
        </w:rPr>
        <w:t>dell'impianto (art. 2 commi 2 e 3 della delibera n. 138</w:t>
      </w:r>
      <w:r w:rsidR="00BF0E2D" w:rsidRPr="008E5040">
        <w:rPr>
          <w:rFonts w:ascii="Arial" w:hAnsi="Arial" w:cs="Arial"/>
          <w:iCs/>
          <w:sz w:val="20"/>
          <w:szCs w:val="20"/>
        </w:rPr>
        <w:t>/</w:t>
      </w:r>
      <w:r w:rsidRPr="008E5040">
        <w:rPr>
          <w:rFonts w:ascii="Arial" w:hAnsi="Arial" w:cs="Arial"/>
          <w:iCs/>
          <w:sz w:val="20"/>
          <w:szCs w:val="20"/>
        </w:rPr>
        <w:t>04), con trasmissione</w:t>
      </w:r>
      <w:r w:rsidR="008F1CB6" w:rsidRPr="008E5040">
        <w:rPr>
          <w:rFonts w:ascii="Arial" w:hAnsi="Arial" w:cs="Arial"/>
          <w:iCs/>
          <w:sz w:val="20"/>
          <w:szCs w:val="20"/>
        </w:rPr>
        <w:t xml:space="preserve"> </w:t>
      </w:r>
      <w:r w:rsidRPr="008E5040">
        <w:rPr>
          <w:rFonts w:ascii="Arial" w:hAnsi="Arial" w:cs="Arial"/>
          <w:iCs/>
          <w:sz w:val="20"/>
          <w:szCs w:val="20"/>
        </w:rPr>
        <w:t xml:space="preserve">di tali accordi alla stessa </w:t>
      </w:r>
      <w:r w:rsidR="00BF0E2D" w:rsidRPr="008E5040">
        <w:rPr>
          <w:rFonts w:ascii="Arial" w:hAnsi="Arial" w:cs="Arial"/>
          <w:iCs/>
          <w:sz w:val="20"/>
          <w:szCs w:val="20"/>
        </w:rPr>
        <w:t>ARERA</w:t>
      </w:r>
      <w:r w:rsidRPr="008E5040">
        <w:rPr>
          <w:rFonts w:ascii="Arial" w:hAnsi="Arial" w:cs="Arial"/>
          <w:iCs/>
          <w:sz w:val="20"/>
          <w:szCs w:val="20"/>
        </w:rPr>
        <w:t>;</w:t>
      </w:r>
    </w:p>
    <w:p w:rsidR="008F1CB6" w:rsidRPr="00A6683B" w:rsidRDefault="006A35CE" w:rsidP="00BF0E2D">
      <w:pPr>
        <w:pStyle w:val="Paragrafoelenco"/>
        <w:numPr>
          <w:ilvl w:val="0"/>
          <w:numId w:val="1"/>
        </w:numPr>
        <w:autoSpaceDE w:val="0"/>
        <w:autoSpaceDN w:val="0"/>
        <w:adjustRightInd w:val="0"/>
        <w:spacing w:after="0" w:line="240" w:lineRule="auto"/>
        <w:jc w:val="both"/>
        <w:rPr>
          <w:rFonts w:ascii="Arial" w:hAnsi="Arial" w:cs="Arial"/>
          <w:b/>
          <w:iCs/>
          <w:sz w:val="20"/>
          <w:szCs w:val="20"/>
        </w:rPr>
      </w:pPr>
      <w:r w:rsidRPr="008E5040">
        <w:rPr>
          <w:rFonts w:ascii="Arial" w:hAnsi="Arial" w:cs="Arial"/>
          <w:iCs/>
          <w:sz w:val="20"/>
          <w:szCs w:val="20"/>
        </w:rPr>
        <w:t xml:space="preserve">l'art. 60.1 c dell'allegato A della delibera </w:t>
      </w:r>
      <w:r w:rsidR="00BF0E2D" w:rsidRPr="008E5040">
        <w:rPr>
          <w:rFonts w:ascii="Arial" w:hAnsi="Arial" w:cs="Arial"/>
          <w:iCs/>
          <w:sz w:val="20"/>
          <w:szCs w:val="20"/>
        </w:rPr>
        <w:t xml:space="preserve">775/2016/R/gas </w:t>
      </w:r>
      <w:r w:rsidRPr="008E5040">
        <w:rPr>
          <w:rFonts w:ascii="Arial" w:hAnsi="Arial" w:cs="Arial"/>
          <w:iCs/>
          <w:sz w:val="20"/>
          <w:szCs w:val="20"/>
        </w:rPr>
        <w:t>definisce l'impresa</w:t>
      </w:r>
      <w:r w:rsidR="008F1CB6" w:rsidRPr="008E5040">
        <w:rPr>
          <w:rFonts w:ascii="Arial" w:hAnsi="Arial" w:cs="Arial"/>
          <w:iCs/>
          <w:sz w:val="20"/>
          <w:szCs w:val="20"/>
        </w:rPr>
        <w:t xml:space="preserve"> </w:t>
      </w:r>
      <w:r w:rsidRPr="008E5040">
        <w:rPr>
          <w:rFonts w:ascii="Arial" w:hAnsi="Arial" w:cs="Arial"/>
          <w:iCs/>
          <w:sz w:val="20"/>
          <w:szCs w:val="20"/>
        </w:rPr>
        <w:t>distributrice sottendente come il soggetto responsabile dell'installazione e</w:t>
      </w:r>
      <w:r w:rsidR="008F1CB6" w:rsidRPr="008E5040">
        <w:rPr>
          <w:rFonts w:ascii="Arial" w:hAnsi="Arial" w:cs="Arial"/>
          <w:iCs/>
          <w:sz w:val="20"/>
          <w:szCs w:val="20"/>
        </w:rPr>
        <w:t xml:space="preserve"> </w:t>
      </w:r>
      <w:r w:rsidRPr="008E5040">
        <w:rPr>
          <w:rFonts w:ascii="Arial" w:hAnsi="Arial" w:cs="Arial"/>
          <w:iCs/>
          <w:sz w:val="20"/>
          <w:szCs w:val="20"/>
        </w:rPr>
        <w:t>della manutenzione dei misuratori, nei casi di interconnessione; l'art.62.3</w:t>
      </w:r>
      <w:r w:rsidR="008F1CB6" w:rsidRPr="008E5040">
        <w:rPr>
          <w:rFonts w:ascii="Arial" w:hAnsi="Arial" w:cs="Arial"/>
          <w:iCs/>
          <w:sz w:val="20"/>
          <w:szCs w:val="20"/>
        </w:rPr>
        <w:t xml:space="preserve"> </w:t>
      </w:r>
      <w:r w:rsidRPr="008E5040">
        <w:rPr>
          <w:rFonts w:ascii="Arial" w:hAnsi="Arial" w:cs="Arial"/>
          <w:iCs/>
          <w:sz w:val="20"/>
          <w:szCs w:val="20"/>
        </w:rPr>
        <w:t xml:space="preserve">dispone che i dati di misura relativi ai punti di interconnessione sono </w:t>
      </w:r>
      <w:r w:rsidR="00E2746C" w:rsidRPr="008E5040">
        <w:rPr>
          <w:rFonts w:ascii="Arial" w:hAnsi="Arial" w:cs="Arial"/>
          <w:iCs/>
          <w:sz w:val="20"/>
          <w:szCs w:val="20"/>
        </w:rPr>
        <w:t xml:space="preserve">rilevati e </w:t>
      </w:r>
      <w:r w:rsidRPr="008E5040">
        <w:rPr>
          <w:rFonts w:ascii="Arial" w:hAnsi="Arial" w:cs="Arial"/>
          <w:iCs/>
          <w:sz w:val="20"/>
          <w:szCs w:val="20"/>
        </w:rPr>
        <w:t>resi</w:t>
      </w:r>
      <w:r w:rsidR="008F1CB6" w:rsidRPr="008E5040">
        <w:rPr>
          <w:rFonts w:ascii="Arial" w:hAnsi="Arial" w:cs="Arial"/>
          <w:iCs/>
          <w:sz w:val="20"/>
          <w:szCs w:val="20"/>
        </w:rPr>
        <w:t xml:space="preserve"> </w:t>
      </w:r>
      <w:r w:rsidRPr="008E5040">
        <w:rPr>
          <w:rFonts w:ascii="Arial" w:hAnsi="Arial" w:cs="Arial"/>
          <w:iCs/>
          <w:sz w:val="20"/>
          <w:szCs w:val="20"/>
        </w:rPr>
        <w:t>disponibili dall'impresa distributrice</w:t>
      </w:r>
      <w:r w:rsidR="00E2746C" w:rsidRPr="008E5040">
        <w:rPr>
          <w:rFonts w:ascii="Arial" w:hAnsi="Arial" w:cs="Arial"/>
          <w:iCs/>
          <w:sz w:val="20"/>
          <w:szCs w:val="20"/>
        </w:rPr>
        <w:t xml:space="preserve"> </w:t>
      </w:r>
      <w:r w:rsidRPr="008E5040">
        <w:rPr>
          <w:rFonts w:ascii="Arial" w:hAnsi="Arial" w:cs="Arial"/>
          <w:iCs/>
          <w:sz w:val="20"/>
          <w:szCs w:val="20"/>
        </w:rPr>
        <w:t>all'impresa distributrice</w:t>
      </w:r>
      <w:r w:rsidR="008F1CB6" w:rsidRPr="008E5040">
        <w:rPr>
          <w:rFonts w:ascii="Arial" w:hAnsi="Arial" w:cs="Arial"/>
          <w:iCs/>
          <w:sz w:val="20"/>
          <w:szCs w:val="20"/>
        </w:rPr>
        <w:t xml:space="preserve"> </w:t>
      </w:r>
      <w:r w:rsidRPr="008E5040">
        <w:rPr>
          <w:rFonts w:ascii="Arial" w:hAnsi="Arial" w:cs="Arial"/>
          <w:iCs/>
          <w:sz w:val="20"/>
          <w:szCs w:val="20"/>
        </w:rPr>
        <w:t>sottesa;</w:t>
      </w:r>
    </w:p>
    <w:p w:rsidR="006A35CE" w:rsidRPr="008E5040" w:rsidRDefault="006A35CE" w:rsidP="00F504BA">
      <w:pPr>
        <w:pStyle w:val="Paragrafoelenco"/>
        <w:numPr>
          <w:ilvl w:val="0"/>
          <w:numId w:val="1"/>
        </w:numPr>
        <w:autoSpaceDE w:val="0"/>
        <w:autoSpaceDN w:val="0"/>
        <w:adjustRightInd w:val="0"/>
        <w:spacing w:after="0" w:line="240" w:lineRule="auto"/>
        <w:jc w:val="both"/>
        <w:rPr>
          <w:rFonts w:ascii="Arial" w:hAnsi="Arial" w:cs="Arial"/>
          <w:b/>
          <w:bCs/>
          <w:iCs/>
          <w:sz w:val="20"/>
          <w:szCs w:val="20"/>
        </w:rPr>
      </w:pPr>
      <w:r w:rsidRPr="008E5040">
        <w:rPr>
          <w:rFonts w:ascii="Arial" w:hAnsi="Arial" w:cs="Arial"/>
          <w:iCs/>
          <w:sz w:val="20"/>
          <w:szCs w:val="20"/>
        </w:rPr>
        <w:t>il Distributore Primario è il gestore del sistema di distribuzione locale</w:t>
      </w:r>
      <w:r w:rsidR="006450DC">
        <w:rPr>
          <w:rFonts w:ascii="Arial" w:hAnsi="Arial" w:cs="Arial"/>
          <w:iCs/>
          <w:sz w:val="20"/>
          <w:szCs w:val="20"/>
        </w:rPr>
        <w:t xml:space="preserve"> </w:t>
      </w:r>
      <w:r w:rsidR="009B4DF1" w:rsidRPr="008E5040">
        <w:rPr>
          <w:rFonts w:ascii="Arial" w:hAnsi="Arial" w:cs="Arial"/>
          <w:iCs/>
          <w:sz w:val="20"/>
          <w:szCs w:val="20"/>
        </w:rPr>
        <w:t xml:space="preserve">del gas naturale in forza del relativo contratto di concessione di pubblico servizio </w:t>
      </w:r>
      <w:r w:rsidR="006450DC">
        <w:rPr>
          <w:rFonts w:ascii="Arial" w:hAnsi="Arial" w:cs="Arial"/>
          <w:iCs/>
          <w:sz w:val="20"/>
          <w:szCs w:val="20"/>
        </w:rPr>
        <w:t xml:space="preserve">in Comune di </w:t>
      </w:r>
      <w:r w:rsidR="00AA52F6" w:rsidRPr="00BE42BB">
        <w:rPr>
          <w:rFonts w:ascii="Arial" w:hAnsi="Arial" w:cs="Arial"/>
          <w:b/>
          <w:iCs/>
          <w:sz w:val="20"/>
          <w:szCs w:val="20"/>
        </w:rPr>
        <w:t xml:space="preserve">Posta </w:t>
      </w:r>
      <w:r w:rsidR="006450DC" w:rsidRPr="00BE42BB">
        <w:rPr>
          <w:rFonts w:ascii="Arial" w:hAnsi="Arial" w:cs="Arial"/>
          <w:b/>
          <w:iCs/>
          <w:sz w:val="20"/>
          <w:szCs w:val="20"/>
        </w:rPr>
        <w:t>(</w:t>
      </w:r>
      <w:r w:rsidR="00AA52F6" w:rsidRPr="00BE42BB">
        <w:rPr>
          <w:rFonts w:ascii="Arial" w:hAnsi="Arial" w:cs="Arial"/>
          <w:b/>
          <w:iCs/>
          <w:sz w:val="20"/>
          <w:szCs w:val="20"/>
        </w:rPr>
        <w:t>RI</w:t>
      </w:r>
      <w:r w:rsidR="006450DC" w:rsidRPr="00BE42BB">
        <w:rPr>
          <w:rFonts w:ascii="Arial" w:hAnsi="Arial" w:cs="Arial"/>
          <w:b/>
          <w:iCs/>
          <w:sz w:val="20"/>
          <w:szCs w:val="20"/>
        </w:rPr>
        <w:t>)</w:t>
      </w:r>
      <w:r w:rsidR="009B4DF1">
        <w:rPr>
          <w:rFonts w:ascii="Arial" w:hAnsi="Arial" w:cs="Arial"/>
          <w:iCs/>
          <w:sz w:val="20"/>
          <w:szCs w:val="20"/>
        </w:rPr>
        <w:t xml:space="preserve">, </w:t>
      </w:r>
      <w:r w:rsidRPr="008E5040">
        <w:rPr>
          <w:rFonts w:ascii="Arial" w:hAnsi="Arial" w:cs="Arial"/>
          <w:iCs/>
          <w:sz w:val="20"/>
          <w:szCs w:val="20"/>
        </w:rPr>
        <w:t>che</w:t>
      </w:r>
      <w:r w:rsidR="008F1CB6" w:rsidRPr="008E5040">
        <w:rPr>
          <w:rFonts w:ascii="Arial" w:hAnsi="Arial" w:cs="Arial"/>
          <w:iCs/>
          <w:sz w:val="20"/>
          <w:szCs w:val="20"/>
        </w:rPr>
        <w:t xml:space="preserve"> </w:t>
      </w:r>
      <w:r w:rsidRPr="008E5040">
        <w:rPr>
          <w:rFonts w:ascii="Arial" w:hAnsi="Arial" w:cs="Arial"/>
          <w:iCs/>
          <w:sz w:val="20"/>
          <w:szCs w:val="20"/>
        </w:rPr>
        <w:t xml:space="preserve">alimenta </w:t>
      </w:r>
      <w:r w:rsidR="00FB389A" w:rsidRPr="00FB389A">
        <w:rPr>
          <w:rFonts w:ascii="Arial" w:hAnsi="Arial" w:cs="Arial"/>
          <w:bCs/>
          <w:sz w:val="20"/>
          <w:szCs w:val="20"/>
        </w:rPr>
        <w:t>i</w:t>
      </w:r>
      <w:r w:rsidRPr="008E5040">
        <w:rPr>
          <w:rFonts w:ascii="Arial" w:hAnsi="Arial" w:cs="Arial"/>
          <w:iCs/>
          <w:sz w:val="20"/>
          <w:szCs w:val="20"/>
        </w:rPr>
        <w:t>l</w:t>
      </w:r>
      <w:r w:rsidR="00FB389A">
        <w:rPr>
          <w:rFonts w:ascii="Arial" w:hAnsi="Arial" w:cs="Arial"/>
          <w:iCs/>
          <w:sz w:val="20"/>
          <w:szCs w:val="20"/>
        </w:rPr>
        <w:t xml:space="preserve"> sistema distributivo </w:t>
      </w:r>
      <w:r w:rsidRPr="008E5040">
        <w:rPr>
          <w:rFonts w:ascii="Arial" w:hAnsi="Arial" w:cs="Arial"/>
          <w:iCs/>
          <w:sz w:val="20"/>
          <w:szCs w:val="20"/>
        </w:rPr>
        <w:t xml:space="preserve">del Comune di </w:t>
      </w:r>
      <w:r w:rsidR="00AA52F6">
        <w:rPr>
          <w:rFonts w:ascii="Arial" w:hAnsi="Arial" w:cs="Arial"/>
          <w:b/>
          <w:bCs/>
          <w:iCs/>
          <w:sz w:val="20"/>
          <w:szCs w:val="20"/>
        </w:rPr>
        <w:t>Borbona</w:t>
      </w:r>
      <w:r w:rsidR="00AA52F6" w:rsidRPr="008E5040">
        <w:rPr>
          <w:rFonts w:ascii="Arial" w:hAnsi="Arial" w:cs="Arial"/>
          <w:b/>
          <w:bCs/>
          <w:iCs/>
          <w:sz w:val="20"/>
          <w:szCs w:val="20"/>
        </w:rPr>
        <w:t xml:space="preserve"> </w:t>
      </w:r>
      <w:r w:rsidRPr="008E5040">
        <w:rPr>
          <w:rFonts w:ascii="Arial" w:hAnsi="Arial" w:cs="Arial"/>
          <w:b/>
          <w:bCs/>
          <w:iCs/>
          <w:sz w:val="20"/>
          <w:szCs w:val="20"/>
        </w:rPr>
        <w:t>(</w:t>
      </w:r>
      <w:r w:rsidR="00AA52F6">
        <w:rPr>
          <w:rFonts w:ascii="Arial" w:hAnsi="Arial" w:cs="Arial"/>
          <w:b/>
          <w:bCs/>
          <w:iCs/>
          <w:sz w:val="20"/>
          <w:szCs w:val="20"/>
        </w:rPr>
        <w:t>RI</w:t>
      </w:r>
      <w:r w:rsidR="009F183D" w:rsidRPr="008E5040">
        <w:rPr>
          <w:rFonts w:ascii="Arial" w:hAnsi="Arial" w:cs="Arial"/>
          <w:b/>
          <w:bCs/>
          <w:iCs/>
          <w:sz w:val="20"/>
          <w:szCs w:val="20"/>
        </w:rPr>
        <w:t>)</w:t>
      </w:r>
      <w:r w:rsidR="009F183D" w:rsidRPr="009F183D">
        <w:rPr>
          <w:rFonts w:ascii="Arial" w:hAnsi="Arial" w:cs="Arial"/>
          <w:bCs/>
          <w:iCs/>
          <w:sz w:val="20"/>
          <w:szCs w:val="20"/>
        </w:rPr>
        <w:t>;</w:t>
      </w:r>
    </w:p>
    <w:p w:rsidR="006A35CE" w:rsidRPr="008E5040" w:rsidRDefault="006A35CE" w:rsidP="00F504BA">
      <w:pPr>
        <w:pStyle w:val="Paragrafoelenco"/>
        <w:numPr>
          <w:ilvl w:val="0"/>
          <w:numId w:val="1"/>
        </w:numPr>
        <w:autoSpaceDE w:val="0"/>
        <w:autoSpaceDN w:val="0"/>
        <w:adjustRightInd w:val="0"/>
        <w:spacing w:after="0" w:line="240" w:lineRule="auto"/>
        <w:jc w:val="both"/>
        <w:rPr>
          <w:rFonts w:ascii="Arial" w:hAnsi="Arial" w:cs="Arial"/>
          <w:b/>
          <w:bCs/>
          <w:sz w:val="20"/>
          <w:szCs w:val="20"/>
        </w:rPr>
      </w:pPr>
      <w:r w:rsidRPr="008E5040">
        <w:rPr>
          <w:rFonts w:ascii="Arial" w:hAnsi="Arial" w:cs="Arial"/>
          <w:iCs/>
          <w:sz w:val="20"/>
          <w:szCs w:val="20"/>
        </w:rPr>
        <w:t>il Distributore Secondario è il gestore del sistema di distribuzione locale del</w:t>
      </w:r>
      <w:r w:rsidR="008F1CB6" w:rsidRPr="008E5040">
        <w:rPr>
          <w:rFonts w:ascii="Arial" w:hAnsi="Arial" w:cs="Arial"/>
          <w:iCs/>
          <w:sz w:val="20"/>
          <w:szCs w:val="20"/>
        </w:rPr>
        <w:t xml:space="preserve"> </w:t>
      </w:r>
      <w:r w:rsidRPr="008E5040">
        <w:rPr>
          <w:rFonts w:ascii="Arial" w:hAnsi="Arial" w:cs="Arial"/>
          <w:iCs/>
          <w:sz w:val="20"/>
          <w:szCs w:val="20"/>
        </w:rPr>
        <w:t>gas naturale in forza del relativo contratto di concessione di pubblico</w:t>
      </w:r>
      <w:r w:rsidR="008F1CB6" w:rsidRPr="008E5040">
        <w:rPr>
          <w:rFonts w:ascii="Arial" w:hAnsi="Arial" w:cs="Arial"/>
          <w:iCs/>
          <w:sz w:val="20"/>
          <w:szCs w:val="20"/>
        </w:rPr>
        <w:t xml:space="preserve"> </w:t>
      </w:r>
      <w:r w:rsidRPr="008E5040">
        <w:rPr>
          <w:rFonts w:ascii="Arial" w:hAnsi="Arial" w:cs="Arial"/>
          <w:iCs/>
          <w:sz w:val="20"/>
          <w:szCs w:val="20"/>
        </w:rPr>
        <w:t xml:space="preserve">servizio con il Comune di </w:t>
      </w:r>
      <w:r w:rsidR="00AA52F6">
        <w:rPr>
          <w:rFonts w:ascii="Arial" w:hAnsi="Arial" w:cs="Arial"/>
          <w:b/>
          <w:bCs/>
          <w:iCs/>
          <w:sz w:val="20"/>
          <w:szCs w:val="20"/>
        </w:rPr>
        <w:t>Borbona</w:t>
      </w:r>
      <w:r w:rsidR="009F183D" w:rsidRPr="008E5040">
        <w:rPr>
          <w:rFonts w:ascii="Arial" w:hAnsi="Arial" w:cs="Arial"/>
          <w:b/>
          <w:bCs/>
          <w:iCs/>
          <w:sz w:val="20"/>
          <w:szCs w:val="20"/>
        </w:rPr>
        <w:t xml:space="preserve"> (</w:t>
      </w:r>
      <w:r w:rsidR="00AA52F6">
        <w:rPr>
          <w:rFonts w:ascii="Arial" w:hAnsi="Arial" w:cs="Arial"/>
          <w:b/>
          <w:bCs/>
          <w:iCs/>
          <w:sz w:val="20"/>
          <w:szCs w:val="20"/>
        </w:rPr>
        <w:t>RI</w:t>
      </w:r>
      <w:r w:rsidRPr="008E5040">
        <w:rPr>
          <w:rFonts w:ascii="Arial" w:hAnsi="Arial" w:cs="Arial"/>
          <w:b/>
          <w:bCs/>
          <w:iCs/>
          <w:sz w:val="20"/>
          <w:szCs w:val="20"/>
        </w:rPr>
        <w:t>)</w:t>
      </w:r>
      <w:r w:rsidRPr="009F183D">
        <w:rPr>
          <w:rFonts w:ascii="Arial" w:hAnsi="Arial" w:cs="Arial"/>
          <w:bCs/>
          <w:iCs/>
          <w:sz w:val="20"/>
          <w:szCs w:val="20"/>
        </w:rPr>
        <w:t xml:space="preserve">, </w:t>
      </w:r>
      <w:r w:rsidRPr="008E5040">
        <w:rPr>
          <w:rFonts w:ascii="Arial" w:hAnsi="Arial" w:cs="Arial"/>
          <w:iCs/>
          <w:sz w:val="20"/>
          <w:szCs w:val="20"/>
        </w:rPr>
        <w:t xml:space="preserve">che è alimentato </w:t>
      </w:r>
      <w:r w:rsidR="009B4DF1">
        <w:rPr>
          <w:rFonts w:ascii="Arial" w:hAnsi="Arial" w:cs="Arial"/>
          <w:iCs/>
          <w:sz w:val="20"/>
          <w:szCs w:val="20"/>
        </w:rPr>
        <w:t xml:space="preserve">dal sistema distributivo </w:t>
      </w:r>
      <w:r w:rsidR="009B4DF1" w:rsidRPr="008E5040">
        <w:rPr>
          <w:rFonts w:ascii="Arial" w:hAnsi="Arial" w:cs="Arial"/>
          <w:iCs/>
          <w:sz w:val="20"/>
          <w:szCs w:val="20"/>
        </w:rPr>
        <w:t>del Comune d</w:t>
      </w:r>
      <w:r w:rsidR="009B4DF1">
        <w:rPr>
          <w:rFonts w:ascii="Arial" w:hAnsi="Arial" w:cs="Arial"/>
          <w:iCs/>
          <w:sz w:val="20"/>
          <w:szCs w:val="20"/>
        </w:rPr>
        <w:t xml:space="preserve">i </w:t>
      </w:r>
      <w:r w:rsidR="009B4DF1" w:rsidRPr="00BE42BB">
        <w:rPr>
          <w:rFonts w:ascii="Arial" w:hAnsi="Arial" w:cs="Arial"/>
          <w:b/>
          <w:iCs/>
          <w:sz w:val="20"/>
          <w:szCs w:val="20"/>
        </w:rPr>
        <w:t>Posta (RI)</w:t>
      </w:r>
      <w:r w:rsidR="00065DD5" w:rsidRPr="00065DD5">
        <w:rPr>
          <w:rFonts w:ascii="Arial" w:hAnsi="Arial" w:cs="Arial"/>
          <w:bCs/>
          <w:iCs/>
          <w:sz w:val="20"/>
          <w:szCs w:val="20"/>
        </w:rPr>
        <w:t>;</w:t>
      </w:r>
    </w:p>
    <w:p w:rsidR="006A35CE" w:rsidRPr="008E5040" w:rsidRDefault="006A35CE" w:rsidP="00F504BA">
      <w:pPr>
        <w:pStyle w:val="Paragrafoelenco"/>
        <w:numPr>
          <w:ilvl w:val="0"/>
          <w:numId w:val="1"/>
        </w:numPr>
        <w:autoSpaceDE w:val="0"/>
        <w:autoSpaceDN w:val="0"/>
        <w:adjustRightInd w:val="0"/>
        <w:spacing w:after="0" w:line="240" w:lineRule="auto"/>
        <w:jc w:val="both"/>
        <w:rPr>
          <w:rFonts w:ascii="Arial" w:hAnsi="Arial" w:cs="Arial"/>
          <w:b/>
          <w:iCs/>
          <w:sz w:val="20"/>
          <w:szCs w:val="20"/>
        </w:rPr>
      </w:pPr>
      <w:r w:rsidRPr="008E5040">
        <w:rPr>
          <w:rFonts w:ascii="Arial" w:hAnsi="Arial" w:cs="Arial"/>
          <w:iCs/>
          <w:sz w:val="20"/>
          <w:szCs w:val="20"/>
        </w:rPr>
        <w:t>il Distributore Secondario è connesso al sistema distributivo gestito dal</w:t>
      </w:r>
      <w:r w:rsidR="008F1CB6" w:rsidRPr="008E5040">
        <w:rPr>
          <w:rFonts w:ascii="Arial" w:hAnsi="Arial" w:cs="Arial"/>
          <w:iCs/>
          <w:sz w:val="20"/>
          <w:szCs w:val="20"/>
        </w:rPr>
        <w:t xml:space="preserve"> </w:t>
      </w:r>
      <w:r w:rsidRPr="008E5040">
        <w:rPr>
          <w:rFonts w:ascii="Arial" w:hAnsi="Arial" w:cs="Arial"/>
          <w:iCs/>
          <w:sz w:val="20"/>
          <w:szCs w:val="20"/>
        </w:rPr>
        <w:t>Distributore Primario per far fronte alla richiesta di capacità di trasporto di</w:t>
      </w:r>
      <w:r w:rsidR="008F1CB6" w:rsidRPr="008E5040">
        <w:rPr>
          <w:rFonts w:ascii="Arial" w:hAnsi="Arial" w:cs="Arial"/>
          <w:iCs/>
          <w:sz w:val="20"/>
          <w:szCs w:val="20"/>
        </w:rPr>
        <w:t xml:space="preserve"> </w:t>
      </w:r>
      <w:r w:rsidRPr="008E5040">
        <w:rPr>
          <w:rFonts w:ascii="Arial" w:hAnsi="Arial" w:cs="Arial"/>
          <w:iCs/>
          <w:sz w:val="20"/>
          <w:szCs w:val="20"/>
        </w:rPr>
        <w:t>gas nella propria concessione</w:t>
      </w:r>
      <w:r w:rsidR="00E2770D">
        <w:rPr>
          <w:rFonts w:ascii="Arial" w:hAnsi="Arial" w:cs="Arial"/>
          <w:iCs/>
          <w:sz w:val="20"/>
          <w:szCs w:val="20"/>
        </w:rPr>
        <w:t xml:space="preserve"> </w:t>
      </w:r>
      <w:r w:rsidRPr="008E5040">
        <w:rPr>
          <w:rFonts w:ascii="Arial" w:hAnsi="Arial" w:cs="Arial"/>
          <w:iCs/>
          <w:sz w:val="20"/>
          <w:szCs w:val="20"/>
        </w:rPr>
        <w:t>attraverso il punto di interconnessione</w:t>
      </w:r>
      <w:r w:rsidR="008F1CB6" w:rsidRPr="008E5040">
        <w:rPr>
          <w:rFonts w:ascii="Arial" w:hAnsi="Arial" w:cs="Arial"/>
          <w:iCs/>
          <w:sz w:val="20"/>
          <w:szCs w:val="20"/>
        </w:rPr>
        <w:t xml:space="preserve"> </w:t>
      </w:r>
      <w:r w:rsidR="009F183D">
        <w:rPr>
          <w:rFonts w:ascii="Arial" w:hAnsi="Arial" w:cs="Arial"/>
          <w:iCs/>
          <w:sz w:val="20"/>
          <w:szCs w:val="20"/>
        </w:rPr>
        <w:t>esistente</w:t>
      </w:r>
      <w:r w:rsidRPr="008E5040">
        <w:rPr>
          <w:rFonts w:ascii="Arial" w:hAnsi="Arial" w:cs="Arial"/>
          <w:iCs/>
          <w:sz w:val="20"/>
          <w:szCs w:val="20"/>
        </w:rPr>
        <w:t xml:space="preserve"> </w:t>
      </w:r>
      <w:r w:rsidR="009F183D" w:rsidRPr="007C53B4">
        <w:rPr>
          <w:rFonts w:ascii="Arial" w:hAnsi="Arial" w:cs="Arial"/>
          <w:iCs/>
          <w:sz w:val="20"/>
          <w:szCs w:val="20"/>
          <w:highlight w:val="yellow"/>
        </w:rPr>
        <w:t>in corrispondenza del</w:t>
      </w:r>
      <w:r w:rsidR="00E2770D" w:rsidRPr="007C53B4">
        <w:rPr>
          <w:rFonts w:ascii="Arial" w:hAnsi="Arial" w:cs="Arial"/>
          <w:iCs/>
          <w:sz w:val="20"/>
          <w:szCs w:val="20"/>
          <w:highlight w:val="yellow"/>
        </w:rPr>
        <w:t xml:space="preserve"> Gruppo di misura all’interno del GRM </w:t>
      </w:r>
      <w:r w:rsidR="009F183D" w:rsidRPr="007C53B4">
        <w:rPr>
          <w:rFonts w:ascii="Arial" w:hAnsi="Arial" w:cs="Arial"/>
          <w:iCs/>
          <w:sz w:val="20"/>
          <w:szCs w:val="20"/>
          <w:highlight w:val="yellow"/>
        </w:rPr>
        <w:t>sit</w:t>
      </w:r>
      <w:r w:rsidR="00E2770D" w:rsidRPr="007C53B4">
        <w:rPr>
          <w:rFonts w:ascii="Arial" w:hAnsi="Arial" w:cs="Arial"/>
          <w:iCs/>
          <w:sz w:val="20"/>
          <w:szCs w:val="20"/>
          <w:highlight w:val="yellow"/>
        </w:rPr>
        <w:t>o</w:t>
      </w:r>
      <w:r w:rsidR="009F183D" w:rsidRPr="007C53B4">
        <w:rPr>
          <w:rFonts w:ascii="Arial" w:hAnsi="Arial" w:cs="Arial"/>
          <w:iCs/>
          <w:sz w:val="20"/>
          <w:szCs w:val="20"/>
          <w:highlight w:val="yellow"/>
        </w:rPr>
        <w:t xml:space="preserve"> </w:t>
      </w:r>
      <w:r w:rsidR="007C53B4" w:rsidRPr="007C53B4">
        <w:rPr>
          <w:rFonts w:ascii="Arial" w:hAnsi="Arial" w:cs="Arial"/>
          <w:iCs/>
          <w:sz w:val="20"/>
          <w:szCs w:val="20"/>
          <w:highlight w:val="yellow"/>
        </w:rPr>
        <w:t xml:space="preserve">lungo la </w:t>
      </w:r>
      <w:r w:rsidR="007C53B4" w:rsidRPr="007C53B4">
        <w:rPr>
          <w:rFonts w:ascii="Arial" w:hAnsi="Arial" w:cs="Arial"/>
          <w:b/>
          <w:bCs/>
          <w:iCs/>
          <w:sz w:val="20"/>
          <w:szCs w:val="20"/>
          <w:highlight w:val="yellow"/>
        </w:rPr>
        <w:t>Strada Regionale 471</w:t>
      </w:r>
      <w:r w:rsidR="00E2770D">
        <w:rPr>
          <w:rFonts w:ascii="Arial" w:hAnsi="Arial" w:cs="Arial"/>
          <w:b/>
          <w:bCs/>
          <w:iCs/>
          <w:sz w:val="20"/>
          <w:szCs w:val="20"/>
        </w:rPr>
        <w:t xml:space="preserve"> </w:t>
      </w:r>
      <w:r w:rsidR="007C53B4">
        <w:rPr>
          <w:rFonts w:ascii="Arial" w:hAnsi="Arial" w:cs="Arial"/>
          <w:bCs/>
          <w:iCs/>
          <w:sz w:val="20"/>
          <w:szCs w:val="20"/>
        </w:rPr>
        <w:t>in</w:t>
      </w:r>
      <w:r w:rsidR="000C6BEB" w:rsidRPr="00E2770D">
        <w:rPr>
          <w:rFonts w:ascii="Arial" w:hAnsi="Arial" w:cs="Arial"/>
          <w:bCs/>
          <w:iCs/>
          <w:sz w:val="20"/>
          <w:szCs w:val="20"/>
        </w:rPr>
        <w:t xml:space="preserve"> Comune di </w:t>
      </w:r>
      <w:r w:rsidR="00E2770D" w:rsidRPr="00E2770D">
        <w:rPr>
          <w:rFonts w:ascii="Arial" w:hAnsi="Arial" w:cs="Arial"/>
          <w:b/>
          <w:bCs/>
          <w:iCs/>
          <w:sz w:val="20"/>
          <w:szCs w:val="20"/>
        </w:rPr>
        <w:t>Posta (RI)</w:t>
      </w:r>
      <w:r w:rsidR="000C6BEB" w:rsidRPr="00E2770D">
        <w:rPr>
          <w:rFonts w:ascii="Arial" w:hAnsi="Arial" w:cs="Arial"/>
          <w:bCs/>
          <w:iCs/>
          <w:sz w:val="20"/>
          <w:szCs w:val="20"/>
        </w:rPr>
        <w:t>.</w:t>
      </w:r>
      <w:r w:rsidR="000C6BEB">
        <w:rPr>
          <w:rFonts w:ascii="Arial" w:hAnsi="Arial" w:cs="Arial"/>
          <w:b/>
          <w:bCs/>
          <w:iCs/>
          <w:sz w:val="20"/>
          <w:szCs w:val="20"/>
        </w:rPr>
        <w:t xml:space="preserve"> </w:t>
      </w:r>
      <w:r w:rsidRPr="008E5040">
        <w:rPr>
          <w:rFonts w:ascii="Arial" w:hAnsi="Arial" w:cs="Arial"/>
          <w:iCs/>
          <w:sz w:val="20"/>
          <w:szCs w:val="20"/>
        </w:rPr>
        <w:t>Per effetto di tale interconnessione</w:t>
      </w:r>
      <w:r w:rsidR="008F1CB6" w:rsidRPr="008E5040">
        <w:rPr>
          <w:rFonts w:ascii="Arial" w:hAnsi="Arial" w:cs="Arial"/>
          <w:iCs/>
          <w:sz w:val="20"/>
          <w:szCs w:val="20"/>
        </w:rPr>
        <w:t xml:space="preserve"> </w:t>
      </w:r>
      <w:r w:rsidRPr="008E5040">
        <w:rPr>
          <w:rFonts w:ascii="Arial" w:hAnsi="Arial" w:cs="Arial"/>
          <w:iCs/>
          <w:sz w:val="20"/>
          <w:szCs w:val="20"/>
        </w:rPr>
        <w:t>(collegamento fisico tra impianti di distribuzione gestiti da imprese di</w:t>
      </w:r>
      <w:r w:rsidR="008F1CB6" w:rsidRPr="008E5040">
        <w:rPr>
          <w:rFonts w:ascii="Arial" w:hAnsi="Arial" w:cs="Arial"/>
          <w:iCs/>
          <w:sz w:val="20"/>
          <w:szCs w:val="20"/>
        </w:rPr>
        <w:t xml:space="preserve"> </w:t>
      </w:r>
      <w:r w:rsidRPr="008E5040">
        <w:rPr>
          <w:rFonts w:ascii="Arial" w:hAnsi="Arial" w:cs="Arial"/>
          <w:iCs/>
          <w:sz w:val="20"/>
          <w:szCs w:val="20"/>
        </w:rPr>
        <w:t xml:space="preserve">distribuzione diverse) le reti di gasdotti locali gestite da </w:t>
      </w:r>
      <w:r w:rsidR="00E2770D">
        <w:rPr>
          <w:rFonts w:ascii="Arial" w:hAnsi="Arial" w:cs="Arial"/>
          <w:b/>
          <w:color w:val="1E1E1E"/>
          <w:sz w:val="20"/>
          <w:szCs w:val="20"/>
        </w:rPr>
        <w:t>CGM</w:t>
      </w:r>
      <w:r w:rsidR="009F183D" w:rsidRPr="00F504BA">
        <w:rPr>
          <w:rFonts w:ascii="Arial" w:hAnsi="Arial" w:cs="Arial"/>
          <w:color w:val="1E1E1E"/>
          <w:sz w:val="20"/>
          <w:szCs w:val="20"/>
        </w:rPr>
        <w:t xml:space="preserve"> </w:t>
      </w:r>
      <w:r w:rsidRPr="008E5040">
        <w:rPr>
          <w:rFonts w:ascii="Arial" w:hAnsi="Arial" w:cs="Arial"/>
          <w:iCs/>
          <w:sz w:val="20"/>
          <w:szCs w:val="20"/>
        </w:rPr>
        <w:t>e quelle</w:t>
      </w:r>
      <w:r w:rsidR="008F1CB6" w:rsidRPr="008E5040">
        <w:rPr>
          <w:rFonts w:ascii="Arial" w:hAnsi="Arial" w:cs="Arial"/>
          <w:iCs/>
          <w:sz w:val="20"/>
          <w:szCs w:val="20"/>
        </w:rPr>
        <w:t xml:space="preserve"> </w:t>
      </w:r>
      <w:r w:rsidRPr="008E5040">
        <w:rPr>
          <w:rFonts w:ascii="Arial" w:hAnsi="Arial" w:cs="Arial"/>
          <w:iCs/>
          <w:sz w:val="20"/>
          <w:szCs w:val="20"/>
        </w:rPr>
        <w:t xml:space="preserve">gestite da </w:t>
      </w:r>
      <w:r w:rsidRPr="008E5040">
        <w:rPr>
          <w:rFonts w:ascii="Arial" w:hAnsi="Arial" w:cs="Arial"/>
          <w:b/>
          <w:bCs/>
          <w:iCs/>
          <w:sz w:val="20"/>
          <w:szCs w:val="20"/>
        </w:rPr>
        <w:t xml:space="preserve">2iRG </w:t>
      </w:r>
      <w:r w:rsidRPr="008E5040">
        <w:rPr>
          <w:rFonts w:ascii="Arial" w:hAnsi="Arial" w:cs="Arial"/>
          <w:iCs/>
          <w:sz w:val="20"/>
          <w:szCs w:val="20"/>
        </w:rPr>
        <w:t>costituiscono "impianti interconnessi" come definiti nel</w:t>
      </w:r>
      <w:r w:rsidR="008F1CB6" w:rsidRPr="008E5040">
        <w:rPr>
          <w:rFonts w:ascii="Arial" w:hAnsi="Arial" w:cs="Arial"/>
          <w:iCs/>
          <w:sz w:val="20"/>
          <w:szCs w:val="20"/>
        </w:rPr>
        <w:t xml:space="preserve"> </w:t>
      </w:r>
      <w:r w:rsidRPr="008E5040">
        <w:rPr>
          <w:rFonts w:ascii="Arial" w:hAnsi="Arial" w:cs="Arial"/>
          <w:iCs/>
          <w:sz w:val="20"/>
          <w:szCs w:val="20"/>
        </w:rPr>
        <w:t>Glossario del "Codice di rete tipo per la distribuzione del gas naturale".</w:t>
      </w:r>
    </w:p>
    <w:p w:rsidR="006A35CE" w:rsidRPr="008E5040" w:rsidRDefault="00E2770D" w:rsidP="00F504BA">
      <w:pPr>
        <w:pStyle w:val="Paragrafoelenco"/>
        <w:numPr>
          <w:ilvl w:val="0"/>
          <w:numId w:val="1"/>
        </w:numPr>
        <w:autoSpaceDE w:val="0"/>
        <w:autoSpaceDN w:val="0"/>
        <w:adjustRightInd w:val="0"/>
        <w:spacing w:after="0" w:line="240" w:lineRule="auto"/>
        <w:jc w:val="both"/>
        <w:rPr>
          <w:rFonts w:ascii="Arial" w:hAnsi="Arial" w:cs="Arial"/>
          <w:b/>
          <w:bCs/>
          <w:iCs/>
          <w:sz w:val="20"/>
          <w:szCs w:val="20"/>
        </w:rPr>
      </w:pPr>
      <w:r>
        <w:rPr>
          <w:rFonts w:ascii="Arial" w:hAnsi="Arial" w:cs="Arial"/>
          <w:b/>
          <w:color w:val="1E1E1E"/>
          <w:sz w:val="20"/>
          <w:szCs w:val="20"/>
        </w:rPr>
        <w:t>CGM</w:t>
      </w:r>
      <w:r w:rsidR="006A35CE" w:rsidRPr="008E5040">
        <w:rPr>
          <w:rFonts w:ascii="Arial" w:hAnsi="Arial" w:cs="Arial"/>
          <w:b/>
          <w:bCs/>
          <w:iCs/>
          <w:sz w:val="20"/>
          <w:szCs w:val="20"/>
        </w:rPr>
        <w:t xml:space="preserve"> </w:t>
      </w:r>
      <w:r w:rsidR="006A35CE" w:rsidRPr="008E5040">
        <w:rPr>
          <w:rFonts w:ascii="Arial" w:hAnsi="Arial" w:cs="Arial"/>
          <w:iCs/>
          <w:sz w:val="20"/>
          <w:szCs w:val="20"/>
        </w:rPr>
        <w:t xml:space="preserve">è l'impresa distributrice Secondaria e conseguentemente </w:t>
      </w:r>
      <w:r w:rsidR="006A35CE" w:rsidRPr="008E5040">
        <w:rPr>
          <w:rFonts w:ascii="Arial" w:hAnsi="Arial" w:cs="Arial"/>
          <w:b/>
          <w:bCs/>
          <w:iCs/>
          <w:sz w:val="20"/>
          <w:szCs w:val="20"/>
        </w:rPr>
        <w:t>2</w:t>
      </w:r>
      <w:r w:rsidR="0078444A" w:rsidRPr="008E5040">
        <w:rPr>
          <w:rFonts w:ascii="Arial" w:hAnsi="Arial" w:cs="Arial"/>
          <w:b/>
          <w:bCs/>
          <w:iCs/>
          <w:sz w:val="20"/>
          <w:szCs w:val="20"/>
        </w:rPr>
        <w:t>i</w:t>
      </w:r>
      <w:r w:rsidR="006A35CE" w:rsidRPr="008E5040">
        <w:rPr>
          <w:rFonts w:ascii="Arial" w:hAnsi="Arial" w:cs="Arial"/>
          <w:b/>
          <w:bCs/>
          <w:iCs/>
          <w:sz w:val="20"/>
          <w:szCs w:val="20"/>
        </w:rPr>
        <w:t xml:space="preserve">RG </w:t>
      </w:r>
      <w:r w:rsidR="006A35CE" w:rsidRPr="008E5040">
        <w:rPr>
          <w:rFonts w:ascii="Arial" w:hAnsi="Arial" w:cs="Arial"/>
          <w:iCs/>
          <w:sz w:val="20"/>
          <w:szCs w:val="20"/>
        </w:rPr>
        <w:t>è</w:t>
      </w:r>
      <w:r w:rsidR="008F1CB6" w:rsidRPr="008E5040">
        <w:rPr>
          <w:rFonts w:ascii="Arial" w:hAnsi="Arial" w:cs="Arial"/>
          <w:iCs/>
          <w:sz w:val="20"/>
          <w:szCs w:val="20"/>
        </w:rPr>
        <w:t xml:space="preserve"> </w:t>
      </w:r>
      <w:r w:rsidR="006A35CE" w:rsidRPr="008E5040">
        <w:rPr>
          <w:rFonts w:ascii="Arial" w:hAnsi="Arial" w:cs="Arial"/>
          <w:iCs/>
          <w:sz w:val="20"/>
          <w:szCs w:val="20"/>
        </w:rPr>
        <w:t>l'impresa di distribuzione Primaria</w:t>
      </w:r>
      <w:r w:rsidR="006A35CE" w:rsidRPr="008E5040">
        <w:rPr>
          <w:rFonts w:ascii="Arial" w:hAnsi="Arial" w:cs="Arial"/>
          <w:b/>
          <w:bCs/>
          <w:iCs/>
          <w:sz w:val="20"/>
          <w:szCs w:val="20"/>
        </w:rPr>
        <w:t>;</w:t>
      </w:r>
    </w:p>
    <w:p w:rsidR="006A35CE" w:rsidRPr="008E5040" w:rsidRDefault="006A35CE" w:rsidP="009B4DF1">
      <w:pPr>
        <w:pStyle w:val="Paragrafoelenco"/>
        <w:numPr>
          <w:ilvl w:val="0"/>
          <w:numId w:val="1"/>
        </w:numPr>
        <w:autoSpaceDE w:val="0"/>
        <w:autoSpaceDN w:val="0"/>
        <w:adjustRightInd w:val="0"/>
        <w:spacing w:after="0" w:line="240" w:lineRule="auto"/>
        <w:jc w:val="both"/>
        <w:rPr>
          <w:rFonts w:ascii="Arial" w:hAnsi="Arial" w:cs="Arial"/>
          <w:b/>
          <w:bCs/>
          <w:iCs/>
          <w:sz w:val="20"/>
          <w:szCs w:val="20"/>
        </w:rPr>
      </w:pPr>
      <w:r w:rsidRPr="008E5040">
        <w:rPr>
          <w:rFonts w:ascii="Arial" w:hAnsi="Arial" w:cs="Arial"/>
          <w:iCs/>
          <w:sz w:val="20"/>
          <w:szCs w:val="20"/>
        </w:rPr>
        <w:t>il sistema distributivo del Distributore Primario è alimentato per mezzo dell</w:t>
      </w:r>
      <w:r w:rsidR="007C53B4">
        <w:rPr>
          <w:rFonts w:ascii="Arial" w:hAnsi="Arial" w:cs="Arial"/>
          <w:iCs/>
          <w:sz w:val="20"/>
          <w:szCs w:val="20"/>
        </w:rPr>
        <w:t>e</w:t>
      </w:r>
      <w:r w:rsidR="008F1CB6" w:rsidRPr="008E5040">
        <w:rPr>
          <w:rFonts w:ascii="Arial" w:hAnsi="Arial" w:cs="Arial"/>
          <w:iCs/>
          <w:sz w:val="20"/>
          <w:szCs w:val="20"/>
        </w:rPr>
        <w:t xml:space="preserve"> </w:t>
      </w:r>
      <w:r w:rsidRPr="008E5040">
        <w:rPr>
          <w:rFonts w:ascii="Arial" w:hAnsi="Arial" w:cs="Arial"/>
          <w:iCs/>
          <w:sz w:val="20"/>
          <w:szCs w:val="20"/>
        </w:rPr>
        <w:t>cabin</w:t>
      </w:r>
      <w:r w:rsidR="007C53B4">
        <w:rPr>
          <w:rFonts w:ascii="Arial" w:hAnsi="Arial" w:cs="Arial"/>
          <w:iCs/>
          <w:sz w:val="20"/>
          <w:szCs w:val="20"/>
        </w:rPr>
        <w:t>e</w:t>
      </w:r>
      <w:r w:rsidRPr="008E5040">
        <w:rPr>
          <w:rFonts w:ascii="Arial" w:hAnsi="Arial" w:cs="Arial"/>
          <w:iCs/>
          <w:sz w:val="20"/>
          <w:szCs w:val="20"/>
        </w:rPr>
        <w:t xml:space="preserve"> </w:t>
      </w:r>
      <w:r w:rsidR="009B4DF1" w:rsidRPr="009B4DF1">
        <w:rPr>
          <w:rFonts w:ascii="Arial" w:hAnsi="Arial" w:cs="Arial"/>
          <w:b/>
          <w:iCs/>
          <w:sz w:val="20"/>
          <w:szCs w:val="20"/>
        </w:rPr>
        <w:t>RE.MI cod. 34709003 e cod. 50091901</w:t>
      </w:r>
      <w:r w:rsidR="009B4DF1">
        <w:rPr>
          <w:rFonts w:ascii="Arial" w:hAnsi="Arial" w:cs="Arial"/>
          <w:iCs/>
          <w:sz w:val="20"/>
          <w:szCs w:val="20"/>
        </w:rPr>
        <w:t xml:space="preserve">, </w:t>
      </w:r>
      <w:r w:rsidR="007C53B4" w:rsidRPr="007C53B4">
        <w:rPr>
          <w:rFonts w:ascii="Arial" w:hAnsi="Arial" w:cs="Arial"/>
          <w:bCs/>
          <w:iCs/>
          <w:sz w:val="20"/>
          <w:szCs w:val="20"/>
        </w:rPr>
        <w:t>facenti parte del</w:t>
      </w:r>
      <w:r w:rsidR="007C53B4">
        <w:rPr>
          <w:rFonts w:ascii="Arial" w:hAnsi="Arial" w:cs="Arial"/>
          <w:b/>
          <w:bCs/>
          <w:iCs/>
          <w:sz w:val="20"/>
          <w:szCs w:val="20"/>
        </w:rPr>
        <w:t xml:space="preserve"> RE</w:t>
      </w:r>
      <w:r w:rsidR="0057148A">
        <w:rPr>
          <w:rFonts w:ascii="Arial" w:hAnsi="Arial" w:cs="Arial"/>
          <w:b/>
          <w:bCs/>
          <w:iCs/>
          <w:sz w:val="20"/>
          <w:szCs w:val="20"/>
        </w:rPr>
        <w:t>.</w:t>
      </w:r>
      <w:r w:rsidR="007C53B4">
        <w:rPr>
          <w:rFonts w:ascii="Arial" w:hAnsi="Arial" w:cs="Arial"/>
          <w:b/>
          <w:bCs/>
          <w:iCs/>
          <w:sz w:val="20"/>
          <w:szCs w:val="20"/>
        </w:rPr>
        <w:t>MI</w:t>
      </w:r>
      <w:r w:rsidR="0057148A">
        <w:rPr>
          <w:rFonts w:ascii="Arial" w:hAnsi="Arial" w:cs="Arial"/>
          <w:b/>
          <w:bCs/>
          <w:iCs/>
          <w:sz w:val="20"/>
          <w:szCs w:val="20"/>
        </w:rPr>
        <w:t>.</w:t>
      </w:r>
      <w:r w:rsidR="007C53B4">
        <w:rPr>
          <w:rFonts w:ascii="Arial" w:hAnsi="Arial" w:cs="Arial"/>
          <w:b/>
          <w:bCs/>
          <w:iCs/>
          <w:sz w:val="20"/>
          <w:szCs w:val="20"/>
        </w:rPr>
        <w:t xml:space="preserve"> pool nr. </w:t>
      </w:r>
      <w:r w:rsidR="007C53B4" w:rsidRPr="007C53B4">
        <w:rPr>
          <w:rFonts w:ascii="Arial" w:hAnsi="Arial" w:cs="Arial"/>
          <w:b/>
          <w:bCs/>
          <w:sz w:val="20"/>
          <w:szCs w:val="20"/>
        </w:rPr>
        <w:t>34709000</w:t>
      </w:r>
      <w:r w:rsidR="007C53B4">
        <w:rPr>
          <w:rFonts w:ascii="Arial" w:hAnsi="Arial" w:cs="Arial"/>
          <w:b/>
          <w:bCs/>
          <w:sz w:val="20"/>
          <w:szCs w:val="20"/>
        </w:rPr>
        <w:t xml:space="preserve"> </w:t>
      </w:r>
      <w:r w:rsidRPr="008E5040">
        <w:rPr>
          <w:rFonts w:ascii="Arial" w:hAnsi="Arial" w:cs="Arial"/>
          <w:iCs/>
          <w:sz w:val="20"/>
          <w:szCs w:val="20"/>
        </w:rPr>
        <w:t xml:space="preserve">dell'impianto di </w:t>
      </w:r>
      <w:r w:rsidR="001E02B0">
        <w:rPr>
          <w:rFonts w:ascii="Arial" w:hAnsi="Arial" w:cs="Arial"/>
          <w:b/>
          <w:bCs/>
          <w:iCs/>
          <w:sz w:val="20"/>
          <w:szCs w:val="20"/>
        </w:rPr>
        <w:t>“</w:t>
      </w:r>
      <w:r w:rsidR="00BE42BB">
        <w:rPr>
          <w:rFonts w:ascii="Arial" w:hAnsi="Arial" w:cs="Arial"/>
          <w:b/>
          <w:bCs/>
          <w:iCs/>
          <w:sz w:val="20"/>
          <w:szCs w:val="20"/>
        </w:rPr>
        <w:t>Amatrice</w:t>
      </w:r>
      <w:r w:rsidR="001E02B0">
        <w:rPr>
          <w:rFonts w:ascii="Arial" w:hAnsi="Arial" w:cs="Arial"/>
          <w:b/>
          <w:bCs/>
          <w:iCs/>
          <w:sz w:val="20"/>
          <w:szCs w:val="20"/>
        </w:rPr>
        <w:t>”</w:t>
      </w:r>
      <w:r w:rsidRPr="001E02B0">
        <w:rPr>
          <w:rFonts w:ascii="Arial" w:hAnsi="Arial" w:cs="Arial"/>
          <w:bCs/>
          <w:iCs/>
          <w:sz w:val="20"/>
          <w:szCs w:val="20"/>
        </w:rPr>
        <w:t>;</w:t>
      </w:r>
    </w:p>
    <w:p w:rsidR="006A35CE" w:rsidRPr="008E5040" w:rsidRDefault="006A35CE" w:rsidP="00F504BA">
      <w:pPr>
        <w:pStyle w:val="Paragrafoelenco"/>
        <w:numPr>
          <w:ilvl w:val="0"/>
          <w:numId w:val="1"/>
        </w:numPr>
        <w:autoSpaceDE w:val="0"/>
        <w:autoSpaceDN w:val="0"/>
        <w:adjustRightInd w:val="0"/>
        <w:spacing w:after="0" w:line="240" w:lineRule="auto"/>
        <w:jc w:val="both"/>
        <w:rPr>
          <w:rFonts w:ascii="Arial" w:hAnsi="Arial" w:cs="Arial"/>
          <w:b/>
          <w:iCs/>
          <w:sz w:val="20"/>
          <w:szCs w:val="20"/>
        </w:rPr>
      </w:pPr>
      <w:r w:rsidRPr="008E5040">
        <w:rPr>
          <w:rFonts w:ascii="Arial" w:hAnsi="Arial" w:cs="Arial"/>
          <w:iCs/>
          <w:sz w:val="20"/>
          <w:szCs w:val="20"/>
        </w:rPr>
        <w:t xml:space="preserve">i Distributori hanno verificato, </w:t>
      </w:r>
      <w:r w:rsidRPr="008E5040">
        <w:rPr>
          <w:rFonts w:ascii="Arial" w:hAnsi="Arial" w:cs="Arial"/>
          <w:sz w:val="20"/>
          <w:szCs w:val="20"/>
        </w:rPr>
        <w:t xml:space="preserve">a </w:t>
      </w:r>
      <w:r w:rsidRPr="008E5040">
        <w:rPr>
          <w:rFonts w:ascii="Arial" w:hAnsi="Arial" w:cs="Arial"/>
          <w:iCs/>
          <w:sz w:val="20"/>
          <w:szCs w:val="20"/>
        </w:rPr>
        <w:t>norma dell'art. 24 del D. Lgs. n. 164</w:t>
      </w:r>
      <w:r w:rsidR="00261CBA">
        <w:rPr>
          <w:rFonts w:ascii="Arial" w:hAnsi="Arial" w:cs="Arial"/>
          <w:iCs/>
          <w:sz w:val="20"/>
          <w:szCs w:val="20"/>
        </w:rPr>
        <w:t>/</w:t>
      </w:r>
      <w:r w:rsidRPr="008E5040">
        <w:rPr>
          <w:rFonts w:ascii="Arial" w:hAnsi="Arial" w:cs="Arial"/>
          <w:iCs/>
          <w:sz w:val="20"/>
          <w:szCs w:val="20"/>
        </w:rPr>
        <w:t>00, che</w:t>
      </w:r>
      <w:r w:rsidR="008F1CB6" w:rsidRPr="008E5040">
        <w:rPr>
          <w:rFonts w:ascii="Arial" w:hAnsi="Arial" w:cs="Arial"/>
          <w:iCs/>
          <w:sz w:val="20"/>
          <w:szCs w:val="20"/>
        </w:rPr>
        <w:t xml:space="preserve"> </w:t>
      </w:r>
      <w:r w:rsidRPr="008E5040">
        <w:rPr>
          <w:rFonts w:ascii="Arial" w:hAnsi="Arial" w:cs="Arial"/>
          <w:iCs/>
          <w:sz w:val="20"/>
          <w:szCs w:val="20"/>
        </w:rPr>
        <w:t>le connessioni sono compatibili con la capacità dell'impianto medesimo e</w:t>
      </w:r>
      <w:r w:rsidR="008F1CB6" w:rsidRPr="008E5040">
        <w:rPr>
          <w:rFonts w:ascii="Arial" w:hAnsi="Arial" w:cs="Arial"/>
          <w:iCs/>
          <w:sz w:val="20"/>
          <w:szCs w:val="20"/>
        </w:rPr>
        <w:t xml:space="preserve"> </w:t>
      </w:r>
      <w:r w:rsidRPr="008E5040">
        <w:rPr>
          <w:rFonts w:ascii="Arial" w:hAnsi="Arial" w:cs="Arial"/>
          <w:iCs/>
          <w:sz w:val="20"/>
          <w:szCs w:val="20"/>
        </w:rPr>
        <w:t>non impediscono lo svolgimento degli obblighi di pubblico servizio cui lo</w:t>
      </w:r>
      <w:r w:rsidR="008F1CB6" w:rsidRPr="008E5040">
        <w:rPr>
          <w:rFonts w:ascii="Arial" w:hAnsi="Arial" w:cs="Arial"/>
          <w:iCs/>
          <w:sz w:val="20"/>
          <w:szCs w:val="20"/>
        </w:rPr>
        <w:t xml:space="preserve"> </w:t>
      </w:r>
      <w:r w:rsidRPr="008E5040">
        <w:rPr>
          <w:rFonts w:ascii="Arial" w:hAnsi="Arial" w:cs="Arial"/>
          <w:sz w:val="20"/>
          <w:szCs w:val="20"/>
        </w:rPr>
        <w:t xml:space="preserve">stesso </w:t>
      </w:r>
      <w:r w:rsidRPr="008E5040">
        <w:rPr>
          <w:rFonts w:ascii="Arial" w:hAnsi="Arial" w:cs="Arial"/>
          <w:iCs/>
          <w:sz w:val="20"/>
          <w:szCs w:val="20"/>
        </w:rPr>
        <w:t>è assoggettato, pur tenendo conto delle esistenti interconnessioni di</w:t>
      </w:r>
      <w:r w:rsidR="008F1CB6" w:rsidRPr="008E5040">
        <w:rPr>
          <w:rFonts w:ascii="Arial" w:hAnsi="Arial" w:cs="Arial"/>
          <w:iCs/>
          <w:sz w:val="20"/>
          <w:szCs w:val="20"/>
        </w:rPr>
        <w:t xml:space="preserve"> </w:t>
      </w:r>
      <w:r w:rsidRPr="008E5040">
        <w:rPr>
          <w:rFonts w:ascii="Arial" w:hAnsi="Arial" w:cs="Arial"/>
          <w:iCs/>
          <w:sz w:val="20"/>
          <w:szCs w:val="20"/>
        </w:rPr>
        <w:t>rete sul complesso del sistema di distribuzione locale e della capacità di</w:t>
      </w:r>
      <w:r w:rsidR="008F1CB6" w:rsidRPr="008E5040">
        <w:rPr>
          <w:rFonts w:ascii="Arial" w:hAnsi="Arial" w:cs="Arial"/>
          <w:iCs/>
          <w:sz w:val="20"/>
          <w:szCs w:val="20"/>
        </w:rPr>
        <w:t xml:space="preserve"> </w:t>
      </w:r>
      <w:r w:rsidRPr="008E5040">
        <w:rPr>
          <w:rFonts w:ascii="Arial" w:hAnsi="Arial" w:cs="Arial"/>
          <w:iCs/>
          <w:sz w:val="20"/>
          <w:szCs w:val="20"/>
        </w:rPr>
        <w:t>trasporto richiesta nel presente accordo da parte di ciascun Distributore e</w:t>
      </w:r>
      <w:r w:rsidR="008F1CB6" w:rsidRPr="008E5040">
        <w:rPr>
          <w:rFonts w:ascii="Arial" w:hAnsi="Arial" w:cs="Arial"/>
          <w:iCs/>
          <w:sz w:val="20"/>
          <w:szCs w:val="20"/>
        </w:rPr>
        <w:t xml:space="preserve"> </w:t>
      </w:r>
      <w:r w:rsidRPr="008E5040">
        <w:rPr>
          <w:rFonts w:ascii="Arial" w:hAnsi="Arial" w:cs="Arial"/>
          <w:iCs/>
          <w:sz w:val="20"/>
          <w:szCs w:val="20"/>
        </w:rPr>
        <w:t>consente, allo stato attuale, lo svolgimento degli obblighi di pubblico servizio</w:t>
      </w:r>
      <w:r w:rsidR="008F1CB6" w:rsidRPr="008E5040">
        <w:rPr>
          <w:rFonts w:ascii="Arial" w:hAnsi="Arial" w:cs="Arial"/>
          <w:iCs/>
          <w:sz w:val="20"/>
          <w:szCs w:val="20"/>
        </w:rPr>
        <w:t xml:space="preserve"> </w:t>
      </w:r>
      <w:r w:rsidRPr="008E5040">
        <w:rPr>
          <w:rFonts w:ascii="Arial" w:hAnsi="Arial" w:cs="Arial"/>
          <w:iCs/>
          <w:sz w:val="20"/>
          <w:szCs w:val="20"/>
        </w:rPr>
        <w:t xml:space="preserve">cui le </w:t>
      </w:r>
      <w:r w:rsidR="00A6683B">
        <w:rPr>
          <w:rFonts w:ascii="Arial" w:hAnsi="Arial" w:cs="Arial"/>
          <w:iCs/>
          <w:sz w:val="20"/>
          <w:szCs w:val="20"/>
        </w:rPr>
        <w:t>p</w:t>
      </w:r>
      <w:r w:rsidRPr="008E5040">
        <w:rPr>
          <w:rFonts w:ascii="Arial" w:hAnsi="Arial" w:cs="Arial"/>
          <w:iCs/>
          <w:sz w:val="20"/>
          <w:szCs w:val="20"/>
        </w:rPr>
        <w:t>arti sono assoggettate ai sensi della normativa vigente in materia;</w:t>
      </w:r>
    </w:p>
    <w:p w:rsidR="006A35CE" w:rsidRPr="008E5040" w:rsidRDefault="006A35CE" w:rsidP="00F504BA">
      <w:pPr>
        <w:pStyle w:val="Paragrafoelenco"/>
        <w:numPr>
          <w:ilvl w:val="0"/>
          <w:numId w:val="1"/>
        </w:numPr>
        <w:autoSpaceDE w:val="0"/>
        <w:autoSpaceDN w:val="0"/>
        <w:adjustRightInd w:val="0"/>
        <w:spacing w:after="0" w:line="240" w:lineRule="auto"/>
        <w:jc w:val="both"/>
        <w:rPr>
          <w:rFonts w:ascii="Arial" w:hAnsi="Arial" w:cs="Arial"/>
          <w:b/>
          <w:bCs/>
          <w:iCs/>
          <w:sz w:val="20"/>
          <w:szCs w:val="20"/>
        </w:rPr>
      </w:pPr>
      <w:r w:rsidRPr="008E5040">
        <w:rPr>
          <w:rFonts w:ascii="Arial" w:hAnsi="Arial" w:cs="Arial"/>
          <w:iCs/>
          <w:sz w:val="20"/>
          <w:szCs w:val="20"/>
        </w:rPr>
        <w:t>il Distributore Primario conferma con il presente accordo l'autorizzazione al</w:t>
      </w:r>
      <w:r w:rsidR="008F1CB6" w:rsidRPr="008E5040">
        <w:rPr>
          <w:rFonts w:ascii="Arial" w:hAnsi="Arial" w:cs="Arial"/>
          <w:iCs/>
          <w:sz w:val="20"/>
          <w:szCs w:val="20"/>
        </w:rPr>
        <w:t xml:space="preserve"> </w:t>
      </w:r>
      <w:r w:rsidRPr="008E5040">
        <w:rPr>
          <w:rFonts w:ascii="Arial" w:hAnsi="Arial" w:cs="Arial"/>
          <w:iCs/>
          <w:sz w:val="20"/>
          <w:szCs w:val="20"/>
        </w:rPr>
        <w:t xml:space="preserve">Distributore Secondario per la connessione al </w:t>
      </w:r>
      <w:r w:rsidR="00A6683B">
        <w:rPr>
          <w:rFonts w:ascii="Arial" w:hAnsi="Arial" w:cs="Arial"/>
          <w:iCs/>
          <w:sz w:val="20"/>
          <w:szCs w:val="20"/>
        </w:rPr>
        <w:t>p</w:t>
      </w:r>
      <w:r w:rsidRPr="008E5040">
        <w:rPr>
          <w:rFonts w:ascii="Arial" w:hAnsi="Arial" w:cs="Arial"/>
          <w:iCs/>
          <w:sz w:val="20"/>
          <w:szCs w:val="20"/>
        </w:rPr>
        <w:t>unto di Interconnessione sito</w:t>
      </w:r>
      <w:r w:rsidR="001E02B0" w:rsidRPr="001E02B0">
        <w:rPr>
          <w:rFonts w:ascii="Arial" w:hAnsi="Arial" w:cs="Arial"/>
          <w:iCs/>
          <w:sz w:val="20"/>
          <w:szCs w:val="20"/>
        </w:rPr>
        <w:t xml:space="preserve"> </w:t>
      </w:r>
      <w:r w:rsidR="001E02B0">
        <w:rPr>
          <w:rFonts w:ascii="Arial" w:hAnsi="Arial" w:cs="Arial"/>
          <w:iCs/>
          <w:sz w:val="20"/>
          <w:szCs w:val="20"/>
        </w:rPr>
        <w:t>in località</w:t>
      </w:r>
      <w:r w:rsidR="008F1CB6" w:rsidRPr="008E5040">
        <w:rPr>
          <w:rFonts w:ascii="Arial" w:hAnsi="Arial" w:cs="Arial"/>
          <w:iCs/>
          <w:sz w:val="20"/>
          <w:szCs w:val="20"/>
        </w:rPr>
        <w:t xml:space="preserve"> </w:t>
      </w:r>
      <w:r w:rsidR="007C53B4" w:rsidRPr="007C53B4">
        <w:rPr>
          <w:rFonts w:ascii="Arial" w:hAnsi="Arial" w:cs="Arial"/>
          <w:iCs/>
          <w:sz w:val="20"/>
          <w:szCs w:val="20"/>
          <w:highlight w:val="yellow"/>
        </w:rPr>
        <w:t xml:space="preserve">lungo la </w:t>
      </w:r>
      <w:r w:rsidR="007C53B4" w:rsidRPr="007C53B4">
        <w:rPr>
          <w:rFonts w:ascii="Arial" w:hAnsi="Arial" w:cs="Arial"/>
          <w:b/>
          <w:bCs/>
          <w:iCs/>
          <w:sz w:val="20"/>
          <w:szCs w:val="20"/>
          <w:highlight w:val="yellow"/>
        </w:rPr>
        <w:t xml:space="preserve">Strada Regionale 471 </w:t>
      </w:r>
      <w:r w:rsidR="007C53B4" w:rsidRPr="007C53B4">
        <w:rPr>
          <w:rFonts w:ascii="Arial" w:hAnsi="Arial" w:cs="Arial"/>
          <w:bCs/>
          <w:iCs/>
          <w:sz w:val="20"/>
          <w:szCs w:val="20"/>
          <w:highlight w:val="yellow"/>
        </w:rPr>
        <w:t xml:space="preserve">in Comune di </w:t>
      </w:r>
      <w:r w:rsidR="007C53B4" w:rsidRPr="007C53B4">
        <w:rPr>
          <w:rFonts w:ascii="Arial" w:hAnsi="Arial" w:cs="Arial"/>
          <w:b/>
          <w:bCs/>
          <w:iCs/>
          <w:sz w:val="20"/>
          <w:szCs w:val="20"/>
          <w:highlight w:val="yellow"/>
        </w:rPr>
        <w:t>Posta (RI)</w:t>
      </w:r>
      <w:r w:rsidR="000C6BEB">
        <w:rPr>
          <w:rFonts w:ascii="Arial" w:hAnsi="Arial" w:cs="Arial"/>
          <w:b/>
          <w:bCs/>
          <w:iCs/>
          <w:sz w:val="20"/>
          <w:szCs w:val="20"/>
        </w:rPr>
        <w:t>.</w:t>
      </w:r>
    </w:p>
    <w:p w:rsidR="006A35CE" w:rsidRPr="00E2770D" w:rsidRDefault="006A35CE" w:rsidP="000C6BEB">
      <w:pPr>
        <w:pStyle w:val="Paragrafoelenco"/>
        <w:numPr>
          <w:ilvl w:val="0"/>
          <w:numId w:val="1"/>
        </w:numPr>
        <w:autoSpaceDE w:val="0"/>
        <w:autoSpaceDN w:val="0"/>
        <w:adjustRightInd w:val="0"/>
        <w:spacing w:after="0" w:line="240" w:lineRule="auto"/>
        <w:jc w:val="both"/>
        <w:rPr>
          <w:rFonts w:ascii="Arial" w:hAnsi="Arial" w:cs="Arial"/>
          <w:b/>
          <w:bCs/>
          <w:iCs/>
          <w:sz w:val="20"/>
          <w:szCs w:val="20"/>
        </w:rPr>
      </w:pPr>
      <w:r w:rsidRPr="008E5040">
        <w:rPr>
          <w:rFonts w:ascii="Arial" w:hAnsi="Arial" w:cs="Arial"/>
          <w:iCs/>
          <w:sz w:val="20"/>
          <w:szCs w:val="20"/>
        </w:rPr>
        <w:t>il Distributore Secondario, conferma con il presente accordo al Distributore</w:t>
      </w:r>
      <w:r w:rsidR="008F1CB6" w:rsidRPr="008E5040">
        <w:rPr>
          <w:rFonts w:ascii="Arial" w:hAnsi="Arial" w:cs="Arial"/>
          <w:iCs/>
          <w:sz w:val="20"/>
          <w:szCs w:val="20"/>
        </w:rPr>
        <w:t xml:space="preserve"> </w:t>
      </w:r>
      <w:r w:rsidRPr="008E5040">
        <w:rPr>
          <w:rFonts w:ascii="Arial" w:hAnsi="Arial" w:cs="Arial"/>
          <w:iCs/>
          <w:sz w:val="20"/>
          <w:szCs w:val="20"/>
        </w:rPr>
        <w:t xml:space="preserve">Primario, </w:t>
      </w:r>
      <w:r w:rsidR="00204262" w:rsidRPr="008E5040">
        <w:rPr>
          <w:rFonts w:ascii="Arial" w:hAnsi="Arial" w:cs="Arial"/>
          <w:iCs/>
          <w:sz w:val="20"/>
          <w:szCs w:val="20"/>
        </w:rPr>
        <w:t xml:space="preserve">la connessione </w:t>
      </w:r>
      <w:r w:rsidRPr="008E5040">
        <w:rPr>
          <w:rFonts w:ascii="Arial" w:hAnsi="Arial" w:cs="Arial"/>
          <w:iCs/>
          <w:sz w:val="20"/>
          <w:szCs w:val="20"/>
        </w:rPr>
        <w:t>a</w:t>
      </w:r>
      <w:r w:rsidR="0078444A" w:rsidRPr="008E5040">
        <w:rPr>
          <w:rFonts w:ascii="Arial" w:hAnsi="Arial" w:cs="Arial"/>
          <w:iCs/>
          <w:sz w:val="20"/>
          <w:szCs w:val="20"/>
        </w:rPr>
        <w:t>l</w:t>
      </w:r>
      <w:r w:rsidRPr="008E5040">
        <w:rPr>
          <w:rFonts w:ascii="Arial" w:hAnsi="Arial" w:cs="Arial"/>
          <w:iCs/>
          <w:sz w:val="20"/>
          <w:szCs w:val="20"/>
        </w:rPr>
        <w:t xml:space="preserve"> punt</w:t>
      </w:r>
      <w:r w:rsidR="0078444A" w:rsidRPr="008E5040">
        <w:rPr>
          <w:rFonts w:ascii="Arial" w:hAnsi="Arial" w:cs="Arial"/>
          <w:iCs/>
          <w:sz w:val="20"/>
          <w:szCs w:val="20"/>
        </w:rPr>
        <w:t>o</w:t>
      </w:r>
      <w:r w:rsidRPr="008E5040">
        <w:rPr>
          <w:rFonts w:ascii="Arial" w:hAnsi="Arial" w:cs="Arial"/>
          <w:iCs/>
          <w:sz w:val="20"/>
          <w:szCs w:val="20"/>
        </w:rPr>
        <w:t xml:space="preserve"> di </w:t>
      </w:r>
      <w:r w:rsidR="00A8188C" w:rsidRPr="008E5040">
        <w:rPr>
          <w:rFonts w:ascii="Arial" w:hAnsi="Arial" w:cs="Arial"/>
          <w:iCs/>
          <w:sz w:val="20"/>
          <w:szCs w:val="20"/>
        </w:rPr>
        <w:t>interconnessione sito</w:t>
      </w:r>
      <w:r w:rsidR="001E02B0">
        <w:rPr>
          <w:rFonts w:ascii="Arial" w:hAnsi="Arial" w:cs="Arial"/>
          <w:iCs/>
          <w:sz w:val="20"/>
          <w:szCs w:val="20"/>
        </w:rPr>
        <w:t xml:space="preserve"> in località</w:t>
      </w:r>
      <w:r w:rsidR="00A8188C" w:rsidRPr="008E5040">
        <w:rPr>
          <w:rFonts w:ascii="Arial" w:hAnsi="Arial" w:cs="Arial"/>
          <w:iCs/>
          <w:sz w:val="20"/>
          <w:szCs w:val="20"/>
        </w:rPr>
        <w:t xml:space="preserve"> </w:t>
      </w:r>
      <w:r w:rsidR="007C53B4" w:rsidRPr="007C53B4">
        <w:rPr>
          <w:rFonts w:ascii="Arial" w:hAnsi="Arial" w:cs="Arial"/>
          <w:iCs/>
          <w:sz w:val="20"/>
          <w:szCs w:val="20"/>
          <w:highlight w:val="yellow"/>
        </w:rPr>
        <w:t xml:space="preserve">lungo la </w:t>
      </w:r>
      <w:r w:rsidR="007C53B4" w:rsidRPr="007C53B4">
        <w:rPr>
          <w:rFonts w:ascii="Arial" w:hAnsi="Arial" w:cs="Arial"/>
          <w:b/>
          <w:bCs/>
          <w:iCs/>
          <w:sz w:val="20"/>
          <w:szCs w:val="20"/>
          <w:highlight w:val="yellow"/>
        </w:rPr>
        <w:t xml:space="preserve">Strada Regionale 471 </w:t>
      </w:r>
      <w:r w:rsidR="007C53B4">
        <w:rPr>
          <w:rFonts w:ascii="Arial" w:hAnsi="Arial" w:cs="Arial"/>
          <w:bCs/>
          <w:iCs/>
          <w:sz w:val="20"/>
          <w:szCs w:val="20"/>
          <w:highlight w:val="yellow"/>
        </w:rPr>
        <w:t>in</w:t>
      </w:r>
      <w:r w:rsidR="007C53B4" w:rsidRPr="007C53B4">
        <w:rPr>
          <w:rFonts w:ascii="Arial" w:hAnsi="Arial" w:cs="Arial"/>
          <w:bCs/>
          <w:iCs/>
          <w:sz w:val="20"/>
          <w:szCs w:val="20"/>
          <w:highlight w:val="yellow"/>
        </w:rPr>
        <w:t xml:space="preserve"> Comune di </w:t>
      </w:r>
      <w:r w:rsidR="007C53B4" w:rsidRPr="007C53B4">
        <w:rPr>
          <w:rFonts w:ascii="Arial" w:hAnsi="Arial" w:cs="Arial"/>
          <w:b/>
          <w:bCs/>
          <w:iCs/>
          <w:sz w:val="20"/>
          <w:szCs w:val="20"/>
          <w:highlight w:val="yellow"/>
        </w:rPr>
        <w:t>Posta (RI)</w:t>
      </w:r>
      <w:r w:rsidRPr="000C6BEB">
        <w:rPr>
          <w:rFonts w:ascii="Arial" w:hAnsi="Arial" w:cs="Arial"/>
          <w:bCs/>
          <w:iCs/>
          <w:sz w:val="20"/>
          <w:szCs w:val="20"/>
        </w:rPr>
        <w:t>;</w:t>
      </w:r>
    </w:p>
    <w:p w:rsidR="008F1CB6" w:rsidRPr="008E5040" w:rsidRDefault="008F1CB6" w:rsidP="008F1CB6">
      <w:pPr>
        <w:autoSpaceDE w:val="0"/>
        <w:autoSpaceDN w:val="0"/>
        <w:adjustRightInd w:val="0"/>
        <w:spacing w:after="0" w:line="240" w:lineRule="auto"/>
        <w:jc w:val="both"/>
        <w:rPr>
          <w:rFonts w:ascii="Arial" w:hAnsi="Arial" w:cs="Arial"/>
          <w:sz w:val="20"/>
          <w:szCs w:val="20"/>
        </w:rPr>
      </w:pPr>
    </w:p>
    <w:p w:rsidR="006A35CE" w:rsidRPr="008E5040" w:rsidRDefault="006A35CE" w:rsidP="008F1CB6">
      <w:pPr>
        <w:autoSpaceDE w:val="0"/>
        <w:autoSpaceDN w:val="0"/>
        <w:adjustRightInd w:val="0"/>
        <w:spacing w:after="0" w:line="240" w:lineRule="auto"/>
        <w:jc w:val="both"/>
        <w:rPr>
          <w:rFonts w:ascii="Arial" w:hAnsi="Arial" w:cs="Arial"/>
          <w:sz w:val="20"/>
          <w:szCs w:val="20"/>
        </w:rPr>
      </w:pPr>
      <w:r w:rsidRPr="008E5040">
        <w:rPr>
          <w:rFonts w:ascii="Arial" w:hAnsi="Arial" w:cs="Arial"/>
          <w:sz w:val="20"/>
          <w:szCs w:val="20"/>
        </w:rPr>
        <w:t>Tutto ciò premesso, i Distributori (di seguito congiuntamente le "Parti") convengono</w:t>
      </w:r>
      <w:r w:rsidR="008F1CB6" w:rsidRPr="008E5040">
        <w:rPr>
          <w:rFonts w:ascii="Arial" w:hAnsi="Arial" w:cs="Arial"/>
          <w:sz w:val="20"/>
          <w:szCs w:val="20"/>
        </w:rPr>
        <w:t xml:space="preserve"> </w:t>
      </w:r>
      <w:r w:rsidRPr="008E5040">
        <w:rPr>
          <w:rFonts w:ascii="Arial" w:hAnsi="Arial" w:cs="Arial"/>
          <w:sz w:val="20"/>
          <w:szCs w:val="20"/>
        </w:rPr>
        <w:t>e stipulano quanto segue:</w:t>
      </w:r>
    </w:p>
    <w:p w:rsidR="006A35CE" w:rsidRPr="00810D26" w:rsidRDefault="006A35CE" w:rsidP="00810D26">
      <w:pPr>
        <w:pStyle w:val="Titolo1"/>
        <w:rPr>
          <w:rFonts w:ascii="Arial" w:hAnsi="Arial" w:cs="Arial"/>
          <w:b/>
          <w:color w:val="auto"/>
          <w:sz w:val="20"/>
        </w:rPr>
      </w:pPr>
      <w:bookmarkStart w:id="0" w:name="_Toc527103113"/>
      <w:r w:rsidRPr="00810D26">
        <w:rPr>
          <w:rFonts w:ascii="Arial" w:hAnsi="Arial" w:cs="Arial"/>
          <w:b/>
          <w:color w:val="auto"/>
          <w:sz w:val="20"/>
        </w:rPr>
        <w:t>Art. 1 Premesse</w:t>
      </w:r>
      <w:bookmarkEnd w:id="0"/>
    </w:p>
    <w:p w:rsidR="006A35CE" w:rsidRDefault="006A35CE" w:rsidP="008F1CB6">
      <w:pPr>
        <w:autoSpaceDE w:val="0"/>
        <w:autoSpaceDN w:val="0"/>
        <w:adjustRightInd w:val="0"/>
        <w:spacing w:after="0" w:line="240" w:lineRule="auto"/>
        <w:jc w:val="both"/>
        <w:rPr>
          <w:rFonts w:ascii="Arial" w:hAnsi="Arial" w:cs="Arial"/>
          <w:sz w:val="20"/>
          <w:szCs w:val="20"/>
        </w:rPr>
      </w:pPr>
      <w:r w:rsidRPr="008E5040">
        <w:rPr>
          <w:rFonts w:ascii="Arial" w:hAnsi="Arial" w:cs="Arial"/>
          <w:sz w:val="20"/>
          <w:szCs w:val="20"/>
        </w:rPr>
        <w:t xml:space="preserve">Le premesse e gli </w:t>
      </w:r>
      <w:r w:rsidR="00A8188C" w:rsidRPr="008E5040">
        <w:rPr>
          <w:rFonts w:ascii="Arial" w:hAnsi="Arial" w:cs="Arial"/>
          <w:sz w:val="20"/>
          <w:szCs w:val="20"/>
        </w:rPr>
        <w:t xml:space="preserve">eventuali </w:t>
      </w:r>
      <w:r w:rsidRPr="008E5040">
        <w:rPr>
          <w:rFonts w:ascii="Arial" w:hAnsi="Arial" w:cs="Arial"/>
          <w:sz w:val="20"/>
          <w:szCs w:val="20"/>
        </w:rPr>
        <w:t>allegati costituiscono parte integrante e sostanziale del presente</w:t>
      </w:r>
      <w:r w:rsidR="008F1CB6" w:rsidRPr="008E5040">
        <w:rPr>
          <w:rFonts w:ascii="Arial" w:hAnsi="Arial" w:cs="Arial"/>
          <w:sz w:val="20"/>
          <w:szCs w:val="20"/>
        </w:rPr>
        <w:t xml:space="preserve"> </w:t>
      </w:r>
      <w:r w:rsidRPr="008E5040">
        <w:rPr>
          <w:rFonts w:ascii="Arial" w:hAnsi="Arial" w:cs="Arial"/>
          <w:sz w:val="20"/>
          <w:szCs w:val="20"/>
        </w:rPr>
        <w:t>accordo.</w:t>
      </w:r>
    </w:p>
    <w:p w:rsidR="006A35CE" w:rsidRPr="00810D26" w:rsidRDefault="006A35CE" w:rsidP="00810D26">
      <w:pPr>
        <w:pStyle w:val="Titolo1"/>
        <w:rPr>
          <w:rFonts w:ascii="Arial" w:hAnsi="Arial" w:cs="Arial"/>
          <w:b/>
          <w:color w:val="auto"/>
          <w:sz w:val="20"/>
        </w:rPr>
      </w:pPr>
      <w:bookmarkStart w:id="1" w:name="_Toc527103114"/>
      <w:r w:rsidRPr="00810D26">
        <w:rPr>
          <w:rFonts w:ascii="Arial" w:hAnsi="Arial" w:cs="Arial"/>
          <w:b/>
          <w:color w:val="auto"/>
          <w:sz w:val="20"/>
        </w:rPr>
        <w:lastRenderedPageBreak/>
        <w:t>Art. 2 Definizioni</w:t>
      </w:r>
      <w:bookmarkEnd w:id="1"/>
    </w:p>
    <w:p w:rsidR="006A35CE" w:rsidRPr="008E5040" w:rsidRDefault="006A35CE" w:rsidP="008F1CB6">
      <w:pPr>
        <w:autoSpaceDE w:val="0"/>
        <w:autoSpaceDN w:val="0"/>
        <w:adjustRightInd w:val="0"/>
        <w:spacing w:after="0" w:line="240" w:lineRule="auto"/>
        <w:jc w:val="both"/>
        <w:rPr>
          <w:rFonts w:ascii="Arial" w:hAnsi="Arial" w:cs="Arial"/>
          <w:sz w:val="20"/>
          <w:szCs w:val="20"/>
        </w:rPr>
      </w:pPr>
      <w:r w:rsidRPr="008E5040">
        <w:rPr>
          <w:rFonts w:ascii="Arial" w:hAnsi="Arial" w:cs="Arial"/>
          <w:sz w:val="20"/>
          <w:szCs w:val="20"/>
        </w:rPr>
        <w:t>Ai fini del presente accordo si intendono recepite, in quanto applicabili e non</w:t>
      </w:r>
      <w:r w:rsidR="008F1CB6" w:rsidRPr="008E5040">
        <w:rPr>
          <w:rFonts w:ascii="Arial" w:hAnsi="Arial" w:cs="Arial"/>
          <w:sz w:val="20"/>
          <w:szCs w:val="20"/>
        </w:rPr>
        <w:t xml:space="preserve"> </w:t>
      </w:r>
      <w:r w:rsidRPr="008E5040">
        <w:rPr>
          <w:rFonts w:ascii="Arial" w:hAnsi="Arial" w:cs="Arial"/>
          <w:sz w:val="20"/>
          <w:szCs w:val="20"/>
        </w:rPr>
        <w:t>derogate, le definizioni contenute nell'art. 2 del D.Lgs. n.164/00 nelle deliberazioni</w:t>
      </w:r>
      <w:r w:rsidR="008F1CB6" w:rsidRPr="008E5040">
        <w:rPr>
          <w:rFonts w:ascii="Arial" w:hAnsi="Arial" w:cs="Arial"/>
          <w:sz w:val="20"/>
          <w:szCs w:val="20"/>
        </w:rPr>
        <w:t xml:space="preserve"> </w:t>
      </w:r>
      <w:r w:rsidR="00BF0E2D" w:rsidRPr="008E5040">
        <w:rPr>
          <w:rFonts w:ascii="Arial" w:hAnsi="Arial" w:cs="Arial"/>
          <w:sz w:val="20"/>
          <w:szCs w:val="20"/>
        </w:rPr>
        <w:t>ARERA</w:t>
      </w:r>
      <w:r w:rsidRPr="008E5040">
        <w:rPr>
          <w:rFonts w:ascii="Arial" w:hAnsi="Arial" w:cs="Arial"/>
          <w:sz w:val="20"/>
          <w:szCs w:val="20"/>
        </w:rPr>
        <w:t xml:space="preserve"> n. 138/04, 574/2013/R/g Gas, </w:t>
      </w:r>
      <w:r w:rsidR="00BF0E2D" w:rsidRPr="008E5040">
        <w:rPr>
          <w:rFonts w:ascii="Arial" w:hAnsi="Arial" w:cs="Arial"/>
          <w:sz w:val="20"/>
          <w:szCs w:val="20"/>
        </w:rPr>
        <w:t>775/2016/R/gas</w:t>
      </w:r>
      <w:r w:rsidRPr="008E5040">
        <w:rPr>
          <w:rFonts w:ascii="Arial" w:hAnsi="Arial" w:cs="Arial"/>
          <w:sz w:val="20"/>
          <w:szCs w:val="20"/>
        </w:rPr>
        <w:t>, 229/2012/R/gas e del</w:t>
      </w:r>
      <w:r w:rsidR="008F1CB6" w:rsidRPr="008E5040">
        <w:rPr>
          <w:rFonts w:ascii="Arial" w:hAnsi="Arial" w:cs="Arial"/>
          <w:sz w:val="20"/>
          <w:szCs w:val="20"/>
        </w:rPr>
        <w:t xml:space="preserve"> </w:t>
      </w:r>
      <w:r w:rsidRPr="008E5040">
        <w:rPr>
          <w:rFonts w:ascii="Arial" w:hAnsi="Arial" w:cs="Arial"/>
          <w:sz w:val="20"/>
          <w:szCs w:val="20"/>
        </w:rPr>
        <w:t>"Codice di rete tipo per la distribuzione del gas naturale" e s.m.i.</w:t>
      </w:r>
    </w:p>
    <w:p w:rsidR="006A35CE" w:rsidRPr="00810D26" w:rsidRDefault="006A35CE" w:rsidP="00810D26">
      <w:pPr>
        <w:pStyle w:val="Titolo1"/>
        <w:rPr>
          <w:rFonts w:ascii="Arial" w:hAnsi="Arial" w:cs="Arial"/>
          <w:b/>
          <w:color w:val="auto"/>
          <w:sz w:val="20"/>
        </w:rPr>
      </w:pPr>
      <w:bookmarkStart w:id="2" w:name="_Toc527103115"/>
      <w:r w:rsidRPr="00810D26">
        <w:rPr>
          <w:rFonts w:ascii="Arial" w:hAnsi="Arial" w:cs="Arial"/>
          <w:b/>
          <w:color w:val="auto"/>
          <w:sz w:val="20"/>
        </w:rPr>
        <w:t>Art. 3 Oggetto dell'accordo</w:t>
      </w:r>
      <w:bookmarkEnd w:id="2"/>
    </w:p>
    <w:p w:rsidR="00117023" w:rsidRDefault="00117023" w:rsidP="00117023">
      <w:pPr>
        <w:autoSpaceDE w:val="0"/>
        <w:autoSpaceDN w:val="0"/>
        <w:adjustRightInd w:val="0"/>
        <w:spacing w:after="0" w:line="240" w:lineRule="auto"/>
        <w:jc w:val="both"/>
        <w:rPr>
          <w:rFonts w:ascii="Arial" w:hAnsi="Arial" w:cs="Arial"/>
          <w:color w:val="2B2B2B"/>
          <w:sz w:val="20"/>
          <w:szCs w:val="20"/>
        </w:rPr>
      </w:pPr>
      <w:r w:rsidRPr="00AE7259">
        <w:rPr>
          <w:rFonts w:ascii="Arial" w:hAnsi="Arial" w:cs="Arial"/>
          <w:color w:val="171717"/>
          <w:sz w:val="20"/>
          <w:szCs w:val="20"/>
        </w:rPr>
        <w:t>Oggetto del presente accordo è la disciplina degli aspetti organizzativi, procedurali,</w:t>
      </w:r>
      <w:r>
        <w:rPr>
          <w:rFonts w:ascii="Arial" w:hAnsi="Arial" w:cs="Arial"/>
          <w:color w:val="171717"/>
          <w:sz w:val="20"/>
          <w:szCs w:val="20"/>
        </w:rPr>
        <w:t xml:space="preserve"> </w:t>
      </w:r>
      <w:r w:rsidRPr="00AE7259">
        <w:rPr>
          <w:rFonts w:ascii="Arial" w:hAnsi="Arial" w:cs="Arial"/>
          <w:color w:val="171717"/>
          <w:sz w:val="20"/>
          <w:szCs w:val="20"/>
        </w:rPr>
        <w:t>operativi ed economici necessari per la gestione integrata ed efficiente degli</w:t>
      </w:r>
      <w:r>
        <w:rPr>
          <w:rFonts w:ascii="Arial" w:hAnsi="Arial" w:cs="Arial"/>
          <w:color w:val="171717"/>
          <w:sz w:val="20"/>
          <w:szCs w:val="20"/>
        </w:rPr>
        <w:t xml:space="preserve"> </w:t>
      </w:r>
      <w:r w:rsidRPr="00AE7259">
        <w:rPr>
          <w:rFonts w:ascii="Arial" w:hAnsi="Arial" w:cs="Arial"/>
          <w:color w:val="171717"/>
          <w:sz w:val="20"/>
          <w:szCs w:val="20"/>
        </w:rPr>
        <w:t xml:space="preserve">impianti interconnessi gestiti ciascuno per la propria parte da </w:t>
      </w:r>
      <w:r w:rsidR="00E2770D">
        <w:rPr>
          <w:rFonts w:ascii="Arial" w:hAnsi="Arial" w:cs="Arial"/>
          <w:b/>
          <w:color w:val="1E1E1E"/>
          <w:sz w:val="20"/>
          <w:szCs w:val="20"/>
        </w:rPr>
        <w:t>CGM</w:t>
      </w:r>
      <w:r w:rsidR="007308FB" w:rsidRPr="00F504BA">
        <w:rPr>
          <w:rFonts w:ascii="Arial" w:hAnsi="Arial" w:cs="Arial"/>
          <w:color w:val="1E1E1E"/>
          <w:sz w:val="20"/>
          <w:szCs w:val="20"/>
        </w:rPr>
        <w:t xml:space="preserve"> </w:t>
      </w:r>
      <w:r w:rsidRPr="00AE7259">
        <w:rPr>
          <w:rFonts w:ascii="Arial" w:hAnsi="Arial" w:cs="Arial"/>
          <w:color w:val="171717"/>
          <w:sz w:val="20"/>
          <w:szCs w:val="20"/>
        </w:rPr>
        <w:t>e d</w:t>
      </w:r>
      <w:r w:rsidRPr="0099175B">
        <w:rPr>
          <w:rFonts w:ascii="Arial" w:hAnsi="Arial" w:cs="Arial"/>
          <w:color w:val="171717"/>
          <w:sz w:val="20"/>
          <w:szCs w:val="20"/>
        </w:rPr>
        <w:t xml:space="preserve">a </w:t>
      </w:r>
      <w:r w:rsidRPr="0099175B">
        <w:rPr>
          <w:rFonts w:ascii="Arial" w:hAnsi="Arial" w:cs="Arial"/>
          <w:b/>
          <w:color w:val="171717"/>
          <w:sz w:val="20"/>
          <w:szCs w:val="20"/>
        </w:rPr>
        <w:t>2iRG</w:t>
      </w:r>
      <w:r w:rsidRPr="0099175B">
        <w:rPr>
          <w:rFonts w:ascii="Arial" w:hAnsi="Arial" w:cs="Arial"/>
          <w:color w:val="171717"/>
          <w:sz w:val="20"/>
          <w:szCs w:val="20"/>
        </w:rPr>
        <w:t xml:space="preserve">. In particolare l’accordo disciplina la gestione funzionale del punto di interconnessione e del relativo misuratore di scambio installato </w:t>
      </w:r>
      <w:r w:rsidRPr="0099175B">
        <w:rPr>
          <w:rFonts w:ascii="Arial" w:hAnsi="Arial" w:cs="Arial"/>
          <w:color w:val="2B2B2B"/>
          <w:sz w:val="20"/>
          <w:szCs w:val="20"/>
        </w:rPr>
        <w:t xml:space="preserve">ed individuato nell’allegato “A”, </w:t>
      </w:r>
      <w:r w:rsidRPr="0099175B">
        <w:rPr>
          <w:rFonts w:ascii="Arial" w:hAnsi="Arial" w:cs="Arial"/>
          <w:color w:val="161616"/>
          <w:sz w:val="20"/>
          <w:szCs w:val="20"/>
        </w:rPr>
        <w:t>f</w:t>
      </w:r>
      <w:r>
        <w:rPr>
          <w:rFonts w:ascii="Arial" w:hAnsi="Arial" w:cs="Arial"/>
          <w:color w:val="161616"/>
          <w:sz w:val="20"/>
          <w:szCs w:val="20"/>
        </w:rPr>
        <w:t xml:space="preserve">ornendo </w:t>
      </w:r>
      <w:r>
        <w:rPr>
          <w:rFonts w:ascii="Arial" w:hAnsi="Arial" w:cs="Arial"/>
          <w:color w:val="262626"/>
          <w:sz w:val="20"/>
          <w:szCs w:val="20"/>
        </w:rPr>
        <w:t xml:space="preserve">in </w:t>
      </w:r>
      <w:r>
        <w:rPr>
          <w:rFonts w:ascii="Arial" w:hAnsi="Arial" w:cs="Arial"/>
          <w:color w:val="161616"/>
          <w:sz w:val="20"/>
          <w:szCs w:val="20"/>
        </w:rPr>
        <w:t xml:space="preserve">tal modo alle Parti </w:t>
      </w:r>
      <w:r>
        <w:rPr>
          <w:rFonts w:ascii="Arial" w:hAnsi="Arial" w:cs="Arial"/>
          <w:color w:val="262626"/>
          <w:sz w:val="20"/>
          <w:szCs w:val="20"/>
        </w:rPr>
        <w:t xml:space="preserve">la possibilità della corretta </w:t>
      </w:r>
      <w:r>
        <w:rPr>
          <w:rFonts w:ascii="Arial" w:hAnsi="Arial" w:cs="Arial"/>
          <w:color w:val="161616"/>
          <w:sz w:val="20"/>
          <w:szCs w:val="20"/>
        </w:rPr>
        <w:t>ges</w:t>
      </w:r>
      <w:r>
        <w:rPr>
          <w:rFonts w:ascii="Arial" w:hAnsi="Arial" w:cs="Arial"/>
          <w:color w:val="414141"/>
          <w:sz w:val="20"/>
          <w:szCs w:val="20"/>
        </w:rPr>
        <w:t>ti</w:t>
      </w:r>
      <w:r>
        <w:rPr>
          <w:rFonts w:ascii="Arial" w:hAnsi="Arial" w:cs="Arial"/>
          <w:color w:val="262626"/>
          <w:sz w:val="20"/>
          <w:szCs w:val="20"/>
        </w:rPr>
        <w:t xml:space="preserve">one della porzione di </w:t>
      </w:r>
      <w:r>
        <w:rPr>
          <w:rFonts w:ascii="Arial" w:hAnsi="Arial" w:cs="Arial"/>
          <w:color w:val="161616"/>
          <w:sz w:val="20"/>
          <w:szCs w:val="20"/>
        </w:rPr>
        <w:t>re</w:t>
      </w:r>
      <w:r>
        <w:rPr>
          <w:rFonts w:ascii="Arial" w:hAnsi="Arial" w:cs="Arial"/>
          <w:color w:val="414141"/>
          <w:sz w:val="20"/>
          <w:szCs w:val="20"/>
        </w:rPr>
        <w:t>t</w:t>
      </w:r>
      <w:r>
        <w:rPr>
          <w:rFonts w:ascii="Arial" w:hAnsi="Arial" w:cs="Arial"/>
          <w:color w:val="262626"/>
          <w:sz w:val="20"/>
          <w:szCs w:val="20"/>
        </w:rPr>
        <w:t xml:space="preserve">e </w:t>
      </w:r>
      <w:r>
        <w:rPr>
          <w:rFonts w:ascii="Arial" w:hAnsi="Arial" w:cs="Arial"/>
          <w:color w:val="161616"/>
          <w:sz w:val="20"/>
          <w:szCs w:val="20"/>
        </w:rPr>
        <w:t xml:space="preserve">distributiva </w:t>
      </w:r>
      <w:r>
        <w:rPr>
          <w:rFonts w:ascii="Arial" w:hAnsi="Arial" w:cs="Arial"/>
          <w:color w:val="262626"/>
          <w:sz w:val="20"/>
          <w:szCs w:val="20"/>
        </w:rPr>
        <w:t>di competenza</w:t>
      </w:r>
      <w:r w:rsidRPr="00F504BA">
        <w:rPr>
          <w:rFonts w:ascii="Arial" w:hAnsi="Arial" w:cs="Arial"/>
          <w:color w:val="2B2B2B"/>
          <w:sz w:val="20"/>
          <w:szCs w:val="20"/>
        </w:rPr>
        <w:t>.</w:t>
      </w:r>
      <w:r>
        <w:rPr>
          <w:rFonts w:ascii="Arial" w:hAnsi="Arial" w:cs="Arial"/>
          <w:color w:val="2B2B2B"/>
          <w:sz w:val="20"/>
          <w:szCs w:val="20"/>
        </w:rPr>
        <w:t xml:space="preserve"> </w:t>
      </w:r>
    </w:p>
    <w:p w:rsidR="00117023" w:rsidRDefault="00117023" w:rsidP="00117023">
      <w:pPr>
        <w:autoSpaceDE w:val="0"/>
        <w:autoSpaceDN w:val="0"/>
        <w:adjustRightInd w:val="0"/>
        <w:spacing w:after="0" w:line="240" w:lineRule="auto"/>
        <w:jc w:val="both"/>
        <w:rPr>
          <w:rFonts w:ascii="Arial" w:hAnsi="Arial" w:cs="Arial"/>
          <w:color w:val="414141"/>
          <w:sz w:val="20"/>
          <w:szCs w:val="20"/>
        </w:rPr>
      </w:pPr>
      <w:r>
        <w:rPr>
          <w:rFonts w:ascii="Arial" w:hAnsi="Arial" w:cs="Arial"/>
          <w:color w:val="262626"/>
          <w:sz w:val="20"/>
          <w:szCs w:val="20"/>
        </w:rPr>
        <w:t>In parti</w:t>
      </w:r>
      <w:r>
        <w:rPr>
          <w:rFonts w:ascii="Arial" w:hAnsi="Arial" w:cs="Arial"/>
          <w:color w:val="414141"/>
          <w:sz w:val="20"/>
          <w:szCs w:val="20"/>
        </w:rPr>
        <w:t>c</w:t>
      </w:r>
      <w:r>
        <w:rPr>
          <w:rFonts w:ascii="Arial" w:hAnsi="Arial" w:cs="Arial"/>
          <w:color w:val="262626"/>
          <w:sz w:val="20"/>
          <w:szCs w:val="20"/>
        </w:rPr>
        <w:t>olare</w:t>
      </w:r>
      <w:r>
        <w:rPr>
          <w:rFonts w:ascii="Arial" w:hAnsi="Arial" w:cs="Arial"/>
          <w:color w:val="5C5C5C"/>
          <w:sz w:val="20"/>
          <w:szCs w:val="20"/>
        </w:rPr>
        <w:t xml:space="preserve">, </w:t>
      </w:r>
      <w:r>
        <w:rPr>
          <w:rFonts w:ascii="Arial" w:hAnsi="Arial" w:cs="Arial"/>
          <w:color w:val="414141"/>
          <w:sz w:val="20"/>
          <w:szCs w:val="20"/>
        </w:rPr>
        <w:t xml:space="preserve">i </w:t>
      </w:r>
      <w:r>
        <w:rPr>
          <w:rFonts w:ascii="Arial" w:hAnsi="Arial" w:cs="Arial"/>
          <w:color w:val="161616"/>
          <w:sz w:val="20"/>
          <w:szCs w:val="20"/>
        </w:rPr>
        <w:t>Distributor</w:t>
      </w:r>
      <w:r>
        <w:rPr>
          <w:rFonts w:ascii="Arial" w:hAnsi="Arial" w:cs="Arial"/>
          <w:color w:val="414141"/>
          <w:sz w:val="20"/>
          <w:szCs w:val="20"/>
        </w:rPr>
        <w:t xml:space="preserve">i </w:t>
      </w:r>
      <w:r>
        <w:rPr>
          <w:rFonts w:ascii="Arial" w:hAnsi="Arial" w:cs="Arial"/>
          <w:color w:val="161616"/>
          <w:sz w:val="20"/>
          <w:szCs w:val="20"/>
        </w:rPr>
        <w:t>rimangono responsab</w:t>
      </w:r>
      <w:r>
        <w:rPr>
          <w:rFonts w:ascii="Arial" w:hAnsi="Arial" w:cs="Arial"/>
          <w:color w:val="414141"/>
          <w:sz w:val="20"/>
          <w:szCs w:val="20"/>
        </w:rPr>
        <w:t>i</w:t>
      </w:r>
      <w:r>
        <w:rPr>
          <w:rFonts w:ascii="Arial" w:hAnsi="Arial" w:cs="Arial"/>
          <w:color w:val="161616"/>
          <w:sz w:val="20"/>
          <w:szCs w:val="20"/>
        </w:rPr>
        <w:t>l</w:t>
      </w:r>
      <w:r>
        <w:rPr>
          <w:rFonts w:ascii="Arial" w:hAnsi="Arial" w:cs="Arial"/>
          <w:color w:val="414141"/>
          <w:sz w:val="20"/>
          <w:szCs w:val="20"/>
        </w:rPr>
        <w:t xml:space="preserve">i </w:t>
      </w:r>
      <w:r>
        <w:rPr>
          <w:rFonts w:ascii="Arial" w:hAnsi="Arial" w:cs="Arial"/>
          <w:color w:val="161616"/>
          <w:sz w:val="20"/>
          <w:szCs w:val="20"/>
        </w:rPr>
        <w:t>ne</w:t>
      </w:r>
      <w:r>
        <w:rPr>
          <w:rFonts w:ascii="Arial" w:hAnsi="Arial" w:cs="Arial"/>
          <w:color w:val="414141"/>
          <w:sz w:val="20"/>
          <w:szCs w:val="20"/>
        </w:rPr>
        <w:t xml:space="preserve">i </w:t>
      </w:r>
      <w:r>
        <w:rPr>
          <w:rFonts w:ascii="Arial" w:hAnsi="Arial" w:cs="Arial"/>
          <w:color w:val="262626"/>
          <w:sz w:val="20"/>
          <w:szCs w:val="20"/>
        </w:rPr>
        <w:t>con</w:t>
      </w:r>
      <w:r>
        <w:rPr>
          <w:rFonts w:ascii="Arial" w:hAnsi="Arial" w:cs="Arial"/>
          <w:color w:val="414141"/>
          <w:sz w:val="20"/>
          <w:szCs w:val="20"/>
        </w:rPr>
        <w:t>f</w:t>
      </w:r>
      <w:r>
        <w:rPr>
          <w:rFonts w:ascii="Arial" w:hAnsi="Arial" w:cs="Arial"/>
          <w:color w:val="262626"/>
          <w:sz w:val="20"/>
          <w:szCs w:val="20"/>
        </w:rPr>
        <w:t>ronti deg</w:t>
      </w:r>
      <w:r>
        <w:rPr>
          <w:rFonts w:ascii="Arial" w:hAnsi="Arial" w:cs="Arial"/>
          <w:color w:val="5C5C5C"/>
          <w:sz w:val="20"/>
          <w:szCs w:val="20"/>
        </w:rPr>
        <w:t>l</w:t>
      </w:r>
      <w:r>
        <w:rPr>
          <w:rFonts w:ascii="Arial" w:hAnsi="Arial" w:cs="Arial"/>
          <w:color w:val="262626"/>
          <w:sz w:val="20"/>
          <w:szCs w:val="20"/>
        </w:rPr>
        <w:t xml:space="preserve">i enti concedenti per </w:t>
      </w:r>
      <w:r>
        <w:rPr>
          <w:rFonts w:ascii="Arial" w:hAnsi="Arial" w:cs="Arial"/>
          <w:color w:val="161616"/>
          <w:sz w:val="20"/>
          <w:szCs w:val="20"/>
        </w:rPr>
        <w:t xml:space="preserve">le porzioni di </w:t>
      </w:r>
      <w:r>
        <w:rPr>
          <w:rFonts w:ascii="Arial" w:hAnsi="Arial" w:cs="Arial"/>
          <w:color w:val="262626"/>
          <w:sz w:val="20"/>
          <w:szCs w:val="20"/>
        </w:rPr>
        <w:t xml:space="preserve">reti </w:t>
      </w:r>
      <w:r>
        <w:rPr>
          <w:rFonts w:ascii="Arial" w:hAnsi="Arial" w:cs="Arial"/>
          <w:color w:val="161616"/>
          <w:sz w:val="20"/>
          <w:szCs w:val="20"/>
        </w:rPr>
        <w:t xml:space="preserve">di </w:t>
      </w:r>
      <w:r>
        <w:rPr>
          <w:rFonts w:ascii="Arial" w:hAnsi="Arial" w:cs="Arial"/>
          <w:color w:val="262626"/>
          <w:sz w:val="20"/>
          <w:szCs w:val="20"/>
        </w:rPr>
        <w:t xml:space="preserve">distribuzione </w:t>
      </w:r>
      <w:r>
        <w:rPr>
          <w:rFonts w:ascii="Arial" w:hAnsi="Arial" w:cs="Arial"/>
          <w:color w:val="161616"/>
          <w:sz w:val="20"/>
          <w:szCs w:val="20"/>
        </w:rPr>
        <w:t xml:space="preserve">di </w:t>
      </w:r>
      <w:r>
        <w:rPr>
          <w:rFonts w:ascii="Arial" w:hAnsi="Arial" w:cs="Arial"/>
          <w:color w:val="262626"/>
          <w:sz w:val="20"/>
          <w:szCs w:val="20"/>
        </w:rPr>
        <w:t xml:space="preserve">propria competenza </w:t>
      </w:r>
      <w:r>
        <w:rPr>
          <w:rFonts w:ascii="Arial" w:hAnsi="Arial" w:cs="Arial"/>
          <w:color w:val="414141"/>
          <w:sz w:val="20"/>
          <w:szCs w:val="20"/>
        </w:rPr>
        <w:t>i</w:t>
      </w:r>
      <w:r>
        <w:rPr>
          <w:rFonts w:ascii="Arial" w:hAnsi="Arial" w:cs="Arial"/>
          <w:color w:val="161616"/>
          <w:sz w:val="20"/>
          <w:szCs w:val="20"/>
        </w:rPr>
        <w:t xml:space="preserve">n </w:t>
      </w:r>
      <w:r>
        <w:rPr>
          <w:rFonts w:ascii="Arial" w:hAnsi="Arial" w:cs="Arial"/>
          <w:color w:val="414141"/>
          <w:sz w:val="20"/>
          <w:szCs w:val="20"/>
        </w:rPr>
        <w:t>vi</w:t>
      </w:r>
      <w:r>
        <w:rPr>
          <w:rFonts w:ascii="Arial" w:hAnsi="Arial" w:cs="Arial"/>
          <w:color w:val="262626"/>
          <w:sz w:val="20"/>
          <w:szCs w:val="20"/>
        </w:rPr>
        <w:t>rtù de</w:t>
      </w:r>
      <w:r>
        <w:rPr>
          <w:rFonts w:ascii="Arial" w:hAnsi="Arial" w:cs="Arial"/>
          <w:color w:val="414141"/>
          <w:sz w:val="20"/>
          <w:szCs w:val="20"/>
        </w:rPr>
        <w:t>ll</w:t>
      </w:r>
      <w:r>
        <w:rPr>
          <w:rFonts w:ascii="Arial" w:hAnsi="Arial" w:cs="Arial"/>
          <w:color w:val="262626"/>
          <w:sz w:val="20"/>
          <w:szCs w:val="20"/>
        </w:rPr>
        <w:t>e r</w:t>
      </w:r>
      <w:r>
        <w:rPr>
          <w:rFonts w:ascii="Arial" w:hAnsi="Arial" w:cs="Arial"/>
          <w:color w:val="414141"/>
          <w:sz w:val="20"/>
          <w:szCs w:val="20"/>
        </w:rPr>
        <w:t>i</w:t>
      </w:r>
      <w:r>
        <w:rPr>
          <w:rFonts w:ascii="Arial" w:hAnsi="Arial" w:cs="Arial"/>
          <w:color w:val="262626"/>
          <w:sz w:val="20"/>
          <w:szCs w:val="20"/>
        </w:rPr>
        <w:t>spe</w:t>
      </w:r>
      <w:r>
        <w:rPr>
          <w:rFonts w:ascii="Arial" w:hAnsi="Arial" w:cs="Arial"/>
          <w:color w:val="414141"/>
          <w:sz w:val="20"/>
          <w:szCs w:val="20"/>
        </w:rPr>
        <w:t>tt</w:t>
      </w:r>
      <w:r>
        <w:rPr>
          <w:rFonts w:ascii="Arial" w:hAnsi="Arial" w:cs="Arial"/>
          <w:color w:val="262626"/>
          <w:sz w:val="20"/>
          <w:szCs w:val="20"/>
        </w:rPr>
        <w:t>i</w:t>
      </w:r>
      <w:r>
        <w:rPr>
          <w:rFonts w:ascii="Arial" w:hAnsi="Arial" w:cs="Arial"/>
          <w:color w:val="414141"/>
          <w:sz w:val="20"/>
          <w:szCs w:val="20"/>
        </w:rPr>
        <w:t>v</w:t>
      </w:r>
      <w:r>
        <w:rPr>
          <w:rFonts w:ascii="Arial" w:hAnsi="Arial" w:cs="Arial"/>
          <w:color w:val="262626"/>
          <w:sz w:val="20"/>
          <w:szCs w:val="20"/>
        </w:rPr>
        <w:t xml:space="preserve">e concessioni </w:t>
      </w:r>
      <w:r>
        <w:rPr>
          <w:rFonts w:ascii="Arial" w:hAnsi="Arial" w:cs="Arial"/>
          <w:color w:val="161616"/>
          <w:sz w:val="20"/>
          <w:szCs w:val="20"/>
        </w:rPr>
        <w:t xml:space="preserve">in </w:t>
      </w:r>
      <w:r>
        <w:rPr>
          <w:rFonts w:ascii="Arial" w:hAnsi="Arial" w:cs="Arial"/>
          <w:color w:val="262626"/>
          <w:sz w:val="20"/>
          <w:szCs w:val="20"/>
        </w:rPr>
        <w:t xml:space="preserve">essere ovvero delle autorizzazioni ottenute, oltre che di ogni </w:t>
      </w:r>
      <w:r>
        <w:rPr>
          <w:rFonts w:ascii="Arial" w:hAnsi="Arial" w:cs="Arial"/>
          <w:color w:val="161616"/>
          <w:sz w:val="20"/>
          <w:szCs w:val="20"/>
        </w:rPr>
        <w:t xml:space="preserve">attività di pronto </w:t>
      </w:r>
      <w:r>
        <w:rPr>
          <w:rFonts w:ascii="Arial" w:hAnsi="Arial" w:cs="Arial"/>
          <w:color w:val="414141"/>
          <w:sz w:val="20"/>
          <w:szCs w:val="20"/>
        </w:rPr>
        <w:t>i</w:t>
      </w:r>
      <w:r>
        <w:rPr>
          <w:rFonts w:ascii="Arial" w:hAnsi="Arial" w:cs="Arial"/>
          <w:color w:val="262626"/>
          <w:sz w:val="20"/>
          <w:szCs w:val="20"/>
        </w:rPr>
        <w:t>ntervent</w:t>
      </w:r>
      <w:r>
        <w:rPr>
          <w:rFonts w:ascii="Arial" w:hAnsi="Arial" w:cs="Arial"/>
          <w:color w:val="414141"/>
          <w:sz w:val="20"/>
          <w:szCs w:val="20"/>
        </w:rPr>
        <w:t xml:space="preserve">o e </w:t>
      </w:r>
      <w:r>
        <w:rPr>
          <w:rFonts w:ascii="Arial" w:hAnsi="Arial" w:cs="Arial"/>
          <w:color w:val="262626"/>
          <w:sz w:val="20"/>
          <w:szCs w:val="20"/>
        </w:rPr>
        <w:t>di gesti</w:t>
      </w:r>
      <w:r>
        <w:rPr>
          <w:rFonts w:ascii="Arial" w:hAnsi="Arial" w:cs="Arial"/>
          <w:color w:val="414141"/>
          <w:sz w:val="20"/>
          <w:szCs w:val="20"/>
        </w:rPr>
        <w:t>o</w:t>
      </w:r>
      <w:r>
        <w:rPr>
          <w:rFonts w:ascii="Arial" w:hAnsi="Arial" w:cs="Arial"/>
          <w:color w:val="262626"/>
          <w:sz w:val="20"/>
          <w:szCs w:val="20"/>
        </w:rPr>
        <w:t xml:space="preserve">ne </w:t>
      </w:r>
      <w:r>
        <w:rPr>
          <w:rFonts w:ascii="Arial" w:hAnsi="Arial" w:cs="Arial"/>
          <w:color w:val="161616"/>
          <w:sz w:val="20"/>
          <w:szCs w:val="20"/>
        </w:rPr>
        <w:t xml:space="preserve">delle </w:t>
      </w:r>
      <w:r>
        <w:rPr>
          <w:rFonts w:ascii="Arial" w:hAnsi="Arial" w:cs="Arial"/>
          <w:color w:val="262626"/>
          <w:sz w:val="20"/>
          <w:szCs w:val="20"/>
        </w:rPr>
        <w:t>emergenze</w:t>
      </w:r>
      <w:r>
        <w:rPr>
          <w:rFonts w:ascii="Arial" w:hAnsi="Arial" w:cs="Arial"/>
          <w:color w:val="5C5C5C"/>
          <w:sz w:val="20"/>
          <w:szCs w:val="20"/>
        </w:rPr>
        <w:t xml:space="preserve">, </w:t>
      </w:r>
      <w:r>
        <w:rPr>
          <w:rFonts w:ascii="Arial" w:hAnsi="Arial" w:cs="Arial"/>
          <w:color w:val="262626"/>
          <w:sz w:val="20"/>
          <w:szCs w:val="20"/>
        </w:rPr>
        <w:t xml:space="preserve">anche </w:t>
      </w:r>
      <w:r>
        <w:rPr>
          <w:rFonts w:ascii="Arial" w:hAnsi="Arial" w:cs="Arial"/>
          <w:color w:val="161616"/>
          <w:sz w:val="20"/>
          <w:szCs w:val="20"/>
        </w:rPr>
        <w:t xml:space="preserve">di </w:t>
      </w:r>
      <w:r>
        <w:rPr>
          <w:rFonts w:ascii="Arial" w:hAnsi="Arial" w:cs="Arial"/>
          <w:color w:val="262626"/>
          <w:sz w:val="20"/>
          <w:szCs w:val="20"/>
        </w:rPr>
        <w:t>ogni a</w:t>
      </w:r>
      <w:r>
        <w:rPr>
          <w:rFonts w:ascii="Arial" w:hAnsi="Arial" w:cs="Arial"/>
          <w:color w:val="414141"/>
          <w:sz w:val="20"/>
          <w:szCs w:val="20"/>
        </w:rPr>
        <w:t>l</w:t>
      </w:r>
      <w:r>
        <w:rPr>
          <w:rFonts w:ascii="Arial" w:hAnsi="Arial" w:cs="Arial"/>
          <w:color w:val="262626"/>
          <w:sz w:val="20"/>
          <w:szCs w:val="20"/>
        </w:rPr>
        <w:t xml:space="preserve">tra attività inerente </w:t>
      </w:r>
      <w:r>
        <w:rPr>
          <w:rFonts w:ascii="Arial" w:hAnsi="Arial" w:cs="Arial"/>
          <w:color w:val="161616"/>
          <w:sz w:val="20"/>
          <w:szCs w:val="20"/>
        </w:rPr>
        <w:t>l'ispezione</w:t>
      </w:r>
      <w:r>
        <w:rPr>
          <w:rFonts w:ascii="Arial" w:hAnsi="Arial" w:cs="Arial"/>
          <w:color w:val="414141"/>
          <w:sz w:val="20"/>
          <w:szCs w:val="20"/>
        </w:rPr>
        <w:t xml:space="preserve">, </w:t>
      </w:r>
      <w:r>
        <w:rPr>
          <w:rFonts w:ascii="Arial" w:hAnsi="Arial" w:cs="Arial"/>
          <w:color w:val="262626"/>
          <w:sz w:val="20"/>
          <w:szCs w:val="20"/>
        </w:rPr>
        <w:t>la manu</w:t>
      </w:r>
      <w:r>
        <w:rPr>
          <w:rFonts w:ascii="Arial" w:hAnsi="Arial" w:cs="Arial"/>
          <w:color w:val="414141"/>
          <w:sz w:val="20"/>
          <w:szCs w:val="20"/>
        </w:rPr>
        <w:t>t</w:t>
      </w:r>
      <w:r>
        <w:rPr>
          <w:rFonts w:ascii="Arial" w:hAnsi="Arial" w:cs="Arial"/>
          <w:color w:val="262626"/>
          <w:sz w:val="20"/>
          <w:szCs w:val="20"/>
        </w:rPr>
        <w:t xml:space="preserve">enzione e </w:t>
      </w:r>
      <w:r>
        <w:rPr>
          <w:rFonts w:ascii="Arial" w:hAnsi="Arial" w:cs="Arial"/>
          <w:color w:val="414141"/>
          <w:sz w:val="20"/>
          <w:szCs w:val="20"/>
        </w:rPr>
        <w:t xml:space="preserve">il </w:t>
      </w:r>
      <w:r>
        <w:rPr>
          <w:rFonts w:ascii="Arial" w:hAnsi="Arial" w:cs="Arial"/>
          <w:color w:val="262626"/>
          <w:sz w:val="20"/>
          <w:szCs w:val="20"/>
        </w:rPr>
        <w:t>corretto eser</w:t>
      </w:r>
      <w:r>
        <w:rPr>
          <w:rFonts w:ascii="Arial" w:hAnsi="Arial" w:cs="Arial"/>
          <w:color w:val="414141"/>
          <w:sz w:val="20"/>
          <w:szCs w:val="20"/>
        </w:rPr>
        <w:t>ci</w:t>
      </w:r>
      <w:r>
        <w:rPr>
          <w:rFonts w:ascii="Arial" w:hAnsi="Arial" w:cs="Arial"/>
          <w:color w:val="262626"/>
          <w:sz w:val="20"/>
          <w:szCs w:val="20"/>
        </w:rPr>
        <w:t>z</w:t>
      </w:r>
      <w:r>
        <w:rPr>
          <w:rFonts w:ascii="Arial" w:hAnsi="Arial" w:cs="Arial"/>
          <w:color w:val="414141"/>
          <w:sz w:val="20"/>
          <w:szCs w:val="20"/>
        </w:rPr>
        <w:t>i</w:t>
      </w:r>
      <w:r>
        <w:rPr>
          <w:rFonts w:ascii="Arial" w:hAnsi="Arial" w:cs="Arial"/>
          <w:color w:val="262626"/>
          <w:sz w:val="20"/>
          <w:szCs w:val="20"/>
        </w:rPr>
        <w:t>o e</w:t>
      </w:r>
      <w:r>
        <w:rPr>
          <w:rFonts w:ascii="Arial" w:hAnsi="Arial" w:cs="Arial"/>
          <w:color w:val="414141"/>
          <w:sz w:val="20"/>
          <w:szCs w:val="20"/>
        </w:rPr>
        <w:t xml:space="preserve">, </w:t>
      </w:r>
      <w:r>
        <w:rPr>
          <w:rFonts w:ascii="Arial" w:hAnsi="Arial" w:cs="Arial"/>
          <w:color w:val="262626"/>
          <w:sz w:val="20"/>
          <w:szCs w:val="20"/>
        </w:rPr>
        <w:t>in genera</w:t>
      </w:r>
      <w:r>
        <w:rPr>
          <w:rFonts w:ascii="Arial" w:hAnsi="Arial" w:cs="Arial"/>
          <w:color w:val="414141"/>
          <w:sz w:val="20"/>
          <w:szCs w:val="20"/>
        </w:rPr>
        <w:t>l</w:t>
      </w:r>
      <w:r>
        <w:rPr>
          <w:rFonts w:ascii="Arial" w:hAnsi="Arial" w:cs="Arial"/>
          <w:color w:val="262626"/>
          <w:sz w:val="20"/>
          <w:szCs w:val="20"/>
        </w:rPr>
        <w:t>e, di ogni one</w:t>
      </w:r>
      <w:r>
        <w:rPr>
          <w:rFonts w:ascii="Arial" w:hAnsi="Arial" w:cs="Arial"/>
          <w:color w:val="414141"/>
          <w:sz w:val="20"/>
          <w:szCs w:val="20"/>
        </w:rPr>
        <w:t>r</w:t>
      </w:r>
      <w:r>
        <w:rPr>
          <w:rFonts w:ascii="Arial" w:hAnsi="Arial" w:cs="Arial"/>
          <w:color w:val="262626"/>
          <w:sz w:val="20"/>
          <w:szCs w:val="20"/>
        </w:rPr>
        <w:t xml:space="preserve">e conseguente </w:t>
      </w:r>
      <w:r>
        <w:rPr>
          <w:rFonts w:ascii="Arial" w:hAnsi="Arial" w:cs="Arial"/>
          <w:color w:val="161616"/>
          <w:sz w:val="20"/>
          <w:szCs w:val="20"/>
        </w:rPr>
        <w:t xml:space="preserve">a </w:t>
      </w:r>
      <w:r>
        <w:rPr>
          <w:rFonts w:ascii="Arial" w:hAnsi="Arial" w:cs="Arial"/>
          <w:color w:val="262626"/>
          <w:sz w:val="20"/>
          <w:szCs w:val="20"/>
        </w:rPr>
        <w:t>tali a</w:t>
      </w:r>
      <w:r>
        <w:rPr>
          <w:rFonts w:ascii="Arial" w:hAnsi="Arial" w:cs="Arial"/>
          <w:color w:val="414141"/>
          <w:sz w:val="20"/>
          <w:szCs w:val="20"/>
        </w:rPr>
        <w:t>tt</w:t>
      </w:r>
      <w:r>
        <w:rPr>
          <w:rFonts w:ascii="Arial" w:hAnsi="Arial" w:cs="Arial"/>
          <w:color w:val="262626"/>
          <w:sz w:val="20"/>
          <w:szCs w:val="20"/>
        </w:rPr>
        <w:t>i</w:t>
      </w:r>
      <w:r>
        <w:rPr>
          <w:rFonts w:ascii="Arial" w:hAnsi="Arial" w:cs="Arial"/>
          <w:color w:val="414141"/>
          <w:sz w:val="20"/>
          <w:szCs w:val="20"/>
        </w:rPr>
        <w:t>vit</w:t>
      </w:r>
      <w:r>
        <w:rPr>
          <w:rFonts w:ascii="Arial" w:hAnsi="Arial" w:cs="Arial"/>
          <w:color w:val="262626"/>
          <w:sz w:val="20"/>
          <w:szCs w:val="20"/>
        </w:rPr>
        <w:t>à.</w:t>
      </w:r>
      <w:r>
        <w:rPr>
          <w:rFonts w:ascii="Arial" w:hAnsi="Arial" w:cs="Arial"/>
          <w:color w:val="414141"/>
          <w:sz w:val="20"/>
          <w:szCs w:val="20"/>
        </w:rPr>
        <w:t xml:space="preserve"> </w:t>
      </w:r>
    </w:p>
    <w:p w:rsidR="00117023" w:rsidRDefault="00117023" w:rsidP="00117023">
      <w:pPr>
        <w:autoSpaceDE w:val="0"/>
        <w:autoSpaceDN w:val="0"/>
        <w:adjustRightInd w:val="0"/>
        <w:spacing w:after="0" w:line="240" w:lineRule="auto"/>
        <w:jc w:val="both"/>
        <w:rPr>
          <w:rFonts w:ascii="Arial" w:hAnsi="Arial" w:cs="Arial"/>
          <w:color w:val="131313"/>
          <w:sz w:val="20"/>
          <w:szCs w:val="20"/>
        </w:rPr>
      </w:pPr>
      <w:r w:rsidRPr="000A2F28">
        <w:rPr>
          <w:rFonts w:ascii="Arial" w:hAnsi="Arial" w:cs="Arial"/>
          <w:color w:val="262626"/>
          <w:sz w:val="20"/>
          <w:szCs w:val="20"/>
        </w:rPr>
        <w:t xml:space="preserve">I </w:t>
      </w:r>
      <w:r w:rsidRPr="000A2F28">
        <w:rPr>
          <w:rFonts w:ascii="Arial" w:hAnsi="Arial" w:cs="Arial"/>
          <w:color w:val="161616"/>
          <w:sz w:val="20"/>
          <w:szCs w:val="20"/>
        </w:rPr>
        <w:t xml:space="preserve">Distributori </w:t>
      </w:r>
      <w:r w:rsidRPr="000A2F28">
        <w:rPr>
          <w:rFonts w:ascii="Arial" w:hAnsi="Arial" w:cs="Arial"/>
          <w:color w:val="262626"/>
          <w:sz w:val="20"/>
          <w:szCs w:val="20"/>
        </w:rPr>
        <w:t>d</w:t>
      </w:r>
      <w:r w:rsidRPr="000A2F28">
        <w:rPr>
          <w:rFonts w:ascii="Arial" w:hAnsi="Arial" w:cs="Arial"/>
          <w:color w:val="414141"/>
          <w:sz w:val="20"/>
          <w:szCs w:val="20"/>
        </w:rPr>
        <w:t>i</w:t>
      </w:r>
      <w:r w:rsidRPr="000A2F28">
        <w:rPr>
          <w:rFonts w:ascii="Arial" w:hAnsi="Arial" w:cs="Arial"/>
          <w:color w:val="262626"/>
          <w:sz w:val="20"/>
          <w:szCs w:val="20"/>
        </w:rPr>
        <w:t>chiarano di a</w:t>
      </w:r>
      <w:r w:rsidRPr="000A2F28">
        <w:rPr>
          <w:rFonts w:ascii="Arial" w:hAnsi="Arial" w:cs="Arial"/>
          <w:color w:val="414141"/>
          <w:sz w:val="20"/>
          <w:szCs w:val="20"/>
        </w:rPr>
        <w:t>tt</w:t>
      </w:r>
      <w:r w:rsidRPr="000A2F28">
        <w:rPr>
          <w:rFonts w:ascii="Arial" w:hAnsi="Arial" w:cs="Arial"/>
          <w:color w:val="262626"/>
          <w:sz w:val="20"/>
          <w:szCs w:val="20"/>
        </w:rPr>
        <w:t xml:space="preserve">enersi </w:t>
      </w:r>
      <w:r w:rsidRPr="000A2F28">
        <w:rPr>
          <w:rFonts w:ascii="Arial" w:hAnsi="Arial" w:cs="Arial"/>
          <w:color w:val="161616"/>
          <w:sz w:val="20"/>
          <w:szCs w:val="20"/>
        </w:rPr>
        <w:t xml:space="preserve">alla normativa </w:t>
      </w:r>
      <w:r w:rsidRPr="000A2F28">
        <w:rPr>
          <w:rFonts w:ascii="Arial" w:hAnsi="Arial" w:cs="Arial"/>
          <w:color w:val="262626"/>
          <w:sz w:val="20"/>
          <w:szCs w:val="20"/>
        </w:rPr>
        <w:t>vigen</w:t>
      </w:r>
      <w:r w:rsidRPr="000A2F28">
        <w:rPr>
          <w:rFonts w:ascii="Arial" w:hAnsi="Arial" w:cs="Arial"/>
          <w:color w:val="414141"/>
          <w:sz w:val="20"/>
          <w:szCs w:val="20"/>
        </w:rPr>
        <w:t>t</w:t>
      </w:r>
      <w:r w:rsidRPr="000A2F28">
        <w:rPr>
          <w:rFonts w:ascii="Arial" w:hAnsi="Arial" w:cs="Arial"/>
          <w:color w:val="262626"/>
          <w:sz w:val="20"/>
          <w:szCs w:val="20"/>
        </w:rPr>
        <w:t>e</w:t>
      </w:r>
      <w:r w:rsidRPr="000A2F28">
        <w:rPr>
          <w:rFonts w:ascii="Arial" w:hAnsi="Arial" w:cs="Arial"/>
          <w:color w:val="414141"/>
          <w:sz w:val="20"/>
          <w:szCs w:val="20"/>
        </w:rPr>
        <w:t xml:space="preserve">, </w:t>
      </w:r>
      <w:r w:rsidRPr="000A2F28">
        <w:rPr>
          <w:rFonts w:ascii="Arial" w:hAnsi="Arial" w:cs="Arial"/>
          <w:color w:val="262626"/>
          <w:sz w:val="20"/>
          <w:szCs w:val="20"/>
        </w:rPr>
        <w:t>con particola</w:t>
      </w:r>
      <w:r w:rsidRPr="000A2F28">
        <w:rPr>
          <w:rFonts w:ascii="Arial" w:hAnsi="Arial" w:cs="Arial"/>
          <w:color w:val="414141"/>
          <w:sz w:val="20"/>
          <w:szCs w:val="20"/>
        </w:rPr>
        <w:t>r</w:t>
      </w:r>
      <w:r w:rsidRPr="000A2F28">
        <w:rPr>
          <w:rFonts w:ascii="Arial" w:hAnsi="Arial" w:cs="Arial"/>
          <w:color w:val="262626"/>
          <w:sz w:val="20"/>
          <w:szCs w:val="20"/>
        </w:rPr>
        <w:t xml:space="preserve">e riferimento </w:t>
      </w:r>
      <w:r w:rsidRPr="000A2F28">
        <w:rPr>
          <w:rFonts w:ascii="Arial" w:hAnsi="Arial" w:cs="Arial"/>
          <w:color w:val="161616"/>
          <w:sz w:val="20"/>
          <w:szCs w:val="20"/>
        </w:rPr>
        <w:t xml:space="preserve">ai Decreti Legislativi </w:t>
      </w:r>
      <w:r w:rsidRPr="000A2F28">
        <w:rPr>
          <w:rFonts w:ascii="Arial" w:hAnsi="Arial" w:cs="Arial"/>
          <w:color w:val="262626"/>
          <w:sz w:val="20"/>
          <w:szCs w:val="20"/>
        </w:rPr>
        <w:t xml:space="preserve">16 </w:t>
      </w:r>
      <w:r w:rsidRPr="000A2F28">
        <w:rPr>
          <w:rFonts w:ascii="Arial" w:hAnsi="Arial" w:cs="Arial"/>
          <w:color w:val="161616"/>
          <w:sz w:val="20"/>
          <w:szCs w:val="20"/>
        </w:rPr>
        <w:t xml:space="preserve">aprile </w:t>
      </w:r>
      <w:r w:rsidRPr="000A2F28">
        <w:rPr>
          <w:rFonts w:ascii="Arial" w:hAnsi="Arial" w:cs="Arial"/>
          <w:color w:val="262626"/>
          <w:sz w:val="20"/>
          <w:szCs w:val="20"/>
        </w:rPr>
        <w:t>2008 "Rego</w:t>
      </w:r>
      <w:r w:rsidRPr="000A2F28">
        <w:rPr>
          <w:rFonts w:ascii="Arial" w:hAnsi="Arial" w:cs="Arial"/>
          <w:color w:val="414141"/>
          <w:sz w:val="20"/>
          <w:szCs w:val="20"/>
        </w:rPr>
        <w:t>l</w:t>
      </w:r>
      <w:r w:rsidRPr="000A2F28">
        <w:rPr>
          <w:rFonts w:ascii="Arial" w:hAnsi="Arial" w:cs="Arial"/>
          <w:color w:val="161616"/>
          <w:sz w:val="20"/>
          <w:szCs w:val="20"/>
        </w:rPr>
        <w:t xml:space="preserve">a tecnica </w:t>
      </w:r>
      <w:r w:rsidRPr="000A2F28">
        <w:rPr>
          <w:rFonts w:ascii="Arial" w:hAnsi="Arial" w:cs="Arial"/>
          <w:color w:val="262626"/>
          <w:sz w:val="20"/>
          <w:szCs w:val="20"/>
        </w:rPr>
        <w:t>pe</w:t>
      </w:r>
      <w:r w:rsidRPr="000A2F28">
        <w:rPr>
          <w:rFonts w:ascii="Arial" w:hAnsi="Arial" w:cs="Arial"/>
          <w:color w:val="414141"/>
          <w:sz w:val="20"/>
          <w:szCs w:val="20"/>
        </w:rPr>
        <w:t xml:space="preserve">r </w:t>
      </w:r>
      <w:r w:rsidRPr="000A2F28">
        <w:rPr>
          <w:rFonts w:ascii="Arial" w:hAnsi="Arial" w:cs="Arial"/>
          <w:color w:val="161616"/>
          <w:sz w:val="20"/>
          <w:szCs w:val="20"/>
        </w:rPr>
        <w:t>la progettazione</w:t>
      </w:r>
      <w:r w:rsidRPr="000A2F28">
        <w:rPr>
          <w:rFonts w:ascii="Arial" w:hAnsi="Arial" w:cs="Arial"/>
          <w:color w:val="414141"/>
          <w:sz w:val="20"/>
          <w:szCs w:val="20"/>
        </w:rPr>
        <w:t xml:space="preserve">, </w:t>
      </w:r>
      <w:r w:rsidRPr="000A2F28">
        <w:rPr>
          <w:rFonts w:ascii="Arial" w:hAnsi="Arial" w:cs="Arial"/>
          <w:color w:val="262626"/>
          <w:sz w:val="20"/>
          <w:szCs w:val="20"/>
        </w:rPr>
        <w:t>cost</w:t>
      </w:r>
      <w:r w:rsidRPr="000A2F28">
        <w:rPr>
          <w:rFonts w:ascii="Arial" w:hAnsi="Arial" w:cs="Arial"/>
          <w:color w:val="414141"/>
          <w:sz w:val="20"/>
          <w:szCs w:val="20"/>
        </w:rPr>
        <w:t>r</w:t>
      </w:r>
      <w:r w:rsidRPr="000A2F28">
        <w:rPr>
          <w:rFonts w:ascii="Arial" w:hAnsi="Arial" w:cs="Arial"/>
          <w:color w:val="262626"/>
          <w:sz w:val="20"/>
          <w:szCs w:val="20"/>
        </w:rPr>
        <w:t>uzi</w:t>
      </w:r>
      <w:r w:rsidRPr="000A2F28">
        <w:rPr>
          <w:rFonts w:ascii="Arial" w:hAnsi="Arial" w:cs="Arial"/>
          <w:color w:val="414141"/>
          <w:sz w:val="20"/>
          <w:szCs w:val="20"/>
        </w:rPr>
        <w:t>o</w:t>
      </w:r>
      <w:r w:rsidRPr="000A2F28">
        <w:rPr>
          <w:rFonts w:ascii="Arial" w:hAnsi="Arial" w:cs="Arial"/>
          <w:color w:val="161616"/>
          <w:sz w:val="20"/>
          <w:szCs w:val="20"/>
        </w:rPr>
        <w:t>ne</w:t>
      </w:r>
      <w:r w:rsidRPr="000A2F28">
        <w:rPr>
          <w:rFonts w:ascii="Arial" w:hAnsi="Arial" w:cs="Arial"/>
          <w:color w:val="5C5C5C"/>
          <w:sz w:val="20"/>
          <w:szCs w:val="20"/>
        </w:rPr>
        <w:t xml:space="preserve">, </w:t>
      </w:r>
      <w:r w:rsidRPr="000A2F28">
        <w:rPr>
          <w:rFonts w:ascii="Arial" w:hAnsi="Arial" w:cs="Arial"/>
          <w:color w:val="262626"/>
          <w:sz w:val="20"/>
          <w:szCs w:val="20"/>
        </w:rPr>
        <w:t>collaudo</w:t>
      </w:r>
      <w:r w:rsidRPr="000A2F28">
        <w:rPr>
          <w:rFonts w:ascii="Arial" w:hAnsi="Arial" w:cs="Arial"/>
          <w:color w:val="414141"/>
          <w:sz w:val="20"/>
          <w:szCs w:val="20"/>
        </w:rPr>
        <w:t xml:space="preserve">, </w:t>
      </w:r>
      <w:r w:rsidRPr="000A2F28">
        <w:rPr>
          <w:rFonts w:ascii="Arial" w:hAnsi="Arial" w:cs="Arial"/>
          <w:color w:val="262626"/>
          <w:sz w:val="20"/>
          <w:szCs w:val="20"/>
        </w:rPr>
        <w:t>eserciz</w:t>
      </w:r>
      <w:r w:rsidRPr="000A2F28">
        <w:rPr>
          <w:rFonts w:ascii="Arial" w:hAnsi="Arial" w:cs="Arial"/>
          <w:color w:val="414141"/>
          <w:sz w:val="20"/>
          <w:szCs w:val="20"/>
        </w:rPr>
        <w:t>i</w:t>
      </w:r>
      <w:r w:rsidRPr="000A2F28">
        <w:rPr>
          <w:rFonts w:ascii="Arial" w:hAnsi="Arial" w:cs="Arial"/>
          <w:color w:val="262626"/>
          <w:sz w:val="20"/>
          <w:szCs w:val="20"/>
        </w:rPr>
        <w:t>o e sorveg</w:t>
      </w:r>
      <w:r w:rsidRPr="000A2F28">
        <w:rPr>
          <w:rFonts w:ascii="Arial" w:hAnsi="Arial" w:cs="Arial"/>
          <w:color w:val="414141"/>
          <w:sz w:val="20"/>
          <w:szCs w:val="20"/>
        </w:rPr>
        <w:t>l</w:t>
      </w:r>
      <w:r w:rsidRPr="000A2F28">
        <w:rPr>
          <w:rFonts w:ascii="Arial" w:hAnsi="Arial" w:cs="Arial"/>
          <w:color w:val="262626"/>
          <w:sz w:val="20"/>
          <w:szCs w:val="20"/>
        </w:rPr>
        <w:t xml:space="preserve">ianza </w:t>
      </w:r>
      <w:r w:rsidRPr="000A2F28">
        <w:rPr>
          <w:rFonts w:ascii="Arial" w:hAnsi="Arial" w:cs="Arial"/>
          <w:color w:val="161616"/>
          <w:sz w:val="20"/>
          <w:szCs w:val="20"/>
        </w:rPr>
        <w:t xml:space="preserve">delle </w:t>
      </w:r>
      <w:r w:rsidRPr="000A2F28">
        <w:rPr>
          <w:rFonts w:ascii="Arial" w:hAnsi="Arial" w:cs="Arial"/>
          <w:color w:val="414141"/>
          <w:sz w:val="20"/>
          <w:szCs w:val="20"/>
        </w:rPr>
        <w:t>o</w:t>
      </w:r>
      <w:r w:rsidRPr="000A2F28">
        <w:rPr>
          <w:rFonts w:ascii="Arial" w:hAnsi="Arial" w:cs="Arial"/>
          <w:color w:val="262626"/>
          <w:sz w:val="20"/>
          <w:szCs w:val="20"/>
        </w:rPr>
        <w:t>pe</w:t>
      </w:r>
      <w:r w:rsidRPr="000A2F28">
        <w:rPr>
          <w:rFonts w:ascii="Arial" w:hAnsi="Arial" w:cs="Arial"/>
          <w:color w:val="414141"/>
          <w:sz w:val="20"/>
          <w:szCs w:val="20"/>
        </w:rPr>
        <w:t>r</w:t>
      </w:r>
      <w:r w:rsidRPr="000A2F28">
        <w:rPr>
          <w:rFonts w:ascii="Arial" w:hAnsi="Arial" w:cs="Arial"/>
          <w:color w:val="262626"/>
          <w:sz w:val="20"/>
          <w:szCs w:val="20"/>
        </w:rPr>
        <w:t>e e de</w:t>
      </w:r>
      <w:r w:rsidRPr="000A2F28">
        <w:rPr>
          <w:rFonts w:ascii="Arial" w:hAnsi="Arial" w:cs="Arial"/>
          <w:color w:val="414141"/>
          <w:sz w:val="20"/>
          <w:szCs w:val="20"/>
        </w:rPr>
        <w:t xml:space="preserve">i </w:t>
      </w:r>
      <w:r w:rsidRPr="000A2F28">
        <w:rPr>
          <w:rFonts w:ascii="Arial" w:hAnsi="Arial" w:cs="Arial"/>
          <w:color w:val="262626"/>
          <w:sz w:val="20"/>
          <w:szCs w:val="20"/>
        </w:rPr>
        <w:t>sistemi di d</w:t>
      </w:r>
      <w:r w:rsidRPr="000A2F28">
        <w:rPr>
          <w:rFonts w:ascii="Arial" w:hAnsi="Arial" w:cs="Arial"/>
          <w:color w:val="414141"/>
          <w:sz w:val="20"/>
          <w:szCs w:val="20"/>
        </w:rPr>
        <w:t>i</w:t>
      </w:r>
      <w:r w:rsidRPr="000A2F28">
        <w:rPr>
          <w:rFonts w:ascii="Arial" w:hAnsi="Arial" w:cs="Arial"/>
          <w:color w:val="262626"/>
          <w:sz w:val="20"/>
          <w:szCs w:val="20"/>
        </w:rPr>
        <w:t>stribuzione e di linee d</w:t>
      </w:r>
      <w:r w:rsidRPr="000A2F28">
        <w:rPr>
          <w:rFonts w:ascii="Arial" w:hAnsi="Arial" w:cs="Arial"/>
          <w:color w:val="414141"/>
          <w:sz w:val="20"/>
          <w:szCs w:val="20"/>
        </w:rPr>
        <w:t>i</w:t>
      </w:r>
      <w:r w:rsidRPr="000A2F28">
        <w:rPr>
          <w:rFonts w:ascii="Arial" w:hAnsi="Arial" w:cs="Arial"/>
          <w:color w:val="262626"/>
          <w:sz w:val="20"/>
          <w:szCs w:val="20"/>
        </w:rPr>
        <w:t xml:space="preserve">rette </w:t>
      </w:r>
      <w:r w:rsidRPr="000A2F28">
        <w:rPr>
          <w:rFonts w:ascii="Arial" w:hAnsi="Arial" w:cs="Arial"/>
          <w:color w:val="161616"/>
          <w:sz w:val="20"/>
          <w:szCs w:val="20"/>
        </w:rPr>
        <w:t xml:space="preserve">del </w:t>
      </w:r>
      <w:r w:rsidRPr="000A2F28">
        <w:rPr>
          <w:rFonts w:ascii="Arial" w:hAnsi="Arial" w:cs="Arial"/>
          <w:color w:val="262626"/>
          <w:sz w:val="20"/>
          <w:szCs w:val="20"/>
        </w:rPr>
        <w:t xml:space="preserve">gas </w:t>
      </w:r>
      <w:r w:rsidRPr="000A2F28">
        <w:rPr>
          <w:rFonts w:ascii="Arial" w:hAnsi="Arial" w:cs="Arial"/>
          <w:color w:val="161616"/>
          <w:sz w:val="20"/>
          <w:szCs w:val="20"/>
        </w:rPr>
        <w:t>na</w:t>
      </w:r>
      <w:r w:rsidRPr="000A2F28">
        <w:rPr>
          <w:rFonts w:ascii="Arial" w:hAnsi="Arial" w:cs="Arial"/>
          <w:color w:val="414141"/>
          <w:sz w:val="20"/>
          <w:szCs w:val="20"/>
        </w:rPr>
        <w:t>t</w:t>
      </w:r>
      <w:r w:rsidRPr="000A2F28">
        <w:rPr>
          <w:rFonts w:ascii="Arial" w:hAnsi="Arial" w:cs="Arial"/>
          <w:color w:val="262626"/>
          <w:sz w:val="20"/>
          <w:szCs w:val="20"/>
        </w:rPr>
        <w:t>urale co</w:t>
      </w:r>
      <w:r w:rsidRPr="000A2F28">
        <w:rPr>
          <w:rFonts w:ascii="Arial" w:hAnsi="Arial" w:cs="Arial"/>
          <w:color w:val="414141"/>
          <w:sz w:val="20"/>
          <w:szCs w:val="20"/>
        </w:rPr>
        <w:t xml:space="preserve">n </w:t>
      </w:r>
      <w:r w:rsidRPr="000A2F28">
        <w:rPr>
          <w:rFonts w:ascii="Arial" w:hAnsi="Arial" w:cs="Arial"/>
          <w:color w:val="262626"/>
          <w:sz w:val="20"/>
          <w:szCs w:val="20"/>
        </w:rPr>
        <w:t xml:space="preserve">densità non superiore </w:t>
      </w:r>
      <w:r w:rsidRPr="000A2F28">
        <w:rPr>
          <w:rFonts w:ascii="Arial" w:hAnsi="Arial" w:cs="Arial"/>
          <w:color w:val="161616"/>
          <w:sz w:val="20"/>
          <w:szCs w:val="20"/>
        </w:rPr>
        <w:t xml:space="preserve">a </w:t>
      </w:r>
      <w:r w:rsidRPr="000A2F28">
        <w:rPr>
          <w:rFonts w:ascii="Arial" w:hAnsi="Arial" w:cs="Arial"/>
          <w:color w:val="262626"/>
          <w:sz w:val="20"/>
          <w:szCs w:val="20"/>
        </w:rPr>
        <w:t>0</w:t>
      </w:r>
      <w:r w:rsidRPr="000A2F28">
        <w:rPr>
          <w:rFonts w:ascii="Arial" w:hAnsi="Arial" w:cs="Arial"/>
          <w:color w:val="414141"/>
          <w:sz w:val="20"/>
          <w:szCs w:val="20"/>
        </w:rPr>
        <w:t>.</w:t>
      </w:r>
      <w:r w:rsidRPr="000A2F28">
        <w:rPr>
          <w:rFonts w:ascii="Arial" w:hAnsi="Arial" w:cs="Arial"/>
          <w:color w:val="262626"/>
          <w:sz w:val="20"/>
          <w:szCs w:val="20"/>
        </w:rPr>
        <w:t>8</w:t>
      </w:r>
      <w:r w:rsidRPr="000A2F28">
        <w:rPr>
          <w:rFonts w:ascii="Arial" w:hAnsi="Arial" w:cs="Arial"/>
          <w:color w:val="414141"/>
          <w:sz w:val="20"/>
          <w:szCs w:val="20"/>
        </w:rPr>
        <w:t xml:space="preserve">" </w:t>
      </w:r>
      <w:r w:rsidRPr="000A2F28">
        <w:rPr>
          <w:rFonts w:ascii="Arial" w:hAnsi="Arial" w:cs="Arial"/>
          <w:color w:val="262626"/>
          <w:sz w:val="20"/>
          <w:szCs w:val="20"/>
        </w:rPr>
        <w:t>e 17 aprile 2008 "Regola tecn</w:t>
      </w:r>
      <w:r w:rsidRPr="000A2F28">
        <w:rPr>
          <w:rFonts w:ascii="Arial" w:hAnsi="Arial" w:cs="Arial"/>
          <w:color w:val="414141"/>
          <w:sz w:val="20"/>
          <w:szCs w:val="20"/>
        </w:rPr>
        <w:t>i</w:t>
      </w:r>
      <w:r w:rsidRPr="000A2F28">
        <w:rPr>
          <w:rFonts w:ascii="Arial" w:hAnsi="Arial" w:cs="Arial"/>
          <w:color w:val="262626"/>
          <w:sz w:val="20"/>
          <w:szCs w:val="20"/>
        </w:rPr>
        <w:t>ca pe</w:t>
      </w:r>
      <w:r w:rsidRPr="000A2F28">
        <w:rPr>
          <w:rFonts w:ascii="Arial" w:hAnsi="Arial" w:cs="Arial"/>
          <w:color w:val="414141"/>
          <w:sz w:val="20"/>
          <w:szCs w:val="20"/>
        </w:rPr>
        <w:t xml:space="preserve">r </w:t>
      </w:r>
      <w:r w:rsidRPr="000A2F28">
        <w:rPr>
          <w:rFonts w:ascii="Arial" w:hAnsi="Arial" w:cs="Arial"/>
          <w:color w:val="5C5C5C"/>
          <w:sz w:val="20"/>
          <w:szCs w:val="20"/>
        </w:rPr>
        <w:t>l</w:t>
      </w:r>
      <w:r w:rsidRPr="000A2F28">
        <w:rPr>
          <w:rFonts w:ascii="Arial" w:hAnsi="Arial" w:cs="Arial"/>
          <w:color w:val="262626"/>
          <w:sz w:val="20"/>
          <w:szCs w:val="20"/>
        </w:rPr>
        <w:t>a progettazione</w:t>
      </w:r>
      <w:r w:rsidRPr="000A2F28">
        <w:rPr>
          <w:rFonts w:ascii="Arial" w:hAnsi="Arial" w:cs="Arial"/>
          <w:color w:val="414141"/>
          <w:sz w:val="20"/>
          <w:szCs w:val="20"/>
        </w:rPr>
        <w:t>,</w:t>
      </w:r>
      <w:r w:rsidRPr="000A2F28">
        <w:rPr>
          <w:rFonts w:ascii="Arial" w:hAnsi="Arial" w:cs="Arial"/>
          <w:color w:val="131313"/>
          <w:sz w:val="20"/>
          <w:szCs w:val="20"/>
        </w:rPr>
        <w:t xml:space="preserve"> costruzione, collaudo</w:t>
      </w:r>
      <w:r w:rsidRPr="000A2F28">
        <w:rPr>
          <w:rFonts w:ascii="Arial" w:hAnsi="Arial" w:cs="Arial"/>
          <w:color w:val="535353"/>
          <w:sz w:val="20"/>
          <w:szCs w:val="20"/>
        </w:rPr>
        <w:t xml:space="preserve">, </w:t>
      </w:r>
      <w:r w:rsidRPr="000A2F28">
        <w:rPr>
          <w:rFonts w:ascii="Arial" w:hAnsi="Arial" w:cs="Arial"/>
          <w:color w:val="131313"/>
          <w:sz w:val="20"/>
          <w:szCs w:val="20"/>
        </w:rPr>
        <w:t xml:space="preserve">esercizio e sorveglianza delle opere e degli </w:t>
      </w:r>
      <w:r w:rsidRPr="000A2F28">
        <w:rPr>
          <w:rFonts w:ascii="Arial" w:hAnsi="Arial" w:cs="Arial"/>
          <w:color w:val="242424"/>
          <w:sz w:val="20"/>
          <w:szCs w:val="20"/>
        </w:rPr>
        <w:t xml:space="preserve">impianti </w:t>
      </w:r>
      <w:r w:rsidRPr="000A2F28">
        <w:rPr>
          <w:rFonts w:ascii="Arial" w:hAnsi="Arial" w:cs="Arial"/>
          <w:color w:val="131313"/>
          <w:sz w:val="20"/>
          <w:szCs w:val="20"/>
        </w:rPr>
        <w:t>di trasporto di gas naturale con densità non superiore a 0.8".</w:t>
      </w:r>
      <w:r>
        <w:rPr>
          <w:rFonts w:ascii="Arial" w:hAnsi="Arial" w:cs="Arial"/>
          <w:color w:val="131313"/>
          <w:sz w:val="20"/>
          <w:szCs w:val="20"/>
        </w:rPr>
        <w:t xml:space="preserve"> </w:t>
      </w:r>
    </w:p>
    <w:p w:rsidR="00117023" w:rsidRDefault="00117023" w:rsidP="00117023">
      <w:pPr>
        <w:autoSpaceDE w:val="0"/>
        <w:autoSpaceDN w:val="0"/>
        <w:adjustRightInd w:val="0"/>
        <w:spacing w:after="0" w:line="240" w:lineRule="auto"/>
        <w:jc w:val="both"/>
        <w:rPr>
          <w:rFonts w:ascii="Arial" w:hAnsi="Arial" w:cs="Arial"/>
          <w:color w:val="2B2B2B"/>
          <w:sz w:val="20"/>
          <w:szCs w:val="20"/>
        </w:rPr>
      </w:pPr>
      <w:r>
        <w:rPr>
          <w:rFonts w:ascii="Arial" w:hAnsi="Arial" w:cs="Arial"/>
          <w:color w:val="131313"/>
          <w:sz w:val="20"/>
          <w:szCs w:val="20"/>
        </w:rPr>
        <w:t>Sono a carico de</w:t>
      </w:r>
      <w:r>
        <w:rPr>
          <w:rFonts w:ascii="Arial" w:hAnsi="Arial" w:cs="Arial"/>
          <w:color w:val="3C3C3C"/>
          <w:sz w:val="20"/>
          <w:szCs w:val="20"/>
        </w:rPr>
        <w:t xml:space="preserve">l </w:t>
      </w:r>
      <w:r>
        <w:rPr>
          <w:rFonts w:ascii="Arial" w:hAnsi="Arial" w:cs="Arial"/>
          <w:color w:val="131313"/>
          <w:sz w:val="20"/>
          <w:szCs w:val="20"/>
        </w:rPr>
        <w:t xml:space="preserve">Distributore Secondario tutti gli adempimenti previsti dalla delibera </w:t>
      </w:r>
      <w:r w:rsidR="007308FB">
        <w:rPr>
          <w:rFonts w:ascii="Arial" w:hAnsi="Arial" w:cs="Arial"/>
          <w:color w:val="131313"/>
          <w:sz w:val="20"/>
          <w:szCs w:val="20"/>
        </w:rPr>
        <w:t>ARERA</w:t>
      </w:r>
      <w:r>
        <w:rPr>
          <w:rFonts w:ascii="Arial" w:hAnsi="Arial" w:cs="Arial"/>
          <w:color w:val="131313"/>
          <w:sz w:val="20"/>
          <w:szCs w:val="20"/>
        </w:rPr>
        <w:t xml:space="preserve"> n. 574/2013/R/gas e s.m.i. relativamente alla porzione di sistema distributivo che si trova </w:t>
      </w:r>
      <w:r>
        <w:rPr>
          <w:rFonts w:ascii="Arial" w:hAnsi="Arial" w:cs="Arial"/>
          <w:color w:val="242424"/>
          <w:sz w:val="20"/>
          <w:szCs w:val="20"/>
        </w:rPr>
        <w:t xml:space="preserve">sotto </w:t>
      </w:r>
      <w:r>
        <w:rPr>
          <w:rFonts w:ascii="Arial" w:hAnsi="Arial" w:cs="Arial"/>
          <w:color w:val="131313"/>
          <w:sz w:val="20"/>
          <w:szCs w:val="20"/>
        </w:rPr>
        <w:t xml:space="preserve">la sua </w:t>
      </w:r>
      <w:r>
        <w:rPr>
          <w:rFonts w:ascii="Arial" w:hAnsi="Arial" w:cs="Arial"/>
          <w:color w:val="242424"/>
          <w:sz w:val="20"/>
          <w:szCs w:val="20"/>
        </w:rPr>
        <w:t xml:space="preserve">gestione a valle </w:t>
      </w:r>
      <w:r>
        <w:rPr>
          <w:rFonts w:ascii="Arial" w:hAnsi="Arial" w:cs="Arial"/>
          <w:color w:val="131313"/>
          <w:sz w:val="20"/>
          <w:szCs w:val="20"/>
        </w:rPr>
        <w:t xml:space="preserve">del punto di interconnessione, mentre sono a carico del Distributore Primario tutti gli stessi adempimenti a monte del </w:t>
      </w:r>
      <w:r>
        <w:rPr>
          <w:rFonts w:ascii="Arial" w:hAnsi="Arial" w:cs="Arial"/>
          <w:color w:val="242424"/>
          <w:sz w:val="20"/>
          <w:szCs w:val="20"/>
        </w:rPr>
        <w:t xml:space="preserve">punto di </w:t>
      </w:r>
      <w:r>
        <w:rPr>
          <w:rFonts w:ascii="Arial" w:hAnsi="Arial" w:cs="Arial"/>
          <w:color w:val="131313"/>
          <w:sz w:val="20"/>
          <w:szCs w:val="20"/>
        </w:rPr>
        <w:t>interconnessione.</w:t>
      </w:r>
    </w:p>
    <w:p w:rsidR="006A35CE" w:rsidRPr="00810D26" w:rsidRDefault="006A35CE" w:rsidP="00810D26">
      <w:pPr>
        <w:pStyle w:val="Titolo1"/>
        <w:rPr>
          <w:rFonts w:ascii="Arial" w:hAnsi="Arial" w:cs="Arial"/>
          <w:b/>
          <w:color w:val="auto"/>
          <w:sz w:val="20"/>
        </w:rPr>
      </w:pPr>
      <w:bookmarkStart w:id="3" w:name="_Toc527103116"/>
      <w:r w:rsidRPr="00810D26">
        <w:rPr>
          <w:rFonts w:ascii="Arial" w:hAnsi="Arial" w:cs="Arial"/>
          <w:b/>
          <w:color w:val="auto"/>
          <w:sz w:val="20"/>
        </w:rPr>
        <w:t>Art. 4</w:t>
      </w:r>
      <w:r w:rsidR="002C5DA1" w:rsidRPr="00810D26">
        <w:rPr>
          <w:rFonts w:ascii="Arial" w:hAnsi="Arial" w:cs="Arial"/>
          <w:b/>
          <w:color w:val="auto"/>
          <w:sz w:val="20"/>
        </w:rPr>
        <w:t xml:space="preserve"> </w:t>
      </w:r>
      <w:r w:rsidR="000A2F28" w:rsidRPr="00810D26">
        <w:rPr>
          <w:rFonts w:ascii="Arial" w:hAnsi="Arial" w:cs="Arial"/>
          <w:b/>
          <w:color w:val="auto"/>
          <w:sz w:val="20"/>
        </w:rPr>
        <w:t>Punto</w:t>
      </w:r>
      <w:r w:rsidRPr="00810D26">
        <w:rPr>
          <w:rFonts w:ascii="Arial" w:hAnsi="Arial" w:cs="Arial"/>
          <w:b/>
          <w:color w:val="auto"/>
          <w:sz w:val="20"/>
        </w:rPr>
        <w:t xml:space="preserve"> di interconnessione - condizioni tecniche e caratteristiche del</w:t>
      </w:r>
      <w:r w:rsidR="008F1CB6" w:rsidRPr="00810D26">
        <w:rPr>
          <w:rFonts w:ascii="Arial" w:hAnsi="Arial" w:cs="Arial"/>
          <w:b/>
          <w:color w:val="auto"/>
          <w:sz w:val="20"/>
        </w:rPr>
        <w:t xml:space="preserve"> </w:t>
      </w:r>
      <w:r w:rsidRPr="00810D26">
        <w:rPr>
          <w:rFonts w:ascii="Arial" w:hAnsi="Arial" w:cs="Arial"/>
          <w:b/>
          <w:color w:val="auto"/>
          <w:sz w:val="20"/>
        </w:rPr>
        <w:t>gas naturale trasportato</w:t>
      </w:r>
      <w:bookmarkEnd w:id="3"/>
    </w:p>
    <w:p w:rsidR="002C5DA1" w:rsidRPr="008E5040" w:rsidRDefault="002C5DA1" w:rsidP="008F1CB6">
      <w:pPr>
        <w:autoSpaceDE w:val="0"/>
        <w:autoSpaceDN w:val="0"/>
        <w:adjustRightInd w:val="0"/>
        <w:spacing w:after="0" w:line="240" w:lineRule="auto"/>
        <w:jc w:val="both"/>
        <w:rPr>
          <w:rFonts w:ascii="Arial" w:hAnsi="Arial" w:cs="Arial"/>
          <w:b/>
          <w:bCs/>
          <w:sz w:val="20"/>
          <w:szCs w:val="20"/>
        </w:rPr>
      </w:pPr>
    </w:p>
    <w:p w:rsidR="006A35CE" w:rsidRPr="008E5040" w:rsidRDefault="006A35CE" w:rsidP="002C5DA1">
      <w:pPr>
        <w:autoSpaceDE w:val="0"/>
        <w:autoSpaceDN w:val="0"/>
        <w:adjustRightInd w:val="0"/>
        <w:spacing w:after="0" w:line="240" w:lineRule="auto"/>
        <w:ind w:left="426" w:hanging="426"/>
        <w:jc w:val="both"/>
        <w:rPr>
          <w:rFonts w:ascii="Arial" w:hAnsi="Arial" w:cs="Arial"/>
          <w:sz w:val="20"/>
          <w:szCs w:val="20"/>
        </w:rPr>
      </w:pPr>
      <w:r w:rsidRPr="008E5040">
        <w:rPr>
          <w:rFonts w:ascii="Arial" w:hAnsi="Arial" w:cs="Arial"/>
          <w:b/>
          <w:bCs/>
          <w:sz w:val="20"/>
          <w:szCs w:val="20"/>
        </w:rPr>
        <w:t>4.1</w:t>
      </w:r>
      <w:r w:rsidR="002C5DA1" w:rsidRPr="008E5040">
        <w:rPr>
          <w:rFonts w:ascii="Arial" w:hAnsi="Arial" w:cs="Arial"/>
          <w:b/>
          <w:bCs/>
          <w:sz w:val="20"/>
          <w:szCs w:val="20"/>
        </w:rPr>
        <w:tab/>
      </w:r>
      <w:r w:rsidR="00A8188C" w:rsidRPr="008E5040">
        <w:rPr>
          <w:rFonts w:ascii="Arial" w:hAnsi="Arial" w:cs="Arial"/>
          <w:sz w:val="20"/>
          <w:szCs w:val="20"/>
        </w:rPr>
        <w:t>Nel</w:t>
      </w:r>
      <w:r w:rsidRPr="008E5040">
        <w:rPr>
          <w:rFonts w:ascii="Arial" w:hAnsi="Arial" w:cs="Arial"/>
          <w:sz w:val="20"/>
          <w:szCs w:val="20"/>
        </w:rPr>
        <w:t xml:space="preserve"> punt</w:t>
      </w:r>
      <w:r w:rsidR="00A8188C" w:rsidRPr="008E5040">
        <w:rPr>
          <w:rFonts w:ascii="Arial" w:hAnsi="Arial" w:cs="Arial"/>
          <w:sz w:val="20"/>
          <w:szCs w:val="20"/>
        </w:rPr>
        <w:t>o</w:t>
      </w:r>
      <w:r w:rsidRPr="008E5040">
        <w:rPr>
          <w:rFonts w:ascii="Arial" w:hAnsi="Arial" w:cs="Arial"/>
          <w:sz w:val="20"/>
          <w:szCs w:val="20"/>
        </w:rPr>
        <w:t xml:space="preserve"> di interconnessione </w:t>
      </w:r>
      <w:r w:rsidR="00A8188C" w:rsidRPr="008E5040">
        <w:rPr>
          <w:rFonts w:ascii="Arial" w:hAnsi="Arial" w:cs="Arial"/>
          <w:sz w:val="20"/>
          <w:szCs w:val="20"/>
        </w:rPr>
        <w:t xml:space="preserve">sito in Comune di </w:t>
      </w:r>
      <w:r w:rsidR="0057148A">
        <w:rPr>
          <w:rFonts w:ascii="Arial" w:hAnsi="Arial" w:cs="Arial"/>
          <w:b/>
          <w:sz w:val="20"/>
          <w:szCs w:val="20"/>
        </w:rPr>
        <w:t>Posta</w:t>
      </w:r>
      <w:r w:rsidR="00261CBA">
        <w:rPr>
          <w:rFonts w:ascii="Arial" w:hAnsi="Arial" w:cs="Arial"/>
          <w:b/>
          <w:sz w:val="20"/>
          <w:szCs w:val="20"/>
        </w:rPr>
        <w:t xml:space="preserve"> (</w:t>
      </w:r>
      <w:r w:rsidR="0057148A">
        <w:rPr>
          <w:rFonts w:ascii="Arial" w:hAnsi="Arial" w:cs="Arial"/>
          <w:b/>
          <w:sz w:val="20"/>
          <w:szCs w:val="20"/>
        </w:rPr>
        <w:t>RI</w:t>
      </w:r>
      <w:r w:rsidR="00261CBA">
        <w:rPr>
          <w:rFonts w:ascii="Arial" w:hAnsi="Arial" w:cs="Arial"/>
          <w:b/>
          <w:sz w:val="20"/>
          <w:szCs w:val="20"/>
        </w:rPr>
        <w:t>)</w:t>
      </w:r>
      <w:r w:rsidRPr="008E5040">
        <w:rPr>
          <w:rFonts w:ascii="Arial" w:hAnsi="Arial" w:cs="Arial"/>
          <w:b/>
          <w:bCs/>
          <w:iCs/>
          <w:sz w:val="20"/>
          <w:szCs w:val="20"/>
        </w:rPr>
        <w:t xml:space="preserve"> </w:t>
      </w:r>
      <w:r w:rsidRPr="008E5040">
        <w:rPr>
          <w:rFonts w:ascii="Arial" w:hAnsi="Arial" w:cs="Arial"/>
          <w:sz w:val="20"/>
          <w:szCs w:val="20"/>
        </w:rPr>
        <w:t>il gas viene riconsegnato alle seguenti condizioni:</w:t>
      </w:r>
    </w:p>
    <w:p w:rsidR="006A35CE" w:rsidRPr="006568DE" w:rsidRDefault="006A35CE" w:rsidP="002C5DA1">
      <w:pPr>
        <w:autoSpaceDE w:val="0"/>
        <w:autoSpaceDN w:val="0"/>
        <w:adjustRightInd w:val="0"/>
        <w:spacing w:after="0" w:line="240" w:lineRule="auto"/>
        <w:ind w:left="709" w:hanging="283"/>
        <w:jc w:val="both"/>
        <w:rPr>
          <w:rFonts w:ascii="Arial" w:hAnsi="Arial" w:cs="Arial"/>
          <w:b/>
          <w:sz w:val="20"/>
          <w:szCs w:val="20"/>
        </w:rPr>
      </w:pPr>
      <w:r w:rsidRPr="008E5040">
        <w:rPr>
          <w:rFonts w:ascii="Arial" w:hAnsi="Arial" w:cs="Arial"/>
          <w:sz w:val="20"/>
          <w:szCs w:val="20"/>
        </w:rPr>
        <w:t>A)</w:t>
      </w:r>
      <w:r w:rsidR="002C5DA1" w:rsidRPr="008E5040">
        <w:rPr>
          <w:rFonts w:ascii="Arial" w:hAnsi="Arial" w:cs="Arial"/>
          <w:sz w:val="20"/>
          <w:szCs w:val="20"/>
        </w:rPr>
        <w:tab/>
      </w:r>
      <w:r w:rsidRPr="008E5040">
        <w:rPr>
          <w:rFonts w:ascii="Arial" w:hAnsi="Arial" w:cs="Arial"/>
          <w:sz w:val="20"/>
          <w:szCs w:val="20"/>
        </w:rPr>
        <w:t>La portata massima prelevabile e la capacità conferita giornaliera dovranno</w:t>
      </w:r>
      <w:r w:rsidR="008F1CB6" w:rsidRPr="008E5040">
        <w:rPr>
          <w:rFonts w:ascii="Arial" w:hAnsi="Arial" w:cs="Arial"/>
          <w:sz w:val="20"/>
          <w:szCs w:val="20"/>
        </w:rPr>
        <w:t xml:space="preserve"> </w:t>
      </w:r>
      <w:r w:rsidRPr="008E5040">
        <w:rPr>
          <w:rFonts w:ascii="Arial" w:hAnsi="Arial" w:cs="Arial"/>
          <w:sz w:val="20"/>
          <w:szCs w:val="20"/>
        </w:rPr>
        <w:t xml:space="preserve">rispettare il limite di </w:t>
      </w:r>
      <w:r w:rsidR="00BE42BB">
        <w:rPr>
          <w:rFonts w:ascii="Arial" w:hAnsi="Arial" w:cs="Arial"/>
          <w:b/>
          <w:sz w:val="20"/>
          <w:szCs w:val="20"/>
        </w:rPr>
        <w:t>7</w:t>
      </w:r>
      <w:r w:rsidR="0099175B" w:rsidRPr="006568DE">
        <w:rPr>
          <w:rFonts w:ascii="Arial" w:hAnsi="Arial" w:cs="Arial"/>
          <w:b/>
          <w:sz w:val="20"/>
          <w:szCs w:val="20"/>
        </w:rPr>
        <w:t xml:space="preserve">00 </w:t>
      </w:r>
      <w:r w:rsidRPr="006568DE">
        <w:rPr>
          <w:rFonts w:ascii="Arial" w:hAnsi="Arial" w:cs="Arial"/>
          <w:b/>
          <w:sz w:val="20"/>
          <w:szCs w:val="20"/>
        </w:rPr>
        <w:t>Std m</w:t>
      </w:r>
      <w:r w:rsidR="00A01BF0" w:rsidRPr="006568DE">
        <w:rPr>
          <w:rFonts w:ascii="Arial" w:hAnsi="Arial" w:cs="Arial"/>
          <w:b/>
          <w:sz w:val="20"/>
          <w:szCs w:val="20"/>
          <w:vertAlign w:val="superscript"/>
        </w:rPr>
        <w:t>3</w:t>
      </w:r>
      <w:r w:rsidRPr="006568DE">
        <w:rPr>
          <w:rFonts w:ascii="Arial" w:hAnsi="Arial" w:cs="Arial"/>
          <w:b/>
          <w:sz w:val="20"/>
          <w:szCs w:val="20"/>
        </w:rPr>
        <w:t>/h.</w:t>
      </w:r>
    </w:p>
    <w:p w:rsidR="006A35CE" w:rsidRPr="008E5040" w:rsidRDefault="006A35CE" w:rsidP="002C5DA1">
      <w:pPr>
        <w:autoSpaceDE w:val="0"/>
        <w:autoSpaceDN w:val="0"/>
        <w:adjustRightInd w:val="0"/>
        <w:spacing w:after="0" w:line="240" w:lineRule="auto"/>
        <w:ind w:left="709" w:hanging="283"/>
        <w:jc w:val="both"/>
        <w:rPr>
          <w:rFonts w:ascii="Arial" w:hAnsi="Arial" w:cs="Arial"/>
          <w:sz w:val="20"/>
          <w:szCs w:val="20"/>
        </w:rPr>
      </w:pPr>
      <w:r w:rsidRPr="008E5040">
        <w:rPr>
          <w:rFonts w:ascii="Arial" w:hAnsi="Arial" w:cs="Arial"/>
          <w:sz w:val="20"/>
          <w:szCs w:val="20"/>
        </w:rPr>
        <w:t>B)</w:t>
      </w:r>
      <w:r w:rsidR="002C5DA1" w:rsidRPr="008E5040">
        <w:rPr>
          <w:rFonts w:ascii="Arial" w:hAnsi="Arial" w:cs="Arial"/>
          <w:sz w:val="20"/>
          <w:szCs w:val="20"/>
        </w:rPr>
        <w:tab/>
      </w:r>
      <w:r w:rsidRPr="008E5040">
        <w:rPr>
          <w:rFonts w:ascii="Arial" w:hAnsi="Arial" w:cs="Arial"/>
          <w:sz w:val="20"/>
          <w:szCs w:val="20"/>
        </w:rPr>
        <w:t>La pressione di consegna nel punto di interconnessione viene così disciplinata:</w:t>
      </w:r>
    </w:p>
    <w:p w:rsidR="006A35CE" w:rsidRPr="008E5040" w:rsidRDefault="006A35CE" w:rsidP="002C5DA1">
      <w:pPr>
        <w:autoSpaceDE w:val="0"/>
        <w:autoSpaceDN w:val="0"/>
        <w:adjustRightInd w:val="0"/>
        <w:spacing w:after="0" w:line="240" w:lineRule="auto"/>
        <w:ind w:left="709" w:hanging="1"/>
        <w:jc w:val="both"/>
        <w:rPr>
          <w:rFonts w:ascii="Arial" w:hAnsi="Arial" w:cs="Arial"/>
          <w:b/>
          <w:bCs/>
          <w:sz w:val="20"/>
          <w:szCs w:val="20"/>
        </w:rPr>
      </w:pPr>
      <w:r w:rsidRPr="008E5040">
        <w:rPr>
          <w:rFonts w:ascii="Arial" w:hAnsi="Arial" w:cs="Arial"/>
          <w:sz w:val="20"/>
          <w:szCs w:val="20"/>
        </w:rPr>
        <w:t xml:space="preserve">condotte di MP viene definita da </w:t>
      </w:r>
      <w:r w:rsidR="003C5F28">
        <w:rPr>
          <w:rFonts w:ascii="Arial" w:hAnsi="Arial" w:cs="Arial"/>
          <w:b/>
          <w:bCs/>
          <w:sz w:val="20"/>
          <w:szCs w:val="20"/>
        </w:rPr>
        <w:t>0,</w:t>
      </w:r>
      <w:r w:rsidR="004125B5">
        <w:rPr>
          <w:rFonts w:ascii="Arial" w:hAnsi="Arial" w:cs="Arial"/>
          <w:b/>
          <w:bCs/>
          <w:sz w:val="20"/>
          <w:szCs w:val="20"/>
        </w:rPr>
        <w:t>5</w:t>
      </w:r>
      <w:r w:rsidRPr="008E5040">
        <w:rPr>
          <w:rFonts w:ascii="Arial" w:hAnsi="Arial" w:cs="Arial"/>
          <w:b/>
          <w:bCs/>
          <w:sz w:val="20"/>
          <w:szCs w:val="20"/>
        </w:rPr>
        <w:t xml:space="preserve"> bar </w:t>
      </w:r>
      <w:r w:rsidRPr="003C5F28">
        <w:rPr>
          <w:rFonts w:ascii="Arial" w:hAnsi="Arial" w:cs="Arial"/>
          <w:bCs/>
          <w:sz w:val="20"/>
          <w:szCs w:val="20"/>
        </w:rPr>
        <w:t>a</w:t>
      </w:r>
      <w:r w:rsidRPr="008E5040">
        <w:rPr>
          <w:rFonts w:ascii="Arial" w:hAnsi="Arial" w:cs="Arial"/>
          <w:b/>
          <w:bCs/>
          <w:sz w:val="20"/>
          <w:szCs w:val="20"/>
        </w:rPr>
        <w:t xml:space="preserve"> </w:t>
      </w:r>
      <w:r w:rsidR="003C5F28">
        <w:rPr>
          <w:rFonts w:ascii="Arial" w:hAnsi="Arial" w:cs="Arial"/>
          <w:b/>
          <w:bCs/>
          <w:sz w:val="20"/>
          <w:szCs w:val="20"/>
        </w:rPr>
        <w:t>3,</w:t>
      </w:r>
      <w:r w:rsidR="0099175B">
        <w:rPr>
          <w:rFonts w:ascii="Arial" w:hAnsi="Arial" w:cs="Arial"/>
          <w:b/>
          <w:bCs/>
          <w:sz w:val="20"/>
          <w:szCs w:val="20"/>
        </w:rPr>
        <w:t>5</w:t>
      </w:r>
      <w:r w:rsidRPr="008E5040">
        <w:rPr>
          <w:rFonts w:ascii="Arial" w:hAnsi="Arial" w:cs="Arial"/>
          <w:b/>
          <w:bCs/>
          <w:sz w:val="20"/>
          <w:szCs w:val="20"/>
        </w:rPr>
        <w:t xml:space="preserve"> bar.</w:t>
      </w:r>
    </w:p>
    <w:p w:rsidR="00164504" w:rsidRDefault="006A35CE" w:rsidP="00117023">
      <w:pPr>
        <w:autoSpaceDE w:val="0"/>
        <w:autoSpaceDN w:val="0"/>
        <w:adjustRightInd w:val="0"/>
        <w:spacing w:after="0" w:line="240" w:lineRule="auto"/>
        <w:ind w:left="709" w:hanging="283"/>
        <w:jc w:val="both"/>
        <w:rPr>
          <w:rFonts w:ascii="Arial" w:hAnsi="Arial" w:cs="Arial"/>
          <w:sz w:val="20"/>
          <w:szCs w:val="20"/>
        </w:rPr>
      </w:pPr>
      <w:r w:rsidRPr="008E5040">
        <w:rPr>
          <w:rFonts w:ascii="Arial" w:hAnsi="Arial" w:cs="Arial"/>
          <w:sz w:val="20"/>
          <w:szCs w:val="20"/>
        </w:rPr>
        <w:t>C)</w:t>
      </w:r>
      <w:r w:rsidR="002C5DA1" w:rsidRPr="008E5040">
        <w:rPr>
          <w:rFonts w:ascii="Arial" w:hAnsi="Arial" w:cs="Arial"/>
          <w:sz w:val="20"/>
          <w:szCs w:val="20"/>
        </w:rPr>
        <w:tab/>
      </w:r>
      <w:r w:rsidRPr="008E5040">
        <w:rPr>
          <w:rFonts w:ascii="Arial" w:hAnsi="Arial" w:cs="Arial"/>
          <w:sz w:val="20"/>
          <w:szCs w:val="20"/>
        </w:rPr>
        <w:t>All</w:t>
      </w:r>
      <w:r w:rsidR="0057148A">
        <w:rPr>
          <w:rFonts w:ascii="Arial" w:hAnsi="Arial" w:cs="Arial"/>
          <w:sz w:val="20"/>
          <w:szCs w:val="20"/>
        </w:rPr>
        <w:t>e</w:t>
      </w:r>
      <w:r w:rsidRPr="008E5040">
        <w:rPr>
          <w:rFonts w:ascii="Arial" w:hAnsi="Arial" w:cs="Arial"/>
          <w:sz w:val="20"/>
          <w:szCs w:val="20"/>
        </w:rPr>
        <w:t xml:space="preserve"> </w:t>
      </w:r>
      <w:r w:rsidR="009B4DF1" w:rsidRPr="008E5040">
        <w:rPr>
          <w:rFonts w:ascii="Arial" w:hAnsi="Arial" w:cs="Arial"/>
          <w:iCs/>
          <w:sz w:val="20"/>
          <w:szCs w:val="20"/>
        </w:rPr>
        <w:t>cabin</w:t>
      </w:r>
      <w:r w:rsidR="009B4DF1">
        <w:rPr>
          <w:rFonts w:ascii="Arial" w:hAnsi="Arial" w:cs="Arial"/>
          <w:iCs/>
          <w:sz w:val="20"/>
          <w:szCs w:val="20"/>
        </w:rPr>
        <w:t>e</w:t>
      </w:r>
      <w:r w:rsidR="009B4DF1" w:rsidRPr="008E5040">
        <w:rPr>
          <w:rFonts w:ascii="Arial" w:hAnsi="Arial" w:cs="Arial"/>
          <w:iCs/>
          <w:sz w:val="20"/>
          <w:szCs w:val="20"/>
        </w:rPr>
        <w:t xml:space="preserve"> </w:t>
      </w:r>
      <w:r w:rsidR="009B4DF1" w:rsidRPr="009B4DF1">
        <w:rPr>
          <w:rFonts w:ascii="Arial" w:hAnsi="Arial" w:cs="Arial"/>
          <w:b/>
          <w:iCs/>
          <w:sz w:val="20"/>
          <w:szCs w:val="20"/>
        </w:rPr>
        <w:t>RE.MI cod. 34709003 e cod. 50091901</w:t>
      </w:r>
      <w:r w:rsidR="009B4DF1">
        <w:rPr>
          <w:rFonts w:ascii="Arial" w:hAnsi="Arial" w:cs="Arial"/>
          <w:iCs/>
          <w:sz w:val="20"/>
          <w:szCs w:val="20"/>
        </w:rPr>
        <w:t xml:space="preserve">, </w:t>
      </w:r>
      <w:r w:rsidR="009B4DF1" w:rsidRPr="007C53B4">
        <w:rPr>
          <w:rFonts w:ascii="Arial" w:hAnsi="Arial" w:cs="Arial"/>
          <w:bCs/>
          <w:iCs/>
          <w:sz w:val="20"/>
          <w:szCs w:val="20"/>
        </w:rPr>
        <w:t>facenti parte del</w:t>
      </w:r>
      <w:r w:rsidR="009B4DF1">
        <w:rPr>
          <w:rFonts w:ascii="Arial" w:hAnsi="Arial" w:cs="Arial"/>
          <w:b/>
          <w:bCs/>
          <w:iCs/>
          <w:sz w:val="20"/>
          <w:szCs w:val="20"/>
        </w:rPr>
        <w:t xml:space="preserve"> RE.MI. pool nr. </w:t>
      </w:r>
      <w:r w:rsidR="009B4DF1" w:rsidRPr="007C53B4">
        <w:rPr>
          <w:rFonts w:ascii="Arial" w:hAnsi="Arial" w:cs="Arial"/>
          <w:b/>
          <w:bCs/>
          <w:sz w:val="20"/>
          <w:szCs w:val="20"/>
        </w:rPr>
        <w:t>34709000</w:t>
      </w:r>
      <w:r w:rsidR="009B4DF1">
        <w:rPr>
          <w:rFonts w:ascii="Arial" w:hAnsi="Arial" w:cs="Arial"/>
          <w:b/>
          <w:bCs/>
          <w:sz w:val="20"/>
          <w:szCs w:val="20"/>
        </w:rPr>
        <w:t xml:space="preserve"> </w:t>
      </w:r>
      <w:r w:rsidR="009B4DF1" w:rsidRPr="008E5040">
        <w:rPr>
          <w:rFonts w:ascii="Arial" w:hAnsi="Arial" w:cs="Arial"/>
          <w:iCs/>
          <w:sz w:val="20"/>
          <w:szCs w:val="20"/>
        </w:rPr>
        <w:t xml:space="preserve">dell'impianto di </w:t>
      </w:r>
      <w:r w:rsidR="009B4DF1">
        <w:rPr>
          <w:rFonts w:ascii="Arial" w:hAnsi="Arial" w:cs="Arial"/>
          <w:b/>
          <w:bCs/>
          <w:iCs/>
          <w:sz w:val="20"/>
          <w:szCs w:val="20"/>
        </w:rPr>
        <w:t>“Amatrice”</w:t>
      </w:r>
      <w:r w:rsidR="004B1448">
        <w:rPr>
          <w:rFonts w:ascii="Arial" w:hAnsi="Arial" w:cs="Arial"/>
          <w:b/>
          <w:bCs/>
          <w:iCs/>
          <w:sz w:val="20"/>
          <w:szCs w:val="20"/>
        </w:rPr>
        <w:t xml:space="preserve"> </w:t>
      </w:r>
      <w:r w:rsidRPr="008E5040">
        <w:rPr>
          <w:rFonts w:ascii="Arial" w:hAnsi="Arial" w:cs="Arial"/>
          <w:sz w:val="20"/>
          <w:szCs w:val="20"/>
        </w:rPr>
        <w:t>il gas è odorizzato.</w:t>
      </w:r>
    </w:p>
    <w:p w:rsidR="00164504" w:rsidRDefault="006A35CE" w:rsidP="00164504">
      <w:pPr>
        <w:autoSpaceDE w:val="0"/>
        <w:autoSpaceDN w:val="0"/>
        <w:adjustRightInd w:val="0"/>
        <w:spacing w:after="0" w:line="240" w:lineRule="auto"/>
        <w:ind w:left="709" w:hanging="1"/>
        <w:jc w:val="both"/>
        <w:rPr>
          <w:rFonts w:ascii="Arial" w:hAnsi="Arial" w:cs="Arial"/>
          <w:sz w:val="20"/>
          <w:szCs w:val="20"/>
        </w:rPr>
      </w:pPr>
      <w:r w:rsidRPr="008E5040">
        <w:rPr>
          <w:rFonts w:ascii="Arial" w:hAnsi="Arial" w:cs="Arial"/>
          <w:sz w:val="20"/>
          <w:szCs w:val="20"/>
        </w:rPr>
        <w:t>L'odorizzante</w:t>
      </w:r>
      <w:r w:rsidR="008F1CB6" w:rsidRPr="008E5040">
        <w:rPr>
          <w:rFonts w:ascii="Arial" w:hAnsi="Arial" w:cs="Arial"/>
          <w:sz w:val="20"/>
          <w:szCs w:val="20"/>
        </w:rPr>
        <w:t xml:space="preserve"> </w:t>
      </w:r>
      <w:r w:rsidRPr="008E5040">
        <w:rPr>
          <w:rFonts w:ascii="Arial" w:hAnsi="Arial" w:cs="Arial"/>
          <w:sz w:val="20"/>
          <w:szCs w:val="20"/>
        </w:rPr>
        <w:t>attualmente impiegato è i</w:t>
      </w:r>
      <w:r w:rsidRPr="0099175B">
        <w:rPr>
          <w:rFonts w:ascii="Arial" w:hAnsi="Arial" w:cs="Arial"/>
          <w:sz w:val="20"/>
          <w:szCs w:val="20"/>
        </w:rPr>
        <w:t xml:space="preserve">l </w:t>
      </w:r>
      <w:r w:rsidR="004125B5" w:rsidRPr="0099175B">
        <w:rPr>
          <w:rFonts w:ascii="Arial" w:hAnsi="Arial" w:cs="Arial"/>
          <w:sz w:val="20"/>
          <w:szCs w:val="20"/>
        </w:rPr>
        <w:t>TBM</w:t>
      </w:r>
      <w:r w:rsidRPr="0099175B">
        <w:rPr>
          <w:rFonts w:ascii="Arial" w:hAnsi="Arial" w:cs="Arial"/>
          <w:sz w:val="20"/>
          <w:szCs w:val="20"/>
        </w:rPr>
        <w:t>; sar</w:t>
      </w:r>
      <w:r w:rsidRPr="008E5040">
        <w:rPr>
          <w:rFonts w:ascii="Arial" w:hAnsi="Arial" w:cs="Arial"/>
          <w:sz w:val="20"/>
          <w:szCs w:val="20"/>
        </w:rPr>
        <w:t>à cura del Distributore Primario comunicare al</w:t>
      </w:r>
      <w:r w:rsidR="008F1CB6" w:rsidRPr="008E5040">
        <w:rPr>
          <w:rFonts w:ascii="Arial" w:hAnsi="Arial" w:cs="Arial"/>
          <w:sz w:val="20"/>
          <w:szCs w:val="20"/>
        </w:rPr>
        <w:t xml:space="preserve"> </w:t>
      </w:r>
      <w:r w:rsidRPr="008E5040">
        <w:rPr>
          <w:rFonts w:ascii="Arial" w:hAnsi="Arial" w:cs="Arial"/>
          <w:sz w:val="20"/>
          <w:szCs w:val="20"/>
        </w:rPr>
        <w:t>Distributore Secondario ogni eventuale successiva variazione.</w:t>
      </w:r>
    </w:p>
    <w:p w:rsidR="00164504" w:rsidRDefault="00117023" w:rsidP="00164504">
      <w:pPr>
        <w:autoSpaceDE w:val="0"/>
        <w:autoSpaceDN w:val="0"/>
        <w:adjustRightInd w:val="0"/>
        <w:spacing w:after="0" w:line="240" w:lineRule="auto"/>
        <w:ind w:left="709" w:hanging="1"/>
        <w:jc w:val="both"/>
        <w:rPr>
          <w:rFonts w:ascii="Arial" w:hAnsi="Arial" w:cs="Arial"/>
          <w:sz w:val="20"/>
          <w:szCs w:val="20"/>
        </w:rPr>
      </w:pPr>
      <w:r w:rsidRPr="00117023">
        <w:rPr>
          <w:rFonts w:ascii="Arial" w:hAnsi="Arial" w:cs="Arial"/>
          <w:sz w:val="20"/>
          <w:szCs w:val="20"/>
        </w:rPr>
        <w:t xml:space="preserve">Il Distributore Primario, attenendosi scrupolosamente alle vigenti UNl-CIG, dovrà garantire al punto di interconnessione un tasso di odorizzazione </w:t>
      </w:r>
      <w:r w:rsidRPr="0099175B">
        <w:rPr>
          <w:rFonts w:ascii="Arial" w:hAnsi="Arial" w:cs="Arial"/>
          <w:sz w:val="20"/>
          <w:szCs w:val="20"/>
        </w:rPr>
        <w:t xml:space="preserve">minimo previsto di </w:t>
      </w:r>
      <w:r w:rsidR="0057148A" w:rsidRPr="0057148A">
        <w:rPr>
          <w:rFonts w:ascii="Arial" w:hAnsi="Arial" w:cs="Arial"/>
          <w:sz w:val="20"/>
          <w:szCs w:val="20"/>
          <w:highlight w:val="yellow"/>
        </w:rPr>
        <w:t>13</w:t>
      </w:r>
      <w:r w:rsidRPr="0057148A">
        <w:rPr>
          <w:rFonts w:ascii="Arial" w:hAnsi="Arial" w:cs="Arial"/>
          <w:sz w:val="20"/>
          <w:szCs w:val="20"/>
          <w:highlight w:val="yellow"/>
        </w:rPr>
        <w:t xml:space="preserve"> mg/mc</w:t>
      </w:r>
      <w:r w:rsidRPr="0099175B">
        <w:rPr>
          <w:rFonts w:ascii="Arial" w:hAnsi="Arial" w:cs="Arial"/>
          <w:sz w:val="20"/>
          <w:szCs w:val="20"/>
        </w:rPr>
        <w:t xml:space="preserve"> (salvo il caso di forza maggiore o eventi eccezionali)</w:t>
      </w:r>
      <w:r w:rsidR="00164504" w:rsidRPr="0099175B">
        <w:rPr>
          <w:rFonts w:ascii="Arial" w:hAnsi="Arial" w:cs="Arial"/>
          <w:sz w:val="20"/>
          <w:szCs w:val="20"/>
        </w:rPr>
        <w:t>.</w:t>
      </w:r>
    </w:p>
    <w:p w:rsidR="00117023" w:rsidRPr="00117023" w:rsidRDefault="00164504" w:rsidP="00164504">
      <w:pPr>
        <w:autoSpaceDE w:val="0"/>
        <w:autoSpaceDN w:val="0"/>
        <w:adjustRightInd w:val="0"/>
        <w:spacing w:after="0" w:line="240" w:lineRule="auto"/>
        <w:ind w:left="709" w:hanging="1"/>
        <w:jc w:val="both"/>
        <w:rPr>
          <w:rFonts w:ascii="Arial" w:hAnsi="Arial" w:cs="Arial"/>
          <w:sz w:val="20"/>
          <w:szCs w:val="20"/>
        </w:rPr>
      </w:pPr>
      <w:r w:rsidRPr="00117023">
        <w:rPr>
          <w:rFonts w:ascii="Arial" w:hAnsi="Arial" w:cs="Arial"/>
          <w:sz w:val="20"/>
          <w:szCs w:val="20"/>
        </w:rPr>
        <w:t>I</w:t>
      </w:r>
      <w:r w:rsidR="00117023" w:rsidRPr="00117023">
        <w:rPr>
          <w:rFonts w:ascii="Arial" w:hAnsi="Arial" w:cs="Arial"/>
          <w:sz w:val="20"/>
          <w:szCs w:val="20"/>
        </w:rPr>
        <w:t>l</w:t>
      </w:r>
      <w:r>
        <w:rPr>
          <w:rFonts w:ascii="Arial" w:hAnsi="Arial" w:cs="Arial"/>
          <w:sz w:val="20"/>
          <w:szCs w:val="20"/>
        </w:rPr>
        <w:t xml:space="preserve"> </w:t>
      </w:r>
      <w:r w:rsidR="00117023" w:rsidRPr="00117023">
        <w:rPr>
          <w:rFonts w:ascii="Arial" w:hAnsi="Arial" w:cs="Arial"/>
          <w:sz w:val="20"/>
          <w:szCs w:val="20"/>
        </w:rPr>
        <w:t>Distributore Primario non ha alcuna responsabilità sull'odorizzazione del gas a valle del punto di interconnessione.</w:t>
      </w:r>
    </w:p>
    <w:p w:rsidR="00117023" w:rsidRDefault="00117023" w:rsidP="00117023">
      <w:pPr>
        <w:autoSpaceDE w:val="0"/>
        <w:autoSpaceDN w:val="0"/>
        <w:adjustRightInd w:val="0"/>
        <w:spacing w:after="0" w:line="240" w:lineRule="auto"/>
        <w:ind w:left="709" w:hanging="1"/>
        <w:jc w:val="both"/>
        <w:rPr>
          <w:rFonts w:ascii="Arial" w:hAnsi="Arial" w:cs="Arial"/>
          <w:color w:val="2B2B2B"/>
          <w:sz w:val="20"/>
          <w:szCs w:val="20"/>
        </w:rPr>
      </w:pPr>
      <w:r w:rsidRPr="000F56B5">
        <w:rPr>
          <w:rFonts w:ascii="Arial" w:hAnsi="Arial" w:cs="Arial"/>
          <w:color w:val="2B2B2B"/>
          <w:sz w:val="20"/>
          <w:szCs w:val="20"/>
        </w:rPr>
        <w:t>Nel caso</w:t>
      </w:r>
      <w:r>
        <w:rPr>
          <w:rFonts w:ascii="Arial" w:hAnsi="Arial" w:cs="Arial"/>
          <w:color w:val="2B2B2B"/>
          <w:sz w:val="20"/>
          <w:szCs w:val="20"/>
        </w:rPr>
        <w:t xml:space="preserve"> </w:t>
      </w:r>
      <w:r w:rsidRPr="000F56B5">
        <w:rPr>
          <w:rFonts w:ascii="Arial" w:hAnsi="Arial" w:cs="Arial"/>
          <w:color w:val="2B2B2B"/>
          <w:sz w:val="20"/>
          <w:szCs w:val="20"/>
        </w:rPr>
        <w:t>tale concentrazione fosse insufficiente a garantire nei punti significativi</w:t>
      </w:r>
      <w:r w:rsidRPr="000F56B5">
        <w:t xml:space="preserve"> </w:t>
      </w:r>
      <w:r w:rsidRPr="000F56B5">
        <w:rPr>
          <w:rFonts w:ascii="Arial" w:hAnsi="Arial" w:cs="Arial"/>
          <w:color w:val="2B2B2B"/>
          <w:sz w:val="20"/>
          <w:szCs w:val="20"/>
        </w:rPr>
        <w:t>quanto previsto dalla norma UNl-CIG 7133 le parti si incontreranno nel più</w:t>
      </w:r>
      <w:r>
        <w:rPr>
          <w:rFonts w:ascii="Arial" w:hAnsi="Arial" w:cs="Arial"/>
          <w:color w:val="2B2B2B"/>
          <w:sz w:val="20"/>
          <w:szCs w:val="20"/>
        </w:rPr>
        <w:t xml:space="preserve"> </w:t>
      </w:r>
      <w:r w:rsidRPr="000F56B5">
        <w:rPr>
          <w:rFonts w:ascii="Arial" w:hAnsi="Arial" w:cs="Arial"/>
          <w:color w:val="2B2B2B"/>
          <w:sz w:val="20"/>
          <w:szCs w:val="20"/>
        </w:rPr>
        <w:t>breve tempo possibile per divenire alla risoluzione del problema al fine di</w:t>
      </w:r>
      <w:r>
        <w:rPr>
          <w:rFonts w:ascii="Arial" w:hAnsi="Arial" w:cs="Arial"/>
          <w:color w:val="2B2B2B"/>
          <w:sz w:val="20"/>
          <w:szCs w:val="20"/>
        </w:rPr>
        <w:t xml:space="preserve"> </w:t>
      </w:r>
      <w:r w:rsidRPr="000F56B5">
        <w:rPr>
          <w:rFonts w:ascii="Arial" w:hAnsi="Arial" w:cs="Arial"/>
          <w:color w:val="2B2B2B"/>
          <w:sz w:val="20"/>
          <w:szCs w:val="20"/>
        </w:rPr>
        <w:t>concordare tempestivamente una soluzione che consenta di garantire un</w:t>
      </w:r>
      <w:r>
        <w:rPr>
          <w:rFonts w:ascii="Arial" w:hAnsi="Arial" w:cs="Arial"/>
          <w:color w:val="2B2B2B"/>
          <w:sz w:val="20"/>
          <w:szCs w:val="20"/>
        </w:rPr>
        <w:t xml:space="preserve"> </w:t>
      </w:r>
      <w:r w:rsidRPr="000F56B5">
        <w:rPr>
          <w:rFonts w:ascii="Arial" w:hAnsi="Arial" w:cs="Arial"/>
          <w:color w:val="2B2B2B"/>
          <w:sz w:val="20"/>
          <w:szCs w:val="20"/>
        </w:rPr>
        <w:t>grado di odorizzazione non inferiore a quanto ammesso dalle norme</w:t>
      </w:r>
      <w:r>
        <w:rPr>
          <w:rFonts w:ascii="Arial" w:hAnsi="Arial" w:cs="Arial"/>
          <w:color w:val="2B2B2B"/>
          <w:sz w:val="20"/>
          <w:szCs w:val="20"/>
        </w:rPr>
        <w:t xml:space="preserve"> </w:t>
      </w:r>
      <w:r w:rsidRPr="000F56B5">
        <w:rPr>
          <w:rFonts w:ascii="Arial" w:hAnsi="Arial" w:cs="Arial"/>
          <w:color w:val="2B2B2B"/>
          <w:sz w:val="20"/>
          <w:szCs w:val="20"/>
        </w:rPr>
        <w:t>tecniche di riferimento.</w:t>
      </w:r>
    </w:p>
    <w:p w:rsidR="006A35CE" w:rsidRPr="008E5040" w:rsidRDefault="00117023" w:rsidP="00117023">
      <w:pPr>
        <w:autoSpaceDE w:val="0"/>
        <w:autoSpaceDN w:val="0"/>
        <w:adjustRightInd w:val="0"/>
        <w:spacing w:after="0" w:line="240" w:lineRule="auto"/>
        <w:ind w:left="709" w:hanging="1"/>
        <w:jc w:val="both"/>
        <w:rPr>
          <w:rFonts w:ascii="Arial" w:hAnsi="Arial" w:cs="Arial"/>
          <w:sz w:val="20"/>
          <w:szCs w:val="20"/>
        </w:rPr>
      </w:pPr>
      <w:r w:rsidRPr="000F56B5">
        <w:rPr>
          <w:rFonts w:ascii="Arial" w:hAnsi="Arial" w:cs="Arial"/>
          <w:color w:val="2B2B2B"/>
          <w:sz w:val="20"/>
          <w:szCs w:val="20"/>
        </w:rPr>
        <w:t>Fermo restando la garanzia del tasso di odorizzazione minimo come</w:t>
      </w:r>
      <w:r>
        <w:rPr>
          <w:rFonts w:ascii="Arial" w:hAnsi="Arial" w:cs="Arial"/>
          <w:color w:val="2B2B2B"/>
          <w:sz w:val="20"/>
          <w:szCs w:val="20"/>
        </w:rPr>
        <w:t xml:space="preserve"> </w:t>
      </w:r>
      <w:r w:rsidRPr="000F56B5">
        <w:rPr>
          <w:rFonts w:ascii="Arial" w:hAnsi="Arial" w:cs="Arial"/>
          <w:color w:val="2B2B2B"/>
          <w:sz w:val="20"/>
          <w:szCs w:val="20"/>
        </w:rPr>
        <w:t>previsto dalle norme UNI-CIG al punto di interconnessione, il Distributore</w:t>
      </w:r>
      <w:r>
        <w:rPr>
          <w:rFonts w:ascii="Arial" w:hAnsi="Arial" w:cs="Arial"/>
          <w:color w:val="2B2B2B"/>
          <w:sz w:val="20"/>
          <w:szCs w:val="20"/>
        </w:rPr>
        <w:t xml:space="preserve"> </w:t>
      </w:r>
      <w:r w:rsidRPr="000F56B5">
        <w:rPr>
          <w:rFonts w:ascii="Arial" w:hAnsi="Arial" w:cs="Arial"/>
          <w:color w:val="2B2B2B"/>
          <w:sz w:val="20"/>
          <w:szCs w:val="20"/>
        </w:rPr>
        <w:t>Secondario provvederà alla verifica dei livelli di odorizzazione del gas</w:t>
      </w:r>
      <w:r>
        <w:rPr>
          <w:rFonts w:ascii="Arial" w:hAnsi="Arial" w:cs="Arial"/>
          <w:color w:val="2B2B2B"/>
          <w:sz w:val="20"/>
          <w:szCs w:val="20"/>
        </w:rPr>
        <w:t xml:space="preserve"> </w:t>
      </w:r>
      <w:r w:rsidRPr="000F56B5">
        <w:rPr>
          <w:rFonts w:ascii="Arial" w:hAnsi="Arial" w:cs="Arial"/>
          <w:color w:val="2B2B2B"/>
          <w:sz w:val="20"/>
          <w:szCs w:val="20"/>
        </w:rPr>
        <w:t>sempre nel rispetto delle succitate norme UNl-CIG. Trattandosi di un</w:t>
      </w:r>
      <w:r>
        <w:rPr>
          <w:rFonts w:ascii="Arial" w:hAnsi="Arial" w:cs="Arial"/>
          <w:color w:val="2B2B2B"/>
          <w:sz w:val="20"/>
          <w:szCs w:val="20"/>
        </w:rPr>
        <w:t xml:space="preserve"> </w:t>
      </w:r>
      <w:r w:rsidRPr="000F56B5">
        <w:rPr>
          <w:rFonts w:ascii="Arial" w:hAnsi="Arial" w:cs="Arial"/>
          <w:color w:val="2B2B2B"/>
          <w:sz w:val="20"/>
          <w:szCs w:val="20"/>
        </w:rPr>
        <w:t>impianto condiviso, il Distributore Primario addebiterà al Distributore</w:t>
      </w:r>
      <w:r>
        <w:rPr>
          <w:rFonts w:ascii="Arial" w:hAnsi="Arial" w:cs="Arial"/>
          <w:color w:val="2B2B2B"/>
          <w:sz w:val="20"/>
          <w:szCs w:val="20"/>
        </w:rPr>
        <w:t xml:space="preserve"> </w:t>
      </w:r>
      <w:r w:rsidRPr="000F56B5">
        <w:rPr>
          <w:rFonts w:ascii="Arial" w:hAnsi="Arial" w:cs="Arial"/>
          <w:color w:val="2B2B2B"/>
          <w:sz w:val="20"/>
          <w:szCs w:val="20"/>
        </w:rPr>
        <w:t>Secondario i costi vivi dell'odorizzante e della sua gestione</w:t>
      </w:r>
      <w:r w:rsidR="006A35CE" w:rsidRPr="008E5040">
        <w:rPr>
          <w:rFonts w:ascii="Arial" w:hAnsi="Arial" w:cs="Arial"/>
          <w:sz w:val="20"/>
          <w:szCs w:val="20"/>
        </w:rPr>
        <w:t>.</w:t>
      </w:r>
    </w:p>
    <w:p w:rsidR="00164504" w:rsidRDefault="006A35CE" w:rsidP="002C5DA1">
      <w:pPr>
        <w:autoSpaceDE w:val="0"/>
        <w:autoSpaceDN w:val="0"/>
        <w:adjustRightInd w:val="0"/>
        <w:spacing w:after="0" w:line="240" w:lineRule="auto"/>
        <w:ind w:left="709" w:hanging="283"/>
        <w:jc w:val="both"/>
        <w:rPr>
          <w:rFonts w:ascii="Arial" w:hAnsi="Arial" w:cs="Arial"/>
          <w:sz w:val="20"/>
          <w:szCs w:val="20"/>
        </w:rPr>
      </w:pPr>
      <w:r w:rsidRPr="008E5040">
        <w:rPr>
          <w:rFonts w:ascii="Arial" w:hAnsi="Arial" w:cs="Arial"/>
          <w:sz w:val="20"/>
          <w:szCs w:val="20"/>
        </w:rPr>
        <w:t>D)</w:t>
      </w:r>
      <w:r w:rsidR="002C5DA1" w:rsidRPr="008E5040">
        <w:rPr>
          <w:rFonts w:ascii="Arial" w:hAnsi="Arial" w:cs="Arial"/>
          <w:sz w:val="20"/>
          <w:szCs w:val="20"/>
        </w:rPr>
        <w:tab/>
      </w:r>
      <w:r w:rsidRPr="008E5040">
        <w:rPr>
          <w:rFonts w:ascii="Arial" w:hAnsi="Arial" w:cs="Arial"/>
          <w:sz w:val="20"/>
          <w:szCs w:val="20"/>
        </w:rPr>
        <w:t>Le caratteristiche del gas naturale trasportato per il Distributore Secondario</w:t>
      </w:r>
      <w:r w:rsidR="008F1CB6" w:rsidRPr="008E5040">
        <w:rPr>
          <w:rFonts w:ascii="Arial" w:hAnsi="Arial" w:cs="Arial"/>
          <w:sz w:val="20"/>
          <w:szCs w:val="20"/>
        </w:rPr>
        <w:t xml:space="preserve"> </w:t>
      </w:r>
      <w:r w:rsidRPr="008E5040">
        <w:rPr>
          <w:rFonts w:ascii="Arial" w:hAnsi="Arial" w:cs="Arial"/>
          <w:sz w:val="20"/>
          <w:szCs w:val="20"/>
        </w:rPr>
        <w:t>saranno quelle corrispondenti al gas prelevato dai sistemi nazionali di</w:t>
      </w:r>
      <w:r w:rsidR="008F1CB6" w:rsidRPr="008E5040">
        <w:rPr>
          <w:rFonts w:ascii="Arial" w:hAnsi="Arial" w:cs="Arial"/>
          <w:sz w:val="20"/>
          <w:szCs w:val="20"/>
        </w:rPr>
        <w:t xml:space="preserve"> </w:t>
      </w:r>
      <w:r w:rsidRPr="008E5040">
        <w:rPr>
          <w:rFonts w:ascii="Arial" w:hAnsi="Arial" w:cs="Arial"/>
          <w:sz w:val="20"/>
          <w:szCs w:val="20"/>
        </w:rPr>
        <w:t>approvvigionamento disponibili.</w:t>
      </w:r>
      <w:r w:rsidR="008F1CB6" w:rsidRPr="008E5040">
        <w:rPr>
          <w:rFonts w:ascii="Arial" w:hAnsi="Arial" w:cs="Arial"/>
          <w:sz w:val="20"/>
          <w:szCs w:val="20"/>
        </w:rPr>
        <w:t xml:space="preserve"> </w:t>
      </w:r>
    </w:p>
    <w:p w:rsidR="00164504" w:rsidRDefault="006A35CE" w:rsidP="00164504">
      <w:pPr>
        <w:autoSpaceDE w:val="0"/>
        <w:autoSpaceDN w:val="0"/>
        <w:adjustRightInd w:val="0"/>
        <w:spacing w:after="0" w:line="240" w:lineRule="auto"/>
        <w:ind w:left="709" w:hanging="1"/>
        <w:jc w:val="both"/>
        <w:rPr>
          <w:rFonts w:ascii="Arial" w:hAnsi="Arial" w:cs="Arial"/>
          <w:sz w:val="20"/>
          <w:szCs w:val="20"/>
        </w:rPr>
      </w:pPr>
      <w:r w:rsidRPr="008E5040">
        <w:rPr>
          <w:rFonts w:ascii="Arial" w:hAnsi="Arial" w:cs="Arial"/>
          <w:sz w:val="20"/>
          <w:szCs w:val="20"/>
        </w:rPr>
        <w:t>In particolare il gas riconsegnato sarà dello stesso potere calorifico superiore</w:t>
      </w:r>
      <w:r w:rsidR="008F1CB6" w:rsidRPr="008E5040">
        <w:rPr>
          <w:rFonts w:ascii="Arial" w:hAnsi="Arial" w:cs="Arial"/>
          <w:sz w:val="20"/>
          <w:szCs w:val="20"/>
        </w:rPr>
        <w:t xml:space="preserve"> </w:t>
      </w:r>
      <w:r w:rsidRPr="008E5040">
        <w:rPr>
          <w:rFonts w:ascii="Arial" w:hAnsi="Arial" w:cs="Arial"/>
          <w:sz w:val="20"/>
          <w:szCs w:val="20"/>
        </w:rPr>
        <w:t>(PCS), di quello consegnato dal trasportatore all</w:t>
      </w:r>
      <w:r w:rsidR="00117023">
        <w:rPr>
          <w:rFonts w:ascii="Arial" w:hAnsi="Arial" w:cs="Arial"/>
          <w:sz w:val="20"/>
          <w:szCs w:val="20"/>
        </w:rPr>
        <w:t>a RE</w:t>
      </w:r>
      <w:r w:rsidR="00164504">
        <w:rPr>
          <w:rFonts w:ascii="Arial" w:hAnsi="Arial" w:cs="Arial"/>
          <w:sz w:val="20"/>
          <w:szCs w:val="20"/>
        </w:rPr>
        <w:t>.</w:t>
      </w:r>
      <w:r w:rsidR="00117023">
        <w:rPr>
          <w:rFonts w:ascii="Arial" w:hAnsi="Arial" w:cs="Arial"/>
          <w:sz w:val="20"/>
          <w:szCs w:val="20"/>
        </w:rPr>
        <w:t>MI</w:t>
      </w:r>
      <w:r w:rsidR="00164504">
        <w:rPr>
          <w:rFonts w:ascii="Arial" w:hAnsi="Arial" w:cs="Arial"/>
          <w:sz w:val="20"/>
          <w:szCs w:val="20"/>
        </w:rPr>
        <w:t>.</w:t>
      </w:r>
      <w:r w:rsidR="00117023">
        <w:rPr>
          <w:rFonts w:ascii="Arial" w:hAnsi="Arial" w:cs="Arial"/>
          <w:sz w:val="20"/>
          <w:szCs w:val="20"/>
        </w:rPr>
        <w:t>.</w:t>
      </w:r>
    </w:p>
    <w:p w:rsidR="00164504" w:rsidRDefault="006A35CE" w:rsidP="00164504">
      <w:pPr>
        <w:autoSpaceDE w:val="0"/>
        <w:autoSpaceDN w:val="0"/>
        <w:adjustRightInd w:val="0"/>
        <w:spacing w:after="0" w:line="240" w:lineRule="auto"/>
        <w:ind w:left="709" w:hanging="1"/>
        <w:jc w:val="both"/>
        <w:rPr>
          <w:rFonts w:ascii="Arial" w:hAnsi="Arial" w:cs="Arial"/>
          <w:sz w:val="20"/>
          <w:szCs w:val="20"/>
        </w:rPr>
      </w:pPr>
      <w:r w:rsidRPr="008E5040">
        <w:rPr>
          <w:rFonts w:ascii="Arial" w:hAnsi="Arial" w:cs="Arial"/>
          <w:sz w:val="20"/>
          <w:szCs w:val="20"/>
        </w:rPr>
        <w:t>Tali parametri si intendono rispettati e riconosciuti fino ad eventuale contestazione</w:t>
      </w:r>
      <w:r w:rsidR="008F1CB6" w:rsidRPr="008E5040">
        <w:rPr>
          <w:rFonts w:ascii="Arial" w:hAnsi="Arial" w:cs="Arial"/>
          <w:sz w:val="20"/>
          <w:szCs w:val="20"/>
        </w:rPr>
        <w:t xml:space="preserve"> </w:t>
      </w:r>
      <w:r w:rsidRPr="008E5040">
        <w:rPr>
          <w:rFonts w:ascii="Arial" w:hAnsi="Arial" w:cs="Arial"/>
          <w:sz w:val="20"/>
          <w:szCs w:val="20"/>
        </w:rPr>
        <w:t>sollevata dalle Parti.</w:t>
      </w:r>
    </w:p>
    <w:p w:rsidR="006A35CE" w:rsidRPr="008E5040" w:rsidRDefault="006A35CE" w:rsidP="00164504">
      <w:pPr>
        <w:autoSpaceDE w:val="0"/>
        <w:autoSpaceDN w:val="0"/>
        <w:adjustRightInd w:val="0"/>
        <w:spacing w:after="0" w:line="240" w:lineRule="auto"/>
        <w:ind w:left="709" w:hanging="1"/>
        <w:jc w:val="both"/>
        <w:rPr>
          <w:rFonts w:ascii="Arial" w:hAnsi="Arial" w:cs="Arial"/>
          <w:sz w:val="20"/>
          <w:szCs w:val="20"/>
        </w:rPr>
      </w:pPr>
      <w:r w:rsidRPr="008E5040">
        <w:rPr>
          <w:rFonts w:ascii="Arial" w:hAnsi="Arial" w:cs="Arial"/>
          <w:sz w:val="20"/>
          <w:szCs w:val="20"/>
        </w:rPr>
        <w:t>Eventuali richieste di variazione dei parametri specificati,</w:t>
      </w:r>
      <w:r w:rsidR="008F1CB6" w:rsidRPr="008E5040">
        <w:rPr>
          <w:rFonts w:ascii="Arial" w:hAnsi="Arial" w:cs="Arial"/>
          <w:sz w:val="20"/>
          <w:szCs w:val="20"/>
        </w:rPr>
        <w:t xml:space="preserve"> </w:t>
      </w:r>
      <w:r w:rsidRPr="008E5040">
        <w:rPr>
          <w:rFonts w:ascii="Arial" w:hAnsi="Arial" w:cs="Arial"/>
          <w:sz w:val="20"/>
          <w:szCs w:val="20"/>
        </w:rPr>
        <w:t>avanzate da entrambe le Parti, saranno oggetto di specifici accordi.</w:t>
      </w:r>
    </w:p>
    <w:p w:rsidR="002C5DA1" w:rsidRPr="008E5040" w:rsidRDefault="002C5DA1" w:rsidP="008F1CB6">
      <w:pPr>
        <w:autoSpaceDE w:val="0"/>
        <w:autoSpaceDN w:val="0"/>
        <w:adjustRightInd w:val="0"/>
        <w:spacing w:after="0" w:line="240" w:lineRule="auto"/>
        <w:jc w:val="both"/>
        <w:rPr>
          <w:rFonts w:ascii="Arial" w:hAnsi="Arial" w:cs="Arial"/>
          <w:b/>
          <w:bCs/>
          <w:sz w:val="20"/>
          <w:szCs w:val="20"/>
        </w:rPr>
      </w:pPr>
    </w:p>
    <w:p w:rsidR="00117023" w:rsidRDefault="006A35CE" w:rsidP="002C5DA1">
      <w:pPr>
        <w:autoSpaceDE w:val="0"/>
        <w:autoSpaceDN w:val="0"/>
        <w:adjustRightInd w:val="0"/>
        <w:spacing w:after="0" w:line="240" w:lineRule="auto"/>
        <w:ind w:left="426" w:hanging="426"/>
        <w:jc w:val="both"/>
        <w:rPr>
          <w:rFonts w:ascii="Arial" w:hAnsi="Arial" w:cs="Arial"/>
          <w:color w:val="161616"/>
          <w:sz w:val="20"/>
          <w:szCs w:val="20"/>
        </w:rPr>
      </w:pPr>
      <w:r w:rsidRPr="008E5040">
        <w:rPr>
          <w:rFonts w:ascii="Arial" w:hAnsi="Arial" w:cs="Arial"/>
          <w:b/>
          <w:bCs/>
          <w:sz w:val="20"/>
          <w:szCs w:val="20"/>
        </w:rPr>
        <w:t>4.2</w:t>
      </w:r>
      <w:r w:rsidR="002C5DA1" w:rsidRPr="008E5040">
        <w:rPr>
          <w:rFonts w:ascii="Arial" w:hAnsi="Arial" w:cs="Arial"/>
          <w:b/>
          <w:bCs/>
          <w:sz w:val="20"/>
          <w:szCs w:val="20"/>
        </w:rPr>
        <w:tab/>
      </w:r>
      <w:r w:rsidR="00117023" w:rsidRPr="000F56B5">
        <w:rPr>
          <w:rFonts w:ascii="Arial" w:hAnsi="Arial" w:cs="Arial"/>
          <w:color w:val="161616"/>
          <w:sz w:val="20"/>
          <w:szCs w:val="20"/>
        </w:rPr>
        <w:t>Stante</w:t>
      </w:r>
      <w:r w:rsidR="00117023">
        <w:rPr>
          <w:rFonts w:ascii="Arial" w:hAnsi="Arial" w:cs="Arial"/>
          <w:color w:val="161616"/>
          <w:sz w:val="20"/>
          <w:szCs w:val="20"/>
        </w:rPr>
        <w:t xml:space="preserve"> </w:t>
      </w:r>
      <w:r w:rsidR="00117023" w:rsidRPr="000F56B5">
        <w:rPr>
          <w:rFonts w:ascii="Arial" w:hAnsi="Arial" w:cs="Arial"/>
          <w:color w:val="161616"/>
          <w:sz w:val="20"/>
          <w:szCs w:val="20"/>
        </w:rPr>
        <w:t>l'ubicazione de</w:t>
      </w:r>
      <w:r w:rsidR="00117023">
        <w:rPr>
          <w:rFonts w:ascii="Arial" w:hAnsi="Arial" w:cs="Arial"/>
          <w:color w:val="161616"/>
          <w:sz w:val="20"/>
          <w:szCs w:val="20"/>
        </w:rPr>
        <w:t>l</w:t>
      </w:r>
      <w:r w:rsidR="00117023" w:rsidRPr="000F56B5">
        <w:rPr>
          <w:rFonts w:ascii="Arial" w:hAnsi="Arial" w:cs="Arial"/>
          <w:color w:val="161616"/>
          <w:sz w:val="20"/>
          <w:szCs w:val="20"/>
        </w:rPr>
        <w:t xml:space="preserve"> punt</w:t>
      </w:r>
      <w:r w:rsidR="00117023">
        <w:rPr>
          <w:rFonts w:ascii="Arial" w:hAnsi="Arial" w:cs="Arial"/>
          <w:color w:val="161616"/>
          <w:sz w:val="20"/>
          <w:szCs w:val="20"/>
        </w:rPr>
        <w:t>o</w:t>
      </w:r>
      <w:r w:rsidR="00117023" w:rsidRPr="000F56B5">
        <w:rPr>
          <w:rFonts w:ascii="Arial" w:hAnsi="Arial" w:cs="Arial"/>
          <w:color w:val="161616"/>
          <w:sz w:val="20"/>
          <w:szCs w:val="20"/>
        </w:rPr>
        <w:t xml:space="preserve"> di interconnessione e l'attuale situazione</w:t>
      </w:r>
      <w:r w:rsidR="00117023">
        <w:rPr>
          <w:rFonts w:ascii="Arial" w:hAnsi="Arial" w:cs="Arial"/>
          <w:color w:val="161616"/>
          <w:sz w:val="20"/>
          <w:szCs w:val="20"/>
        </w:rPr>
        <w:t xml:space="preserve"> </w:t>
      </w:r>
      <w:r w:rsidR="00117023" w:rsidRPr="000F56B5">
        <w:rPr>
          <w:rFonts w:ascii="Arial" w:hAnsi="Arial" w:cs="Arial"/>
          <w:color w:val="161616"/>
          <w:sz w:val="20"/>
          <w:szCs w:val="20"/>
        </w:rPr>
        <w:t>impiantistica</w:t>
      </w:r>
      <w:r w:rsidR="00117023">
        <w:rPr>
          <w:rFonts w:ascii="Arial" w:hAnsi="Arial" w:cs="Arial"/>
          <w:color w:val="161616"/>
          <w:sz w:val="20"/>
          <w:szCs w:val="20"/>
        </w:rPr>
        <w:t>,</w:t>
      </w:r>
      <w:r w:rsidR="00117023" w:rsidRPr="000F56B5">
        <w:rPr>
          <w:rFonts w:ascii="Arial" w:hAnsi="Arial" w:cs="Arial"/>
          <w:color w:val="161616"/>
          <w:sz w:val="20"/>
          <w:szCs w:val="20"/>
        </w:rPr>
        <w:t xml:space="preserve"> visti gli artt. 60.1 e 62.3 Allegato A della delibera </w:t>
      </w:r>
      <w:r w:rsidR="007308FB">
        <w:rPr>
          <w:rFonts w:ascii="Arial" w:hAnsi="Arial" w:cs="Arial"/>
          <w:color w:val="161616"/>
          <w:sz w:val="20"/>
          <w:szCs w:val="20"/>
        </w:rPr>
        <w:t>ARERA</w:t>
      </w:r>
      <w:r w:rsidR="00117023">
        <w:rPr>
          <w:rFonts w:ascii="Arial" w:hAnsi="Arial" w:cs="Arial"/>
          <w:color w:val="161616"/>
          <w:sz w:val="20"/>
          <w:szCs w:val="20"/>
        </w:rPr>
        <w:t xml:space="preserve"> </w:t>
      </w:r>
      <w:r w:rsidR="007308FB" w:rsidRPr="008E5040">
        <w:rPr>
          <w:rFonts w:ascii="Arial" w:hAnsi="Arial" w:cs="Arial"/>
          <w:iCs/>
          <w:sz w:val="20"/>
          <w:szCs w:val="20"/>
        </w:rPr>
        <w:t>775/2016/R/gas</w:t>
      </w:r>
      <w:r w:rsidR="00117023">
        <w:rPr>
          <w:rFonts w:ascii="Arial" w:hAnsi="Arial" w:cs="Arial"/>
          <w:color w:val="161616"/>
          <w:sz w:val="20"/>
          <w:szCs w:val="20"/>
        </w:rPr>
        <w:t>,</w:t>
      </w:r>
      <w:r w:rsidR="00117023" w:rsidRPr="000F56B5">
        <w:rPr>
          <w:rFonts w:ascii="Arial" w:hAnsi="Arial" w:cs="Arial"/>
          <w:color w:val="161616"/>
          <w:sz w:val="20"/>
          <w:szCs w:val="20"/>
        </w:rPr>
        <w:t xml:space="preserve"> le parti concordano che i</w:t>
      </w:r>
      <w:r w:rsidR="00117023">
        <w:rPr>
          <w:rFonts w:ascii="Arial" w:hAnsi="Arial" w:cs="Arial"/>
          <w:color w:val="161616"/>
          <w:sz w:val="20"/>
          <w:szCs w:val="20"/>
        </w:rPr>
        <w:t>l</w:t>
      </w:r>
      <w:r w:rsidR="00117023" w:rsidRPr="000F56B5">
        <w:rPr>
          <w:rFonts w:ascii="Arial" w:hAnsi="Arial" w:cs="Arial"/>
          <w:color w:val="161616"/>
          <w:sz w:val="20"/>
          <w:szCs w:val="20"/>
        </w:rPr>
        <w:t xml:space="preserve"> punt</w:t>
      </w:r>
      <w:r w:rsidR="00117023">
        <w:rPr>
          <w:rFonts w:ascii="Arial" w:hAnsi="Arial" w:cs="Arial"/>
          <w:color w:val="161616"/>
          <w:sz w:val="20"/>
          <w:szCs w:val="20"/>
        </w:rPr>
        <w:t>o</w:t>
      </w:r>
      <w:r w:rsidR="00117023" w:rsidRPr="000F56B5">
        <w:rPr>
          <w:rFonts w:ascii="Arial" w:hAnsi="Arial" w:cs="Arial"/>
          <w:color w:val="161616"/>
          <w:sz w:val="20"/>
          <w:szCs w:val="20"/>
        </w:rPr>
        <w:t xml:space="preserve"> di misura sar</w:t>
      </w:r>
      <w:r w:rsidR="00117023">
        <w:rPr>
          <w:rFonts w:ascii="Arial" w:hAnsi="Arial" w:cs="Arial"/>
          <w:color w:val="161616"/>
          <w:sz w:val="20"/>
          <w:szCs w:val="20"/>
        </w:rPr>
        <w:t>à</w:t>
      </w:r>
      <w:r w:rsidR="00117023" w:rsidRPr="000F56B5">
        <w:rPr>
          <w:rFonts w:ascii="Arial" w:hAnsi="Arial" w:cs="Arial"/>
          <w:color w:val="161616"/>
          <w:sz w:val="20"/>
          <w:szCs w:val="20"/>
        </w:rPr>
        <w:t xml:space="preserve"> gestito dal</w:t>
      </w:r>
      <w:r w:rsidR="00117023">
        <w:rPr>
          <w:rFonts w:ascii="Arial" w:hAnsi="Arial" w:cs="Arial"/>
          <w:color w:val="161616"/>
          <w:sz w:val="20"/>
          <w:szCs w:val="20"/>
        </w:rPr>
        <w:t xml:space="preserve"> </w:t>
      </w:r>
      <w:r w:rsidR="00117023" w:rsidRPr="000F56B5">
        <w:rPr>
          <w:rFonts w:ascii="Arial" w:hAnsi="Arial" w:cs="Arial"/>
          <w:color w:val="161616"/>
          <w:sz w:val="20"/>
          <w:szCs w:val="20"/>
        </w:rPr>
        <w:t>Distributore Primario.</w:t>
      </w:r>
    </w:p>
    <w:p w:rsidR="00DE374D" w:rsidRDefault="006A35CE" w:rsidP="00117023">
      <w:pPr>
        <w:autoSpaceDE w:val="0"/>
        <w:autoSpaceDN w:val="0"/>
        <w:adjustRightInd w:val="0"/>
        <w:spacing w:after="0" w:line="240" w:lineRule="auto"/>
        <w:ind w:left="426"/>
        <w:jc w:val="both"/>
        <w:rPr>
          <w:rFonts w:ascii="Arial" w:hAnsi="Arial" w:cs="Arial"/>
          <w:sz w:val="20"/>
          <w:szCs w:val="20"/>
        </w:rPr>
      </w:pPr>
      <w:r w:rsidRPr="008E5040">
        <w:rPr>
          <w:rFonts w:ascii="Arial" w:hAnsi="Arial" w:cs="Arial"/>
          <w:sz w:val="20"/>
          <w:szCs w:val="20"/>
        </w:rPr>
        <w:t>Il Distributore Secondario dovrà comunicare al Distributore Primario, con</w:t>
      </w:r>
      <w:r w:rsidR="008F1CB6" w:rsidRPr="008E5040">
        <w:rPr>
          <w:rFonts w:ascii="Arial" w:hAnsi="Arial" w:cs="Arial"/>
          <w:sz w:val="20"/>
          <w:szCs w:val="20"/>
        </w:rPr>
        <w:t xml:space="preserve"> </w:t>
      </w:r>
      <w:r w:rsidRPr="008E5040">
        <w:rPr>
          <w:rFonts w:ascii="Arial" w:hAnsi="Arial" w:cs="Arial"/>
          <w:sz w:val="20"/>
          <w:szCs w:val="20"/>
        </w:rPr>
        <w:t>adeguato anticipo, eventuali incrementi previsti del limite di prelievo definito al</w:t>
      </w:r>
      <w:r w:rsidR="008F1CB6" w:rsidRPr="008E5040">
        <w:rPr>
          <w:rFonts w:ascii="Arial" w:hAnsi="Arial" w:cs="Arial"/>
          <w:sz w:val="20"/>
          <w:szCs w:val="20"/>
        </w:rPr>
        <w:t xml:space="preserve"> </w:t>
      </w:r>
      <w:r w:rsidRPr="008E5040">
        <w:rPr>
          <w:rFonts w:ascii="Arial" w:hAnsi="Arial" w:cs="Arial"/>
          <w:sz w:val="20"/>
          <w:szCs w:val="20"/>
        </w:rPr>
        <w:t xml:space="preserve">precedente punto </w:t>
      </w:r>
      <w:r w:rsidRPr="008E5040">
        <w:rPr>
          <w:rFonts w:ascii="Arial" w:hAnsi="Arial" w:cs="Arial"/>
          <w:b/>
          <w:bCs/>
          <w:sz w:val="20"/>
          <w:szCs w:val="20"/>
        </w:rPr>
        <w:t xml:space="preserve">A); </w:t>
      </w:r>
      <w:r w:rsidRPr="008E5040">
        <w:rPr>
          <w:rFonts w:ascii="Arial" w:hAnsi="Arial" w:cs="Arial"/>
          <w:sz w:val="20"/>
          <w:szCs w:val="20"/>
        </w:rPr>
        <w:t>tali incrementi saranno comunque subordinati alla</w:t>
      </w:r>
      <w:r w:rsidR="008F1CB6" w:rsidRPr="008E5040">
        <w:rPr>
          <w:rFonts w:ascii="Arial" w:hAnsi="Arial" w:cs="Arial"/>
          <w:sz w:val="20"/>
          <w:szCs w:val="20"/>
        </w:rPr>
        <w:t xml:space="preserve"> </w:t>
      </w:r>
      <w:r w:rsidRPr="008E5040">
        <w:rPr>
          <w:rFonts w:ascii="Arial" w:hAnsi="Arial" w:cs="Arial"/>
          <w:sz w:val="20"/>
          <w:szCs w:val="20"/>
        </w:rPr>
        <w:t>compatibilità con la capacità degli impianti del Distributore Primario e dovranno</w:t>
      </w:r>
      <w:r w:rsidR="008F1CB6" w:rsidRPr="008E5040">
        <w:rPr>
          <w:rFonts w:ascii="Arial" w:hAnsi="Arial" w:cs="Arial"/>
          <w:sz w:val="20"/>
          <w:szCs w:val="20"/>
        </w:rPr>
        <w:t xml:space="preserve"> </w:t>
      </w:r>
      <w:r w:rsidRPr="008E5040">
        <w:rPr>
          <w:rFonts w:ascii="Arial" w:hAnsi="Arial" w:cs="Arial"/>
          <w:sz w:val="20"/>
          <w:szCs w:val="20"/>
        </w:rPr>
        <w:t>essere da quest'ultimo autorizzati.</w:t>
      </w:r>
      <w:r w:rsidR="008F1CB6" w:rsidRPr="008E5040">
        <w:rPr>
          <w:rFonts w:ascii="Arial" w:hAnsi="Arial" w:cs="Arial"/>
          <w:sz w:val="20"/>
          <w:szCs w:val="20"/>
        </w:rPr>
        <w:t xml:space="preserve"> </w:t>
      </w:r>
    </w:p>
    <w:p w:rsidR="00DE374D" w:rsidRDefault="006A35CE" w:rsidP="00117023">
      <w:pPr>
        <w:autoSpaceDE w:val="0"/>
        <w:autoSpaceDN w:val="0"/>
        <w:adjustRightInd w:val="0"/>
        <w:spacing w:after="0" w:line="240" w:lineRule="auto"/>
        <w:ind w:left="426"/>
        <w:jc w:val="both"/>
        <w:rPr>
          <w:rFonts w:ascii="Arial" w:hAnsi="Arial" w:cs="Arial"/>
          <w:sz w:val="20"/>
          <w:szCs w:val="20"/>
        </w:rPr>
      </w:pPr>
      <w:r w:rsidRPr="008E5040">
        <w:rPr>
          <w:rFonts w:ascii="Arial" w:hAnsi="Arial" w:cs="Arial"/>
          <w:sz w:val="20"/>
          <w:szCs w:val="20"/>
        </w:rPr>
        <w:t>Al fine di garantire il regolare vettoriamento del gas attraverso le condotte gestite</w:t>
      </w:r>
      <w:r w:rsidR="008F1CB6" w:rsidRPr="008E5040">
        <w:rPr>
          <w:rFonts w:ascii="Arial" w:hAnsi="Arial" w:cs="Arial"/>
          <w:sz w:val="20"/>
          <w:szCs w:val="20"/>
        </w:rPr>
        <w:t xml:space="preserve"> </w:t>
      </w:r>
      <w:r w:rsidRPr="008E5040">
        <w:rPr>
          <w:rFonts w:ascii="Arial" w:hAnsi="Arial" w:cs="Arial"/>
          <w:sz w:val="20"/>
          <w:szCs w:val="20"/>
        </w:rPr>
        <w:t>dal Distributore Primario, il Distributore Secondario dichiara che lo stato di fatto</w:t>
      </w:r>
      <w:r w:rsidR="008F1CB6" w:rsidRPr="008E5040">
        <w:rPr>
          <w:rFonts w:ascii="Arial" w:hAnsi="Arial" w:cs="Arial"/>
          <w:sz w:val="20"/>
          <w:szCs w:val="20"/>
        </w:rPr>
        <w:t xml:space="preserve"> </w:t>
      </w:r>
      <w:r w:rsidRPr="008E5040">
        <w:rPr>
          <w:rFonts w:ascii="Arial" w:hAnsi="Arial" w:cs="Arial"/>
          <w:sz w:val="20"/>
          <w:szCs w:val="20"/>
        </w:rPr>
        <w:t>dell'impianto di sua competenza alla data del presente accordo risulta essere</w:t>
      </w:r>
      <w:r w:rsidR="008F1CB6" w:rsidRPr="008E5040">
        <w:rPr>
          <w:rFonts w:ascii="Arial" w:hAnsi="Arial" w:cs="Arial"/>
          <w:sz w:val="20"/>
          <w:szCs w:val="20"/>
        </w:rPr>
        <w:t xml:space="preserve"> </w:t>
      </w:r>
      <w:r w:rsidRPr="008E5040">
        <w:rPr>
          <w:rFonts w:ascii="Arial" w:hAnsi="Arial" w:cs="Arial"/>
          <w:sz w:val="20"/>
          <w:szCs w:val="20"/>
        </w:rPr>
        <w:t xml:space="preserve">compatibile con le portate garantite dal Distributore Primario. </w:t>
      </w:r>
    </w:p>
    <w:p w:rsidR="006A35CE" w:rsidRDefault="00AD0DF0" w:rsidP="00117023">
      <w:pPr>
        <w:autoSpaceDE w:val="0"/>
        <w:autoSpaceDN w:val="0"/>
        <w:adjustRightInd w:val="0"/>
        <w:spacing w:after="0" w:line="240" w:lineRule="auto"/>
        <w:ind w:left="426"/>
        <w:jc w:val="both"/>
        <w:rPr>
          <w:rFonts w:ascii="Arial" w:hAnsi="Arial" w:cs="Arial"/>
          <w:sz w:val="20"/>
          <w:szCs w:val="20"/>
        </w:rPr>
      </w:pPr>
      <w:r w:rsidRPr="008E5040">
        <w:rPr>
          <w:rFonts w:ascii="Arial" w:hAnsi="Arial" w:cs="Arial"/>
          <w:sz w:val="20"/>
          <w:szCs w:val="20"/>
        </w:rPr>
        <w:t>In caso di indisponibilità dei gruppi di misura a</w:t>
      </w:r>
      <w:r w:rsidR="006A35CE" w:rsidRPr="008E5040">
        <w:rPr>
          <w:rFonts w:ascii="Arial" w:hAnsi="Arial" w:cs="Arial"/>
          <w:sz w:val="20"/>
          <w:szCs w:val="20"/>
        </w:rPr>
        <w:t>i fini contrattuali, la portata massima prelevata dal punto di interconnessione, nel</w:t>
      </w:r>
      <w:r w:rsidR="008F1CB6" w:rsidRPr="008E5040">
        <w:rPr>
          <w:rFonts w:ascii="Arial" w:hAnsi="Arial" w:cs="Arial"/>
          <w:sz w:val="20"/>
          <w:szCs w:val="20"/>
        </w:rPr>
        <w:t xml:space="preserve"> </w:t>
      </w:r>
      <w:r w:rsidR="006A35CE" w:rsidRPr="008E5040">
        <w:rPr>
          <w:rFonts w:ascii="Arial" w:hAnsi="Arial" w:cs="Arial"/>
          <w:sz w:val="20"/>
          <w:szCs w:val="20"/>
        </w:rPr>
        <w:t>periodo di assenza del gruppo di misura sarà determinata mediante rilevazioni</w:t>
      </w:r>
      <w:r w:rsidR="008F1CB6" w:rsidRPr="008E5040">
        <w:rPr>
          <w:rFonts w:ascii="Arial" w:hAnsi="Arial" w:cs="Arial"/>
          <w:sz w:val="20"/>
          <w:szCs w:val="20"/>
        </w:rPr>
        <w:t xml:space="preserve"> </w:t>
      </w:r>
      <w:r w:rsidR="006A35CE" w:rsidRPr="008E5040">
        <w:rPr>
          <w:rFonts w:ascii="Arial" w:hAnsi="Arial" w:cs="Arial"/>
          <w:sz w:val="20"/>
          <w:szCs w:val="20"/>
        </w:rPr>
        <w:t>strumentali effettuate in corrispondenza del punto di interconnessione con</w:t>
      </w:r>
      <w:r w:rsidR="008F1CB6" w:rsidRPr="008E5040">
        <w:rPr>
          <w:rFonts w:ascii="Arial" w:hAnsi="Arial" w:cs="Arial"/>
          <w:sz w:val="20"/>
          <w:szCs w:val="20"/>
        </w:rPr>
        <w:t xml:space="preserve"> </w:t>
      </w:r>
      <w:r w:rsidR="006A35CE" w:rsidRPr="008E5040">
        <w:rPr>
          <w:rFonts w:ascii="Arial" w:hAnsi="Arial" w:cs="Arial"/>
          <w:sz w:val="20"/>
          <w:szCs w:val="20"/>
        </w:rPr>
        <w:t>periodicità stabilita dal Distributore Primario e comunicata al Distributore</w:t>
      </w:r>
      <w:r w:rsidR="002C5DA1" w:rsidRPr="008E5040">
        <w:rPr>
          <w:rFonts w:ascii="Arial" w:hAnsi="Arial" w:cs="Arial"/>
          <w:sz w:val="20"/>
          <w:szCs w:val="20"/>
        </w:rPr>
        <w:t xml:space="preserve"> </w:t>
      </w:r>
      <w:r w:rsidR="006A35CE" w:rsidRPr="008E5040">
        <w:rPr>
          <w:rFonts w:ascii="Arial" w:hAnsi="Arial" w:cs="Arial"/>
          <w:sz w:val="20"/>
          <w:szCs w:val="20"/>
        </w:rPr>
        <w:t>Secondario, o, in alternativa, mediante la seguente formula:</w:t>
      </w:r>
    </w:p>
    <w:p w:rsidR="00613300" w:rsidRPr="008E5040" w:rsidRDefault="00613300" w:rsidP="00117023">
      <w:pPr>
        <w:autoSpaceDE w:val="0"/>
        <w:autoSpaceDN w:val="0"/>
        <w:adjustRightInd w:val="0"/>
        <w:spacing w:after="0" w:line="240" w:lineRule="auto"/>
        <w:ind w:left="426"/>
        <w:jc w:val="both"/>
        <w:rPr>
          <w:rFonts w:ascii="Arial" w:hAnsi="Arial" w:cs="Arial"/>
          <w:sz w:val="20"/>
          <w:szCs w:val="20"/>
        </w:rPr>
      </w:pPr>
    </w:p>
    <w:p w:rsidR="006A35CE" w:rsidRPr="008E5040" w:rsidRDefault="006A35CE" w:rsidP="002C5DA1">
      <w:pPr>
        <w:ind w:left="426"/>
        <w:jc w:val="both"/>
        <w:rPr>
          <w:rFonts w:ascii="Arial" w:hAnsi="Arial" w:cs="Arial"/>
          <w:sz w:val="20"/>
          <w:szCs w:val="20"/>
        </w:rPr>
      </w:pPr>
      <w:r w:rsidRPr="008E5040">
        <w:rPr>
          <w:rFonts w:ascii="Arial" w:hAnsi="Arial" w:cs="Arial"/>
          <w:noProof/>
          <w:sz w:val="20"/>
          <w:szCs w:val="20"/>
          <w:lang w:eastAsia="it-IT"/>
        </w:rPr>
        <w:drawing>
          <wp:inline distT="0" distB="0" distL="0" distR="0">
            <wp:extent cx="1112679" cy="469742"/>
            <wp:effectExtent l="0" t="0" r="0" b="698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12835" cy="469808"/>
                    </a:xfrm>
                    <a:prstGeom prst="rect">
                      <a:avLst/>
                    </a:prstGeom>
                    <a:noFill/>
                    <a:ln>
                      <a:noFill/>
                    </a:ln>
                  </pic:spPr>
                </pic:pic>
              </a:graphicData>
            </a:graphic>
          </wp:inline>
        </w:drawing>
      </w:r>
    </w:p>
    <w:p w:rsidR="006A35CE" w:rsidRPr="008E5040" w:rsidRDefault="006A35CE" w:rsidP="002C5DA1">
      <w:pPr>
        <w:autoSpaceDE w:val="0"/>
        <w:autoSpaceDN w:val="0"/>
        <w:adjustRightInd w:val="0"/>
        <w:spacing w:after="0" w:line="240" w:lineRule="auto"/>
        <w:ind w:left="426"/>
        <w:jc w:val="both"/>
        <w:rPr>
          <w:rFonts w:ascii="Arial" w:hAnsi="Arial" w:cs="Arial"/>
          <w:sz w:val="20"/>
          <w:szCs w:val="20"/>
        </w:rPr>
      </w:pPr>
      <w:r w:rsidRPr="008E5040">
        <w:rPr>
          <w:rFonts w:ascii="Arial" w:hAnsi="Arial" w:cs="Arial"/>
          <w:sz w:val="20"/>
          <w:szCs w:val="20"/>
        </w:rPr>
        <w:t>dove:</w:t>
      </w:r>
    </w:p>
    <w:p w:rsidR="004A7833" w:rsidRPr="008E5040" w:rsidRDefault="004A7833" w:rsidP="002C5DA1">
      <w:pPr>
        <w:autoSpaceDE w:val="0"/>
        <w:autoSpaceDN w:val="0"/>
        <w:adjustRightInd w:val="0"/>
        <w:spacing w:after="0" w:line="240" w:lineRule="auto"/>
        <w:ind w:left="426"/>
        <w:jc w:val="both"/>
        <w:rPr>
          <w:rFonts w:ascii="Arial" w:hAnsi="Arial" w:cs="Arial"/>
          <w:sz w:val="20"/>
          <w:szCs w:val="20"/>
        </w:rPr>
      </w:pPr>
    </w:p>
    <w:p w:rsidR="006A35CE" w:rsidRPr="008E5040" w:rsidRDefault="006A35CE" w:rsidP="004A7833">
      <w:pPr>
        <w:autoSpaceDE w:val="0"/>
        <w:autoSpaceDN w:val="0"/>
        <w:adjustRightInd w:val="0"/>
        <w:spacing w:after="0" w:line="240" w:lineRule="auto"/>
        <w:ind w:left="1418" w:hanging="992"/>
        <w:jc w:val="both"/>
        <w:rPr>
          <w:rFonts w:ascii="Arial" w:hAnsi="Arial" w:cs="Arial"/>
          <w:sz w:val="20"/>
          <w:szCs w:val="20"/>
        </w:rPr>
      </w:pPr>
      <w:r w:rsidRPr="008E5040">
        <w:rPr>
          <w:rFonts w:ascii="Arial" w:hAnsi="Arial" w:cs="Arial"/>
          <w:i/>
          <w:iCs/>
          <w:sz w:val="20"/>
          <w:szCs w:val="20"/>
        </w:rPr>
        <w:t>P</w:t>
      </w:r>
      <w:r w:rsidR="004A7833" w:rsidRPr="008E5040">
        <w:rPr>
          <w:rFonts w:ascii="Arial" w:hAnsi="Arial" w:cs="Arial"/>
          <w:i/>
          <w:iCs/>
          <w:sz w:val="20"/>
          <w:szCs w:val="20"/>
        </w:rPr>
        <w:t>h</w:t>
      </w:r>
      <w:r w:rsidR="004A7833" w:rsidRPr="008E5040">
        <w:rPr>
          <w:rFonts w:ascii="Arial" w:hAnsi="Arial" w:cs="Arial"/>
          <w:i/>
          <w:iCs/>
          <w:sz w:val="20"/>
          <w:szCs w:val="20"/>
          <w:vertAlign w:val="subscript"/>
        </w:rPr>
        <w:t>Utente</w:t>
      </w:r>
      <w:r w:rsidR="004A7833" w:rsidRPr="008E5040">
        <w:rPr>
          <w:rFonts w:ascii="Arial" w:hAnsi="Arial" w:cs="Arial"/>
          <w:iCs/>
          <w:sz w:val="20"/>
          <w:szCs w:val="20"/>
        </w:rPr>
        <w:tab/>
      </w:r>
      <w:r w:rsidRPr="008E5040">
        <w:rPr>
          <w:rFonts w:ascii="Arial" w:hAnsi="Arial" w:cs="Arial"/>
          <w:sz w:val="20"/>
          <w:szCs w:val="20"/>
        </w:rPr>
        <w:t xml:space="preserve">indica la portata massima prelevata (Sm3 </w:t>
      </w:r>
      <w:r w:rsidRPr="008E5040">
        <w:rPr>
          <w:rFonts w:ascii="Arial" w:hAnsi="Arial" w:cs="Arial"/>
          <w:iCs/>
          <w:sz w:val="20"/>
          <w:szCs w:val="20"/>
        </w:rPr>
        <w:t xml:space="preserve">1 </w:t>
      </w:r>
      <w:r w:rsidRPr="008E5040">
        <w:rPr>
          <w:rFonts w:ascii="Arial" w:hAnsi="Arial" w:cs="Arial"/>
          <w:sz w:val="20"/>
          <w:szCs w:val="20"/>
        </w:rPr>
        <w:t>/h) dal Distributore Secondario nel punto di interconnessione;</w:t>
      </w:r>
    </w:p>
    <w:p w:rsidR="006A35CE" w:rsidRPr="008E5040" w:rsidRDefault="006A35CE" w:rsidP="004A7833">
      <w:pPr>
        <w:autoSpaceDE w:val="0"/>
        <w:autoSpaceDN w:val="0"/>
        <w:adjustRightInd w:val="0"/>
        <w:spacing w:after="0" w:line="240" w:lineRule="auto"/>
        <w:ind w:left="1418" w:hanging="992"/>
        <w:jc w:val="both"/>
        <w:rPr>
          <w:rFonts w:ascii="Arial" w:hAnsi="Arial" w:cs="Arial"/>
          <w:sz w:val="20"/>
          <w:szCs w:val="20"/>
        </w:rPr>
      </w:pPr>
      <w:r w:rsidRPr="008E5040">
        <w:rPr>
          <w:rFonts w:ascii="Arial" w:hAnsi="Arial" w:cs="Arial"/>
          <w:i/>
          <w:iCs/>
          <w:sz w:val="20"/>
          <w:szCs w:val="20"/>
        </w:rPr>
        <w:t>V</w:t>
      </w:r>
      <w:r w:rsidR="004A7833" w:rsidRPr="008E5040">
        <w:rPr>
          <w:rFonts w:ascii="Arial" w:hAnsi="Arial" w:cs="Arial"/>
          <w:i/>
          <w:iCs/>
          <w:sz w:val="20"/>
          <w:szCs w:val="20"/>
          <w:vertAlign w:val="superscript"/>
        </w:rPr>
        <w:t>m</w:t>
      </w:r>
      <w:r w:rsidR="004A7833" w:rsidRPr="008E5040">
        <w:rPr>
          <w:rFonts w:ascii="Arial" w:hAnsi="Arial" w:cs="Arial"/>
          <w:iCs/>
          <w:sz w:val="20"/>
          <w:szCs w:val="20"/>
        </w:rPr>
        <w:tab/>
      </w:r>
      <w:r w:rsidRPr="008E5040">
        <w:rPr>
          <w:rFonts w:ascii="Arial" w:hAnsi="Arial" w:cs="Arial"/>
          <w:sz w:val="20"/>
          <w:szCs w:val="20"/>
        </w:rPr>
        <w:t>indica il volume di gas prelevato nel mese (Sm3) dal Distributore</w:t>
      </w:r>
      <w:r w:rsidR="004A7833" w:rsidRPr="008E5040">
        <w:rPr>
          <w:rFonts w:ascii="Arial" w:hAnsi="Arial" w:cs="Arial"/>
          <w:sz w:val="20"/>
          <w:szCs w:val="20"/>
        </w:rPr>
        <w:t xml:space="preserve"> </w:t>
      </w:r>
      <w:r w:rsidRPr="008E5040">
        <w:rPr>
          <w:rFonts w:ascii="Arial" w:hAnsi="Arial" w:cs="Arial"/>
          <w:sz w:val="20"/>
          <w:szCs w:val="20"/>
        </w:rPr>
        <w:t>Secondario nel punto di interconnessione;</w:t>
      </w:r>
    </w:p>
    <w:p w:rsidR="006A35CE" w:rsidRPr="008E5040" w:rsidRDefault="006A35CE" w:rsidP="004A7833">
      <w:pPr>
        <w:autoSpaceDE w:val="0"/>
        <w:autoSpaceDN w:val="0"/>
        <w:adjustRightInd w:val="0"/>
        <w:spacing w:after="0" w:line="240" w:lineRule="auto"/>
        <w:ind w:left="1418" w:hanging="992"/>
        <w:jc w:val="both"/>
        <w:rPr>
          <w:rFonts w:ascii="Arial" w:hAnsi="Arial" w:cs="Arial"/>
          <w:sz w:val="20"/>
          <w:szCs w:val="20"/>
        </w:rPr>
      </w:pPr>
      <w:r w:rsidRPr="008E5040">
        <w:rPr>
          <w:rFonts w:ascii="Arial" w:hAnsi="Arial" w:cs="Arial"/>
          <w:i/>
          <w:iCs/>
          <w:sz w:val="20"/>
          <w:szCs w:val="20"/>
        </w:rPr>
        <w:t>gg</w:t>
      </w:r>
      <w:r w:rsidRPr="008E5040">
        <w:rPr>
          <w:rFonts w:ascii="Arial" w:hAnsi="Arial" w:cs="Arial"/>
          <w:i/>
          <w:iCs/>
          <w:sz w:val="20"/>
          <w:szCs w:val="20"/>
          <w:vertAlign w:val="subscript"/>
        </w:rPr>
        <w:t>mese</w:t>
      </w:r>
      <w:r w:rsidR="004A7833" w:rsidRPr="008E5040">
        <w:rPr>
          <w:rFonts w:ascii="Arial" w:hAnsi="Arial" w:cs="Arial"/>
          <w:iCs/>
          <w:sz w:val="20"/>
          <w:szCs w:val="20"/>
          <w:vertAlign w:val="subscript"/>
        </w:rPr>
        <w:tab/>
      </w:r>
      <w:r w:rsidRPr="008E5040">
        <w:rPr>
          <w:rFonts w:ascii="Arial" w:hAnsi="Arial" w:cs="Arial"/>
          <w:sz w:val="20"/>
          <w:szCs w:val="20"/>
        </w:rPr>
        <w:t>indica il numero dei giorni del mese;</w:t>
      </w:r>
    </w:p>
    <w:p w:rsidR="006A35CE" w:rsidRPr="008E5040" w:rsidRDefault="006A35CE" w:rsidP="004A7833">
      <w:pPr>
        <w:autoSpaceDE w:val="0"/>
        <w:autoSpaceDN w:val="0"/>
        <w:adjustRightInd w:val="0"/>
        <w:spacing w:after="0" w:line="240" w:lineRule="auto"/>
        <w:ind w:left="1418" w:hanging="992"/>
        <w:jc w:val="both"/>
        <w:rPr>
          <w:rFonts w:ascii="Arial" w:hAnsi="Arial" w:cs="Arial"/>
          <w:sz w:val="20"/>
          <w:szCs w:val="20"/>
        </w:rPr>
      </w:pPr>
      <w:r w:rsidRPr="008E5040">
        <w:rPr>
          <w:rFonts w:ascii="Arial" w:hAnsi="Arial" w:cs="Arial"/>
          <w:i/>
          <w:iCs/>
          <w:sz w:val="20"/>
          <w:szCs w:val="20"/>
        </w:rPr>
        <w:t>h</w:t>
      </w:r>
      <w:r w:rsidR="004A7833" w:rsidRPr="008E5040">
        <w:rPr>
          <w:rFonts w:ascii="Arial" w:hAnsi="Arial" w:cs="Arial"/>
          <w:iCs/>
          <w:sz w:val="20"/>
          <w:szCs w:val="20"/>
        </w:rPr>
        <w:tab/>
      </w:r>
      <w:r w:rsidRPr="008E5040">
        <w:rPr>
          <w:rFonts w:ascii="Arial" w:hAnsi="Arial" w:cs="Arial"/>
          <w:sz w:val="20"/>
          <w:szCs w:val="20"/>
        </w:rPr>
        <w:t>indica le ore di utilizzo determinate convenzionalmente in 16.</w:t>
      </w:r>
    </w:p>
    <w:p w:rsidR="008F1CB6" w:rsidRPr="008E5040" w:rsidRDefault="008F1CB6" w:rsidP="002C5DA1">
      <w:pPr>
        <w:autoSpaceDE w:val="0"/>
        <w:autoSpaceDN w:val="0"/>
        <w:adjustRightInd w:val="0"/>
        <w:spacing w:after="0" w:line="240" w:lineRule="auto"/>
        <w:ind w:left="426"/>
        <w:jc w:val="both"/>
        <w:rPr>
          <w:rFonts w:ascii="Arial" w:hAnsi="Arial" w:cs="Arial"/>
          <w:sz w:val="20"/>
          <w:szCs w:val="20"/>
        </w:rPr>
      </w:pPr>
    </w:p>
    <w:p w:rsidR="00304BAB" w:rsidRPr="00A6683B" w:rsidRDefault="00304BAB" w:rsidP="00304BAB">
      <w:pPr>
        <w:autoSpaceDE w:val="0"/>
        <w:autoSpaceDN w:val="0"/>
        <w:adjustRightInd w:val="0"/>
        <w:spacing w:after="0" w:line="240" w:lineRule="auto"/>
        <w:ind w:left="426"/>
        <w:jc w:val="both"/>
        <w:rPr>
          <w:rFonts w:ascii="Arial" w:hAnsi="Arial" w:cs="Arial"/>
          <w:bCs/>
          <w:iCs/>
          <w:sz w:val="20"/>
          <w:szCs w:val="20"/>
        </w:rPr>
      </w:pPr>
      <w:r w:rsidRPr="00A6683B">
        <w:rPr>
          <w:rFonts w:ascii="Arial" w:hAnsi="Arial" w:cs="Arial"/>
          <w:bCs/>
          <w:iCs/>
          <w:sz w:val="20"/>
          <w:szCs w:val="20"/>
        </w:rPr>
        <w:t xml:space="preserve">In caso di indisponibilità del correttore volumi sarà utilizzato un fattore di correzione K risultante dalle registrazioni del correttore stesso per analoghi periodi precedenti, alle stesse condizioni di pressione regolata. In mancanza, il fattore K sarà preso pari a K=1 *Pass., ove Pass.=Pressione assoluta di misura rilevata. </w:t>
      </w:r>
    </w:p>
    <w:p w:rsidR="00304BAB" w:rsidRPr="00A6683B" w:rsidRDefault="00304BAB" w:rsidP="00304BAB">
      <w:pPr>
        <w:autoSpaceDE w:val="0"/>
        <w:autoSpaceDN w:val="0"/>
        <w:adjustRightInd w:val="0"/>
        <w:spacing w:after="0" w:line="240" w:lineRule="auto"/>
        <w:ind w:left="426"/>
        <w:jc w:val="both"/>
        <w:rPr>
          <w:rFonts w:ascii="Arial" w:hAnsi="Arial" w:cs="Arial"/>
          <w:bCs/>
          <w:iCs/>
          <w:sz w:val="20"/>
          <w:szCs w:val="20"/>
        </w:rPr>
      </w:pPr>
      <w:r w:rsidRPr="00A6683B">
        <w:rPr>
          <w:rFonts w:ascii="Arial" w:hAnsi="Arial" w:cs="Arial"/>
          <w:bCs/>
          <w:iCs/>
          <w:sz w:val="20"/>
          <w:szCs w:val="20"/>
        </w:rPr>
        <w:t>Il Distributore Primario si impegna a comunicare tempestivamente al Distributore Secondario eventuali variazioni del valore della pressione normale di esercizio oltre i limiti definiti al precedente punto 4.1, sub B).</w:t>
      </w:r>
    </w:p>
    <w:p w:rsidR="006A35CE" w:rsidRPr="00810D26" w:rsidRDefault="006A35CE" w:rsidP="00810D26">
      <w:pPr>
        <w:pStyle w:val="Titolo1"/>
        <w:rPr>
          <w:rFonts w:ascii="Arial" w:hAnsi="Arial" w:cs="Arial"/>
          <w:b/>
          <w:color w:val="auto"/>
          <w:sz w:val="20"/>
        </w:rPr>
      </w:pPr>
      <w:bookmarkStart w:id="4" w:name="_Toc527103117"/>
      <w:r w:rsidRPr="00810D26">
        <w:rPr>
          <w:rFonts w:ascii="Arial" w:hAnsi="Arial" w:cs="Arial"/>
          <w:b/>
          <w:color w:val="auto"/>
          <w:sz w:val="20"/>
        </w:rPr>
        <w:t>Art. 5 Continuità del servizio</w:t>
      </w:r>
      <w:bookmarkEnd w:id="4"/>
    </w:p>
    <w:p w:rsidR="002C5DA1" w:rsidRPr="008E5040" w:rsidRDefault="006A35CE" w:rsidP="008F1CB6">
      <w:pPr>
        <w:autoSpaceDE w:val="0"/>
        <w:autoSpaceDN w:val="0"/>
        <w:adjustRightInd w:val="0"/>
        <w:spacing w:after="0" w:line="240" w:lineRule="auto"/>
        <w:jc w:val="both"/>
        <w:rPr>
          <w:rFonts w:ascii="Arial" w:hAnsi="Arial" w:cs="Arial"/>
          <w:sz w:val="20"/>
          <w:szCs w:val="20"/>
        </w:rPr>
      </w:pPr>
      <w:r w:rsidRPr="008E5040">
        <w:rPr>
          <w:rFonts w:ascii="Arial" w:hAnsi="Arial" w:cs="Arial"/>
          <w:sz w:val="20"/>
          <w:szCs w:val="20"/>
        </w:rPr>
        <w:t>L'interconnessione all'impianto del Distributore Primario è a disposizione del</w:t>
      </w:r>
      <w:r w:rsidR="008F1CB6" w:rsidRPr="008E5040">
        <w:rPr>
          <w:rFonts w:ascii="Arial" w:hAnsi="Arial" w:cs="Arial"/>
          <w:sz w:val="20"/>
          <w:szCs w:val="20"/>
        </w:rPr>
        <w:t xml:space="preserve"> </w:t>
      </w:r>
      <w:r w:rsidRPr="008E5040">
        <w:rPr>
          <w:rFonts w:ascii="Arial" w:hAnsi="Arial" w:cs="Arial"/>
          <w:sz w:val="20"/>
          <w:szCs w:val="20"/>
        </w:rPr>
        <w:t xml:space="preserve">Distributore Secondario in qualsiasi ora della giornata. </w:t>
      </w:r>
    </w:p>
    <w:p w:rsidR="002C5DA1" w:rsidRPr="008E5040" w:rsidRDefault="006A35CE" w:rsidP="008F1CB6">
      <w:pPr>
        <w:autoSpaceDE w:val="0"/>
        <w:autoSpaceDN w:val="0"/>
        <w:adjustRightInd w:val="0"/>
        <w:spacing w:after="0" w:line="240" w:lineRule="auto"/>
        <w:jc w:val="both"/>
        <w:rPr>
          <w:rFonts w:ascii="Arial" w:hAnsi="Arial" w:cs="Arial"/>
          <w:sz w:val="20"/>
          <w:szCs w:val="20"/>
        </w:rPr>
      </w:pPr>
      <w:r w:rsidRPr="008E5040">
        <w:rPr>
          <w:rFonts w:ascii="Arial" w:hAnsi="Arial" w:cs="Arial"/>
          <w:sz w:val="20"/>
          <w:szCs w:val="20"/>
        </w:rPr>
        <w:t>Il Distributore Primario potrà</w:t>
      </w:r>
      <w:r w:rsidR="008F1CB6" w:rsidRPr="008E5040">
        <w:rPr>
          <w:rFonts w:ascii="Arial" w:hAnsi="Arial" w:cs="Arial"/>
          <w:sz w:val="20"/>
          <w:szCs w:val="20"/>
        </w:rPr>
        <w:t xml:space="preserve"> </w:t>
      </w:r>
      <w:r w:rsidRPr="008E5040">
        <w:rPr>
          <w:rFonts w:ascii="Arial" w:hAnsi="Arial" w:cs="Arial"/>
          <w:sz w:val="20"/>
          <w:szCs w:val="20"/>
        </w:rPr>
        <w:t>tuttavia interrompere o imporre limitazioni nella riconsegna del gas per le cause</w:t>
      </w:r>
      <w:r w:rsidR="008F1CB6" w:rsidRPr="008E5040">
        <w:rPr>
          <w:rFonts w:ascii="Arial" w:hAnsi="Arial" w:cs="Arial"/>
          <w:sz w:val="20"/>
          <w:szCs w:val="20"/>
        </w:rPr>
        <w:t xml:space="preserve"> </w:t>
      </w:r>
      <w:r w:rsidRPr="008E5040">
        <w:rPr>
          <w:rFonts w:ascii="Arial" w:hAnsi="Arial" w:cs="Arial"/>
          <w:sz w:val="20"/>
          <w:szCs w:val="20"/>
        </w:rPr>
        <w:t xml:space="preserve">indicate nell'art. 22 della delibera </w:t>
      </w:r>
      <w:r w:rsidR="00BF0E2D" w:rsidRPr="008E5040">
        <w:rPr>
          <w:rFonts w:ascii="Arial" w:hAnsi="Arial" w:cs="Arial"/>
          <w:sz w:val="20"/>
          <w:szCs w:val="20"/>
        </w:rPr>
        <w:t>ARERA</w:t>
      </w:r>
      <w:r w:rsidRPr="008E5040">
        <w:rPr>
          <w:rFonts w:ascii="Arial" w:hAnsi="Arial" w:cs="Arial"/>
          <w:sz w:val="20"/>
          <w:szCs w:val="20"/>
        </w:rPr>
        <w:t xml:space="preserve"> n. 574/2013/R/gas (fra queste compresi</w:t>
      </w:r>
      <w:r w:rsidR="008F1CB6" w:rsidRPr="008E5040">
        <w:rPr>
          <w:rFonts w:ascii="Arial" w:hAnsi="Arial" w:cs="Arial"/>
          <w:sz w:val="20"/>
          <w:szCs w:val="20"/>
        </w:rPr>
        <w:t xml:space="preserve"> </w:t>
      </w:r>
      <w:r w:rsidRPr="008E5040">
        <w:rPr>
          <w:rFonts w:ascii="Arial" w:hAnsi="Arial" w:cs="Arial"/>
          <w:sz w:val="20"/>
          <w:szCs w:val="20"/>
        </w:rPr>
        <w:t>gli eventi naturali, nonché le diminuzioni nella disponibilità globale di gas dovute ad</w:t>
      </w:r>
      <w:r w:rsidR="008F1CB6" w:rsidRPr="008E5040">
        <w:rPr>
          <w:rFonts w:ascii="Arial" w:hAnsi="Arial" w:cs="Arial"/>
          <w:sz w:val="20"/>
          <w:szCs w:val="20"/>
        </w:rPr>
        <w:t xml:space="preserve"> </w:t>
      </w:r>
      <w:r w:rsidRPr="008E5040">
        <w:rPr>
          <w:rFonts w:ascii="Arial" w:hAnsi="Arial" w:cs="Arial"/>
          <w:sz w:val="20"/>
          <w:szCs w:val="20"/>
        </w:rPr>
        <w:t>interruzioni o limitazioni delle forniture di qualsiasi provenienza, gli scioperi,</w:t>
      </w:r>
      <w:r w:rsidR="00304BAB">
        <w:rPr>
          <w:rFonts w:ascii="Arial" w:hAnsi="Arial" w:cs="Arial"/>
          <w:sz w:val="20"/>
          <w:szCs w:val="20"/>
        </w:rPr>
        <w:t xml:space="preserve"> etc</w:t>
      </w:r>
      <w:r w:rsidRPr="008E5040">
        <w:rPr>
          <w:rFonts w:ascii="Arial" w:hAnsi="Arial" w:cs="Arial"/>
          <w:sz w:val="20"/>
          <w:szCs w:val="20"/>
        </w:rPr>
        <w:t>.), e</w:t>
      </w:r>
      <w:r w:rsidR="008F1CB6" w:rsidRPr="008E5040">
        <w:rPr>
          <w:rFonts w:ascii="Arial" w:hAnsi="Arial" w:cs="Arial"/>
          <w:sz w:val="20"/>
          <w:szCs w:val="20"/>
        </w:rPr>
        <w:t xml:space="preserve"> </w:t>
      </w:r>
      <w:r w:rsidRPr="008E5040">
        <w:rPr>
          <w:rFonts w:ascii="Arial" w:hAnsi="Arial" w:cs="Arial"/>
          <w:sz w:val="20"/>
          <w:szCs w:val="20"/>
        </w:rPr>
        <w:t xml:space="preserve">per l'esecuzione di interventi tecnici </w:t>
      </w:r>
      <w:r w:rsidR="002C5DA1" w:rsidRPr="008E5040">
        <w:rPr>
          <w:rFonts w:ascii="Arial" w:hAnsi="Arial" w:cs="Arial"/>
          <w:sz w:val="20"/>
          <w:szCs w:val="20"/>
        </w:rPr>
        <w:t>(</w:t>
      </w:r>
      <w:r w:rsidRPr="008E5040">
        <w:rPr>
          <w:rFonts w:ascii="Arial" w:hAnsi="Arial" w:cs="Arial"/>
          <w:sz w:val="20"/>
          <w:szCs w:val="20"/>
        </w:rPr>
        <w:t>lavori, manutenzioni, riparazioni) sugli impianti</w:t>
      </w:r>
      <w:r w:rsidR="008F1CB6" w:rsidRPr="008E5040">
        <w:rPr>
          <w:rFonts w:ascii="Arial" w:hAnsi="Arial" w:cs="Arial"/>
          <w:sz w:val="20"/>
          <w:szCs w:val="20"/>
        </w:rPr>
        <w:t xml:space="preserve"> </w:t>
      </w:r>
      <w:r w:rsidR="00A8188C" w:rsidRPr="008E5040">
        <w:rPr>
          <w:rFonts w:ascii="Arial" w:hAnsi="Arial" w:cs="Arial"/>
          <w:sz w:val="20"/>
          <w:szCs w:val="20"/>
        </w:rPr>
        <w:t>posti a monte del</w:t>
      </w:r>
      <w:r w:rsidRPr="008E5040">
        <w:rPr>
          <w:rFonts w:ascii="Arial" w:hAnsi="Arial" w:cs="Arial"/>
          <w:sz w:val="20"/>
          <w:szCs w:val="20"/>
        </w:rPr>
        <w:t xml:space="preserve"> punt</w:t>
      </w:r>
      <w:r w:rsidR="00A8188C" w:rsidRPr="008E5040">
        <w:rPr>
          <w:rFonts w:ascii="Arial" w:hAnsi="Arial" w:cs="Arial"/>
          <w:sz w:val="20"/>
          <w:szCs w:val="20"/>
        </w:rPr>
        <w:t>o</w:t>
      </w:r>
      <w:r w:rsidRPr="008E5040">
        <w:rPr>
          <w:rFonts w:ascii="Arial" w:hAnsi="Arial" w:cs="Arial"/>
          <w:sz w:val="20"/>
          <w:szCs w:val="20"/>
        </w:rPr>
        <w:t xml:space="preserve"> di interconnessione oggetto del precedente Art. 4, o su</w:t>
      </w:r>
      <w:r w:rsidR="00A8188C" w:rsidRPr="008E5040">
        <w:rPr>
          <w:rFonts w:ascii="Arial" w:hAnsi="Arial" w:cs="Arial"/>
          <w:sz w:val="20"/>
          <w:szCs w:val="20"/>
        </w:rPr>
        <w:t>l</w:t>
      </w:r>
      <w:r w:rsidR="008F1CB6" w:rsidRPr="008E5040">
        <w:rPr>
          <w:rFonts w:ascii="Arial" w:hAnsi="Arial" w:cs="Arial"/>
          <w:sz w:val="20"/>
          <w:szCs w:val="20"/>
        </w:rPr>
        <w:t xml:space="preserve"> </w:t>
      </w:r>
      <w:r w:rsidRPr="008E5040">
        <w:rPr>
          <w:rFonts w:ascii="Arial" w:hAnsi="Arial" w:cs="Arial"/>
          <w:sz w:val="20"/>
          <w:szCs w:val="20"/>
        </w:rPr>
        <w:t>punt</w:t>
      </w:r>
      <w:r w:rsidR="00A8188C" w:rsidRPr="008E5040">
        <w:rPr>
          <w:rFonts w:ascii="Arial" w:hAnsi="Arial" w:cs="Arial"/>
          <w:sz w:val="20"/>
          <w:szCs w:val="20"/>
        </w:rPr>
        <w:t>o</w:t>
      </w:r>
      <w:r w:rsidRPr="008E5040">
        <w:rPr>
          <w:rFonts w:ascii="Arial" w:hAnsi="Arial" w:cs="Arial"/>
          <w:sz w:val="20"/>
          <w:szCs w:val="20"/>
        </w:rPr>
        <w:t xml:space="preserve"> di interconnessione stess</w:t>
      </w:r>
      <w:r w:rsidR="00A8188C" w:rsidRPr="008E5040">
        <w:rPr>
          <w:rFonts w:ascii="Arial" w:hAnsi="Arial" w:cs="Arial"/>
          <w:sz w:val="20"/>
          <w:szCs w:val="20"/>
        </w:rPr>
        <w:t>o</w:t>
      </w:r>
      <w:r w:rsidRPr="008E5040">
        <w:rPr>
          <w:rFonts w:ascii="Arial" w:hAnsi="Arial" w:cs="Arial"/>
          <w:sz w:val="20"/>
          <w:szCs w:val="20"/>
        </w:rPr>
        <w:t>.</w:t>
      </w:r>
    </w:p>
    <w:p w:rsidR="002C5DA1" w:rsidRPr="008E5040" w:rsidRDefault="006A35CE" w:rsidP="008F1CB6">
      <w:pPr>
        <w:autoSpaceDE w:val="0"/>
        <w:autoSpaceDN w:val="0"/>
        <w:adjustRightInd w:val="0"/>
        <w:spacing w:after="0" w:line="240" w:lineRule="auto"/>
        <w:jc w:val="both"/>
        <w:rPr>
          <w:rFonts w:ascii="Arial" w:hAnsi="Arial" w:cs="Arial"/>
          <w:sz w:val="20"/>
          <w:szCs w:val="20"/>
        </w:rPr>
      </w:pPr>
      <w:r w:rsidRPr="008E5040">
        <w:rPr>
          <w:rFonts w:ascii="Arial" w:hAnsi="Arial" w:cs="Arial"/>
          <w:sz w:val="20"/>
          <w:szCs w:val="20"/>
        </w:rPr>
        <w:t>Nel caso di interruzioni o parzializzazioni determinate da interventi tecnici</w:t>
      </w:r>
      <w:r w:rsidR="008F1CB6" w:rsidRPr="008E5040">
        <w:rPr>
          <w:rFonts w:ascii="Arial" w:hAnsi="Arial" w:cs="Arial"/>
          <w:sz w:val="20"/>
          <w:szCs w:val="20"/>
        </w:rPr>
        <w:t xml:space="preserve"> </w:t>
      </w:r>
      <w:r w:rsidRPr="008E5040">
        <w:rPr>
          <w:rFonts w:ascii="Arial" w:hAnsi="Arial" w:cs="Arial"/>
          <w:sz w:val="20"/>
          <w:szCs w:val="20"/>
        </w:rPr>
        <w:t>dipendenti dal Distributore Primario, queste dovranno risultare limitate al tempo</w:t>
      </w:r>
      <w:r w:rsidR="008F1CB6" w:rsidRPr="008E5040">
        <w:rPr>
          <w:rFonts w:ascii="Arial" w:hAnsi="Arial" w:cs="Arial"/>
          <w:sz w:val="20"/>
          <w:szCs w:val="20"/>
        </w:rPr>
        <w:t xml:space="preserve"> </w:t>
      </w:r>
      <w:r w:rsidRPr="008E5040">
        <w:rPr>
          <w:rFonts w:ascii="Arial" w:hAnsi="Arial" w:cs="Arial"/>
          <w:sz w:val="20"/>
          <w:szCs w:val="20"/>
        </w:rPr>
        <w:t>strettamente indispensabile per rimuovere la causa di discontinuità: rimozione cui</w:t>
      </w:r>
      <w:r w:rsidR="008F1CB6" w:rsidRPr="008E5040">
        <w:rPr>
          <w:rFonts w:ascii="Arial" w:hAnsi="Arial" w:cs="Arial"/>
          <w:sz w:val="20"/>
          <w:szCs w:val="20"/>
        </w:rPr>
        <w:t xml:space="preserve"> </w:t>
      </w:r>
      <w:r w:rsidRPr="008E5040">
        <w:rPr>
          <w:rFonts w:ascii="Arial" w:hAnsi="Arial" w:cs="Arial"/>
          <w:sz w:val="20"/>
          <w:szCs w:val="20"/>
        </w:rPr>
        <w:t>comunque il Distributore Primario dovrà provvedere impiegando la massima</w:t>
      </w:r>
      <w:r w:rsidR="008F1CB6" w:rsidRPr="008E5040">
        <w:rPr>
          <w:rFonts w:ascii="Arial" w:hAnsi="Arial" w:cs="Arial"/>
          <w:sz w:val="20"/>
          <w:szCs w:val="20"/>
        </w:rPr>
        <w:t xml:space="preserve"> </w:t>
      </w:r>
      <w:r w:rsidRPr="008E5040">
        <w:rPr>
          <w:rFonts w:ascii="Arial" w:hAnsi="Arial" w:cs="Arial"/>
          <w:sz w:val="20"/>
          <w:szCs w:val="20"/>
        </w:rPr>
        <w:t>diligenza oggettivamente possibile, nonché ogni opportuno accorgimento tecnico.</w:t>
      </w:r>
      <w:r w:rsidR="008F1CB6" w:rsidRPr="008E5040">
        <w:rPr>
          <w:rFonts w:ascii="Arial" w:hAnsi="Arial" w:cs="Arial"/>
          <w:sz w:val="20"/>
          <w:szCs w:val="20"/>
        </w:rPr>
        <w:t xml:space="preserve"> </w:t>
      </w:r>
    </w:p>
    <w:p w:rsidR="002C5DA1" w:rsidRPr="008E5040" w:rsidRDefault="006A35CE" w:rsidP="008F1CB6">
      <w:pPr>
        <w:autoSpaceDE w:val="0"/>
        <w:autoSpaceDN w:val="0"/>
        <w:adjustRightInd w:val="0"/>
        <w:spacing w:after="0" w:line="240" w:lineRule="auto"/>
        <w:jc w:val="both"/>
        <w:rPr>
          <w:rFonts w:ascii="Arial" w:hAnsi="Arial" w:cs="Arial"/>
          <w:sz w:val="20"/>
          <w:szCs w:val="20"/>
        </w:rPr>
      </w:pPr>
      <w:r w:rsidRPr="008E5040">
        <w:rPr>
          <w:rFonts w:ascii="Arial" w:hAnsi="Arial" w:cs="Arial"/>
          <w:sz w:val="20"/>
          <w:szCs w:val="20"/>
        </w:rPr>
        <w:t>Qualora sugli impianti a monte de</w:t>
      </w:r>
      <w:r w:rsidR="00A8188C" w:rsidRPr="008E5040">
        <w:rPr>
          <w:rFonts w:ascii="Arial" w:hAnsi="Arial" w:cs="Arial"/>
          <w:sz w:val="20"/>
          <w:szCs w:val="20"/>
        </w:rPr>
        <w:t>l</w:t>
      </w:r>
      <w:r w:rsidRPr="008E5040">
        <w:rPr>
          <w:rFonts w:ascii="Arial" w:hAnsi="Arial" w:cs="Arial"/>
          <w:sz w:val="20"/>
          <w:szCs w:val="20"/>
        </w:rPr>
        <w:t xml:space="preserve"> punt</w:t>
      </w:r>
      <w:r w:rsidR="00A8188C" w:rsidRPr="008E5040">
        <w:rPr>
          <w:rFonts w:ascii="Arial" w:hAnsi="Arial" w:cs="Arial"/>
          <w:sz w:val="20"/>
          <w:szCs w:val="20"/>
        </w:rPr>
        <w:t>o</w:t>
      </w:r>
      <w:r w:rsidRPr="008E5040">
        <w:rPr>
          <w:rFonts w:ascii="Arial" w:hAnsi="Arial" w:cs="Arial"/>
          <w:sz w:val="20"/>
          <w:szCs w:val="20"/>
        </w:rPr>
        <w:t xml:space="preserve"> di interconnessione di cui al precedente</w:t>
      </w:r>
      <w:r w:rsidR="008F1CB6" w:rsidRPr="008E5040">
        <w:rPr>
          <w:rFonts w:ascii="Arial" w:hAnsi="Arial" w:cs="Arial"/>
          <w:sz w:val="20"/>
          <w:szCs w:val="20"/>
        </w:rPr>
        <w:t xml:space="preserve"> </w:t>
      </w:r>
      <w:r w:rsidRPr="008E5040">
        <w:rPr>
          <w:rFonts w:ascii="Arial" w:hAnsi="Arial" w:cs="Arial"/>
          <w:sz w:val="20"/>
          <w:szCs w:val="20"/>
        </w:rPr>
        <w:t>Art. 4.1, o su</w:t>
      </w:r>
      <w:r w:rsidR="00A8188C" w:rsidRPr="008E5040">
        <w:rPr>
          <w:rFonts w:ascii="Arial" w:hAnsi="Arial" w:cs="Arial"/>
          <w:sz w:val="20"/>
          <w:szCs w:val="20"/>
        </w:rPr>
        <w:t>l</w:t>
      </w:r>
      <w:r w:rsidRPr="008E5040">
        <w:rPr>
          <w:rFonts w:ascii="Arial" w:hAnsi="Arial" w:cs="Arial"/>
          <w:sz w:val="20"/>
          <w:szCs w:val="20"/>
        </w:rPr>
        <w:t xml:space="preserve"> punt</w:t>
      </w:r>
      <w:r w:rsidR="00A8188C" w:rsidRPr="008E5040">
        <w:rPr>
          <w:rFonts w:ascii="Arial" w:hAnsi="Arial" w:cs="Arial"/>
          <w:sz w:val="20"/>
          <w:szCs w:val="20"/>
        </w:rPr>
        <w:t>o</w:t>
      </w:r>
      <w:r w:rsidRPr="008E5040">
        <w:rPr>
          <w:rFonts w:ascii="Arial" w:hAnsi="Arial" w:cs="Arial"/>
          <w:sz w:val="20"/>
          <w:szCs w:val="20"/>
        </w:rPr>
        <w:t xml:space="preserve"> di interconnessione stess</w:t>
      </w:r>
      <w:r w:rsidR="00A8188C" w:rsidRPr="008E5040">
        <w:rPr>
          <w:rFonts w:ascii="Arial" w:hAnsi="Arial" w:cs="Arial"/>
          <w:sz w:val="20"/>
          <w:szCs w:val="20"/>
        </w:rPr>
        <w:t>o</w:t>
      </w:r>
      <w:r w:rsidRPr="008E5040">
        <w:rPr>
          <w:rFonts w:ascii="Arial" w:hAnsi="Arial" w:cs="Arial"/>
          <w:sz w:val="20"/>
          <w:szCs w:val="20"/>
        </w:rPr>
        <w:t>, si debbano eseguire interventi tecnici</w:t>
      </w:r>
      <w:r w:rsidR="008F1CB6" w:rsidRPr="008E5040">
        <w:rPr>
          <w:rFonts w:ascii="Arial" w:hAnsi="Arial" w:cs="Arial"/>
          <w:sz w:val="20"/>
          <w:szCs w:val="20"/>
        </w:rPr>
        <w:t xml:space="preserve"> </w:t>
      </w:r>
      <w:r w:rsidRPr="008E5040">
        <w:rPr>
          <w:rFonts w:ascii="Arial" w:hAnsi="Arial" w:cs="Arial"/>
          <w:sz w:val="20"/>
          <w:szCs w:val="20"/>
        </w:rPr>
        <w:t>programmati (lavori, manutenzioni, riparazioni) che comportino l'interruzione o la</w:t>
      </w:r>
      <w:r w:rsidR="008F1CB6" w:rsidRPr="008E5040">
        <w:rPr>
          <w:rFonts w:ascii="Arial" w:hAnsi="Arial" w:cs="Arial"/>
          <w:sz w:val="20"/>
          <w:szCs w:val="20"/>
        </w:rPr>
        <w:t xml:space="preserve"> </w:t>
      </w:r>
      <w:r w:rsidRPr="008E5040">
        <w:rPr>
          <w:rFonts w:ascii="Arial" w:hAnsi="Arial" w:cs="Arial"/>
          <w:sz w:val="20"/>
          <w:szCs w:val="20"/>
        </w:rPr>
        <w:t>parzializzazione del servizio, il Distributore Primario si impegna a concordare con il</w:t>
      </w:r>
      <w:r w:rsidR="008F1CB6" w:rsidRPr="008E5040">
        <w:rPr>
          <w:rFonts w:ascii="Arial" w:hAnsi="Arial" w:cs="Arial"/>
          <w:sz w:val="20"/>
          <w:szCs w:val="20"/>
        </w:rPr>
        <w:t xml:space="preserve"> </w:t>
      </w:r>
      <w:r w:rsidRPr="008E5040">
        <w:rPr>
          <w:rFonts w:ascii="Arial" w:hAnsi="Arial" w:cs="Arial"/>
          <w:sz w:val="20"/>
          <w:szCs w:val="20"/>
        </w:rPr>
        <w:t>Distributore Secondario, con un anticipo minimo di 30 giorni rispetto alla data di</w:t>
      </w:r>
      <w:r w:rsidR="008F1CB6" w:rsidRPr="008E5040">
        <w:rPr>
          <w:rFonts w:ascii="Arial" w:hAnsi="Arial" w:cs="Arial"/>
          <w:sz w:val="20"/>
          <w:szCs w:val="20"/>
        </w:rPr>
        <w:t xml:space="preserve"> </w:t>
      </w:r>
      <w:r w:rsidRPr="008E5040">
        <w:rPr>
          <w:rFonts w:ascii="Arial" w:hAnsi="Arial" w:cs="Arial"/>
          <w:sz w:val="20"/>
          <w:szCs w:val="20"/>
        </w:rPr>
        <w:t>intervento prevista, le eventuali soluzioni per l'alimentazione della rete del</w:t>
      </w:r>
      <w:r w:rsidR="008F1CB6" w:rsidRPr="008E5040">
        <w:rPr>
          <w:rFonts w:ascii="Arial" w:hAnsi="Arial" w:cs="Arial"/>
          <w:sz w:val="20"/>
          <w:szCs w:val="20"/>
        </w:rPr>
        <w:t xml:space="preserve"> </w:t>
      </w:r>
      <w:r w:rsidRPr="008E5040">
        <w:rPr>
          <w:rFonts w:ascii="Arial" w:hAnsi="Arial" w:cs="Arial"/>
          <w:sz w:val="20"/>
          <w:szCs w:val="20"/>
        </w:rPr>
        <w:t>Distributore Secondario e/o comunque in accordo con le tempistiche delle Delibere</w:t>
      </w:r>
      <w:r w:rsidR="008F1CB6" w:rsidRPr="008E5040">
        <w:rPr>
          <w:rFonts w:ascii="Arial" w:hAnsi="Arial" w:cs="Arial"/>
          <w:sz w:val="20"/>
          <w:szCs w:val="20"/>
        </w:rPr>
        <w:t xml:space="preserve"> </w:t>
      </w:r>
      <w:r w:rsidRPr="008E5040">
        <w:rPr>
          <w:rFonts w:ascii="Arial" w:hAnsi="Arial" w:cs="Arial"/>
          <w:sz w:val="20"/>
          <w:szCs w:val="20"/>
        </w:rPr>
        <w:t>138/04 e 108/06.</w:t>
      </w:r>
      <w:r w:rsidR="008F1CB6" w:rsidRPr="008E5040">
        <w:rPr>
          <w:rFonts w:ascii="Arial" w:hAnsi="Arial" w:cs="Arial"/>
          <w:sz w:val="20"/>
          <w:szCs w:val="20"/>
        </w:rPr>
        <w:t xml:space="preserve"> </w:t>
      </w:r>
    </w:p>
    <w:p w:rsidR="002C5DA1" w:rsidRPr="008E5040" w:rsidRDefault="006A35CE" w:rsidP="008F1CB6">
      <w:pPr>
        <w:autoSpaceDE w:val="0"/>
        <w:autoSpaceDN w:val="0"/>
        <w:adjustRightInd w:val="0"/>
        <w:spacing w:after="0" w:line="240" w:lineRule="auto"/>
        <w:jc w:val="both"/>
        <w:rPr>
          <w:rFonts w:ascii="Arial" w:hAnsi="Arial" w:cs="Arial"/>
          <w:sz w:val="20"/>
          <w:szCs w:val="20"/>
        </w:rPr>
      </w:pPr>
      <w:r w:rsidRPr="008E5040">
        <w:rPr>
          <w:rFonts w:ascii="Arial" w:hAnsi="Arial" w:cs="Arial"/>
          <w:sz w:val="20"/>
          <w:szCs w:val="20"/>
        </w:rPr>
        <w:t>Il Distributore Primario si impegna a comunicare al Distributore Secondario il</w:t>
      </w:r>
      <w:r w:rsidR="008F1CB6" w:rsidRPr="008E5040">
        <w:rPr>
          <w:rFonts w:ascii="Arial" w:hAnsi="Arial" w:cs="Arial"/>
          <w:sz w:val="20"/>
          <w:szCs w:val="20"/>
        </w:rPr>
        <w:t xml:space="preserve"> </w:t>
      </w:r>
      <w:r w:rsidRPr="008E5040">
        <w:rPr>
          <w:rFonts w:ascii="Arial" w:hAnsi="Arial" w:cs="Arial"/>
          <w:sz w:val="20"/>
          <w:szCs w:val="20"/>
        </w:rPr>
        <w:t>verificarsi di episodi di irregolarità del servizio di erogazione del gas, anche se</w:t>
      </w:r>
      <w:r w:rsidR="008F1CB6" w:rsidRPr="008E5040">
        <w:rPr>
          <w:rFonts w:ascii="Arial" w:hAnsi="Arial" w:cs="Arial"/>
          <w:sz w:val="20"/>
          <w:szCs w:val="20"/>
        </w:rPr>
        <w:t xml:space="preserve"> </w:t>
      </w:r>
      <w:r w:rsidRPr="008E5040">
        <w:rPr>
          <w:rFonts w:ascii="Arial" w:hAnsi="Arial" w:cs="Arial"/>
          <w:sz w:val="20"/>
          <w:szCs w:val="20"/>
        </w:rPr>
        <w:t>questi non diano luogo a sospensione dell'erogazione del servizio stesso.</w:t>
      </w:r>
      <w:r w:rsidR="008F1CB6" w:rsidRPr="008E5040">
        <w:rPr>
          <w:rFonts w:ascii="Arial" w:hAnsi="Arial" w:cs="Arial"/>
          <w:sz w:val="20"/>
          <w:szCs w:val="20"/>
        </w:rPr>
        <w:t xml:space="preserve"> </w:t>
      </w:r>
    </w:p>
    <w:p w:rsidR="002C5DA1" w:rsidRPr="008E5040" w:rsidRDefault="006A35CE" w:rsidP="008F1CB6">
      <w:pPr>
        <w:autoSpaceDE w:val="0"/>
        <w:autoSpaceDN w:val="0"/>
        <w:adjustRightInd w:val="0"/>
        <w:spacing w:after="0" w:line="240" w:lineRule="auto"/>
        <w:jc w:val="both"/>
        <w:rPr>
          <w:rFonts w:ascii="Arial" w:hAnsi="Arial" w:cs="Arial"/>
          <w:sz w:val="20"/>
          <w:szCs w:val="20"/>
        </w:rPr>
      </w:pPr>
      <w:r w:rsidRPr="008E5040">
        <w:rPr>
          <w:rFonts w:ascii="Arial" w:hAnsi="Arial" w:cs="Arial"/>
          <w:sz w:val="20"/>
          <w:szCs w:val="20"/>
        </w:rPr>
        <w:lastRenderedPageBreak/>
        <w:t>Il Distributore Secondario è tenuto a comunicare tempestivamente al Distributore</w:t>
      </w:r>
      <w:r w:rsidR="008F1CB6" w:rsidRPr="008E5040">
        <w:rPr>
          <w:rFonts w:ascii="Arial" w:hAnsi="Arial" w:cs="Arial"/>
          <w:sz w:val="20"/>
          <w:szCs w:val="20"/>
        </w:rPr>
        <w:t xml:space="preserve"> </w:t>
      </w:r>
      <w:r w:rsidRPr="008E5040">
        <w:rPr>
          <w:rFonts w:ascii="Arial" w:hAnsi="Arial" w:cs="Arial"/>
          <w:sz w:val="20"/>
          <w:szCs w:val="20"/>
        </w:rPr>
        <w:t>Primario ogni evento che si verifichi sugli impianti da esso gestiti e che possa</w:t>
      </w:r>
      <w:r w:rsidR="008F1CB6" w:rsidRPr="008E5040">
        <w:rPr>
          <w:rFonts w:ascii="Arial" w:hAnsi="Arial" w:cs="Arial"/>
          <w:sz w:val="20"/>
          <w:szCs w:val="20"/>
        </w:rPr>
        <w:t xml:space="preserve"> </w:t>
      </w:r>
      <w:r w:rsidRPr="008E5040">
        <w:rPr>
          <w:rFonts w:ascii="Arial" w:hAnsi="Arial" w:cs="Arial"/>
          <w:sz w:val="20"/>
          <w:szCs w:val="20"/>
        </w:rPr>
        <w:t>influire sulle normali condizioni di esercizio delle reti del Distributore Primario.</w:t>
      </w:r>
    </w:p>
    <w:p w:rsidR="002C5DA1" w:rsidRPr="008E5040" w:rsidRDefault="00A8188C" w:rsidP="008F1CB6">
      <w:pPr>
        <w:autoSpaceDE w:val="0"/>
        <w:autoSpaceDN w:val="0"/>
        <w:adjustRightInd w:val="0"/>
        <w:spacing w:after="0" w:line="240" w:lineRule="auto"/>
        <w:jc w:val="both"/>
        <w:rPr>
          <w:rFonts w:ascii="Arial" w:hAnsi="Arial" w:cs="Arial"/>
          <w:sz w:val="20"/>
          <w:szCs w:val="20"/>
        </w:rPr>
      </w:pPr>
      <w:r w:rsidRPr="008E5040">
        <w:rPr>
          <w:rFonts w:ascii="Arial" w:hAnsi="Arial" w:cs="Arial"/>
          <w:sz w:val="20"/>
          <w:szCs w:val="20"/>
        </w:rPr>
        <w:t xml:space="preserve">È </w:t>
      </w:r>
      <w:r w:rsidR="006A35CE" w:rsidRPr="008E5040">
        <w:rPr>
          <w:rFonts w:ascii="Arial" w:hAnsi="Arial" w:cs="Arial"/>
          <w:sz w:val="20"/>
          <w:szCs w:val="20"/>
        </w:rPr>
        <w:t>fatto comunque obbligo alle Parti di ripristinare la piena funzionalità degli impianti</w:t>
      </w:r>
      <w:r w:rsidR="008F1CB6" w:rsidRPr="008E5040">
        <w:rPr>
          <w:rFonts w:ascii="Arial" w:hAnsi="Arial" w:cs="Arial"/>
          <w:sz w:val="20"/>
          <w:szCs w:val="20"/>
        </w:rPr>
        <w:t xml:space="preserve"> </w:t>
      </w:r>
      <w:r w:rsidR="006A35CE" w:rsidRPr="008E5040">
        <w:rPr>
          <w:rFonts w:ascii="Arial" w:hAnsi="Arial" w:cs="Arial"/>
          <w:sz w:val="20"/>
          <w:szCs w:val="20"/>
        </w:rPr>
        <w:t>di propria competenza nel più breve tempo possibile, e comunque, entro tempi</w:t>
      </w:r>
      <w:r w:rsidR="008F1CB6" w:rsidRPr="008E5040">
        <w:rPr>
          <w:rFonts w:ascii="Arial" w:hAnsi="Arial" w:cs="Arial"/>
          <w:sz w:val="20"/>
          <w:szCs w:val="20"/>
        </w:rPr>
        <w:t xml:space="preserve"> </w:t>
      </w:r>
      <w:r w:rsidR="006A35CE" w:rsidRPr="008E5040">
        <w:rPr>
          <w:rFonts w:ascii="Arial" w:hAnsi="Arial" w:cs="Arial"/>
          <w:sz w:val="20"/>
          <w:szCs w:val="20"/>
        </w:rPr>
        <w:t>tecnicamente documentabili.</w:t>
      </w:r>
      <w:r w:rsidR="008F1CB6" w:rsidRPr="008E5040">
        <w:rPr>
          <w:rFonts w:ascii="Arial" w:hAnsi="Arial" w:cs="Arial"/>
          <w:sz w:val="20"/>
          <w:szCs w:val="20"/>
        </w:rPr>
        <w:t xml:space="preserve"> </w:t>
      </w:r>
    </w:p>
    <w:p w:rsidR="002C5DA1" w:rsidRPr="008E5040" w:rsidRDefault="006A35CE" w:rsidP="008F1CB6">
      <w:pPr>
        <w:autoSpaceDE w:val="0"/>
        <w:autoSpaceDN w:val="0"/>
        <w:adjustRightInd w:val="0"/>
        <w:spacing w:after="0" w:line="240" w:lineRule="auto"/>
        <w:jc w:val="both"/>
        <w:rPr>
          <w:rFonts w:ascii="Arial" w:hAnsi="Arial" w:cs="Arial"/>
          <w:b/>
          <w:bCs/>
          <w:iCs/>
          <w:sz w:val="20"/>
          <w:szCs w:val="20"/>
        </w:rPr>
      </w:pPr>
      <w:r w:rsidRPr="00B3218D">
        <w:rPr>
          <w:rFonts w:ascii="Arial" w:hAnsi="Arial" w:cs="Arial"/>
          <w:sz w:val="20"/>
          <w:szCs w:val="20"/>
        </w:rPr>
        <w:t>Sono a carico del Distributore Secondario tutti gli adempimenti previsti dalla</w:t>
      </w:r>
      <w:r w:rsidR="008F1CB6" w:rsidRPr="00B3218D">
        <w:rPr>
          <w:rFonts w:ascii="Arial" w:hAnsi="Arial" w:cs="Arial"/>
          <w:sz w:val="20"/>
          <w:szCs w:val="20"/>
        </w:rPr>
        <w:t xml:space="preserve"> </w:t>
      </w:r>
      <w:r w:rsidRPr="00B3218D">
        <w:rPr>
          <w:rFonts w:ascii="Arial" w:hAnsi="Arial" w:cs="Arial"/>
          <w:sz w:val="20"/>
          <w:szCs w:val="20"/>
        </w:rPr>
        <w:t xml:space="preserve">delibera </w:t>
      </w:r>
      <w:r w:rsidR="00A8188C" w:rsidRPr="00B3218D">
        <w:rPr>
          <w:rFonts w:ascii="Arial" w:hAnsi="Arial" w:cs="Arial"/>
          <w:sz w:val="20"/>
          <w:szCs w:val="20"/>
        </w:rPr>
        <w:t>ARERA</w:t>
      </w:r>
      <w:r w:rsidRPr="00B3218D">
        <w:rPr>
          <w:rFonts w:ascii="Arial" w:hAnsi="Arial" w:cs="Arial"/>
          <w:sz w:val="20"/>
          <w:szCs w:val="20"/>
        </w:rPr>
        <w:t xml:space="preserve"> n. 574/2013/R/gas relativamente al sistema distributivo che si</w:t>
      </w:r>
      <w:r w:rsidR="008F1CB6" w:rsidRPr="00B3218D">
        <w:rPr>
          <w:rFonts w:ascii="Arial" w:hAnsi="Arial" w:cs="Arial"/>
          <w:sz w:val="20"/>
          <w:szCs w:val="20"/>
        </w:rPr>
        <w:t xml:space="preserve"> </w:t>
      </w:r>
      <w:r w:rsidRPr="00B3218D">
        <w:rPr>
          <w:rFonts w:ascii="Arial" w:hAnsi="Arial" w:cs="Arial"/>
          <w:sz w:val="20"/>
          <w:szCs w:val="20"/>
        </w:rPr>
        <w:t xml:space="preserve">trova sotto la sua gestione a valle del punto di interconnessione </w:t>
      </w:r>
      <w:r w:rsidRPr="006568DE">
        <w:rPr>
          <w:rFonts w:ascii="Arial" w:hAnsi="Arial" w:cs="Arial"/>
          <w:sz w:val="20"/>
          <w:szCs w:val="20"/>
        </w:rPr>
        <w:t>m</w:t>
      </w:r>
      <w:r w:rsidRPr="0099175B">
        <w:rPr>
          <w:rFonts w:ascii="Arial" w:hAnsi="Arial" w:cs="Arial"/>
          <w:sz w:val="20"/>
          <w:szCs w:val="20"/>
        </w:rPr>
        <w:t xml:space="preserve">entre </w:t>
      </w:r>
      <w:r w:rsidR="0020256D" w:rsidRPr="0099175B">
        <w:rPr>
          <w:rFonts w:ascii="Arial" w:hAnsi="Arial" w:cs="Arial"/>
          <w:sz w:val="20"/>
          <w:szCs w:val="20"/>
        </w:rPr>
        <w:t>sono a carico de</w:t>
      </w:r>
      <w:r w:rsidRPr="0099175B">
        <w:rPr>
          <w:rFonts w:ascii="Arial" w:hAnsi="Arial" w:cs="Arial"/>
          <w:sz w:val="20"/>
          <w:szCs w:val="20"/>
        </w:rPr>
        <w:t>l</w:t>
      </w:r>
      <w:r w:rsidR="008F1CB6" w:rsidRPr="0099175B">
        <w:rPr>
          <w:rFonts w:ascii="Arial" w:hAnsi="Arial" w:cs="Arial"/>
          <w:sz w:val="20"/>
          <w:szCs w:val="20"/>
        </w:rPr>
        <w:t xml:space="preserve"> </w:t>
      </w:r>
      <w:r w:rsidRPr="0099175B">
        <w:rPr>
          <w:rFonts w:ascii="Arial" w:hAnsi="Arial" w:cs="Arial"/>
          <w:sz w:val="20"/>
          <w:szCs w:val="20"/>
        </w:rPr>
        <w:t>Distributore Primario, tutti gli stessi a</w:t>
      </w:r>
      <w:r w:rsidR="004125B5" w:rsidRPr="0099175B">
        <w:rPr>
          <w:rFonts w:ascii="Arial" w:hAnsi="Arial" w:cs="Arial"/>
          <w:sz w:val="20"/>
          <w:szCs w:val="20"/>
        </w:rPr>
        <w:t>dempimenti a monte del</w:t>
      </w:r>
      <w:r w:rsidR="008F1CB6" w:rsidRPr="0099175B">
        <w:rPr>
          <w:rFonts w:ascii="Arial" w:hAnsi="Arial" w:cs="Arial"/>
          <w:sz w:val="20"/>
          <w:szCs w:val="20"/>
        </w:rPr>
        <w:t xml:space="preserve"> </w:t>
      </w:r>
      <w:r w:rsidR="004125B5" w:rsidRPr="0099175B">
        <w:rPr>
          <w:rFonts w:ascii="Arial" w:hAnsi="Arial" w:cs="Arial"/>
          <w:sz w:val="20"/>
          <w:szCs w:val="20"/>
        </w:rPr>
        <w:t>punto</w:t>
      </w:r>
      <w:r w:rsidRPr="0099175B">
        <w:rPr>
          <w:rFonts w:ascii="Arial" w:hAnsi="Arial" w:cs="Arial"/>
          <w:sz w:val="20"/>
          <w:szCs w:val="20"/>
        </w:rPr>
        <w:t xml:space="preserve"> di interconnessione</w:t>
      </w:r>
      <w:r w:rsidR="00304BAB" w:rsidRPr="0099175B">
        <w:rPr>
          <w:rFonts w:ascii="Arial" w:hAnsi="Arial" w:cs="Arial"/>
          <w:sz w:val="20"/>
          <w:szCs w:val="20"/>
        </w:rPr>
        <w:t>.</w:t>
      </w:r>
      <w:r w:rsidR="008F1CB6" w:rsidRPr="000A2F28">
        <w:rPr>
          <w:rFonts w:ascii="Arial" w:hAnsi="Arial" w:cs="Arial"/>
          <w:b/>
          <w:bCs/>
          <w:iCs/>
          <w:color w:val="FF0000"/>
          <w:sz w:val="20"/>
          <w:szCs w:val="20"/>
        </w:rPr>
        <w:t xml:space="preserve"> </w:t>
      </w:r>
    </w:p>
    <w:p w:rsidR="002C5DA1" w:rsidRPr="008E5040" w:rsidRDefault="006A35CE" w:rsidP="008F1CB6">
      <w:pPr>
        <w:autoSpaceDE w:val="0"/>
        <w:autoSpaceDN w:val="0"/>
        <w:adjustRightInd w:val="0"/>
        <w:spacing w:after="0" w:line="240" w:lineRule="auto"/>
        <w:jc w:val="both"/>
        <w:rPr>
          <w:rFonts w:ascii="Arial" w:hAnsi="Arial" w:cs="Arial"/>
          <w:sz w:val="20"/>
          <w:szCs w:val="20"/>
        </w:rPr>
      </w:pPr>
      <w:r w:rsidRPr="008E5040">
        <w:rPr>
          <w:rFonts w:ascii="Arial" w:hAnsi="Arial" w:cs="Arial"/>
          <w:sz w:val="20"/>
          <w:szCs w:val="20"/>
        </w:rPr>
        <w:t>Nel caso in cui si renda necessario utilizzare sistemi alternativi di alimentazione (es.</w:t>
      </w:r>
      <w:r w:rsidR="008F1CB6" w:rsidRPr="008E5040">
        <w:rPr>
          <w:rFonts w:ascii="Arial" w:hAnsi="Arial" w:cs="Arial"/>
          <w:sz w:val="20"/>
          <w:szCs w:val="20"/>
        </w:rPr>
        <w:t xml:space="preserve"> </w:t>
      </w:r>
      <w:r w:rsidRPr="008E5040">
        <w:rPr>
          <w:rFonts w:ascii="Arial" w:hAnsi="Arial" w:cs="Arial"/>
          <w:sz w:val="20"/>
          <w:szCs w:val="20"/>
        </w:rPr>
        <w:t>carri bombolai</w:t>
      </w:r>
      <w:r w:rsidR="00A6683B">
        <w:rPr>
          <w:rFonts w:ascii="Arial" w:hAnsi="Arial" w:cs="Arial"/>
          <w:sz w:val="20"/>
          <w:szCs w:val="20"/>
        </w:rPr>
        <w:t>)</w:t>
      </w:r>
      <w:r w:rsidRPr="008E5040">
        <w:rPr>
          <w:rFonts w:ascii="Arial" w:hAnsi="Arial" w:cs="Arial"/>
          <w:sz w:val="20"/>
          <w:szCs w:val="20"/>
        </w:rPr>
        <w:t>, il Distributore Primario si impegna a provvedere alla continuità del</w:t>
      </w:r>
      <w:r w:rsidR="008F1CB6" w:rsidRPr="008E5040">
        <w:rPr>
          <w:rFonts w:ascii="Arial" w:hAnsi="Arial" w:cs="Arial"/>
          <w:sz w:val="20"/>
          <w:szCs w:val="20"/>
        </w:rPr>
        <w:t xml:space="preserve"> </w:t>
      </w:r>
      <w:r w:rsidRPr="008E5040">
        <w:rPr>
          <w:rFonts w:ascii="Arial" w:hAnsi="Arial" w:cs="Arial"/>
          <w:sz w:val="20"/>
          <w:szCs w:val="20"/>
        </w:rPr>
        <w:t xml:space="preserve">servizio dell'intero impianto e, in adempimento all'art.17 della delibera </w:t>
      </w:r>
      <w:r w:rsidR="00164504">
        <w:rPr>
          <w:rFonts w:ascii="Arial" w:hAnsi="Arial" w:cs="Arial"/>
          <w:sz w:val="20"/>
          <w:szCs w:val="20"/>
        </w:rPr>
        <w:t xml:space="preserve">nr. </w:t>
      </w:r>
      <w:r w:rsidRPr="008E5040">
        <w:rPr>
          <w:rFonts w:ascii="Arial" w:hAnsi="Arial" w:cs="Arial"/>
          <w:sz w:val="20"/>
          <w:szCs w:val="20"/>
        </w:rPr>
        <w:t>138/04 e</w:t>
      </w:r>
      <w:r w:rsidR="008F1CB6" w:rsidRPr="008E5040">
        <w:rPr>
          <w:rFonts w:ascii="Arial" w:hAnsi="Arial" w:cs="Arial"/>
          <w:sz w:val="20"/>
          <w:szCs w:val="20"/>
        </w:rPr>
        <w:t xml:space="preserve"> </w:t>
      </w:r>
      <w:r w:rsidRPr="008E5040">
        <w:rPr>
          <w:rFonts w:ascii="Arial" w:hAnsi="Arial" w:cs="Arial"/>
          <w:sz w:val="20"/>
          <w:szCs w:val="20"/>
        </w:rPr>
        <w:t>s.m.i. e di quanto previsto nel Codice di Rete della Distribuzione Gas, a riaddebitare</w:t>
      </w:r>
      <w:r w:rsidR="008F1CB6" w:rsidRPr="008E5040">
        <w:rPr>
          <w:rFonts w:ascii="Arial" w:hAnsi="Arial" w:cs="Arial"/>
          <w:sz w:val="20"/>
          <w:szCs w:val="20"/>
        </w:rPr>
        <w:t xml:space="preserve"> </w:t>
      </w:r>
      <w:r w:rsidRPr="008E5040">
        <w:rPr>
          <w:rFonts w:ascii="Arial" w:hAnsi="Arial" w:cs="Arial"/>
          <w:sz w:val="20"/>
          <w:szCs w:val="20"/>
        </w:rPr>
        <w:t>i costi "vivi" di competenza al Distributore Secondario, tenendo conto dei costi</w:t>
      </w:r>
      <w:r w:rsidR="008F1CB6" w:rsidRPr="008E5040">
        <w:rPr>
          <w:rFonts w:ascii="Arial" w:hAnsi="Arial" w:cs="Arial"/>
          <w:sz w:val="20"/>
          <w:szCs w:val="20"/>
        </w:rPr>
        <w:t xml:space="preserve"> </w:t>
      </w:r>
      <w:r w:rsidRPr="008E5040">
        <w:rPr>
          <w:rFonts w:ascii="Arial" w:hAnsi="Arial" w:cs="Arial"/>
          <w:sz w:val="20"/>
          <w:szCs w:val="20"/>
        </w:rPr>
        <w:t>eventualmente risarciti da terzi e/o di costi di competenza del Distributore Primario.</w:t>
      </w:r>
      <w:r w:rsidR="008F1CB6" w:rsidRPr="008E5040">
        <w:rPr>
          <w:rFonts w:ascii="Arial" w:hAnsi="Arial" w:cs="Arial"/>
          <w:sz w:val="20"/>
          <w:szCs w:val="20"/>
        </w:rPr>
        <w:t xml:space="preserve"> </w:t>
      </w:r>
    </w:p>
    <w:p w:rsidR="00164504" w:rsidRDefault="006A35CE" w:rsidP="008F1CB6">
      <w:pPr>
        <w:autoSpaceDE w:val="0"/>
        <w:autoSpaceDN w:val="0"/>
        <w:adjustRightInd w:val="0"/>
        <w:spacing w:after="0" w:line="240" w:lineRule="auto"/>
        <w:jc w:val="both"/>
        <w:rPr>
          <w:rFonts w:ascii="Arial" w:hAnsi="Arial" w:cs="Arial"/>
          <w:sz w:val="20"/>
          <w:szCs w:val="20"/>
        </w:rPr>
      </w:pPr>
      <w:r w:rsidRPr="008E5040">
        <w:rPr>
          <w:rFonts w:ascii="Arial" w:hAnsi="Arial" w:cs="Arial"/>
          <w:sz w:val="20"/>
          <w:szCs w:val="20"/>
        </w:rPr>
        <w:t>Il Distributore Primario, comunque, darà tempestiva comunicazione dell'interruzione</w:t>
      </w:r>
      <w:r w:rsidR="008F1CB6" w:rsidRPr="008E5040">
        <w:rPr>
          <w:rFonts w:ascii="Arial" w:hAnsi="Arial" w:cs="Arial"/>
          <w:sz w:val="20"/>
          <w:szCs w:val="20"/>
        </w:rPr>
        <w:t xml:space="preserve"> </w:t>
      </w:r>
      <w:r w:rsidRPr="008E5040">
        <w:rPr>
          <w:rFonts w:ascii="Arial" w:hAnsi="Arial" w:cs="Arial"/>
          <w:sz w:val="20"/>
          <w:szCs w:val="20"/>
        </w:rPr>
        <w:t xml:space="preserve">al Distributore Secondario, così come previsto dalla normativa vigente. </w:t>
      </w:r>
    </w:p>
    <w:p w:rsidR="006A35CE" w:rsidRDefault="006A35CE" w:rsidP="008F1CB6">
      <w:pPr>
        <w:autoSpaceDE w:val="0"/>
        <w:autoSpaceDN w:val="0"/>
        <w:adjustRightInd w:val="0"/>
        <w:spacing w:after="0" w:line="240" w:lineRule="auto"/>
        <w:jc w:val="both"/>
        <w:rPr>
          <w:rFonts w:ascii="Arial" w:hAnsi="Arial" w:cs="Arial"/>
          <w:sz w:val="20"/>
          <w:szCs w:val="20"/>
        </w:rPr>
      </w:pPr>
      <w:r w:rsidRPr="008E5040">
        <w:rPr>
          <w:rFonts w:ascii="Arial" w:hAnsi="Arial" w:cs="Arial"/>
          <w:sz w:val="20"/>
          <w:szCs w:val="20"/>
        </w:rPr>
        <w:t>Quanto</w:t>
      </w:r>
      <w:r w:rsidR="008F1CB6" w:rsidRPr="008E5040">
        <w:rPr>
          <w:rFonts w:ascii="Arial" w:hAnsi="Arial" w:cs="Arial"/>
          <w:sz w:val="20"/>
          <w:szCs w:val="20"/>
        </w:rPr>
        <w:t xml:space="preserve"> </w:t>
      </w:r>
      <w:r w:rsidRPr="008E5040">
        <w:rPr>
          <w:rFonts w:ascii="Arial" w:hAnsi="Arial" w:cs="Arial"/>
          <w:sz w:val="20"/>
          <w:szCs w:val="20"/>
        </w:rPr>
        <w:t>sopra vale reciprocamente anche nel caso di interruzioni operate dal Distributore</w:t>
      </w:r>
      <w:r w:rsidR="008F1CB6" w:rsidRPr="008E5040">
        <w:rPr>
          <w:rFonts w:ascii="Arial" w:hAnsi="Arial" w:cs="Arial"/>
          <w:sz w:val="20"/>
          <w:szCs w:val="20"/>
        </w:rPr>
        <w:t xml:space="preserve"> </w:t>
      </w:r>
      <w:r w:rsidRPr="008E5040">
        <w:rPr>
          <w:rFonts w:ascii="Arial" w:hAnsi="Arial" w:cs="Arial"/>
          <w:sz w:val="20"/>
          <w:szCs w:val="20"/>
        </w:rPr>
        <w:t>Secondario sulle condotte tra i punti di interconnessione, nei confronti del</w:t>
      </w:r>
      <w:r w:rsidR="008F1CB6" w:rsidRPr="008E5040">
        <w:rPr>
          <w:rFonts w:ascii="Arial" w:hAnsi="Arial" w:cs="Arial"/>
          <w:sz w:val="20"/>
          <w:szCs w:val="20"/>
        </w:rPr>
        <w:t xml:space="preserve"> </w:t>
      </w:r>
      <w:r w:rsidRPr="008E5040">
        <w:rPr>
          <w:rFonts w:ascii="Arial" w:hAnsi="Arial" w:cs="Arial"/>
          <w:sz w:val="20"/>
          <w:szCs w:val="20"/>
        </w:rPr>
        <w:t>Distributore Primario.</w:t>
      </w:r>
    </w:p>
    <w:p w:rsidR="0057148A" w:rsidRPr="00540D21" w:rsidRDefault="0057148A" w:rsidP="0057148A">
      <w:pPr>
        <w:pStyle w:val="Titolo1"/>
        <w:rPr>
          <w:rFonts w:ascii="Arial" w:hAnsi="Arial" w:cs="Arial"/>
          <w:b/>
          <w:color w:val="auto"/>
          <w:sz w:val="20"/>
        </w:rPr>
      </w:pPr>
      <w:bookmarkStart w:id="5" w:name="_Toc525829912"/>
      <w:bookmarkStart w:id="6" w:name="_Toc527103118"/>
      <w:r w:rsidRPr="00540D21">
        <w:rPr>
          <w:rFonts w:ascii="Arial" w:hAnsi="Arial" w:cs="Arial"/>
          <w:b/>
          <w:color w:val="auto"/>
          <w:sz w:val="20"/>
        </w:rPr>
        <w:t>Art. 6 Protezione catodica delle tubazioni di acciaio interrate.</w:t>
      </w:r>
      <w:bookmarkEnd w:id="5"/>
      <w:bookmarkEnd w:id="6"/>
    </w:p>
    <w:p w:rsidR="0057148A" w:rsidRPr="00540D21" w:rsidRDefault="0057148A" w:rsidP="0057148A">
      <w:pPr>
        <w:autoSpaceDE w:val="0"/>
        <w:autoSpaceDN w:val="0"/>
        <w:adjustRightInd w:val="0"/>
        <w:spacing w:after="0" w:line="240" w:lineRule="auto"/>
        <w:jc w:val="both"/>
        <w:rPr>
          <w:rFonts w:ascii="Arial" w:hAnsi="Arial" w:cs="Arial"/>
          <w:sz w:val="20"/>
          <w:szCs w:val="20"/>
        </w:rPr>
      </w:pPr>
      <w:r w:rsidRPr="00540D21">
        <w:rPr>
          <w:rFonts w:ascii="Arial" w:hAnsi="Arial" w:cs="Arial"/>
          <w:sz w:val="20"/>
          <w:szCs w:val="20"/>
        </w:rPr>
        <w:t>Le parti, ciascuna per l’impianto interconnesso di propria competenza, adempiono alle prescrizioni normative vigenti in materia di protezione catodica, ad esempio controlli, redazione del rapporto annuale sullo stato elettrico del sistema di distribuzione.</w:t>
      </w:r>
    </w:p>
    <w:p w:rsidR="0057148A" w:rsidRPr="00AB2EA5" w:rsidRDefault="0057148A" w:rsidP="0057148A">
      <w:pPr>
        <w:autoSpaceDE w:val="0"/>
        <w:autoSpaceDN w:val="0"/>
        <w:adjustRightInd w:val="0"/>
        <w:spacing w:after="0" w:line="240" w:lineRule="auto"/>
        <w:jc w:val="both"/>
        <w:rPr>
          <w:rFonts w:ascii="Arial" w:hAnsi="Arial" w:cs="Arial"/>
          <w:sz w:val="20"/>
          <w:szCs w:val="20"/>
        </w:rPr>
      </w:pPr>
      <w:r w:rsidRPr="00540D21">
        <w:rPr>
          <w:rFonts w:ascii="Arial" w:hAnsi="Arial" w:cs="Arial"/>
          <w:sz w:val="20"/>
          <w:szCs w:val="20"/>
        </w:rPr>
        <w:t>Per quanto riguarda il “rapporto annuale dello stato elettrico di protezione catodica dell’impianto di distribuzione”, previsto dall’APCE e nelle linee guida da essa emanate, ciascuna delle Parti provvede per l’impianto interconnesso di propria competenza, impegnandosi ad un reciproco scambio di informazioni per le zone di confine.</w:t>
      </w:r>
    </w:p>
    <w:p w:rsidR="006A35CE" w:rsidRPr="00810D26" w:rsidRDefault="0057148A" w:rsidP="00810D26">
      <w:pPr>
        <w:pStyle w:val="Titolo1"/>
        <w:rPr>
          <w:rFonts w:ascii="Arial" w:hAnsi="Arial" w:cs="Arial"/>
          <w:b/>
          <w:color w:val="auto"/>
          <w:sz w:val="20"/>
        </w:rPr>
      </w:pPr>
      <w:bookmarkStart w:id="7" w:name="_Toc527103119"/>
      <w:r>
        <w:rPr>
          <w:rFonts w:ascii="Arial" w:hAnsi="Arial" w:cs="Arial"/>
          <w:b/>
          <w:color w:val="auto"/>
          <w:sz w:val="20"/>
        </w:rPr>
        <w:t>Art. 7</w:t>
      </w:r>
      <w:r w:rsidR="006A35CE" w:rsidRPr="00810D26">
        <w:rPr>
          <w:rFonts w:ascii="Arial" w:hAnsi="Arial" w:cs="Arial"/>
          <w:b/>
          <w:color w:val="auto"/>
          <w:sz w:val="20"/>
        </w:rPr>
        <w:t xml:space="preserve"> Corrispettivo di connessione e compensazioni</w:t>
      </w:r>
      <w:bookmarkEnd w:id="7"/>
    </w:p>
    <w:p w:rsidR="00164504" w:rsidRDefault="006A35CE" w:rsidP="008F1CB6">
      <w:pPr>
        <w:autoSpaceDE w:val="0"/>
        <w:autoSpaceDN w:val="0"/>
        <w:adjustRightInd w:val="0"/>
        <w:spacing w:after="0" w:line="240" w:lineRule="auto"/>
        <w:jc w:val="both"/>
        <w:rPr>
          <w:rFonts w:ascii="Arial" w:hAnsi="Arial" w:cs="Arial"/>
          <w:sz w:val="20"/>
          <w:szCs w:val="20"/>
        </w:rPr>
      </w:pPr>
      <w:r w:rsidRPr="008E5040">
        <w:rPr>
          <w:rFonts w:ascii="Arial" w:hAnsi="Arial" w:cs="Arial"/>
          <w:sz w:val="20"/>
          <w:szCs w:val="20"/>
        </w:rPr>
        <w:t>Per tener conto delle variazioni regolatorie intervenute a seguito dell'entrata in</w:t>
      </w:r>
      <w:r w:rsidR="008F1CB6" w:rsidRPr="008E5040">
        <w:rPr>
          <w:rFonts w:ascii="Arial" w:hAnsi="Arial" w:cs="Arial"/>
          <w:sz w:val="20"/>
          <w:szCs w:val="20"/>
        </w:rPr>
        <w:t xml:space="preserve"> </w:t>
      </w:r>
      <w:r w:rsidRPr="008E5040">
        <w:rPr>
          <w:rFonts w:ascii="Arial" w:hAnsi="Arial" w:cs="Arial"/>
          <w:sz w:val="20"/>
          <w:szCs w:val="20"/>
        </w:rPr>
        <w:t xml:space="preserve">vigore delle delibere </w:t>
      </w:r>
      <w:r w:rsidR="00A8188C" w:rsidRPr="008E5040">
        <w:rPr>
          <w:rFonts w:ascii="Arial" w:hAnsi="Arial" w:cs="Arial"/>
          <w:sz w:val="20"/>
          <w:szCs w:val="20"/>
        </w:rPr>
        <w:t xml:space="preserve">ARERA </w:t>
      </w:r>
      <w:r w:rsidRPr="008E5040">
        <w:rPr>
          <w:rFonts w:ascii="Arial" w:hAnsi="Arial" w:cs="Arial"/>
          <w:sz w:val="20"/>
          <w:szCs w:val="20"/>
        </w:rPr>
        <w:t>n</w:t>
      </w:r>
      <w:r w:rsidR="00164504">
        <w:rPr>
          <w:rFonts w:ascii="Arial" w:hAnsi="Arial" w:cs="Arial"/>
          <w:sz w:val="20"/>
          <w:szCs w:val="20"/>
        </w:rPr>
        <w:t>r</w:t>
      </w:r>
      <w:r w:rsidRPr="008E5040">
        <w:rPr>
          <w:rFonts w:ascii="Arial" w:hAnsi="Arial" w:cs="Arial"/>
          <w:sz w:val="20"/>
          <w:szCs w:val="20"/>
        </w:rPr>
        <w:t xml:space="preserve">. 573/2013/R/gas e </w:t>
      </w:r>
      <w:r w:rsidR="00164504">
        <w:rPr>
          <w:rFonts w:ascii="Arial" w:hAnsi="Arial" w:cs="Arial"/>
          <w:sz w:val="20"/>
          <w:szCs w:val="20"/>
        </w:rPr>
        <w:t xml:space="preserve">nr. </w:t>
      </w:r>
      <w:r w:rsidR="00BF0E2D" w:rsidRPr="008E5040">
        <w:rPr>
          <w:rFonts w:ascii="Arial" w:hAnsi="Arial" w:cs="Arial"/>
          <w:sz w:val="20"/>
          <w:szCs w:val="20"/>
        </w:rPr>
        <w:t>775/2016/R/gas</w:t>
      </w:r>
      <w:r w:rsidRPr="008E5040">
        <w:rPr>
          <w:rFonts w:ascii="Arial" w:hAnsi="Arial" w:cs="Arial"/>
          <w:sz w:val="20"/>
          <w:szCs w:val="20"/>
        </w:rPr>
        <w:t>, i distributori</w:t>
      </w:r>
      <w:r w:rsidR="008F1CB6" w:rsidRPr="008E5040">
        <w:rPr>
          <w:rFonts w:ascii="Arial" w:hAnsi="Arial" w:cs="Arial"/>
          <w:sz w:val="20"/>
          <w:szCs w:val="20"/>
        </w:rPr>
        <w:t xml:space="preserve"> </w:t>
      </w:r>
      <w:r w:rsidRPr="008E5040">
        <w:rPr>
          <w:rFonts w:ascii="Arial" w:hAnsi="Arial" w:cs="Arial"/>
          <w:sz w:val="20"/>
          <w:szCs w:val="20"/>
        </w:rPr>
        <w:t>non provvedono più direttamente alla compensazione tariffaria di loro competenza,</w:t>
      </w:r>
      <w:r w:rsidR="008F1CB6" w:rsidRPr="008E5040">
        <w:rPr>
          <w:rFonts w:ascii="Arial" w:hAnsi="Arial" w:cs="Arial"/>
          <w:sz w:val="20"/>
          <w:szCs w:val="20"/>
        </w:rPr>
        <w:t xml:space="preserve"> </w:t>
      </w:r>
      <w:r w:rsidRPr="008E5040">
        <w:rPr>
          <w:rFonts w:ascii="Arial" w:hAnsi="Arial" w:cs="Arial"/>
          <w:sz w:val="20"/>
          <w:szCs w:val="20"/>
        </w:rPr>
        <w:t xml:space="preserve">come da delibera </w:t>
      </w:r>
      <w:r w:rsidR="00BF0E2D" w:rsidRPr="008E5040">
        <w:rPr>
          <w:rFonts w:ascii="Arial" w:hAnsi="Arial" w:cs="Arial"/>
          <w:sz w:val="20"/>
          <w:szCs w:val="20"/>
        </w:rPr>
        <w:t>ARERA</w:t>
      </w:r>
      <w:r w:rsidRPr="008E5040">
        <w:rPr>
          <w:rFonts w:ascii="Arial" w:hAnsi="Arial" w:cs="Arial"/>
          <w:sz w:val="20"/>
          <w:szCs w:val="20"/>
        </w:rPr>
        <w:t xml:space="preserve"> n. 237/00, art 9.8 e sue modifiche ed integrazioni.</w:t>
      </w:r>
    </w:p>
    <w:p w:rsidR="00164504" w:rsidRDefault="006A35CE" w:rsidP="008F1CB6">
      <w:pPr>
        <w:autoSpaceDE w:val="0"/>
        <w:autoSpaceDN w:val="0"/>
        <w:adjustRightInd w:val="0"/>
        <w:spacing w:after="0" w:line="240" w:lineRule="auto"/>
        <w:jc w:val="both"/>
        <w:rPr>
          <w:rFonts w:ascii="Arial" w:hAnsi="Arial" w:cs="Arial"/>
          <w:sz w:val="20"/>
          <w:szCs w:val="20"/>
        </w:rPr>
      </w:pPr>
      <w:r w:rsidRPr="008E5040">
        <w:rPr>
          <w:rFonts w:ascii="Arial" w:hAnsi="Arial" w:cs="Arial"/>
          <w:sz w:val="20"/>
          <w:szCs w:val="20"/>
        </w:rPr>
        <w:t>La</w:t>
      </w:r>
      <w:r w:rsidR="008F1CB6" w:rsidRPr="008E5040">
        <w:rPr>
          <w:rFonts w:ascii="Arial" w:hAnsi="Arial" w:cs="Arial"/>
          <w:sz w:val="20"/>
          <w:szCs w:val="20"/>
        </w:rPr>
        <w:t xml:space="preserve"> </w:t>
      </w:r>
      <w:r w:rsidRPr="008E5040">
        <w:rPr>
          <w:rFonts w:ascii="Arial" w:hAnsi="Arial" w:cs="Arial"/>
          <w:sz w:val="20"/>
          <w:szCs w:val="20"/>
        </w:rPr>
        <w:t>perequazione dei ricavi tariffari di ogni Distributore viene, invece, regolata</w:t>
      </w:r>
      <w:r w:rsidR="008F1CB6" w:rsidRPr="008E5040">
        <w:rPr>
          <w:rFonts w:ascii="Arial" w:hAnsi="Arial" w:cs="Arial"/>
          <w:sz w:val="20"/>
          <w:szCs w:val="20"/>
        </w:rPr>
        <w:t xml:space="preserve"> </w:t>
      </w:r>
      <w:r w:rsidRPr="008E5040">
        <w:rPr>
          <w:rFonts w:ascii="Arial" w:hAnsi="Arial" w:cs="Arial"/>
          <w:sz w:val="20"/>
          <w:szCs w:val="20"/>
        </w:rPr>
        <w:t>direttamente dall'</w:t>
      </w:r>
      <w:r w:rsidR="00BF0E2D" w:rsidRPr="008E5040">
        <w:rPr>
          <w:rFonts w:ascii="Arial" w:hAnsi="Arial" w:cs="Arial"/>
          <w:sz w:val="20"/>
          <w:szCs w:val="20"/>
        </w:rPr>
        <w:t>ARERA</w:t>
      </w:r>
      <w:r w:rsidRPr="008E5040">
        <w:rPr>
          <w:rFonts w:ascii="Arial" w:hAnsi="Arial" w:cs="Arial"/>
          <w:sz w:val="20"/>
          <w:szCs w:val="20"/>
        </w:rPr>
        <w:t xml:space="preserve"> attraverso la perequazione tariffaria presentata da ogni</w:t>
      </w:r>
      <w:r w:rsidR="008F1CB6" w:rsidRPr="008E5040">
        <w:rPr>
          <w:rFonts w:ascii="Arial" w:hAnsi="Arial" w:cs="Arial"/>
          <w:sz w:val="20"/>
          <w:szCs w:val="20"/>
        </w:rPr>
        <w:t xml:space="preserve"> </w:t>
      </w:r>
      <w:r w:rsidRPr="008E5040">
        <w:rPr>
          <w:rFonts w:ascii="Arial" w:hAnsi="Arial" w:cs="Arial"/>
          <w:sz w:val="20"/>
          <w:szCs w:val="20"/>
        </w:rPr>
        <w:t xml:space="preserve">distributore entro il 31 luglio di ogni anno alla Cassa </w:t>
      </w:r>
      <w:r w:rsidR="00BF0E2D" w:rsidRPr="008E5040">
        <w:rPr>
          <w:rFonts w:ascii="Arial" w:hAnsi="Arial" w:cs="Arial"/>
          <w:sz w:val="20"/>
          <w:szCs w:val="20"/>
        </w:rPr>
        <w:t>per i Servizi Energetici e Ambientali</w:t>
      </w:r>
      <w:r w:rsidR="008E5040">
        <w:rPr>
          <w:rFonts w:ascii="Arial" w:hAnsi="Arial" w:cs="Arial"/>
          <w:sz w:val="20"/>
          <w:szCs w:val="20"/>
        </w:rPr>
        <w:t xml:space="preserve"> (CSEA)</w:t>
      </w:r>
      <w:r w:rsidRPr="008E5040">
        <w:rPr>
          <w:rFonts w:ascii="Arial" w:hAnsi="Arial" w:cs="Arial"/>
          <w:sz w:val="20"/>
          <w:szCs w:val="20"/>
        </w:rPr>
        <w:t>,</w:t>
      </w:r>
      <w:r w:rsidR="008F1CB6" w:rsidRPr="008E5040">
        <w:rPr>
          <w:rFonts w:ascii="Arial" w:hAnsi="Arial" w:cs="Arial"/>
          <w:sz w:val="20"/>
          <w:szCs w:val="20"/>
        </w:rPr>
        <w:t xml:space="preserve"> </w:t>
      </w:r>
      <w:r w:rsidRPr="008E5040">
        <w:rPr>
          <w:rFonts w:ascii="Arial" w:hAnsi="Arial" w:cs="Arial"/>
          <w:sz w:val="20"/>
          <w:szCs w:val="20"/>
        </w:rPr>
        <w:t xml:space="preserve">come disposto dagli artt. 43/44 della delibera </w:t>
      </w:r>
      <w:r w:rsidR="00BF0E2D" w:rsidRPr="008E5040">
        <w:rPr>
          <w:rFonts w:ascii="Arial" w:hAnsi="Arial" w:cs="Arial"/>
          <w:sz w:val="20"/>
          <w:szCs w:val="20"/>
        </w:rPr>
        <w:t>ARERA</w:t>
      </w:r>
      <w:r w:rsidRPr="008E5040">
        <w:rPr>
          <w:rFonts w:ascii="Arial" w:hAnsi="Arial" w:cs="Arial"/>
          <w:sz w:val="20"/>
          <w:szCs w:val="20"/>
        </w:rPr>
        <w:t xml:space="preserve"> n</w:t>
      </w:r>
      <w:r w:rsidR="00164504">
        <w:rPr>
          <w:rFonts w:ascii="Arial" w:hAnsi="Arial" w:cs="Arial"/>
          <w:sz w:val="20"/>
          <w:szCs w:val="20"/>
        </w:rPr>
        <w:t>r</w:t>
      </w:r>
      <w:r w:rsidRPr="008E5040">
        <w:rPr>
          <w:rFonts w:ascii="Arial" w:hAnsi="Arial" w:cs="Arial"/>
          <w:sz w:val="20"/>
          <w:szCs w:val="20"/>
        </w:rPr>
        <w:t xml:space="preserve">. </w:t>
      </w:r>
      <w:r w:rsidR="00BF0E2D" w:rsidRPr="008E5040">
        <w:rPr>
          <w:rFonts w:ascii="Arial" w:hAnsi="Arial" w:cs="Arial"/>
          <w:sz w:val="20"/>
          <w:szCs w:val="20"/>
        </w:rPr>
        <w:t>775/2016/R/gas</w:t>
      </w:r>
      <w:r w:rsidRPr="008E5040">
        <w:rPr>
          <w:rFonts w:ascii="Arial" w:hAnsi="Arial" w:cs="Arial"/>
          <w:sz w:val="20"/>
          <w:szCs w:val="20"/>
        </w:rPr>
        <w:t>.</w:t>
      </w:r>
      <w:r w:rsidR="008F1CB6" w:rsidRPr="008E5040">
        <w:rPr>
          <w:rFonts w:ascii="Arial" w:hAnsi="Arial" w:cs="Arial"/>
          <w:sz w:val="20"/>
          <w:szCs w:val="20"/>
        </w:rPr>
        <w:t xml:space="preserve"> </w:t>
      </w:r>
    </w:p>
    <w:p w:rsidR="00164504" w:rsidRDefault="006A35CE" w:rsidP="008F1CB6">
      <w:pPr>
        <w:autoSpaceDE w:val="0"/>
        <w:autoSpaceDN w:val="0"/>
        <w:adjustRightInd w:val="0"/>
        <w:spacing w:after="0" w:line="240" w:lineRule="auto"/>
        <w:jc w:val="both"/>
        <w:rPr>
          <w:rFonts w:ascii="Arial" w:hAnsi="Arial" w:cs="Arial"/>
          <w:sz w:val="20"/>
          <w:szCs w:val="20"/>
        </w:rPr>
      </w:pPr>
      <w:r w:rsidRPr="008E5040">
        <w:rPr>
          <w:rFonts w:ascii="Arial" w:hAnsi="Arial" w:cs="Arial"/>
          <w:sz w:val="20"/>
          <w:szCs w:val="20"/>
        </w:rPr>
        <w:t>Rimangono invece da compensare gli oneri accessori che non sono compresi nella</w:t>
      </w:r>
      <w:r w:rsidR="008F1CB6" w:rsidRPr="008E5040">
        <w:rPr>
          <w:rFonts w:ascii="Arial" w:hAnsi="Arial" w:cs="Arial"/>
          <w:sz w:val="20"/>
          <w:szCs w:val="20"/>
        </w:rPr>
        <w:t xml:space="preserve"> </w:t>
      </w:r>
      <w:r w:rsidRPr="008E5040">
        <w:rPr>
          <w:rFonts w:ascii="Arial" w:hAnsi="Arial" w:cs="Arial"/>
          <w:sz w:val="20"/>
          <w:szCs w:val="20"/>
        </w:rPr>
        <w:t>tariffa di riferimento e nella Perequazione, come previsto al successivo Art. 1</w:t>
      </w:r>
      <w:r w:rsidR="00FB389A">
        <w:rPr>
          <w:rFonts w:ascii="Arial" w:hAnsi="Arial" w:cs="Arial"/>
          <w:sz w:val="20"/>
          <w:szCs w:val="20"/>
        </w:rPr>
        <w:t>4</w:t>
      </w:r>
      <w:r w:rsidRPr="008E5040">
        <w:rPr>
          <w:rFonts w:ascii="Arial" w:hAnsi="Arial" w:cs="Arial"/>
          <w:sz w:val="20"/>
          <w:szCs w:val="20"/>
        </w:rPr>
        <w:t xml:space="preserve">. </w:t>
      </w:r>
    </w:p>
    <w:p w:rsidR="006A35CE" w:rsidRPr="008E5040" w:rsidRDefault="006A35CE" w:rsidP="008F1CB6">
      <w:pPr>
        <w:autoSpaceDE w:val="0"/>
        <w:autoSpaceDN w:val="0"/>
        <w:adjustRightInd w:val="0"/>
        <w:spacing w:after="0" w:line="240" w:lineRule="auto"/>
        <w:jc w:val="both"/>
        <w:rPr>
          <w:rFonts w:ascii="Arial" w:hAnsi="Arial" w:cs="Arial"/>
          <w:sz w:val="20"/>
          <w:szCs w:val="20"/>
        </w:rPr>
      </w:pPr>
      <w:r w:rsidRPr="008E5040">
        <w:rPr>
          <w:rFonts w:ascii="Arial" w:hAnsi="Arial" w:cs="Arial"/>
          <w:sz w:val="20"/>
          <w:szCs w:val="20"/>
        </w:rPr>
        <w:t>Nel</w:t>
      </w:r>
      <w:r w:rsidR="008F1CB6" w:rsidRPr="008E5040">
        <w:rPr>
          <w:rFonts w:ascii="Arial" w:hAnsi="Arial" w:cs="Arial"/>
          <w:sz w:val="20"/>
          <w:szCs w:val="20"/>
        </w:rPr>
        <w:t xml:space="preserve"> </w:t>
      </w:r>
      <w:r w:rsidRPr="008E5040">
        <w:rPr>
          <w:rFonts w:ascii="Arial" w:hAnsi="Arial" w:cs="Arial"/>
          <w:sz w:val="20"/>
          <w:szCs w:val="20"/>
        </w:rPr>
        <w:t>caso in cui intervengano cambiamenti sostanziali nella normativa tariffaria le Parti si</w:t>
      </w:r>
      <w:r w:rsidR="008F1CB6" w:rsidRPr="008E5040">
        <w:rPr>
          <w:rFonts w:ascii="Arial" w:hAnsi="Arial" w:cs="Arial"/>
          <w:sz w:val="20"/>
          <w:szCs w:val="20"/>
        </w:rPr>
        <w:t xml:space="preserve"> </w:t>
      </w:r>
      <w:r w:rsidRPr="008E5040">
        <w:rPr>
          <w:rFonts w:ascii="Arial" w:hAnsi="Arial" w:cs="Arial"/>
          <w:sz w:val="20"/>
          <w:szCs w:val="20"/>
        </w:rPr>
        <w:t>impegnano ad adeguare quanto sopra concordato alle nuove disposizioni dettate</w:t>
      </w:r>
      <w:r w:rsidR="008F1CB6" w:rsidRPr="008E5040">
        <w:rPr>
          <w:rFonts w:ascii="Arial" w:hAnsi="Arial" w:cs="Arial"/>
          <w:sz w:val="20"/>
          <w:szCs w:val="20"/>
        </w:rPr>
        <w:t xml:space="preserve"> </w:t>
      </w:r>
      <w:r w:rsidRPr="008E5040">
        <w:rPr>
          <w:rFonts w:ascii="Arial" w:hAnsi="Arial" w:cs="Arial"/>
          <w:sz w:val="20"/>
          <w:szCs w:val="20"/>
        </w:rPr>
        <w:t>dall'</w:t>
      </w:r>
      <w:r w:rsidR="00BF0E2D" w:rsidRPr="008E5040">
        <w:rPr>
          <w:rFonts w:ascii="Arial" w:hAnsi="Arial" w:cs="Arial"/>
          <w:sz w:val="20"/>
          <w:szCs w:val="20"/>
        </w:rPr>
        <w:t>ARERA</w:t>
      </w:r>
      <w:r w:rsidRPr="008E5040">
        <w:rPr>
          <w:rFonts w:ascii="Arial" w:hAnsi="Arial" w:cs="Arial"/>
          <w:sz w:val="20"/>
          <w:szCs w:val="20"/>
        </w:rPr>
        <w:t>.</w:t>
      </w:r>
    </w:p>
    <w:p w:rsidR="006A35CE" w:rsidRPr="00810D26" w:rsidRDefault="0057148A" w:rsidP="00810D26">
      <w:pPr>
        <w:pStyle w:val="Titolo1"/>
        <w:rPr>
          <w:rFonts w:ascii="Arial" w:hAnsi="Arial" w:cs="Arial"/>
          <w:b/>
          <w:color w:val="auto"/>
          <w:sz w:val="20"/>
        </w:rPr>
      </w:pPr>
      <w:bookmarkStart w:id="8" w:name="_Toc527103120"/>
      <w:r>
        <w:rPr>
          <w:rFonts w:ascii="Arial" w:hAnsi="Arial" w:cs="Arial"/>
          <w:b/>
          <w:color w:val="auto"/>
          <w:sz w:val="20"/>
        </w:rPr>
        <w:t>Art. 8</w:t>
      </w:r>
      <w:r w:rsidR="006A35CE" w:rsidRPr="00810D26">
        <w:rPr>
          <w:rFonts w:ascii="Arial" w:hAnsi="Arial" w:cs="Arial"/>
          <w:b/>
          <w:color w:val="auto"/>
          <w:sz w:val="20"/>
        </w:rPr>
        <w:t xml:space="preserve"> Tariffe dell'ambito tariffario</w:t>
      </w:r>
      <w:bookmarkEnd w:id="8"/>
    </w:p>
    <w:p w:rsidR="006A35CE" w:rsidRPr="008E5040" w:rsidRDefault="006A35CE" w:rsidP="008F1CB6">
      <w:pPr>
        <w:autoSpaceDE w:val="0"/>
        <w:autoSpaceDN w:val="0"/>
        <w:adjustRightInd w:val="0"/>
        <w:spacing w:after="0" w:line="240" w:lineRule="auto"/>
        <w:jc w:val="both"/>
        <w:rPr>
          <w:rFonts w:ascii="Arial" w:hAnsi="Arial" w:cs="Arial"/>
          <w:sz w:val="20"/>
          <w:szCs w:val="20"/>
        </w:rPr>
      </w:pPr>
      <w:r w:rsidRPr="008E5040">
        <w:rPr>
          <w:rFonts w:ascii="Arial" w:hAnsi="Arial" w:cs="Arial"/>
          <w:sz w:val="20"/>
          <w:szCs w:val="20"/>
        </w:rPr>
        <w:t xml:space="preserve">Con decorrenze stabilite dalle normative tariffarie di cui alle delibere </w:t>
      </w:r>
      <w:r w:rsidR="00BF0E2D" w:rsidRPr="008E5040">
        <w:rPr>
          <w:rFonts w:ascii="Arial" w:hAnsi="Arial" w:cs="Arial"/>
          <w:sz w:val="20"/>
          <w:szCs w:val="20"/>
        </w:rPr>
        <w:t>ARERA</w:t>
      </w:r>
      <w:r w:rsidRPr="008E5040">
        <w:rPr>
          <w:rFonts w:ascii="Arial" w:hAnsi="Arial" w:cs="Arial"/>
          <w:sz w:val="20"/>
          <w:szCs w:val="20"/>
        </w:rPr>
        <w:t xml:space="preserve"> n</w:t>
      </w:r>
      <w:r w:rsidR="00164504">
        <w:rPr>
          <w:rFonts w:ascii="Arial" w:hAnsi="Arial" w:cs="Arial"/>
          <w:sz w:val="20"/>
          <w:szCs w:val="20"/>
        </w:rPr>
        <w:t>r</w:t>
      </w:r>
      <w:r w:rsidRPr="008E5040">
        <w:rPr>
          <w:rFonts w:ascii="Arial" w:hAnsi="Arial" w:cs="Arial"/>
          <w:sz w:val="20"/>
          <w:szCs w:val="20"/>
        </w:rPr>
        <w:t>.</w:t>
      </w:r>
      <w:r w:rsidR="008F1CB6" w:rsidRPr="008E5040">
        <w:rPr>
          <w:rFonts w:ascii="Arial" w:hAnsi="Arial" w:cs="Arial"/>
          <w:sz w:val="20"/>
          <w:szCs w:val="20"/>
        </w:rPr>
        <w:t xml:space="preserve"> </w:t>
      </w:r>
      <w:r w:rsidRPr="008E5040">
        <w:rPr>
          <w:rFonts w:ascii="Arial" w:hAnsi="Arial" w:cs="Arial"/>
          <w:sz w:val="20"/>
          <w:szCs w:val="20"/>
        </w:rPr>
        <w:t>159/08/ARG/gas, 573/</w:t>
      </w:r>
      <w:r w:rsidR="00BF0E2D" w:rsidRPr="008E5040">
        <w:rPr>
          <w:rFonts w:ascii="Arial" w:hAnsi="Arial" w:cs="Arial"/>
          <w:sz w:val="20"/>
          <w:szCs w:val="20"/>
        </w:rPr>
        <w:t>20</w:t>
      </w:r>
      <w:r w:rsidRPr="008E5040">
        <w:rPr>
          <w:rFonts w:ascii="Arial" w:hAnsi="Arial" w:cs="Arial"/>
          <w:sz w:val="20"/>
          <w:szCs w:val="20"/>
        </w:rPr>
        <w:t xml:space="preserve">13/R/gas e </w:t>
      </w:r>
      <w:r w:rsidR="00BF0E2D" w:rsidRPr="008E5040">
        <w:rPr>
          <w:rFonts w:ascii="Arial" w:hAnsi="Arial" w:cs="Arial"/>
          <w:sz w:val="20"/>
          <w:szCs w:val="20"/>
        </w:rPr>
        <w:t>775/2016/R/gas</w:t>
      </w:r>
      <w:r w:rsidRPr="008E5040">
        <w:rPr>
          <w:rFonts w:ascii="Arial" w:hAnsi="Arial" w:cs="Arial"/>
          <w:sz w:val="20"/>
          <w:szCs w:val="20"/>
        </w:rPr>
        <w:t>, le quali prevedono che entrambi i</w:t>
      </w:r>
      <w:r w:rsidR="008F1CB6" w:rsidRPr="008E5040">
        <w:rPr>
          <w:rFonts w:ascii="Arial" w:hAnsi="Arial" w:cs="Arial"/>
          <w:sz w:val="20"/>
          <w:szCs w:val="20"/>
        </w:rPr>
        <w:t xml:space="preserve"> </w:t>
      </w:r>
      <w:r w:rsidRPr="008E5040">
        <w:rPr>
          <w:rFonts w:ascii="Arial" w:hAnsi="Arial" w:cs="Arial"/>
          <w:sz w:val="20"/>
          <w:szCs w:val="20"/>
        </w:rPr>
        <w:t>Distributori, Primario e Secondario, applichino alle società di vendita la tariffa</w:t>
      </w:r>
      <w:r w:rsidR="008F1CB6" w:rsidRPr="008E5040">
        <w:rPr>
          <w:rFonts w:ascii="Arial" w:hAnsi="Arial" w:cs="Arial"/>
          <w:sz w:val="20"/>
          <w:szCs w:val="20"/>
        </w:rPr>
        <w:t xml:space="preserve"> </w:t>
      </w:r>
      <w:r w:rsidRPr="008E5040">
        <w:rPr>
          <w:rFonts w:ascii="Arial" w:hAnsi="Arial" w:cs="Arial"/>
          <w:sz w:val="20"/>
          <w:szCs w:val="20"/>
        </w:rPr>
        <w:t>"obbligatoria" fissata dall'Autorità nell'Ambito Tariffario di competenza, come</w:t>
      </w:r>
      <w:r w:rsidR="008F1CB6" w:rsidRPr="008E5040">
        <w:rPr>
          <w:rFonts w:ascii="Arial" w:hAnsi="Arial" w:cs="Arial"/>
          <w:sz w:val="20"/>
          <w:szCs w:val="20"/>
        </w:rPr>
        <w:t xml:space="preserve"> </w:t>
      </w:r>
      <w:r w:rsidRPr="008E5040">
        <w:rPr>
          <w:rFonts w:ascii="Arial" w:hAnsi="Arial" w:cs="Arial"/>
          <w:sz w:val="20"/>
          <w:szCs w:val="20"/>
        </w:rPr>
        <w:t xml:space="preserve">disposto dagli artt. 40 </w:t>
      </w:r>
      <w:r w:rsidR="00B6309B" w:rsidRPr="008E5040">
        <w:rPr>
          <w:rFonts w:ascii="Arial" w:hAnsi="Arial" w:cs="Arial"/>
          <w:sz w:val="20"/>
          <w:szCs w:val="20"/>
        </w:rPr>
        <w:t>e</w:t>
      </w:r>
      <w:r w:rsidRPr="008E5040">
        <w:rPr>
          <w:rFonts w:ascii="Arial" w:hAnsi="Arial" w:cs="Arial"/>
          <w:iCs/>
          <w:sz w:val="20"/>
          <w:szCs w:val="20"/>
        </w:rPr>
        <w:t xml:space="preserve"> </w:t>
      </w:r>
      <w:r w:rsidRPr="008E5040">
        <w:rPr>
          <w:rFonts w:ascii="Arial" w:hAnsi="Arial" w:cs="Arial"/>
          <w:sz w:val="20"/>
          <w:szCs w:val="20"/>
        </w:rPr>
        <w:t xml:space="preserve">41 della delibera </w:t>
      </w:r>
      <w:r w:rsidR="00BF0E2D" w:rsidRPr="008E5040">
        <w:rPr>
          <w:rFonts w:ascii="Arial" w:hAnsi="Arial" w:cs="Arial"/>
          <w:sz w:val="20"/>
          <w:szCs w:val="20"/>
        </w:rPr>
        <w:t>ARERA</w:t>
      </w:r>
      <w:r w:rsidRPr="008E5040">
        <w:rPr>
          <w:rFonts w:ascii="Arial" w:hAnsi="Arial" w:cs="Arial"/>
          <w:sz w:val="20"/>
          <w:szCs w:val="20"/>
        </w:rPr>
        <w:t xml:space="preserve"> n. </w:t>
      </w:r>
      <w:r w:rsidR="00BF0E2D" w:rsidRPr="008E5040">
        <w:rPr>
          <w:rFonts w:ascii="Arial" w:hAnsi="Arial" w:cs="Arial"/>
          <w:sz w:val="20"/>
          <w:szCs w:val="20"/>
        </w:rPr>
        <w:t xml:space="preserve">775/2016/R/gas </w:t>
      </w:r>
      <w:r w:rsidRPr="008E5040">
        <w:rPr>
          <w:rFonts w:ascii="Arial" w:hAnsi="Arial" w:cs="Arial"/>
          <w:sz w:val="20"/>
          <w:szCs w:val="20"/>
        </w:rPr>
        <w:t>e sue</w:t>
      </w:r>
      <w:r w:rsidR="008F1CB6" w:rsidRPr="008E5040">
        <w:rPr>
          <w:rFonts w:ascii="Arial" w:hAnsi="Arial" w:cs="Arial"/>
          <w:sz w:val="20"/>
          <w:szCs w:val="20"/>
        </w:rPr>
        <w:t xml:space="preserve"> </w:t>
      </w:r>
      <w:r w:rsidRPr="008E5040">
        <w:rPr>
          <w:rFonts w:ascii="Arial" w:hAnsi="Arial" w:cs="Arial"/>
          <w:sz w:val="20"/>
          <w:szCs w:val="20"/>
        </w:rPr>
        <w:t>modifiche e integrazioni e non più le tariffe dell'Ambito</w:t>
      </w:r>
      <w:r w:rsidR="00BF0E2D" w:rsidRPr="008E5040">
        <w:rPr>
          <w:rFonts w:ascii="Arial" w:hAnsi="Arial" w:cs="Arial"/>
          <w:sz w:val="20"/>
          <w:szCs w:val="20"/>
        </w:rPr>
        <w:t xml:space="preserve"> </w:t>
      </w:r>
      <w:r w:rsidRPr="008E5040">
        <w:rPr>
          <w:rFonts w:ascii="Arial" w:hAnsi="Arial" w:cs="Arial"/>
          <w:sz w:val="20"/>
          <w:szCs w:val="20"/>
        </w:rPr>
        <w:t>unico composto dalle località</w:t>
      </w:r>
      <w:r w:rsidR="008F1CB6" w:rsidRPr="008E5040">
        <w:rPr>
          <w:rFonts w:ascii="Arial" w:hAnsi="Arial" w:cs="Arial"/>
          <w:sz w:val="20"/>
          <w:szCs w:val="20"/>
        </w:rPr>
        <w:t xml:space="preserve"> </w:t>
      </w:r>
      <w:r w:rsidRPr="008E5040">
        <w:rPr>
          <w:rFonts w:ascii="Arial" w:hAnsi="Arial" w:cs="Arial"/>
          <w:sz w:val="20"/>
          <w:szCs w:val="20"/>
        </w:rPr>
        <w:t>oggetto dell'interconnessione.</w:t>
      </w:r>
    </w:p>
    <w:p w:rsidR="006A35CE" w:rsidRPr="00810D26" w:rsidRDefault="0057148A" w:rsidP="00810D26">
      <w:pPr>
        <w:pStyle w:val="Titolo1"/>
        <w:rPr>
          <w:rFonts w:ascii="Arial" w:hAnsi="Arial" w:cs="Arial"/>
          <w:b/>
          <w:color w:val="auto"/>
          <w:sz w:val="20"/>
        </w:rPr>
      </w:pPr>
      <w:bookmarkStart w:id="9" w:name="_Toc527103121"/>
      <w:r>
        <w:rPr>
          <w:rFonts w:ascii="Arial" w:hAnsi="Arial" w:cs="Arial"/>
          <w:b/>
          <w:color w:val="auto"/>
          <w:sz w:val="20"/>
        </w:rPr>
        <w:t>Art. 9</w:t>
      </w:r>
      <w:r w:rsidR="006A35CE" w:rsidRPr="00810D26">
        <w:rPr>
          <w:rFonts w:ascii="Arial" w:hAnsi="Arial" w:cs="Arial"/>
          <w:b/>
          <w:color w:val="auto"/>
          <w:sz w:val="20"/>
        </w:rPr>
        <w:t xml:space="preserve"> Dati per la compilazione delle opzioni tariffarie</w:t>
      </w:r>
      <w:bookmarkEnd w:id="9"/>
    </w:p>
    <w:p w:rsidR="00164504" w:rsidRDefault="006A35CE" w:rsidP="008F1CB6">
      <w:pPr>
        <w:autoSpaceDE w:val="0"/>
        <w:autoSpaceDN w:val="0"/>
        <w:adjustRightInd w:val="0"/>
        <w:spacing w:after="0" w:line="240" w:lineRule="auto"/>
        <w:jc w:val="both"/>
        <w:rPr>
          <w:rFonts w:ascii="Arial" w:hAnsi="Arial" w:cs="Arial"/>
          <w:sz w:val="20"/>
          <w:szCs w:val="20"/>
        </w:rPr>
      </w:pPr>
      <w:r w:rsidRPr="008E5040">
        <w:rPr>
          <w:rFonts w:ascii="Arial" w:hAnsi="Arial" w:cs="Arial"/>
          <w:sz w:val="20"/>
          <w:szCs w:val="20"/>
        </w:rPr>
        <w:t>Stante la suddetta normativa, ogni Distributore rendiconta annualmente i dati</w:t>
      </w:r>
      <w:r w:rsidR="008F1CB6" w:rsidRPr="008E5040">
        <w:rPr>
          <w:rFonts w:ascii="Arial" w:hAnsi="Arial" w:cs="Arial"/>
          <w:sz w:val="20"/>
          <w:szCs w:val="20"/>
        </w:rPr>
        <w:t xml:space="preserve"> </w:t>
      </w:r>
      <w:r w:rsidRPr="008E5040">
        <w:rPr>
          <w:rFonts w:ascii="Arial" w:hAnsi="Arial" w:cs="Arial"/>
          <w:sz w:val="20"/>
          <w:szCs w:val="20"/>
        </w:rPr>
        <w:t>necessari per la determinazione delle tariffe di riferimento di Località</w:t>
      </w:r>
      <w:r w:rsidR="008F1CB6" w:rsidRPr="008E5040">
        <w:rPr>
          <w:rFonts w:ascii="Arial" w:hAnsi="Arial" w:cs="Arial"/>
          <w:sz w:val="20"/>
          <w:szCs w:val="20"/>
        </w:rPr>
        <w:t xml:space="preserve"> </w:t>
      </w:r>
      <w:r w:rsidRPr="008E5040">
        <w:rPr>
          <w:rFonts w:ascii="Arial" w:hAnsi="Arial" w:cs="Arial"/>
          <w:sz w:val="20"/>
          <w:szCs w:val="20"/>
        </w:rPr>
        <w:t xml:space="preserve">autonomamente, senza necessità di scambio di informazioni tra Distributori. </w:t>
      </w:r>
    </w:p>
    <w:p w:rsidR="006A35CE" w:rsidRPr="008E5040" w:rsidRDefault="006A35CE" w:rsidP="008F1CB6">
      <w:pPr>
        <w:autoSpaceDE w:val="0"/>
        <w:autoSpaceDN w:val="0"/>
        <w:adjustRightInd w:val="0"/>
        <w:spacing w:after="0" w:line="240" w:lineRule="auto"/>
        <w:jc w:val="both"/>
        <w:rPr>
          <w:rFonts w:ascii="Arial" w:hAnsi="Arial" w:cs="Arial"/>
          <w:sz w:val="20"/>
          <w:szCs w:val="20"/>
        </w:rPr>
      </w:pPr>
      <w:r w:rsidRPr="008E5040">
        <w:rPr>
          <w:rFonts w:ascii="Arial" w:hAnsi="Arial" w:cs="Arial"/>
          <w:sz w:val="20"/>
          <w:szCs w:val="20"/>
        </w:rPr>
        <w:t>Al</w:t>
      </w:r>
      <w:r w:rsidR="008F1CB6" w:rsidRPr="008E5040">
        <w:rPr>
          <w:rFonts w:ascii="Arial" w:hAnsi="Arial" w:cs="Arial"/>
          <w:sz w:val="20"/>
          <w:szCs w:val="20"/>
        </w:rPr>
        <w:t xml:space="preserve"> </w:t>
      </w:r>
      <w:r w:rsidRPr="008E5040">
        <w:rPr>
          <w:rFonts w:ascii="Arial" w:hAnsi="Arial" w:cs="Arial"/>
          <w:sz w:val="20"/>
          <w:szCs w:val="20"/>
        </w:rPr>
        <w:t>contrario, in caso di variazione del soggetto gestore della Località, l'uscente si</w:t>
      </w:r>
      <w:r w:rsidR="008F1CB6" w:rsidRPr="008E5040">
        <w:rPr>
          <w:rFonts w:ascii="Arial" w:hAnsi="Arial" w:cs="Arial"/>
          <w:sz w:val="20"/>
          <w:szCs w:val="20"/>
        </w:rPr>
        <w:t xml:space="preserve"> </w:t>
      </w:r>
      <w:r w:rsidRPr="008E5040">
        <w:rPr>
          <w:rFonts w:ascii="Arial" w:hAnsi="Arial" w:cs="Arial"/>
          <w:sz w:val="20"/>
          <w:szCs w:val="20"/>
        </w:rPr>
        <w:t>obbliga a fornire tutte le informazioni a suo tempo rendicontate ai fini tariffari</w:t>
      </w:r>
      <w:r w:rsidR="008F1CB6" w:rsidRPr="008E5040">
        <w:rPr>
          <w:rFonts w:ascii="Arial" w:hAnsi="Arial" w:cs="Arial"/>
          <w:sz w:val="20"/>
          <w:szCs w:val="20"/>
        </w:rPr>
        <w:t xml:space="preserve"> </w:t>
      </w:r>
      <w:r w:rsidRPr="008E5040">
        <w:rPr>
          <w:rFonts w:ascii="Arial" w:hAnsi="Arial" w:cs="Arial"/>
          <w:sz w:val="20"/>
          <w:szCs w:val="20"/>
        </w:rPr>
        <w:t xml:space="preserve">secondo quanto previsto dalla delibera </w:t>
      </w:r>
      <w:r w:rsidR="00FB389A">
        <w:rPr>
          <w:rFonts w:ascii="Arial" w:hAnsi="Arial" w:cs="Arial"/>
          <w:sz w:val="20"/>
          <w:szCs w:val="20"/>
        </w:rPr>
        <w:t xml:space="preserve">ARERA </w:t>
      </w:r>
      <w:r w:rsidRPr="008E5040">
        <w:rPr>
          <w:rFonts w:ascii="Arial" w:hAnsi="Arial" w:cs="Arial"/>
          <w:sz w:val="20"/>
          <w:szCs w:val="20"/>
        </w:rPr>
        <w:t xml:space="preserve">n. </w:t>
      </w:r>
      <w:r w:rsidR="00BF0E2D" w:rsidRPr="008E5040">
        <w:rPr>
          <w:rFonts w:ascii="Arial" w:hAnsi="Arial" w:cs="Arial"/>
          <w:sz w:val="20"/>
          <w:szCs w:val="20"/>
        </w:rPr>
        <w:t>775/2016/R/gas</w:t>
      </w:r>
      <w:r w:rsidRPr="008E5040">
        <w:rPr>
          <w:rFonts w:ascii="Arial" w:hAnsi="Arial" w:cs="Arial"/>
          <w:sz w:val="20"/>
          <w:szCs w:val="20"/>
        </w:rPr>
        <w:t>.</w:t>
      </w:r>
    </w:p>
    <w:p w:rsidR="006A35CE" w:rsidRPr="00810D26" w:rsidRDefault="006A35CE" w:rsidP="00810D26">
      <w:pPr>
        <w:pStyle w:val="Titolo1"/>
        <w:rPr>
          <w:rFonts w:ascii="Arial" w:hAnsi="Arial" w:cs="Arial"/>
          <w:b/>
          <w:color w:val="auto"/>
          <w:sz w:val="20"/>
        </w:rPr>
      </w:pPr>
      <w:bookmarkStart w:id="10" w:name="_Toc527103122"/>
      <w:r w:rsidRPr="00810D26">
        <w:rPr>
          <w:rFonts w:ascii="Arial" w:hAnsi="Arial" w:cs="Arial"/>
          <w:b/>
          <w:color w:val="auto"/>
          <w:sz w:val="20"/>
        </w:rPr>
        <w:t xml:space="preserve">Art. </w:t>
      </w:r>
      <w:r w:rsidR="0057148A">
        <w:rPr>
          <w:rFonts w:ascii="Arial" w:hAnsi="Arial" w:cs="Arial"/>
          <w:b/>
          <w:color w:val="auto"/>
          <w:sz w:val="20"/>
        </w:rPr>
        <w:t>10</w:t>
      </w:r>
      <w:r w:rsidRPr="00810D26">
        <w:rPr>
          <w:rFonts w:ascii="Arial" w:hAnsi="Arial" w:cs="Arial"/>
          <w:b/>
          <w:color w:val="auto"/>
          <w:sz w:val="20"/>
        </w:rPr>
        <w:t xml:space="preserve"> Gestione dei casi di emergenza e servizio di reperibilità</w:t>
      </w:r>
      <w:bookmarkEnd w:id="10"/>
    </w:p>
    <w:p w:rsidR="00164504" w:rsidRDefault="006A35CE" w:rsidP="008F1CB6">
      <w:pPr>
        <w:autoSpaceDE w:val="0"/>
        <w:autoSpaceDN w:val="0"/>
        <w:adjustRightInd w:val="0"/>
        <w:spacing w:after="0" w:line="240" w:lineRule="auto"/>
        <w:jc w:val="both"/>
        <w:rPr>
          <w:rFonts w:ascii="Arial" w:hAnsi="Arial" w:cs="Arial"/>
          <w:sz w:val="20"/>
          <w:szCs w:val="20"/>
        </w:rPr>
      </w:pPr>
      <w:r w:rsidRPr="008E5040">
        <w:rPr>
          <w:rFonts w:ascii="Arial" w:hAnsi="Arial" w:cs="Arial"/>
          <w:sz w:val="20"/>
          <w:szCs w:val="20"/>
        </w:rPr>
        <w:t>Ai fini della gestione dei casi di cui al presente articolo, per emergenza si intende</w:t>
      </w:r>
      <w:r w:rsidR="008F1CB6" w:rsidRPr="008E5040">
        <w:rPr>
          <w:rFonts w:ascii="Arial" w:hAnsi="Arial" w:cs="Arial"/>
          <w:sz w:val="20"/>
          <w:szCs w:val="20"/>
        </w:rPr>
        <w:t xml:space="preserve"> </w:t>
      </w:r>
      <w:r w:rsidRPr="008E5040">
        <w:rPr>
          <w:rFonts w:ascii="Arial" w:hAnsi="Arial" w:cs="Arial"/>
          <w:sz w:val="20"/>
          <w:szCs w:val="20"/>
        </w:rPr>
        <w:t>qualunque evento, con carattere di straordinarietà, sopravvenuto e non prevedibile,</w:t>
      </w:r>
      <w:r w:rsidR="008F1CB6" w:rsidRPr="008E5040">
        <w:rPr>
          <w:rFonts w:ascii="Arial" w:hAnsi="Arial" w:cs="Arial"/>
          <w:sz w:val="20"/>
          <w:szCs w:val="20"/>
        </w:rPr>
        <w:t xml:space="preserve"> </w:t>
      </w:r>
      <w:r w:rsidRPr="008E5040">
        <w:rPr>
          <w:rFonts w:ascii="Arial" w:hAnsi="Arial" w:cs="Arial"/>
          <w:sz w:val="20"/>
          <w:szCs w:val="20"/>
        </w:rPr>
        <w:t>in grado di produrre - anche potenzialmente - effetti gravi e/o di vaste proporzioni</w:t>
      </w:r>
      <w:r w:rsidR="008F1CB6" w:rsidRPr="008E5040">
        <w:rPr>
          <w:rFonts w:ascii="Arial" w:hAnsi="Arial" w:cs="Arial"/>
          <w:sz w:val="20"/>
          <w:szCs w:val="20"/>
        </w:rPr>
        <w:t xml:space="preserve"> </w:t>
      </w:r>
      <w:r w:rsidRPr="008E5040">
        <w:rPr>
          <w:rFonts w:ascii="Arial" w:hAnsi="Arial" w:cs="Arial"/>
          <w:sz w:val="20"/>
          <w:szCs w:val="20"/>
        </w:rPr>
        <w:t>per la sicurezza e per la continuità del servizio di distribuzione del gas a monte ed a</w:t>
      </w:r>
      <w:r w:rsidR="008F1CB6" w:rsidRPr="008E5040">
        <w:rPr>
          <w:rFonts w:ascii="Arial" w:hAnsi="Arial" w:cs="Arial"/>
          <w:sz w:val="20"/>
          <w:szCs w:val="20"/>
        </w:rPr>
        <w:t xml:space="preserve"> </w:t>
      </w:r>
      <w:r w:rsidRPr="008E5040">
        <w:rPr>
          <w:rFonts w:ascii="Arial" w:hAnsi="Arial" w:cs="Arial"/>
          <w:sz w:val="20"/>
          <w:szCs w:val="20"/>
        </w:rPr>
        <w:t>valle dei punti di interconnessione.</w:t>
      </w:r>
      <w:r w:rsidR="008F1CB6" w:rsidRPr="008E5040">
        <w:rPr>
          <w:rFonts w:ascii="Arial" w:hAnsi="Arial" w:cs="Arial"/>
          <w:sz w:val="20"/>
          <w:szCs w:val="20"/>
        </w:rPr>
        <w:t xml:space="preserve"> </w:t>
      </w:r>
    </w:p>
    <w:p w:rsidR="00164504" w:rsidRDefault="006A35CE" w:rsidP="008F1CB6">
      <w:pPr>
        <w:autoSpaceDE w:val="0"/>
        <w:autoSpaceDN w:val="0"/>
        <w:adjustRightInd w:val="0"/>
        <w:spacing w:after="0" w:line="240" w:lineRule="auto"/>
        <w:jc w:val="both"/>
        <w:rPr>
          <w:rFonts w:ascii="Arial" w:hAnsi="Arial" w:cs="Arial"/>
          <w:sz w:val="20"/>
          <w:szCs w:val="20"/>
        </w:rPr>
      </w:pPr>
      <w:r w:rsidRPr="008E5040">
        <w:rPr>
          <w:rFonts w:ascii="Arial" w:hAnsi="Arial" w:cs="Arial"/>
          <w:sz w:val="20"/>
          <w:szCs w:val="20"/>
        </w:rPr>
        <w:lastRenderedPageBreak/>
        <w:t>Allo scopo di fronteggiare tali situazioni ciascuna delle Parti dichiara di disporre di</w:t>
      </w:r>
      <w:r w:rsidR="008F1CB6" w:rsidRPr="008E5040">
        <w:rPr>
          <w:rFonts w:ascii="Arial" w:hAnsi="Arial" w:cs="Arial"/>
          <w:sz w:val="20"/>
          <w:szCs w:val="20"/>
        </w:rPr>
        <w:t xml:space="preserve"> </w:t>
      </w:r>
      <w:r w:rsidRPr="008E5040">
        <w:rPr>
          <w:rFonts w:ascii="Arial" w:hAnsi="Arial" w:cs="Arial"/>
          <w:sz w:val="20"/>
          <w:szCs w:val="20"/>
        </w:rPr>
        <w:t>procedure interne, di un'organizzazione e di attrezzature, così come previsto nelle</w:t>
      </w:r>
      <w:r w:rsidR="008F1CB6" w:rsidRPr="008E5040">
        <w:rPr>
          <w:rFonts w:ascii="Arial" w:hAnsi="Arial" w:cs="Arial"/>
          <w:sz w:val="20"/>
          <w:szCs w:val="20"/>
        </w:rPr>
        <w:t xml:space="preserve"> </w:t>
      </w:r>
      <w:r w:rsidRPr="008E5040">
        <w:rPr>
          <w:rFonts w:ascii="Arial" w:hAnsi="Arial" w:cs="Arial"/>
          <w:sz w:val="20"/>
          <w:szCs w:val="20"/>
        </w:rPr>
        <w:t>normative/disposizioni o nelle guide tecniche di riferimento.</w:t>
      </w:r>
    </w:p>
    <w:p w:rsidR="006A35CE" w:rsidRPr="008E5040" w:rsidRDefault="006A35CE" w:rsidP="008F1CB6">
      <w:pPr>
        <w:autoSpaceDE w:val="0"/>
        <w:autoSpaceDN w:val="0"/>
        <w:adjustRightInd w:val="0"/>
        <w:spacing w:after="0" w:line="240" w:lineRule="auto"/>
        <w:jc w:val="both"/>
        <w:rPr>
          <w:rFonts w:ascii="Arial" w:hAnsi="Arial" w:cs="Arial"/>
          <w:sz w:val="20"/>
          <w:szCs w:val="20"/>
        </w:rPr>
      </w:pPr>
      <w:r w:rsidRPr="008E5040">
        <w:rPr>
          <w:rFonts w:ascii="Arial" w:hAnsi="Arial" w:cs="Arial"/>
          <w:sz w:val="20"/>
          <w:szCs w:val="20"/>
        </w:rPr>
        <w:t>I Distributori, ai fini della gestione degli eventi di emergenza che interessano le reti</w:t>
      </w:r>
      <w:r w:rsidR="008F1CB6" w:rsidRPr="008E5040">
        <w:rPr>
          <w:rFonts w:ascii="Arial" w:hAnsi="Arial" w:cs="Arial"/>
          <w:sz w:val="20"/>
          <w:szCs w:val="20"/>
        </w:rPr>
        <w:t xml:space="preserve"> </w:t>
      </w:r>
      <w:r w:rsidRPr="008E5040">
        <w:rPr>
          <w:rFonts w:ascii="Arial" w:hAnsi="Arial" w:cs="Arial"/>
          <w:sz w:val="20"/>
          <w:szCs w:val="20"/>
        </w:rPr>
        <w:t>interconnesse o che presentano potenzialità di impatto, provvedono alla reciproca</w:t>
      </w:r>
      <w:r w:rsidR="008F1CB6" w:rsidRPr="008E5040">
        <w:rPr>
          <w:rFonts w:ascii="Arial" w:hAnsi="Arial" w:cs="Arial"/>
          <w:sz w:val="20"/>
          <w:szCs w:val="20"/>
        </w:rPr>
        <w:t xml:space="preserve"> </w:t>
      </w:r>
      <w:r w:rsidRPr="008E5040">
        <w:rPr>
          <w:rFonts w:ascii="Arial" w:hAnsi="Arial" w:cs="Arial"/>
          <w:sz w:val="20"/>
          <w:szCs w:val="20"/>
        </w:rPr>
        <w:t>comunicazione - e relativo aggiornamento - dei propri riferimenti connessi al</w:t>
      </w:r>
      <w:r w:rsidR="008F1CB6" w:rsidRPr="008E5040">
        <w:rPr>
          <w:rFonts w:ascii="Arial" w:hAnsi="Arial" w:cs="Arial"/>
          <w:sz w:val="20"/>
          <w:szCs w:val="20"/>
        </w:rPr>
        <w:t xml:space="preserve"> </w:t>
      </w:r>
      <w:r w:rsidRPr="008E5040">
        <w:rPr>
          <w:rFonts w:ascii="Arial" w:hAnsi="Arial" w:cs="Arial"/>
          <w:sz w:val="20"/>
          <w:szCs w:val="20"/>
        </w:rPr>
        <w:t>servizio di reperibilità, contattabili nel momento in cui insorga la necessità di</w:t>
      </w:r>
      <w:r w:rsidR="008F1CB6" w:rsidRPr="008E5040">
        <w:rPr>
          <w:rFonts w:ascii="Arial" w:hAnsi="Arial" w:cs="Arial"/>
          <w:sz w:val="20"/>
          <w:szCs w:val="20"/>
        </w:rPr>
        <w:t xml:space="preserve"> </w:t>
      </w:r>
      <w:r w:rsidRPr="008E5040">
        <w:rPr>
          <w:rFonts w:ascii="Arial" w:hAnsi="Arial" w:cs="Arial"/>
          <w:sz w:val="20"/>
          <w:szCs w:val="20"/>
        </w:rPr>
        <w:t>concordare tra le Parti, per la gestione dei sopra citati eventi di emergenza, aspetti</w:t>
      </w:r>
      <w:r w:rsidR="008F1CB6" w:rsidRPr="008E5040">
        <w:rPr>
          <w:rFonts w:ascii="Arial" w:hAnsi="Arial" w:cs="Arial"/>
          <w:sz w:val="20"/>
          <w:szCs w:val="20"/>
        </w:rPr>
        <w:t xml:space="preserve"> </w:t>
      </w:r>
      <w:r w:rsidRPr="008E5040">
        <w:rPr>
          <w:rFonts w:ascii="Arial" w:hAnsi="Arial" w:cs="Arial"/>
          <w:sz w:val="20"/>
          <w:szCs w:val="20"/>
        </w:rPr>
        <w:t>legati all'organizzazione e al coordinamento dei relativi interventi.</w:t>
      </w:r>
      <w:r w:rsidR="008F1CB6" w:rsidRPr="008E5040">
        <w:rPr>
          <w:rFonts w:ascii="Arial" w:hAnsi="Arial" w:cs="Arial"/>
          <w:sz w:val="20"/>
          <w:szCs w:val="20"/>
        </w:rPr>
        <w:t xml:space="preserve"> </w:t>
      </w:r>
      <w:r w:rsidRPr="008E5040">
        <w:rPr>
          <w:rFonts w:ascii="Arial" w:hAnsi="Arial" w:cs="Arial"/>
          <w:sz w:val="20"/>
          <w:szCs w:val="20"/>
        </w:rPr>
        <w:t>In particolare, i Distributori si comunicano reciprocamente per iscritto i riferimenti</w:t>
      </w:r>
      <w:r w:rsidR="008F1CB6" w:rsidRPr="008E5040">
        <w:rPr>
          <w:rFonts w:ascii="Arial" w:hAnsi="Arial" w:cs="Arial"/>
          <w:sz w:val="20"/>
          <w:szCs w:val="20"/>
        </w:rPr>
        <w:t xml:space="preserve"> </w:t>
      </w:r>
      <w:r w:rsidRPr="008E5040">
        <w:rPr>
          <w:rFonts w:ascii="Arial" w:hAnsi="Arial" w:cs="Arial"/>
          <w:sz w:val="20"/>
          <w:szCs w:val="20"/>
        </w:rPr>
        <w:t>dedicati al servizio di reperibilità (24 ore su 24 per tutti i giorni dell'anno) - quali ad</w:t>
      </w:r>
      <w:r w:rsidR="008F1CB6" w:rsidRPr="008E5040">
        <w:rPr>
          <w:rFonts w:ascii="Arial" w:hAnsi="Arial" w:cs="Arial"/>
          <w:sz w:val="20"/>
          <w:szCs w:val="20"/>
        </w:rPr>
        <w:t xml:space="preserve"> </w:t>
      </w:r>
      <w:r w:rsidRPr="008E5040">
        <w:rPr>
          <w:rFonts w:ascii="Arial" w:hAnsi="Arial" w:cs="Arial"/>
          <w:sz w:val="20"/>
          <w:szCs w:val="20"/>
        </w:rPr>
        <w:t>esempio i recapiti telefonici dedicati al servizio di pronto intervento, previsti dalla</w:t>
      </w:r>
      <w:r w:rsidR="008F1CB6" w:rsidRPr="008E5040">
        <w:rPr>
          <w:rFonts w:ascii="Arial" w:hAnsi="Arial" w:cs="Arial"/>
          <w:sz w:val="20"/>
          <w:szCs w:val="20"/>
        </w:rPr>
        <w:t xml:space="preserve"> </w:t>
      </w:r>
      <w:r w:rsidRPr="008E5040">
        <w:rPr>
          <w:rFonts w:ascii="Arial" w:hAnsi="Arial" w:cs="Arial"/>
          <w:sz w:val="20"/>
          <w:szCs w:val="20"/>
        </w:rPr>
        <w:t>normativa di settore.</w:t>
      </w:r>
    </w:p>
    <w:p w:rsidR="00164504" w:rsidRPr="008E5040" w:rsidRDefault="00164504" w:rsidP="008F1CB6">
      <w:pPr>
        <w:autoSpaceDE w:val="0"/>
        <w:autoSpaceDN w:val="0"/>
        <w:adjustRightInd w:val="0"/>
        <w:spacing w:after="0" w:line="240" w:lineRule="auto"/>
        <w:jc w:val="both"/>
        <w:rPr>
          <w:rFonts w:ascii="Arial" w:hAnsi="Arial" w:cs="Arial"/>
          <w:b/>
          <w:bCs/>
          <w:sz w:val="20"/>
          <w:szCs w:val="20"/>
        </w:rPr>
      </w:pPr>
    </w:p>
    <w:p w:rsidR="006A35CE" w:rsidRPr="0057148A" w:rsidRDefault="006A35CE" w:rsidP="008F1CB6">
      <w:pPr>
        <w:autoSpaceDE w:val="0"/>
        <w:autoSpaceDN w:val="0"/>
        <w:adjustRightInd w:val="0"/>
        <w:spacing w:after="0" w:line="240" w:lineRule="auto"/>
        <w:jc w:val="both"/>
        <w:rPr>
          <w:rFonts w:ascii="Arial" w:hAnsi="Arial" w:cs="Arial"/>
          <w:b/>
          <w:bCs/>
          <w:sz w:val="20"/>
          <w:szCs w:val="20"/>
          <w:highlight w:val="yellow"/>
        </w:rPr>
      </w:pPr>
      <w:r w:rsidRPr="0057148A">
        <w:rPr>
          <w:rFonts w:ascii="Arial" w:hAnsi="Arial" w:cs="Arial"/>
          <w:b/>
          <w:bCs/>
          <w:sz w:val="20"/>
          <w:szCs w:val="20"/>
          <w:highlight w:val="yellow"/>
        </w:rPr>
        <w:t xml:space="preserve">Per </w:t>
      </w:r>
      <w:r w:rsidR="0057148A" w:rsidRPr="0057148A">
        <w:rPr>
          <w:rFonts w:ascii="Arial" w:hAnsi="Arial" w:cs="Arial"/>
          <w:b/>
          <w:bCs/>
          <w:sz w:val="20"/>
          <w:szCs w:val="20"/>
          <w:highlight w:val="yellow"/>
        </w:rPr>
        <w:t>CGM</w:t>
      </w:r>
    </w:p>
    <w:p w:rsidR="00304BAB" w:rsidRPr="0057148A" w:rsidRDefault="006A35CE" w:rsidP="008F1CB6">
      <w:pPr>
        <w:autoSpaceDE w:val="0"/>
        <w:autoSpaceDN w:val="0"/>
        <w:adjustRightInd w:val="0"/>
        <w:spacing w:after="0" w:line="240" w:lineRule="auto"/>
        <w:jc w:val="both"/>
        <w:rPr>
          <w:rFonts w:ascii="Arial" w:hAnsi="Arial" w:cs="Arial"/>
          <w:sz w:val="20"/>
          <w:szCs w:val="20"/>
          <w:highlight w:val="yellow"/>
        </w:rPr>
      </w:pPr>
      <w:r w:rsidRPr="0057148A">
        <w:rPr>
          <w:rFonts w:ascii="Arial" w:hAnsi="Arial" w:cs="Arial"/>
          <w:b/>
          <w:bCs/>
          <w:sz w:val="20"/>
          <w:szCs w:val="20"/>
          <w:highlight w:val="yellow"/>
        </w:rPr>
        <w:t xml:space="preserve">n° Verde </w:t>
      </w:r>
      <w:r w:rsidR="00B02DFF">
        <w:rPr>
          <w:rFonts w:ascii="Arial" w:hAnsi="Arial" w:cs="Arial"/>
          <w:b/>
          <w:bCs/>
          <w:sz w:val="20"/>
          <w:szCs w:val="20"/>
          <w:highlight w:val="yellow"/>
        </w:rPr>
        <w:t>xxx</w:t>
      </w:r>
      <w:r w:rsidR="000F2C72" w:rsidRPr="0057148A">
        <w:rPr>
          <w:rFonts w:ascii="Arial" w:hAnsi="Arial" w:cs="Arial"/>
          <w:b/>
          <w:bCs/>
          <w:sz w:val="20"/>
          <w:szCs w:val="20"/>
          <w:highlight w:val="yellow"/>
        </w:rPr>
        <w:t xml:space="preserve"> </w:t>
      </w:r>
      <w:r w:rsidR="00B02DFF">
        <w:rPr>
          <w:rFonts w:ascii="Arial" w:hAnsi="Arial" w:cs="Arial"/>
          <w:b/>
          <w:bCs/>
          <w:sz w:val="20"/>
          <w:szCs w:val="20"/>
          <w:highlight w:val="yellow"/>
        </w:rPr>
        <w:t>xxx xxx</w:t>
      </w:r>
      <w:r w:rsidRPr="0057148A">
        <w:rPr>
          <w:rFonts w:ascii="Arial" w:hAnsi="Arial" w:cs="Arial"/>
          <w:b/>
          <w:bCs/>
          <w:sz w:val="20"/>
          <w:szCs w:val="20"/>
          <w:highlight w:val="yellow"/>
        </w:rPr>
        <w:t xml:space="preserve"> </w:t>
      </w:r>
      <w:r w:rsidRPr="0057148A">
        <w:rPr>
          <w:rFonts w:ascii="Arial" w:hAnsi="Arial" w:cs="Arial"/>
          <w:sz w:val="20"/>
          <w:szCs w:val="20"/>
          <w:highlight w:val="yellow"/>
        </w:rPr>
        <w:t>per emergenze;</w:t>
      </w:r>
    </w:p>
    <w:p w:rsidR="008F1CB6" w:rsidRPr="00EE4395" w:rsidRDefault="006A35CE" w:rsidP="008F1CB6">
      <w:pPr>
        <w:autoSpaceDE w:val="0"/>
        <w:autoSpaceDN w:val="0"/>
        <w:adjustRightInd w:val="0"/>
        <w:spacing w:after="0" w:line="240" w:lineRule="auto"/>
        <w:jc w:val="both"/>
        <w:rPr>
          <w:rFonts w:ascii="Arial" w:hAnsi="Arial" w:cs="Arial"/>
          <w:sz w:val="20"/>
          <w:szCs w:val="20"/>
        </w:rPr>
      </w:pPr>
      <w:r w:rsidRPr="00EE4395">
        <w:rPr>
          <w:rFonts w:ascii="Arial" w:hAnsi="Arial" w:cs="Arial"/>
          <w:sz w:val="20"/>
          <w:szCs w:val="20"/>
        </w:rPr>
        <w:t>eventuali variazioni dovranno essere comunicate in forma scritta a:</w:t>
      </w:r>
    </w:p>
    <w:p w:rsidR="008F1CB6" w:rsidRPr="00EE4395" w:rsidRDefault="006A35CE" w:rsidP="008F1CB6">
      <w:pPr>
        <w:autoSpaceDE w:val="0"/>
        <w:autoSpaceDN w:val="0"/>
        <w:adjustRightInd w:val="0"/>
        <w:spacing w:after="0" w:line="240" w:lineRule="auto"/>
        <w:jc w:val="both"/>
        <w:rPr>
          <w:rFonts w:ascii="Arial" w:hAnsi="Arial" w:cs="Arial"/>
          <w:sz w:val="20"/>
          <w:szCs w:val="20"/>
        </w:rPr>
      </w:pPr>
      <w:r w:rsidRPr="00EE4395">
        <w:rPr>
          <w:rFonts w:ascii="Arial" w:hAnsi="Arial" w:cs="Arial"/>
          <w:sz w:val="20"/>
          <w:szCs w:val="20"/>
        </w:rPr>
        <w:t xml:space="preserve">2i Rete Gas </w:t>
      </w:r>
      <w:r w:rsidR="0003108D" w:rsidRPr="00EE4395">
        <w:rPr>
          <w:rFonts w:ascii="Arial" w:hAnsi="Arial" w:cs="Arial"/>
          <w:sz w:val="20"/>
          <w:szCs w:val="20"/>
        </w:rPr>
        <w:t>-</w:t>
      </w:r>
      <w:r w:rsidR="000B74F8" w:rsidRPr="00EE4395">
        <w:rPr>
          <w:rFonts w:ascii="Arial" w:hAnsi="Arial" w:cs="Arial"/>
          <w:sz w:val="20"/>
          <w:szCs w:val="20"/>
        </w:rPr>
        <w:t xml:space="preserve"> </w:t>
      </w:r>
      <w:r w:rsidRPr="00EE4395">
        <w:rPr>
          <w:rFonts w:ascii="Arial" w:hAnsi="Arial" w:cs="Arial"/>
          <w:sz w:val="20"/>
          <w:szCs w:val="20"/>
        </w:rPr>
        <w:t xml:space="preserve">Area </w:t>
      </w:r>
      <w:r w:rsidR="00B02DFF" w:rsidRPr="00EE4395">
        <w:rPr>
          <w:rFonts w:ascii="Arial" w:hAnsi="Arial" w:cs="Arial"/>
          <w:sz w:val="20"/>
          <w:szCs w:val="20"/>
        </w:rPr>
        <w:t>Perugia</w:t>
      </w:r>
      <w:r w:rsidR="00950646" w:rsidRPr="00EE4395">
        <w:rPr>
          <w:rFonts w:ascii="Arial" w:hAnsi="Arial" w:cs="Arial"/>
          <w:sz w:val="20"/>
          <w:szCs w:val="20"/>
        </w:rPr>
        <w:t xml:space="preserve">, </w:t>
      </w:r>
      <w:r w:rsidR="00EE4395" w:rsidRPr="00EE4395">
        <w:rPr>
          <w:rFonts w:ascii="Arial" w:hAnsi="Arial" w:cs="Arial"/>
          <w:sz w:val="20"/>
          <w:szCs w:val="20"/>
        </w:rPr>
        <w:t>VIA MORETTINI, 39 - 06128 PERUGIA (PG)</w:t>
      </w:r>
    </w:p>
    <w:p w:rsidR="00984265" w:rsidRPr="00742DD9" w:rsidRDefault="00984265" w:rsidP="008F1CB6">
      <w:pPr>
        <w:autoSpaceDE w:val="0"/>
        <w:autoSpaceDN w:val="0"/>
        <w:adjustRightInd w:val="0"/>
        <w:spacing w:after="0" w:line="240" w:lineRule="auto"/>
        <w:jc w:val="both"/>
        <w:rPr>
          <w:rFonts w:ascii="Arial" w:hAnsi="Arial" w:cs="Arial"/>
          <w:sz w:val="20"/>
          <w:szCs w:val="20"/>
        </w:rPr>
      </w:pPr>
      <w:r w:rsidRPr="00742DD9">
        <w:rPr>
          <w:rFonts w:ascii="Arial" w:hAnsi="Arial" w:cs="Arial"/>
          <w:sz w:val="20"/>
          <w:szCs w:val="20"/>
        </w:rPr>
        <w:t>PEC:</w:t>
      </w:r>
      <w:r w:rsidRPr="00742DD9">
        <w:t xml:space="preserve"> </w:t>
      </w:r>
      <w:hyperlink r:id="rId9" w:history="1">
        <w:r w:rsidRPr="00742DD9">
          <w:rPr>
            <w:rStyle w:val="Collegamentoipertestuale"/>
            <w:rFonts w:ascii="Arial" w:hAnsi="Arial" w:cs="Arial"/>
            <w:sz w:val="20"/>
            <w:szCs w:val="20"/>
          </w:rPr>
          <w:t>2iretegas@pec.2iretegas.it</w:t>
        </w:r>
      </w:hyperlink>
      <w:r w:rsidRPr="00742DD9">
        <w:rPr>
          <w:rFonts w:ascii="Arial" w:hAnsi="Arial" w:cs="Arial"/>
          <w:sz w:val="20"/>
          <w:szCs w:val="20"/>
        </w:rPr>
        <w:t xml:space="preserve"> </w:t>
      </w:r>
    </w:p>
    <w:p w:rsidR="006A35CE" w:rsidRPr="00742DD9" w:rsidRDefault="006A35CE" w:rsidP="008F1CB6">
      <w:pPr>
        <w:autoSpaceDE w:val="0"/>
        <w:autoSpaceDN w:val="0"/>
        <w:adjustRightInd w:val="0"/>
        <w:spacing w:after="0" w:line="240" w:lineRule="auto"/>
        <w:jc w:val="both"/>
        <w:rPr>
          <w:rFonts w:ascii="Arial" w:hAnsi="Arial" w:cs="Arial"/>
          <w:iCs/>
          <w:sz w:val="20"/>
          <w:szCs w:val="20"/>
        </w:rPr>
      </w:pPr>
      <w:r w:rsidRPr="00742DD9">
        <w:rPr>
          <w:rFonts w:ascii="Arial" w:hAnsi="Arial" w:cs="Arial"/>
          <w:b/>
          <w:iCs/>
          <w:sz w:val="20"/>
          <w:szCs w:val="20"/>
          <w:highlight w:val="yellow"/>
        </w:rPr>
        <w:t>Fax</w:t>
      </w:r>
      <w:r w:rsidRPr="00742DD9">
        <w:rPr>
          <w:rFonts w:ascii="Arial" w:hAnsi="Arial" w:cs="Arial"/>
          <w:iCs/>
          <w:sz w:val="20"/>
          <w:szCs w:val="20"/>
          <w:highlight w:val="yellow"/>
        </w:rPr>
        <w:t xml:space="preserve"> </w:t>
      </w:r>
      <w:r w:rsidR="00EE4395" w:rsidRPr="00EE4395">
        <w:rPr>
          <w:rFonts w:ascii="Arial" w:hAnsi="Arial" w:cs="Arial"/>
          <w:b/>
          <w:bCs/>
          <w:iCs/>
          <w:sz w:val="20"/>
          <w:szCs w:val="20"/>
          <w:highlight w:val="yellow"/>
        </w:rPr>
        <w:t>xxxxxxxx</w:t>
      </w:r>
    </w:p>
    <w:p w:rsidR="008F1CB6" w:rsidRPr="00742DD9" w:rsidRDefault="008F1CB6" w:rsidP="008F1CB6">
      <w:pPr>
        <w:autoSpaceDE w:val="0"/>
        <w:autoSpaceDN w:val="0"/>
        <w:adjustRightInd w:val="0"/>
        <w:spacing w:after="0" w:line="240" w:lineRule="auto"/>
        <w:jc w:val="both"/>
        <w:rPr>
          <w:rFonts w:ascii="Arial" w:hAnsi="Arial" w:cs="Arial"/>
          <w:sz w:val="20"/>
          <w:szCs w:val="20"/>
          <w:highlight w:val="yellow"/>
        </w:rPr>
      </w:pPr>
    </w:p>
    <w:p w:rsidR="006A35CE" w:rsidRPr="00B02DFF" w:rsidRDefault="00950646" w:rsidP="008F1CB6">
      <w:pPr>
        <w:autoSpaceDE w:val="0"/>
        <w:autoSpaceDN w:val="0"/>
        <w:adjustRightInd w:val="0"/>
        <w:spacing w:after="0" w:line="240" w:lineRule="auto"/>
        <w:jc w:val="both"/>
        <w:rPr>
          <w:rFonts w:ascii="Arial" w:hAnsi="Arial" w:cs="Arial"/>
          <w:sz w:val="20"/>
          <w:szCs w:val="20"/>
        </w:rPr>
      </w:pPr>
      <w:r w:rsidRPr="00B02DFF">
        <w:rPr>
          <w:rFonts w:ascii="Arial" w:hAnsi="Arial" w:cs="Arial"/>
          <w:sz w:val="20"/>
          <w:szCs w:val="20"/>
        </w:rPr>
        <w:t>o</w:t>
      </w:r>
      <w:r w:rsidR="006A35CE" w:rsidRPr="00B02DFF">
        <w:rPr>
          <w:rFonts w:ascii="Arial" w:hAnsi="Arial" w:cs="Arial"/>
          <w:sz w:val="20"/>
          <w:szCs w:val="20"/>
        </w:rPr>
        <w:t xml:space="preserve"> in alternativa</w:t>
      </w:r>
    </w:p>
    <w:p w:rsidR="008F1CB6" w:rsidRPr="00B02DFF" w:rsidRDefault="008F1CB6" w:rsidP="008F1CB6">
      <w:pPr>
        <w:autoSpaceDE w:val="0"/>
        <w:autoSpaceDN w:val="0"/>
        <w:adjustRightInd w:val="0"/>
        <w:spacing w:after="0" w:line="240" w:lineRule="auto"/>
        <w:jc w:val="both"/>
        <w:rPr>
          <w:rFonts w:ascii="Arial" w:hAnsi="Arial" w:cs="Arial"/>
          <w:iCs/>
          <w:sz w:val="20"/>
          <w:szCs w:val="20"/>
        </w:rPr>
      </w:pPr>
    </w:p>
    <w:p w:rsidR="0020256D" w:rsidRPr="00B02DFF" w:rsidRDefault="0020256D" w:rsidP="0020256D">
      <w:pPr>
        <w:autoSpaceDE w:val="0"/>
        <w:autoSpaceDN w:val="0"/>
        <w:adjustRightInd w:val="0"/>
        <w:spacing w:after="0" w:line="240" w:lineRule="auto"/>
        <w:jc w:val="both"/>
        <w:rPr>
          <w:rFonts w:ascii="Arial" w:hAnsi="Arial" w:cs="Arial"/>
          <w:iCs/>
          <w:sz w:val="20"/>
          <w:szCs w:val="20"/>
        </w:rPr>
      </w:pPr>
      <w:r w:rsidRPr="00B02DFF">
        <w:rPr>
          <w:rFonts w:ascii="Arial" w:hAnsi="Arial" w:cs="Arial"/>
          <w:iCs/>
          <w:sz w:val="20"/>
          <w:szCs w:val="20"/>
        </w:rPr>
        <w:t>Via Alberico Albricci, 10 20122 Milano</w:t>
      </w:r>
    </w:p>
    <w:p w:rsidR="00950646" w:rsidRPr="00B02DFF" w:rsidRDefault="00756105" w:rsidP="0020256D">
      <w:pPr>
        <w:autoSpaceDE w:val="0"/>
        <w:autoSpaceDN w:val="0"/>
        <w:adjustRightInd w:val="0"/>
        <w:spacing w:after="0" w:line="240" w:lineRule="auto"/>
        <w:jc w:val="both"/>
        <w:rPr>
          <w:rFonts w:ascii="Arial" w:hAnsi="Arial" w:cs="Arial"/>
          <w:sz w:val="20"/>
          <w:szCs w:val="20"/>
          <w:lang w:val="en-GB"/>
        </w:rPr>
      </w:pPr>
      <w:hyperlink r:id="rId10" w:history="1">
        <w:r w:rsidR="0020256D" w:rsidRPr="00B02DFF">
          <w:rPr>
            <w:rStyle w:val="Collegamentoipertestuale"/>
            <w:rFonts w:ascii="Arial" w:hAnsi="Arial" w:cs="Arial"/>
            <w:sz w:val="20"/>
            <w:szCs w:val="20"/>
            <w:lang w:val="en-GB"/>
          </w:rPr>
          <w:t>2iretegas@pec.2iretegas.it</w:t>
        </w:r>
      </w:hyperlink>
      <w:r w:rsidR="00950646" w:rsidRPr="00B02DFF">
        <w:rPr>
          <w:rFonts w:ascii="Arial" w:hAnsi="Arial" w:cs="Arial"/>
          <w:sz w:val="20"/>
          <w:szCs w:val="20"/>
          <w:lang w:val="en-GB"/>
        </w:rPr>
        <w:t xml:space="preserve"> </w:t>
      </w:r>
    </w:p>
    <w:p w:rsidR="006A35CE" w:rsidRPr="00B02DFF" w:rsidRDefault="006A35CE" w:rsidP="008F1CB6">
      <w:pPr>
        <w:autoSpaceDE w:val="0"/>
        <w:autoSpaceDN w:val="0"/>
        <w:adjustRightInd w:val="0"/>
        <w:spacing w:after="0" w:line="240" w:lineRule="auto"/>
        <w:jc w:val="both"/>
        <w:rPr>
          <w:rFonts w:ascii="Arial" w:hAnsi="Arial" w:cs="Arial"/>
          <w:sz w:val="20"/>
          <w:szCs w:val="20"/>
          <w:lang w:val="en-GB"/>
        </w:rPr>
      </w:pPr>
      <w:r w:rsidRPr="00B02DFF">
        <w:rPr>
          <w:rFonts w:ascii="Arial" w:hAnsi="Arial" w:cs="Arial"/>
          <w:sz w:val="20"/>
          <w:szCs w:val="20"/>
          <w:lang w:val="en-GB"/>
        </w:rPr>
        <w:t xml:space="preserve">Fax </w:t>
      </w:r>
      <w:r w:rsidR="0020256D" w:rsidRPr="00B02DFF">
        <w:rPr>
          <w:rFonts w:ascii="Arial" w:hAnsi="Arial" w:cs="Arial"/>
          <w:sz w:val="20"/>
          <w:szCs w:val="20"/>
          <w:lang w:val="en-GB"/>
        </w:rPr>
        <w:t>02 93473328</w:t>
      </w:r>
    </w:p>
    <w:p w:rsidR="008F1CB6" w:rsidRPr="0057148A" w:rsidRDefault="008F1CB6" w:rsidP="008F1CB6">
      <w:pPr>
        <w:autoSpaceDE w:val="0"/>
        <w:autoSpaceDN w:val="0"/>
        <w:adjustRightInd w:val="0"/>
        <w:spacing w:after="0" w:line="240" w:lineRule="auto"/>
        <w:jc w:val="both"/>
        <w:rPr>
          <w:rFonts w:ascii="Arial" w:hAnsi="Arial" w:cs="Arial"/>
          <w:b/>
          <w:bCs/>
          <w:sz w:val="20"/>
          <w:szCs w:val="20"/>
          <w:highlight w:val="yellow"/>
          <w:lang w:val="en-GB"/>
        </w:rPr>
      </w:pPr>
    </w:p>
    <w:p w:rsidR="006A35CE" w:rsidRPr="00EE4395" w:rsidRDefault="006A35CE" w:rsidP="008F1CB6">
      <w:pPr>
        <w:autoSpaceDE w:val="0"/>
        <w:autoSpaceDN w:val="0"/>
        <w:adjustRightInd w:val="0"/>
        <w:spacing w:after="0" w:line="240" w:lineRule="auto"/>
        <w:jc w:val="both"/>
        <w:rPr>
          <w:rFonts w:ascii="Arial" w:hAnsi="Arial" w:cs="Arial"/>
          <w:b/>
          <w:bCs/>
          <w:sz w:val="20"/>
          <w:szCs w:val="20"/>
        </w:rPr>
      </w:pPr>
      <w:r w:rsidRPr="00EE4395">
        <w:rPr>
          <w:rFonts w:ascii="Arial" w:hAnsi="Arial" w:cs="Arial"/>
          <w:b/>
          <w:bCs/>
          <w:sz w:val="20"/>
          <w:szCs w:val="20"/>
        </w:rPr>
        <w:t>Per 2i Rete Gas</w:t>
      </w:r>
    </w:p>
    <w:p w:rsidR="00304BAB" w:rsidRPr="00EE4395" w:rsidRDefault="006A35CE" w:rsidP="008F1CB6">
      <w:pPr>
        <w:autoSpaceDE w:val="0"/>
        <w:autoSpaceDN w:val="0"/>
        <w:adjustRightInd w:val="0"/>
        <w:spacing w:after="0" w:line="240" w:lineRule="auto"/>
        <w:jc w:val="both"/>
        <w:rPr>
          <w:rFonts w:ascii="Arial" w:hAnsi="Arial" w:cs="Arial"/>
          <w:sz w:val="20"/>
          <w:szCs w:val="20"/>
        </w:rPr>
      </w:pPr>
      <w:r w:rsidRPr="00EE4395">
        <w:rPr>
          <w:rFonts w:ascii="Arial" w:hAnsi="Arial" w:cs="Arial"/>
          <w:sz w:val="20"/>
          <w:szCs w:val="20"/>
        </w:rPr>
        <w:t xml:space="preserve">n° Verde </w:t>
      </w:r>
      <w:r w:rsidR="0020256D" w:rsidRPr="00EE4395">
        <w:rPr>
          <w:rFonts w:ascii="Arial" w:hAnsi="Arial" w:cs="Arial"/>
          <w:b/>
          <w:bCs/>
          <w:sz w:val="20"/>
          <w:szCs w:val="20"/>
        </w:rPr>
        <w:t xml:space="preserve">800.901.313 </w:t>
      </w:r>
      <w:r w:rsidRPr="00EE4395">
        <w:rPr>
          <w:rFonts w:ascii="Arial" w:hAnsi="Arial" w:cs="Arial"/>
          <w:sz w:val="20"/>
          <w:szCs w:val="20"/>
        </w:rPr>
        <w:t>per emergenze</w:t>
      </w:r>
      <w:r w:rsidR="00950646" w:rsidRPr="00EE4395">
        <w:rPr>
          <w:rFonts w:ascii="Arial" w:hAnsi="Arial" w:cs="Arial"/>
          <w:sz w:val="20"/>
          <w:szCs w:val="20"/>
        </w:rPr>
        <w:t>;</w:t>
      </w:r>
    </w:p>
    <w:p w:rsidR="006A35CE" w:rsidRPr="00EE4395" w:rsidRDefault="006A35CE" w:rsidP="008F1CB6">
      <w:pPr>
        <w:autoSpaceDE w:val="0"/>
        <w:autoSpaceDN w:val="0"/>
        <w:adjustRightInd w:val="0"/>
        <w:spacing w:after="0" w:line="240" w:lineRule="auto"/>
        <w:jc w:val="both"/>
        <w:rPr>
          <w:rFonts w:ascii="Arial" w:hAnsi="Arial" w:cs="Arial"/>
          <w:sz w:val="20"/>
          <w:szCs w:val="20"/>
        </w:rPr>
      </w:pPr>
      <w:r w:rsidRPr="00EE4395">
        <w:rPr>
          <w:rFonts w:ascii="Arial" w:hAnsi="Arial" w:cs="Arial"/>
          <w:sz w:val="20"/>
          <w:szCs w:val="20"/>
        </w:rPr>
        <w:t>eventuali variazioni dovranno essere comunicate in forma scritta a:</w:t>
      </w:r>
    </w:p>
    <w:p w:rsidR="00304BAB" w:rsidRPr="00EE4395" w:rsidRDefault="00EE4395" w:rsidP="008F1CB6">
      <w:pPr>
        <w:autoSpaceDE w:val="0"/>
        <w:autoSpaceDN w:val="0"/>
        <w:adjustRightInd w:val="0"/>
        <w:spacing w:after="0" w:line="240" w:lineRule="auto"/>
        <w:jc w:val="both"/>
        <w:rPr>
          <w:rFonts w:ascii="Arial" w:hAnsi="Arial" w:cs="Arial"/>
          <w:color w:val="1E1E1E"/>
          <w:sz w:val="20"/>
          <w:szCs w:val="20"/>
        </w:rPr>
      </w:pPr>
      <w:r w:rsidRPr="00EE4395">
        <w:rPr>
          <w:rFonts w:ascii="Arial" w:hAnsi="Arial" w:cs="Arial"/>
          <w:bCs/>
          <w:color w:val="0D0D0D"/>
          <w:sz w:val="20"/>
          <w:szCs w:val="20"/>
        </w:rPr>
        <w:t>CGM</w:t>
      </w:r>
      <w:r w:rsidR="00304BAB" w:rsidRPr="00EE4395">
        <w:rPr>
          <w:rFonts w:ascii="Arial" w:hAnsi="Arial" w:cs="Arial"/>
          <w:bCs/>
          <w:color w:val="0D0D0D"/>
          <w:sz w:val="20"/>
          <w:szCs w:val="20"/>
        </w:rPr>
        <w:t xml:space="preserve"> S.r.l.</w:t>
      </w:r>
      <w:r w:rsidR="00304BAB" w:rsidRPr="00EE4395">
        <w:rPr>
          <w:rFonts w:ascii="Arial" w:hAnsi="Arial" w:cs="Arial"/>
          <w:bCs/>
          <w:color w:val="5A5A5A"/>
          <w:sz w:val="20"/>
          <w:szCs w:val="20"/>
        </w:rPr>
        <w:t xml:space="preserve">, </w:t>
      </w:r>
      <w:r w:rsidR="00304BAB" w:rsidRPr="00EE4395">
        <w:rPr>
          <w:rFonts w:ascii="Arial" w:hAnsi="Arial" w:cs="Arial"/>
          <w:color w:val="1E1E1E"/>
          <w:sz w:val="20"/>
          <w:szCs w:val="20"/>
        </w:rPr>
        <w:t xml:space="preserve">Via </w:t>
      </w:r>
      <w:r w:rsidRPr="00EE4395">
        <w:rPr>
          <w:rFonts w:ascii="Arial" w:hAnsi="Arial" w:cs="Arial"/>
          <w:color w:val="1E1E1E"/>
          <w:sz w:val="20"/>
          <w:szCs w:val="20"/>
        </w:rPr>
        <w:t>delle Magnolie 1</w:t>
      </w:r>
      <w:r w:rsidR="00304BAB" w:rsidRPr="00EE4395">
        <w:rPr>
          <w:rFonts w:ascii="Arial" w:hAnsi="Arial" w:cs="Arial"/>
          <w:color w:val="1E1E1E"/>
          <w:sz w:val="20"/>
          <w:szCs w:val="20"/>
        </w:rPr>
        <w:t xml:space="preserve"> </w:t>
      </w:r>
      <w:r w:rsidRPr="00EE4395">
        <w:rPr>
          <w:rFonts w:ascii="Arial" w:hAnsi="Arial" w:cs="Arial"/>
          <w:color w:val="1E1E1E"/>
          <w:sz w:val="20"/>
          <w:szCs w:val="20"/>
        </w:rPr>
        <w:t>–</w:t>
      </w:r>
      <w:r w:rsidR="00304BAB" w:rsidRPr="00EE4395">
        <w:rPr>
          <w:rFonts w:ascii="Arial" w:hAnsi="Arial" w:cs="Arial"/>
          <w:color w:val="1E1E1E"/>
          <w:sz w:val="20"/>
          <w:szCs w:val="20"/>
        </w:rPr>
        <w:t xml:space="preserve"> </w:t>
      </w:r>
      <w:r w:rsidRPr="00EE4395">
        <w:rPr>
          <w:rFonts w:ascii="Arial" w:hAnsi="Arial" w:cs="Arial"/>
          <w:color w:val="1E1E1E"/>
          <w:sz w:val="20"/>
          <w:szCs w:val="20"/>
        </w:rPr>
        <w:t xml:space="preserve">85020 Atella </w:t>
      </w:r>
      <w:r w:rsidR="00304BAB" w:rsidRPr="00EE4395">
        <w:rPr>
          <w:rFonts w:ascii="Arial" w:hAnsi="Arial" w:cs="Arial"/>
          <w:color w:val="1E1E1E"/>
          <w:sz w:val="20"/>
          <w:szCs w:val="20"/>
        </w:rPr>
        <w:t>(P</w:t>
      </w:r>
      <w:r w:rsidRPr="00EE4395">
        <w:rPr>
          <w:rFonts w:ascii="Arial" w:hAnsi="Arial" w:cs="Arial"/>
          <w:color w:val="1E1E1E"/>
          <w:sz w:val="20"/>
          <w:szCs w:val="20"/>
        </w:rPr>
        <w:t>Z</w:t>
      </w:r>
      <w:r w:rsidR="00304BAB" w:rsidRPr="00EE4395">
        <w:rPr>
          <w:rFonts w:ascii="Arial" w:hAnsi="Arial" w:cs="Arial"/>
          <w:color w:val="1E1E1E"/>
          <w:sz w:val="20"/>
          <w:szCs w:val="20"/>
        </w:rPr>
        <w:t>)</w:t>
      </w:r>
    </w:p>
    <w:p w:rsidR="006A35CE" w:rsidRPr="0057148A" w:rsidRDefault="00864EB0" w:rsidP="008F1CB6">
      <w:pPr>
        <w:autoSpaceDE w:val="0"/>
        <w:autoSpaceDN w:val="0"/>
        <w:adjustRightInd w:val="0"/>
        <w:spacing w:after="0" w:line="240" w:lineRule="auto"/>
        <w:jc w:val="both"/>
        <w:rPr>
          <w:rFonts w:ascii="Arial" w:hAnsi="Arial" w:cs="Arial"/>
          <w:sz w:val="20"/>
          <w:szCs w:val="20"/>
          <w:highlight w:val="yellow"/>
          <w:u w:val="single"/>
        </w:rPr>
      </w:pPr>
      <w:r w:rsidRPr="0057148A">
        <w:rPr>
          <w:rFonts w:ascii="Arial" w:hAnsi="Arial" w:cs="Arial"/>
          <w:sz w:val="20"/>
          <w:szCs w:val="20"/>
          <w:highlight w:val="yellow"/>
          <w:u w:val="single"/>
        </w:rPr>
        <w:t xml:space="preserve">[eventuale </w:t>
      </w:r>
      <w:r w:rsidR="008F1CB6" w:rsidRPr="0057148A">
        <w:rPr>
          <w:rFonts w:ascii="Arial" w:hAnsi="Arial" w:cs="Arial"/>
          <w:sz w:val="20"/>
          <w:szCs w:val="20"/>
          <w:highlight w:val="yellow"/>
          <w:u w:val="single"/>
        </w:rPr>
        <w:t>p</w:t>
      </w:r>
      <w:r w:rsidRPr="0057148A">
        <w:rPr>
          <w:rFonts w:ascii="Arial" w:hAnsi="Arial" w:cs="Arial"/>
          <w:sz w:val="20"/>
          <w:szCs w:val="20"/>
          <w:highlight w:val="yellow"/>
          <w:u w:val="single"/>
        </w:rPr>
        <w:t>ec]</w:t>
      </w:r>
    </w:p>
    <w:p w:rsidR="006A35CE" w:rsidRPr="008E5040" w:rsidRDefault="006A35CE" w:rsidP="008F1CB6">
      <w:pPr>
        <w:autoSpaceDE w:val="0"/>
        <w:autoSpaceDN w:val="0"/>
        <w:adjustRightInd w:val="0"/>
        <w:spacing w:after="0" w:line="240" w:lineRule="auto"/>
        <w:jc w:val="both"/>
        <w:rPr>
          <w:rFonts w:ascii="Arial" w:hAnsi="Arial" w:cs="Arial"/>
          <w:b/>
          <w:bCs/>
          <w:iCs/>
          <w:sz w:val="20"/>
          <w:szCs w:val="20"/>
        </w:rPr>
      </w:pPr>
      <w:r w:rsidRPr="0057148A">
        <w:rPr>
          <w:rFonts w:ascii="Arial" w:hAnsi="Arial" w:cs="Arial"/>
          <w:b/>
          <w:bCs/>
          <w:iCs/>
          <w:sz w:val="20"/>
          <w:szCs w:val="20"/>
          <w:highlight w:val="yellow"/>
        </w:rPr>
        <w:t xml:space="preserve">Fax </w:t>
      </w:r>
      <w:r w:rsidR="00864EB0" w:rsidRPr="0057148A">
        <w:rPr>
          <w:rFonts w:ascii="Arial" w:hAnsi="Arial" w:cs="Arial"/>
          <w:b/>
          <w:bCs/>
          <w:iCs/>
          <w:sz w:val="20"/>
          <w:szCs w:val="20"/>
          <w:highlight w:val="yellow"/>
        </w:rPr>
        <w:t>xxx</w:t>
      </w:r>
      <w:r w:rsidRPr="0057148A">
        <w:rPr>
          <w:rFonts w:ascii="Arial" w:hAnsi="Arial" w:cs="Arial"/>
          <w:b/>
          <w:bCs/>
          <w:iCs/>
          <w:sz w:val="20"/>
          <w:szCs w:val="20"/>
          <w:highlight w:val="yellow"/>
        </w:rPr>
        <w:t xml:space="preserve"> </w:t>
      </w:r>
      <w:r w:rsidR="00864EB0" w:rsidRPr="0057148A">
        <w:rPr>
          <w:rFonts w:ascii="Arial" w:hAnsi="Arial" w:cs="Arial"/>
          <w:b/>
          <w:bCs/>
          <w:iCs/>
          <w:sz w:val="20"/>
          <w:szCs w:val="20"/>
          <w:highlight w:val="yellow"/>
        </w:rPr>
        <w:t>xxxxxxxx</w:t>
      </w:r>
    </w:p>
    <w:p w:rsidR="008F1CB6" w:rsidRPr="008E5040" w:rsidRDefault="008F1CB6" w:rsidP="008F1CB6">
      <w:pPr>
        <w:autoSpaceDE w:val="0"/>
        <w:autoSpaceDN w:val="0"/>
        <w:adjustRightInd w:val="0"/>
        <w:spacing w:after="0" w:line="240" w:lineRule="auto"/>
        <w:jc w:val="both"/>
        <w:rPr>
          <w:rFonts w:ascii="Arial" w:hAnsi="Arial" w:cs="Arial"/>
          <w:sz w:val="20"/>
          <w:szCs w:val="20"/>
        </w:rPr>
      </w:pPr>
    </w:p>
    <w:p w:rsidR="006A35CE" w:rsidRPr="008E5040" w:rsidRDefault="006A35CE" w:rsidP="008F1CB6">
      <w:pPr>
        <w:autoSpaceDE w:val="0"/>
        <w:autoSpaceDN w:val="0"/>
        <w:adjustRightInd w:val="0"/>
        <w:spacing w:after="0" w:line="240" w:lineRule="auto"/>
        <w:jc w:val="both"/>
        <w:rPr>
          <w:rFonts w:ascii="Arial" w:hAnsi="Arial" w:cs="Arial"/>
          <w:sz w:val="20"/>
          <w:szCs w:val="20"/>
        </w:rPr>
      </w:pPr>
      <w:r w:rsidRPr="008E5040">
        <w:rPr>
          <w:rFonts w:ascii="Arial" w:hAnsi="Arial" w:cs="Arial"/>
          <w:sz w:val="20"/>
          <w:szCs w:val="20"/>
        </w:rPr>
        <w:t>Ciascun Distributore provvederà a comunicare tempestivamente all'altro,</w:t>
      </w:r>
      <w:r w:rsidR="008F1CB6" w:rsidRPr="008E5040">
        <w:rPr>
          <w:rFonts w:ascii="Arial" w:hAnsi="Arial" w:cs="Arial"/>
          <w:sz w:val="20"/>
          <w:szCs w:val="20"/>
        </w:rPr>
        <w:t xml:space="preserve"> </w:t>
      </w:r>
      <w:r w:rsidRPr="008E5040">
        <w:rPr>
          <w:rFonts w:ascii="Arial" w:hAnsi="Arial" w:cs="Arial"/>
          <w:sz w:val="20"/>
          <w:szCs w:val="20"/>
        </w:rPr>
        <w:t>avvalendosi dei riferimenti sopra indicati, le informazioni relative agli interventi che</w:t>
      </w:r>
      <w:r w:rsidR="008F1CB6" w:rsidRPr="008E5040">
        <w:rPr>
          <w:rFonts w:ascii="Arial" w:hAnsi="Arial" w:cs="Arial"/>
          <w:sz w:val="20"/>
          <w:szCs w:val="20"/>
        </w:rPr>
        <w:t xml:space="preserve"> </w:t>
      </w:r>
      <w:r w:rsidRPr="008E5040">
        <w:rPr>
          <w:rFonts w:ascii="Arial" w:hAnsi="Arial" w:cs="Arial"/>
          <w:sz w:val="20"/>
          <w:szCs w:val="20"/>
        </w:rPr>
        <w:t>si rendono necessari a fronte dell'insorgere di situazioni di emergenza che</w:t>
      </w:r>
      <w:r w:rsidR="008F1CB6" w:rsidRPr="008E5040">
        <w:rPr>
          <w:rFonts w:ascii="Arial" w:hAnsi="Arial" w:cs="Arial"/>
          <w:sz w:val="20"/>
          <w:szCs w:val="20"/>
        </w:rPr>
        <w:t xml:space="preserve"> </w:t>
      </w:r>
      <w:r w:rsidRPr="008E5040">
        <w:rPr>
          <w:rFonts w:ascii="Arial" w:hAnsi="Arial" w:cs="Arial"/>
          <w:sz w:val="20"/>
          <w:szCs w:val="20"/>
        </w:rPr>
        <w:t>impattano sui flussi di gas ai punti di connessione e/o richiedono il coinvolgimento</w:t>
      </w:r>
      <w:r w:rsidR="008F1CB6" w:rsidRPr="008E5040">
        <w:rPr>
          <w:rFonts w:ascii="Arial" w:hAnsi="Arial" w:cs="Arial"/>
          <w:sz w:val="20"/>
          <w:szCs w:val="20"/>
        </w:rPr>
        <w:t xml:space="preserve"> </w:t>
      </w:r>
      <w:r w:rsidRPr="008E5040">
        <w:rPr>
          <w:rFonts w:ascii="Arial" w:hAnsi="Arial" w:cs="Arial"/>
          <w:sz w:val="20"/>
          <w:szCs w:val="20"/>
        </w:rPr>
        <w:t>di entrambi i Distributori, a titolo esemplificativo ma non esaustivo:</w:t>
      </w:r>
    </w:p>
    <w:p w:rsidR="00864EB0" w:rsidRPr="008E5040" w:rsidRDefault="006A35CE" w:rsidP="008F1CB6">
      <w:pPr>
        <w:pStyle w:val="Paragrafoelenco"/>
        <w:numPr>
          <w:ilvl w:val="0"/>
          <w:numId w:val="4"/>
        </w:numPr>
        <w:autoSpaceDE w:val="0"/>
        <w:autoSpaceDN w:val="0"/>
        <w:adjustRightInd w:val="0"/>
        <w:spacing w:after="0" w:line="240" w:lineRule="auto"/>
        <w:ind w:left="142" w:hanging="142"/>
        <w:jc w:val="both"/>
        <w:rPr>
          <w:rFonts w:ascii="Arial" w:hAnsi="Arial" w:cs="Arial"/>
          <w:sz w:val="20"/>
          <w:szCs w:val="20"/>
        </w:rPr>
      </w:pPr>
      <w:r w:rsidRPr="008E5040">
        <w:rPr>
          <w:rFonts w:ascii="Arial" w:hAnsi="Arial" w:cs="Arial"/>
          <w:sz w:val="20"/>
          <w:szCs w:val="20"/>
        </w:rPr>
        <w:t>fuori servizio di infrastrutture di distribuzione o degli impianti presso i punti di</w:t>
      </w:r>
      <w:r w:rsidR="008F1CB6" w:rsidRPr="008E5040">
        <w:rPr>
          <w:rFonts w:ascii="Arial" w:hAnsi="Arial" w:cs="Arial"/>
          <w:sz w:val="20"/>
          <w:szCs w:val="20"/>
        </w:rPr>
        <w:t xml:space="preserve"> </w:t>
      </w:r>
      <w:r w:rsidRPr="008E5040">
        <w:rPr>
          <w:rFonts w:ascii="Arial" w:hAnsi="Arial" w:cs="Arial"/>
          <w:sz w:val="20"/>
          <w:szCs w:val="20"/>
        </w:rPr>
        <w:t>interconnessione;</w:t>
      </w:r>
    </w:p>
    <w:p w:rsidR="006A35CE" w:rsidRPr="008E5040" w:rsidRDefault="006A35CE" w:rsidP="008F1CB6">
      <w:pPr>
        <w:pStyle w:val="Paragrafoelenco"/>
        <w:numPr>
          <w:ilvl w:val="0"/>
          <w:numId w:val="4"/>
        </w:numPr>
        <w:autoSpaceDE w:val="0"/>
        <w:autoSpaceDN w:val="0"/>
        <w:adjustRightInd w:val="0"/>
        <w:spacing w:after="0" w:line="240" w:lineRule="auto"/>
        <w:ind w:left="142" w:hanging="142"/>
        <w:jc w:val="both"/>
        <w:rPr>
          <w:rFonts w:ascii="Arial" w:hAnsi="Arial" w:cs="Arial"/>
          <w:sz w:val="20"/>
          <w:szCs w:val="20"/>
        </w:rPr>
      </w:pPr>
      <w:r w:rsidRPr="008E5040">
        <w:rPr>
          <w:rFonts w:ascii="Arial" w:hAnsi="Arial" w:cs="Arial"/>
          <w:sz w:val="20"/>
          <w:szCs w:val="20"/>
        </w:rPr>
        <w:t>insorgere di situazioni pregiudizievoli per la sicurezza di persone/cose.</w:t>
      </w:r>
    </w:p>
    <w:p w:rsidR="006A35CE" w:rsidRPr="008E5040" w:rsidRDefault="006A35CE" w:rsidP="008F1CB6">
      <w:pPr>
        <w:autoSpaceDE w:val="0"/>
        <w:autoSpaceDN w:val="0"/>
        <w:adjustRightInd w:val="0"/>
        <w:spacing w:after="0" w:line="240" w:lineRule="auto"/>
        <w:jc w:val="both"/>
        <w:rPr>
          <w:rFonts w:ascii="Arial" w:hAnsi="Arial" w:cs="Arial"/>
          <w:sz w:val="20"/>
          <w:szCs w:val="20"/>
        </w:rPr>
      </w:pPr>
      <w:r w:rsidRPr="008E5040">
        <w:rPr>
          <w:rFonts w:ascii="Arial" w:hAnsi="Arial" w:cs="Arial"/>
          <w:sz w:val="20"/>
          <w:szCs w:val="20"/>
        </w:rPr>
        <w:t>Tali comunicazioni faranno riferimento alle informazioni circa:</w:t>
      </w:r>
    </w:p>
    <w:p w:rsidR="006A35CE" w:rsidRPr="008E5040" w:rsidRDefault="006A35CE" w:rsidP="00864EB0">
      <w:pPr>
        <w:pStyle w:val="Paragrafoelenco"/>
        <w:numPr>
          <w:ilvl w:val="0"/>
          <w:numId w:val="4"/>
        </w:numPr>
        <w:autoSpaceDE w:val="0"/>
        <w:autoSpaceDN w:val="0"/>
        <w:adjustRightInd w:val="0"/>
        <w:spacing w:after="0" w:line="240" w:lineRule="auto"/>
        <w:ind w:left="142" w:hanging="142"/>
        <w:jc w:val="both"/>
        <w:rPr>
          <w:rFonts w:ascii="Arial" w:hAnsi="Arial" w:cs="Arial"/>
          <w:sz w:val="20"/>
          <w:szCs w:val="20"/>
        </w:rPr>
      </w:pPr>
      <w:r w:rsidRPr="008E5040">
        <w:rPr>
          <w:rFonts w:ascii="Arial" w:hAnsi="Arial" w:cs="Arial"/>
          <w:sz w:val="20"/>
          <w:szCs w:val="20"/>
        </w:rPr>
        <w:t>l'instaurarsi di una situazione di emergenza;</w:t>
      </w:r>
    </w:p>
    <w:p w:rsidR="006A35CE" w:rsidRPr="008E5040" w:rsidRDefault="006A35CE" w:rsidP="00864EB0">
      <w:pPr>
        <w:pStyle w:val="Paragrafoelenco"/>
        <w:numPr>
          <w:ilvl w:val="0"/>
          <w:numId w:val="4"/>
        </w:numPr>
        <w:autoSpaceDE w:val="0"/>
        <w:autoSpaceDN w:val="0"/>
        <w:adjustRightInd w:val="0"/>
        <w:spacing w:after="0" w:line="240" w:lineRule="auto"/>
        <w:ind w:left="142" w:hanging="142"/>
        <w:jc w:val="both"/>
        <w:rPr>
          <w:rFonts w:ascii="Arial" w:hAnsi="Arial" w:cs="Arial"/>
          <w:sz w:val="20"/>
          <w:szCs w:val="20"/>
        </w:rPr>
      </w:pPr>
      <w:r w:rsidRPr="008E5040">
        <w:rPr>
          <w:rFonts w:ascii="Arial" w:hAnsi="Arial" w:cs="Arial"/>
          <w:sz w:val="20"/>
          <w:szCs w:val="20"/>
        </w:rPr>
        <w:t>i prevedibili sviluppi della stessa;</w:t>
      </w:r>
    </w:p>
    <w:p w:rsidR="006A35CE" w:rsidRPr="008E5040" w:rsidRDefault="006A35CE" w:rsidP="00864EB0">
      <w:pPr>
        <w:pStyle w:val="Paragrafoelenco"/>
        <w:numPr>
          <w:ilvl w:val="0"/>
          <w:numId w:val="4"/>
        </w:numPr>
        <w:autoSpaceDE w:val="0"/>
        <w:autoSpaceDN w:val="0"/>
        <w:adjustRightInd w:val="0"/>
        <w:spacing w:after="0" w:line="240" w:lineRule="auto"/>
        <w:ind w:left="142" w:hanging="142"/>
        <w:jc w:val="both"/>
        <w:rPr>
          <w:rFonts w:ascii="Arial" w:hAnsi="Arial" w:cs="Arial"/>
          <w:sz w:val="20"/>
          <w:szCs w:val="20"/>
        </w:rPr>
      </w:pPr>
      <w:r w:rsidRPr="008E5040">
        <w:rPr>
          <w:rFonts w:ascii="Arial" w:hAnsi="Arial" w:cs="Arial"/>
          <w:sz w:val="20"/>
          <w:szCs w:val="20"/>
        </w:rPr>
        <w:t>il ripristino delle normali condizioni di esercizio.</w:t>
      </w:r>
    </w:p>
    <w:p w:rsidR="006A35CE" w:rsidRPr="008E5040" w:rsidRDefault="006A35CE" w:rsidP="008F1CB6">
      <w:pPr>
        <w:autoSpaceDE w:val="0"/>
        <w:autoSpaceDN w:val="0"/>
        <w:adjustRightInd w:val="0"/>
        <w:spacing w:after="0" w:line="240" w:lineRule="auto"/>
        <w:jc w:val="both"/>
        <w:rPr>
          <w:rFonts w:ascii="Arial" w:hAnsi="Arial" w:cs="Arial"/>
          <w:sz w:val="20"/>
          <w:szCs w:val="20"/>
        </w:rPr>
      </w:pPr>
      <w:r w:rsidRPr="008E5040">
        <w:rPr>
          <w:rFonts w:ascii="Arial" w:hAnsi="Arial" w:cs="Arial"/>
          <w:sz w:val="20"/>
          <w:szCs w:val="20"/>
        </w:rPr>
        <w:t>Pertanto ogni Distributore rimane comunque responsabile di ogni attività di pronto</w:t>
      </w:r>
      <w:r w:rsidR="008F1CB6" w:rsidRPr="008E5040">
        <w:rPr>
          <w:rFonts w:ascii="Arial" w:hAnsi="Arial" w:cs="Arial"/>
          <w:sz w:val="20"/>
          <w:szCs w:val="20"/>
        </w:rPr>
        <w:t xml:space="preserve"> </w:t>
      </w:r>
      <w:r w:rsidRPr="008E5040">
        <w:rPr>
          <w:rFonts w:ascii="Arial" w:hAnsi="Arial" w:cs="Arial"/>
          <w:sz w:val="20"/>
          <w:szCs w:val="20"/>
        </w:rPr>
        <w:t>intervento e di gestione delle emergenze per la rete di distribuzione di propria</w:t>
      </w:r>
      <w:r w:rsidR="008F1CB6" w:rsidRPr="008E5040">
        <w:rPr>
          <w:rFonts w:ascii="Arial" w:hAnsi="Arial" w:cs="Arial"/>
          <w:sz w:val="20"/>
          <w:szCs w:val="20"/>
        </w:rPr>
        <w:t xml:space="preserve"> </w:t>
      </w:r>
      <w:r w:rsidRPr="008E5040">
        <w:rPr>
          <w:rFonts w:ascii="Arial" w:hAnsi="Arial" w:cs="Arial"/>
          <w:sz w:val="20"/>
          <w:szCs w:val="20"/>
        </w:rPr>
        <w:t>competenza, così come delimitata agli art. 4 e 5.</w:t>
      </w:r>
    </w:p>
    <w:p w:rsidR="006A35CE" w:rsidRPr="00810D26" w:rsidRDefault="006A35CE" w:rsidP="00810D26">
      <w:pPr>
        <w:pStyle w:val="Titolo1"/>
        <w:rPr>
          <w:rFonts w:ascii="Arial" w:hAnsi="Arial" w:cs="Arial"/>
          <w:b/>
          <w:color w:val="auto"/>
          <w:sz w:val="20"/>
        </w:rPr>
      </w:pPr>
      <w:bookmarkStart w:id="11" w:name="_Toc527103123"/>
      <w:r w:rsidRPr="00810D26">
        <w:rPr>
          <w:rFonts w:ascii="Arial" w:hAnsi="Arial" w:cs="Arial"/>
          <w:b/>
          <w:color w:val="auto"/>
          <w:sz w:val="20"/>
        </w:rPr>
        <w:t>Art. 1</w:t>
      </w:r>
      <w:r w:rsidR="0057148A">
        <w:rPr>
          <w:rFonts w:ascii="Arial" w:hAnsi="Arial" w:cs="Arial"/>
          <w:b/>
          <w:color w:val="auto"/>
          <w:sz w:val="20"/>
        </w:rPr>
        <w:t>1</w:t>
      </w:r>
      <w:r w:rsidRPr="00810D26">
        <w:rPr>
          <w:rFonts w:ascii="Arial" w:hAnsi="Arial" w:cs="Arial"/>
          <w:b/>
          <w:color w:val="auto"/>
          <w:sz w:val="20"/>
        </w:rPr>
        <w:t xml:space="preserve"> Efficacia dell'accordo</w:t>
      </w:r>
      <w:bookmarkEnd w:id="11"/>
    </w:p>
    <w:p w:rsidR="006A35CE" w:rsidRPr="008E5040" w:rsidRDefault="006A35CE" w:rsidP="00653F19">
      <w:pPr>
        <w:autoSpaceDE w:val="0"/>
        <w:autoSpaceDN w:val="0"/>
        <w:adjustRightInd w:val="0"/>
        <w:spacing w:after="0" w:line="240" w:lineRule="auto"/>
        <w:jc w:val="both"/>
        <w:rPr>
          <w:rFonts w:ascii="Arial" w:hAnsi="Arial" w:cs="Arial"/>
          <w:sz w:val="20"/>
          <w:szCs w:val="20"/>
        </w:rPr>
      </w:pPr>
      <w:r w:rsidRPr="008E5040">
        <w:rPr>
          <w:rFonts w:ascii="Arial" w:hAnsi="Arial" w:cs="Arial"/>
          <w:sz w:val="20"/>
          <w:szCs w:val="20"/>
        </w:rPr>
        <w:t xml:space="preserve">Il presente accordo ha efficacia a partire dalla data </w:t>
      </w:r>
      <w:r w:rsidR="00A742C2">
        <w:rPr>
          <w:rFonts w:ascii="Arial" w:hAnsi="Arial" w:cs="Arial"/>
          <w:sz w:val="20"/>
          <w:szCs w:val="20"/>
        </w:rPr>
        <w:t>del 01/</w:t>
      </w:r>
      <w:r w:rsidR="00EE4395">
        <w:rPr>
          <w:rFonts w:ascii="Arial" w:hAnsi="Arial" w:cs="Arial"/>
          <w:sz w:val="20"/>
          <w:szCs w:val="20"/>
        </w:rPr>
        <w:t>1</w:t>
      </w:r>
      <w:r w:rsidR="00A742C2">
        <w:rPr>
          <w:rFonts w:ascii="Arial" w:hAnsi="Arial" w:cs="Arial"/>
          <w:sz w:val="20"/>
          <w:szCs w:val="20"/>
        </w:rPr>
        <w:t>1/201</w:t>
      </w:r>
      <w:r w:rsidR="00EE4395">
        <w:rPr>
          <w:rFonts w:ascii="Arial" w:hAnsi="Arial" w:cs="Arial"/>
          <w:sz w:val="20"/>
          <w:szCs w:val="20"/>
        </w:rPr>
        <w:t>8</w:t>
      </w:r>
      <w:r w:rsidR="00FF7148">
        <w:rPr>
          <w:rFonts w:ascii="Arial" w:hAnsi="Arial" w:cs="Arial"/>
          <w:sz w:val="20"/>
          <w:szCs w:val="20"/>
        </w:rPr>
        <w:t>.</w:t>
      </w:r>
    </w:p>
    <w:p w:rsidR="006A35CE" w:rsidRPr="00810D26" w:rsidRDefault="0057148A" w:rsidP="00810D26">
      <w:pPr>
        <w:pStyle w:val="Titolo1"/>
        <w:rPr>
          <w:rFonts w:ascii="Arial" w:hAnsi="Arial" w:cs="Arial"/>
          <w:b/>
          <w:color w:val="auto"/>
          <w:sz w:val="20"/>
        </w:rPr>
      </w:pPr>
      <w:bookmarkStart w:id="12" w:name="_Toc527103124"/>
      <w:r>
        <w:rPr>
          <w:rFonts w:ascii="Arial" w:hAnsi="Arial" w:cs="Arial"/>
          <w:b/>
          <w:color w:val="auto"/>
          <w:sz w:val="20"/>
        </w:rPr>
        <w:t>Art. 12</w:t>
      </w:r>
      <w:r w:rsidR="006A35CE" w:rsidRPr="00810D26">
        <w:rPr>
          <w:rFonts w:ascii="Arial" w:hAnsi="Arial" w:cs="Arial"/>
          <w:b/>
          <w:color w:val="auto"/>
          <w:sz w:val="20"/>
        </w:rPr>
        <w:t xml:space="preserve"> Misurazione del quantitativo di gas transitato attraverso i</w:t>
      </w:r>
      <w:r w:rsidR="000A2F28" w:rsidRPr="00810D26">
        <w:rPr>
          <w:rFonts w:ascii="Arial" w:hAnsi="Arial" w:cs="Arial"/>
          <w:b/>
          <w:color w:val="auto"/>
          <w:sz w:val="20"/>
        </w:rPr>
        <w:t>l punto</w:t>
      </w:r>
      <w:r w:rsidR="006A35CE" w:rsidRPr="00810D26">
        <w:rPr>
          <w:rFonts w:ascii="Arial" w:hAnsi="Arial" w:cs="Arial"/>
          <w:b/>
          <w:color w:val="auto"/>
          <w:sz w:val="20"/>
        </w:rPr>
        <w:t xml:space="preserve"> di</w:t>
      </w:r>
      <w:r w:rsidR="008F1CB6" w:rsidRPr="00810D26">
        <w:rPr>
          <w:rFonts w:ascii="Arial" w:hAnsi="Arial" w:cs="Arial"/>
          <w:b/>
          <w:color w:val="auto"/>
          <w:sz w:val="20"/>
        </w:rPr>
        <w:t xml:space="preserve"> </w:t>
      </w:r>
      <w:r w:rsidR="006A35CE" w:rsidRPr="00810D26">
        <w:rPr>
          <w:rFonts w:ascii="Arial" w:hAnsi="Arial" w:cs="Arial"/>
          <w:b/>
          <w:color w:val="auto"/>
          <w:sz w:val="20"/>
        </w:rPr>
        <w:t>interconnessione</w:t>
      </w:r>
      <w:bookmarkEnd w:id="12"/>
    </w:p>
    <w:p w:rsidR="00304BAB" w:rsidRDefault="00304BAB" w:rsidP="00304BAB">
      <w:pPr>
        <w:autoSpaceDE w:val="0"/>
        <w:autoSpaceDN w:val="0"/>
        <w:adjustRightInd w:val="0"/>
        <w:spacing w:after="0" w:line="240" w:lineRule="auto"/>
        <w:jc w:val="both"/>
        <w:rPr>
          <w:rFonts w:ascii="Arial" w:hAnsi="Arial" w:cs="Arial"/>
          <w:color w:val="202020"/>
          <w:sz w:val="20"/>
          <w:szCs w:val="20"/>
        </w:rPr>
      </w:pPr>
      <w:r w:rsidRPr="0026054A">
        <w:rPr>
          <w:rFonts w:ascii="Arial" w:hAnsi="Arial" w:cs="Arial"/>
          <w:color w:val="202020"/>
          <w:sz w:val="20"/>
          <w:szCs w:val="20"/>
        </w:rPr>
        <w:t xml:space="preserve">Con riferimento al disposto delle delibere </w:t>
      </w:r>
      <w:r w:rsidR="0057148A">
        <w:rPr>
          <w:rFonts w:ascii="Arial" w:hAnsi="Arial" w:cs="Arial"/>
          <w:color w:val="202020"/>
          <w:sz w:val="20"/>
          <w:szCs w:val="20"/>
        </w:rPr>
        <w:t>ARERA</w:t>
      </w:r>
      <w:r w:rsidRPr="0026054A">
        <w:rPr>
          <w:rFonts w:ascii="Arial" w:hAnsi="Arial" w:cs="Arial"/>
          <w:color w:val="202020"/>
          <w:sz w:val="20"/>
          <w:szCs w:val="20"/>
        </w:rPr>
        <w:t xml:space="preserve"> n</w:t>
      </w:r>
      <w:r w:rsidR="00E15692">
        <w:rPr>
          <w:rFonts w:ascii="Arial" w:hAnsi="Arial" w:cs="Arial"/>
          <w:color w:val="202020"/>
          <w:sz w:val="20"/>
          <w:szCs w:val="20"/>
        </w:rPr>
        <w:t>r</w:t>
      </w:r>
      <w:r w:rsidRPr="0026054A">
        <w:rPr>
          <w:rFonts w:ascii="Arial" w:hAnsi="Arial" w:cs="Arial"/>
          <w:color w:val="202020"/>
          <w:sz w:val="20"/>
          <w:szCs w:val="20"/>
        </w:rPr>
        <w:t xml:space="preserve">. 229/2012/R/gas </w:t>
      </w:r>
      <w:r w:rsidR="00E15692">
        <w:rPr>
          <w:rFonts w:ascii="Arial" w:hAnsi="Arial" w:cs="Arial"/>
          <w:color w:val="202020"/>
          <w:sz w:val="20"/>
          <w:szCs w:val="20"/>
        </w:rPr>
        <w:t xml:space="preserve">e </w:t>
      </w:r>
      <w:r w:rsidRPr="0026054A">
        <w:rPr>
          <w:rFonts w:ascii="Arial" w:hAnsi="Arial" w:cs="Arial"/>
          <w:color w:val="202020"/>
          <w:sz w:val="20"/>
          <w:szCs w:val="20"/>
        </w:rPr>
        <w:t>s.m.i. e</w:t>
      </w:r>
      <w:r>
        <w:rPr>
          <w:rFonts w:ascii="Arial" w:hAnsi="Arial" w:cs="Arial"/>
          <w:color w:val="202020"/>
          <w:sz w:val="20"/>
          <w:szCs w:val="20"/>
        </w:rPr>
        <w:t xml:space="preserve"> </w:t>
      </w:r>
      <w:r w:rsidR="00E15692">
        <w:rPr>
          <w:rFonts w:ascii="Arial" w:hAnsi="Arial" w:cs="Arial"/>
          <w:color w:val="202020"/>
          <w:sz w:val="20"/>
          <w:szCs w:val="20"/>
        </w:rPr>
        <w:t xml:space="preserve">nr. </w:t>
      </w:r>
      <w:r w:rsidRPr="0026054A">
        <w:rPr>
          <w:rFonts w:ascii="Arial" w:hAnsi="Arial" w:cs="Arial"/>
          <w:color w:val="202020"/>
          <w:sz w:val="20"/>
          <w:szCs w:val="20"/>
        </w:rPr>
        <w:t xml:space="preserve">138/04 </w:t>
      </w:r>
      <w:r w:rsidR="00E15692">
        <w:rPr>
          <w:rFonts w:ascii="Arial" w:hAnsi="Arial" w:cs="Arial"/>
          <w:color w:val="202020"/>
          <w:sz w:val="20"/>
          <w:szCs w:val="20"/>
        </w:rPr>
        <w:t xml:space="preserve">e </w:t>
      </w:r>
      <w:r w:rsidRPr="0026054A">
        <w:rPr>
          <w:rFonts w:ascii="Arial" w:hAnsi="Arial" w:cs="Arial"/>
          <w:color w:val="202020"/>
          <w:sz w:val="20"/>
          <w:szCs w:val="20"/>
        </w:rPr>
        <w:t>s.m.i. in materia di bilanciamento dei quantitativi di gas transitati attraverso i</w:t>
      </w:r>
      <w:r>
        <w:rPr>
          <w:rFonts w:ascii="Arial" w:hAnsi="Arial" w:cs="Arial"/>
          <w:color w:val="202020"/>
          <w:sz w:val="20"/>
          <w:szCs w:val="20"/>
        </w:rPr>
        <w:t xml:space="preserve"> </w:t>
      </w:r>
      <w:r w:rsidRPr="0026054A">
        <w:rPr>
          <w:rFonts w:ascii="Arial" w:hAnsi="Arial" w:cs="Arial"/>
          <w:color w:val="202020"/>
          <w:sz w:val="20"/>
          <w:szCs w:val="20"/>
        </w:rPr>
        <w:t>punti di consegna nel caso di impianti interconnessi, le Parti convengono quanto di</w:t>
      </w:r>
      <w:r>
        <w:rPr>
          <w:rFonts w:ascii="Arial" w:hAnsi="Arial" w:cs="Arial"/>
          <w:color w:val="202020"/>
          <w:sz w:val="20"/>
          <w:szCs w:val="20"/>
        </w:rPr>
        <w:t xml:space="preserve"> </w:t>
      </w:r>
      <w:r w:rsidRPr="0026054A">
        <w:rPr>
          <w:rFonts w:ascii="Arial" w:hAnsi="Arial" w:cs="Arial"/>
          <w:color w:val="202020"/>
          <w:sz w:val="20"/>
          <w:szCs w:val="20"/>
        </w:rPr>
        <w:t>seguito precisato.</w:t>
      </w:r>
    </w:p>
    <w:p w:rsidR="006D1348" w:rsidRDefault="00304BAB" w:rsidP="00304BAB">
      <w:pPr>
        <w:autoSpaceDE w:val="0"/>
        <w:autoSpaceDN w:val="0"/>
        <w:adjustRightInd w:val="0"/>
        <w:spacing w:after="0" w:line="240" w:lineRule="auto"/>
        <w:jc w:val="both"/>
        <w:rPr>
          <w:rFonts w:ascii="Arial" w:hAnsi="Arial" w:cs="Arial"/>
          <w:color w:val="202020"/>
          <w:sz w:val="20"/>
          <w:szCs w:val="20"/>
        </w:rPr>
      </w:pPr>
      <w:r w:rsidRPr="0026054A">
        <w:rPr>
          <w:rFonts w:ascii="Arial" w:hAnsi="Arial" w:cs="Arial"/>
          <w:color w:val="202020"/>
          <w:sz w:val="20"/>
          <w:szCs w:val="20"/>
        </w:rPr>
        <w:t>Gli adempimenti nei confronti dell'impresa di trasporto sono a carico del</w:t>
      </w:r>
      <w:r>
        <w:rPr>
          <w:rFonts w:ascii="Arial" w:hAnsi="Arial" w:cs="Arial"/>
          <w:color w:val="202020"/>
          <w:sz w:val="20"/>
          <w:szCs w:val="20"/>
        </w:rPr>
        <w:t xml:space="preserve"> </w:t>
      </w:r>
      <w:r w:rsidRPr="0026054A">
        <w:rPr>
          <w:rFonts w:ascii="Arial" w:hAnsi="Arial" w:cs="Arial"/>
          <w:color w:val="202020"/>
          <w:sz w:val="20"/>
          <w:szCs w:val="20"/>
        </w:rPr>
        <w:t>Distributore Primario.</w:t>
      </w:r>
      <w:r>
        <w:rPr>
          <w:rFonts w:ascii="Arial" w:hAnsi="Arial" w:cs="Arial"/>
          <w:color w:val="202020"/>
          <w:sz w:val="20"/>
          <w:szCs w:val="20"/>
        </w:rPr>
        <w:t xml:space="preserve"> </w:t>
      </w:r>
    </w:p>
    <w:p w:rsidR="00304BAB" w:rsidRDefault="00304BAB" w:rsidP="00304BAB">
      <w:pPr>
        <w:autoSpaceDE w:val="0"/>
        <w:autoSpaceDN w:val="0"/>
        <w:adjustRightInd w:val="0"/>
        <w:spacing w:after="0" w:line="240" w:lineRule="auto"/>
        <w:jc w:val="both"/>
        <w:rPr>
          <w:rFonts w:ascii="Arial" w:hAnsi="Arial" w:cs="Arial"/>
          <w:color w:val="202020"/>
          <w:sz w:val="20"/>
          <w:szCs w:val="20"/>
        </w:rPr>
      </w:pPr>
      <w:r w:rsidRPr="0026054A">
        <w:rPr>
          <w:rFonts w:ascii="Arial" w:hAnsi="Arial" w:cs="Arial"/>
          <w:color w:val="202020"/>
          <w:sz w:val="20"/>
          <w:szCs w:val="20"/>
        </w:rPr>
        <w:t>Lo scambio di informazioni necessarie per la corretta gestione dei processi</w:t>
      </w:r>
      <w:r>
        <w:rPr>
          <w:rFonts w:ascii="Arial" w:hAnsi="Arial" w:cs="Arial"/>
          <w:color w:val="202020"/>
          <w:sz w:val="20"/>
          <w:szCs w:val="20"/>
        </w:rPr>
        <w:t xml:space="preserve"> di </w:t>
      </w:r>
      <w:r w:rsidRPr="00800B1C">
        <w:rPr>
          <w:rFonts w:ascii="Arial" w:hAnsi="Arial" w:cs="Arial"/>
          <w:i/>
          <w:color w:val="202020"/>
          <w:sz w:val="20"/>
          <w:szCs w:val="20"/>
        </w:rPr>
        <w:t>settlement</w:t>
      </w:r>
      <w:r w:rsidRPr="0026054A">
        <w:rPr>
          <w:rFonts w:ascii="Arial" w:hAnsi="Arial" w:cs="Arial"/>
          <w:color w:val="202020"/>
          <w:sz w:val="20"/>
          <w:szCs w:val="20"/>
        </w:rPr>
        <w:t xml:space="preserve"> tra le parti è regolato secondo la delibera n. 229/2012/R/gas </w:t>
      </w:r>
      <w:r w:rsidR="00E15692">
        <w:rPr>
          <w:rFonts w:ascii="Arial" w:hAnsi="Arial" w:cs="Arial"/>
          <w:color w:val="202020"/>
          <w:sz w:val="20"/>
          <w:szCs w:val="20"/>
        </w:rPr>
        <w:t xml:space="preserve">e </w:t>
      </w:r>
      <w:r w:rsidRPr="0026054A">
        <w:rPr>
          <w:rFonts w:ascii="Arial" w:hAnsi="Arial" w:cs="Arial"/>
          <w:color w:val="202020"/>
          <w:sz w:val="20"/>
          <w:szCs w:val="20"/>
        </w:rPr>
        <w:t>s.m.i.</w:t>
      </w:r>
      <w:r>
        <w:rPr>
          <w:rFonts w:ascii="Arial" w:hAnsi="Arial" w:cs="Arial"/>
          <w:color w:val="202020"/>
          <w:sz w:val="20"/>
          <w:szCs w:val="20"/>
        </w:rPr>
        <w:t>.</w:t>
      </w:r>
    </w:p>
    <w:p w:rsidR="00304BAB" w:rsidRDefault="00304BAB" w:rsidP="00304BAB">
      <w:pPr>
        <w:autoSpaceDE w:val="0"/>
        <w:autoSpaceDN w:val="0"/>
        <w:adjustRightInd w:val="0"/>
        <w:spacing w:after="0" w:line="240" w:lineRule="auto"/>
        <w:jc w:val="both"/>
        <w:rPr>
          <w:rFonts w:ascii="Arial" w:hAnsi="Arial" w:cs="Arial"/>
          <w:color w:val="202020"/>
          <w:sz w:val="20"/>
          <w:szCs w:val="20"/>
        </w:rPr>
      </w:pPr>
      <w:r w:rsidRPr="0026054A">
        <w:rPr>
          <w:rFonts w:ascii="Arial" w:hAnsi="Arial" w:cs="Arial"/>
          <w:color w:val="202020"/>
          <w:sz w:val="20"/>
          <w:szCs w:val="20"/>
        </w:rPr>
        <w:t>Nel caso in cui, nel periodo oggetto di allocazione, sia stato utilizzato un sistema</w:t>
      </w:r>
      <w:r>
        <w:rPr>
          <w:rFonts w:ascii="Arial" w:hAnsi="Arial" w:cs="Arial"/>
          <w:color w:val="202020"/>
          <w:sz w:val="20"/>
          <w:szCs w:val="20"/>
        </w:rPr>
        <w:t xml:space="preserve"> </w:t>
      </w:r>
      <w:r w:rsidRPr="0026054A">
        <w:rPr>
          <w:rFonts w:ascii="Arial" w:hAnsi="Arial" w:cs="Arial"/>
          <w:color w:val="202020"/>
          <w:sz w:val="20"/>
          <w:szCs w:val="20"/>
        </w:rPr>
        <w:t>temporaneo di alimentazione (per esempio carro bombolaio) posto a monte del</w:t>
      </w:r>
      <w:r>
        <w:rPr>
          <w:rFonts w:ascii="Arial" w:hAnsi="Arial" w:cs="Arial"/>
          <w:color w:val="202020"/>
          <w:sz w:val="20"/>
          <w:szCs w:val="20"/>
        </w:rPr>
        <w:t xml:space="preserve"> </w:t>
      </w:r>
      <w:r w:rsidRPr="0026054A">
        <w:rPr>
          <w:rFonts w:ascii="Arial" w:hAnsi="Arial" w:cs="Arial"/>
          <w:color w:val="202020"/>
          <w:sz w:val="20"/>
          <w:szCs w:val="20"/>
        </w:rPr>
        <w:t>punto di interconnessione, il Distributore Primario comunica al Distributore</w:t>
      </w:r>
      <w:r>
        <w:rPr>
          <w:rFonts w:ascii="Arial" w:hAnsi="Arial" w:cs="Arial"/>
          <w:color w:val="202020"/>
          <w:sz w:val="20"/>
          <w:szCs w:val="20"/>
        </w:rPr>
        <w:t xml:space="preserve"> </w:t>
      </w:r>
      <w:r w:rsidRPr="0026054A">
        <w:rPr>
          <w:rFonts w:ascii="Arial" w:hAnsi="Arial" w:cs="Arial"/>
          <w:color w:val="202020"/>
          <w:sz w:val="20"/>
          <w:szCs w:val="20"/>
        </w:rPr>
        <w:t>Secondario la quota parte del gas transitato dal punto di interconnessione</w:t>
      </w:r>
      <w:r>
        <w:rPr>
          <w:rFonts w:ascii="Arial" w:hAnsi="Arial" w:cs="Arial"/>
          <w:color w:val="202020"/>
          <w:sz w:val="20"/>
          <w:szCs w:val="20"/>
        </w:rPr>
        <w:t xml:space="preserve"> </w:t>
      </w:r>
      <w:r w:rsidRPr="0026054A">
        <w:rPr>
          <w:rFonts w:ascii="Arial" w:hAnsi="Arial" w:cs="Arial"/>
          <w:color w:val="202020"/>
          <w:sz w:val="20"/>
          <w:szCs w:val="20"/>
        </w:rPr>
        <w:t>proveniente dal sistema di alimentazione temporaneo di competenza del</w:t>
      </w:r>
      <w:r>
        <w:rPr>
          <w:rFonts w:ascii="Arial" w:hAnsi="Arial" w:cs="Arial"/>
          <w:color w:val="202020"/>
          <w:sz w:val="20"/>
          <w:szCs w:val="20"/>
        </w:rPr>
        <w:t xml:space="preserve"> </w:t>
      </w:r>
      <w:r w:rsidRPr="0026054A">
        <w:rPr>
          <w:rFonts w:ascii="Arial" w:hAnsi="Arial" w:cs="Arial"/>
          <w:color w:val="202020"/>
          <w:sz w:val="20"/>
          <w:szCs w:val="20"/>
        </w:rPr>
        <w:t>Distributore Secondario, determinata come specificato nell'Art. 5.</w:t>
      </w:r>
    </w:p>
    <w:p w:rsidR="00304BAB" w:rsidRDefault="00304BAB" w:rsidP="00304BAB">
      <w:pPr>
        <w:autoSpaceDE w:val="0"/>
        <w:autoSpaceDN w:val="0"/>
        <w:adjustRightInd w:val="0"/>
        <w:spacing w:after="0" w:line="240" w:lineRule="auto"/>
        <w:jc w:val="both"/>
        <w:rPr>
          <w:rFonts w:ascii="Arial" w:hAnsi="Arial" w:cs="Arial"/>
          <w:color w:val="202020"/>
          <w:sz w:val="20"/>
          <w:szCs w:val="20"/>
        </w:rPr>
      </w:pPr>
      <w:r w:rsidRPr="0026054A">
        <w:rPr>
          <w:rFonts w:ascii="Arial" w:hAnsi="Arial" w:cs="Arial"/>
          <w:color w:val="202020"/>
          <w:sz w:val="20"/>
          <w:szCs w:val="20"/>
        </w:rPr>
        <w:lastRenderedPageBreak/>
        <w:t>Nel caso di utilizzo di un sistema temporaneo di alimentazione (per esempio carro</w:t>
      </w:r>
      <w:r>
        <w:rPr>
          <w:rFonts w:ascii="Arial" w:hAnsi="Arial" w:cs="Arial"/>
          <w:color w:val="202020"/>
          <w:sz w:val="20"/>
          <w:szCs w:val="20"/>
        </w:rPr>
        <w:t xml:space="preserve"> </w:t>
      </w:r>
      <w:r w:rsidRPr="0026054A">
        <w:rPr>
          <w:rFonts w:ascii="Arial" w:hAnsi="Arial" w:cs="Arial"/>
          <w:color w:val="202020"/>
          <w:sz w:val="20"/>
          <w:szCs w:val="20"/>
        </w:rPr>
        <w:t>bombolaio) da parte del Distributore Secondario sulla propria rete di distribuzione</w:t>
      </w:r>
      <w:r>
        <w:rPr>
          <w:rFonts w:ascii="Arial" w:hAnsi="Arial" w:cs="Arial"/>
          <w:color w:val="202020"/>
          <w:sz w:val="20"/>
          <w:szCs w:val="20"/>
        </w:rPr>
        <w:t xml:space="preserve"> </w:t>
      </w:r>
      <w:r w:rsidRPr="0026054A">
        <w:rPr>
          <w:rFonts w:ascii="Arial" w:hAnsi="Arial" w:cs="Arial"/>
          <w:color w:val="202020"/>
          <w:sz w:val="20"/>
          <w:szCs w:val="20"/>
        </w:rPr>
        <w:t>dovrà darne tempestiva comunicazione al Distributore Primario.</w:t>
      </w:r>
    </w:p>
    <w:p w:rsidR="00304BAB" w:rsidRDefault="00304BAB" w:rsidP="00304BAB">
      <w:pPr>
        <w:autoSpaceDE w:val="0"/>
        <w:autoSpaceDN w:val="0"/>
        <w:adjustRightInd w:val="0"/>
        <w:spacing w:after="0" w:line="240" w:lineRule="auto"/>
        <w:jc w:val="both"/>
        <w:rPr>
          <w:rFonts w:ascii="Arial" w:hAnsi="Arial" w:cs="Arial"/>
          <w:color w:val="3E3E3E"/>
          <w:sz w:val="20"/>
          <w:szCs w:val="20"/>
        </w:rPr>
      </w:pPr>
      <w:r w:rsidRPr="00F504BA">
        <w:rPr>
          <w:rFonts w:ascii="Arial" w:hAnsi="Arial" w:cs="Arial"/>
          <w:color w:val="202020"/>
          <w:sz w:val="20"/>
          <w:szCs w:val="20"/>
        </w:rPr>
        <w:t>L</w:t>
      </w:r>
      <w:r w:rsidRPr="00F504BA">
        <w:rPr>
          <w:rFonts w:ascii="Arial" w:hAnsi="Arial" w:cs="Arial"/>
          <w:color w:val="505050"/>
          <w:sz w:val="20"/>
          <w:szCs w:val="20"/>
        </w:rPr>
        <w:t>'</w:t>
      </w:r>
      <w:r w:rsidRPr="00F504BA">
        <w:rPr>
          <w:rFonts w:ascii="Arial" w:hAnsi="Arial" w:cs="Arial"/>
          <w:color w:val="202020"/>
          <w:sz w:val="20"/>
          <w:szCs w:val="20"/>
        </w:rPr>
        <w:t xml:space="preserve">unità di </w:t>
      </w:r>
      <w:r w:rsidRPr="00F504BA">
        <w:rPr>
          <w:rFonts w:ascii="Arial" w:hAnsi="Arial" w:cs="Arial"/>
          <w:color w:val="0C0C0C"/>
          <w:sz w:val="20"/>
          <w:szCs w:val="20"/>
        </w:rPr>
        <w:t xml:space="preserve">misura </w:t>
      </w:r>
      <w:r w:rsidRPr="00F504BA">
        <w:rPr>
          <w:rFonts w:ascii="Arial" w:hAnsi="Arial" w:cs="Arial"/>
          <w:color w:val="202020"/>
          <w:sz w:val="20"/>
          <w:szCs w:val="20"/>
        </w:rPr>
        <w:t xml:space="preserve">è </w:t>
      </w:r>
      <w:r w:rsidRPr="00F504BA">
        <w:rPr>
          <w:rFonts w:ascii="Arial" w:hAnsi="Arial" w:cs="Arial"/>
          <w:color w:val="0C0C0C"/>
          <w:sz w:val="20"/>
          <w:szCs w:val="20"/>
        </w:rPr>
        <w:t xml:space="preserve">il metro </w:t>
      </w:r>
      <w:r w:rsidRPr="00F504BA">
        <w:rPr>
          <w:rFonts w:ascii="Arial" w:hAnsi="Arial" w:cs="Arial"/>
          <w:color w:val="202020"/>
          <w:sz w:val="20"/>
          <w:szCs w:val="20"/>
        </w:rPr>
        <w:t xml:space="preserve">cubo alla temperatura </w:t>
      </w:r>
      <w:r w:rsidRPr="00F504BA">
        <w:rPr>
          <w:rFonts w:ascii="Arial" w:hAnsi="Arial" w:cs="Arial"/>
          <w:color w:val="0C0C0C"/>
          <w:sz w:val="20"/>
          <w:szCs w:val="20"/>
        </w:rPr>
        <w:t xml:space="preserve">di </w:t>
      </w:r>
      <w:r w:rsidRPr="00F504BA">
        <w:rPr>
          <w:rFonts w:ascii="Arial" w:hAnsi="Arial" w:cs="Arial"/>
          <w:color w:val="202020"/>
          <w:sz w:val="20"/>
          <w:szCs w:val="20"/>
        </w:rPr>
        <w:t>15</w:t>
      </w:r>
      <w:r w:rsidRPr="00F504BA">
        <w:rPr>
          <w:rFonts w:ascii="Arial" w:hAnsi="Arial" w:cs="Arial"/>
          <w:color w:val="909090"/>
          <w:sz w:val="20"/>
          <w:szCs w:val="20"/>
        </w:rPr>
        <w:t>°</w:t>
      </w:r>
      <w:r w:rsidRPr="00F504BA">
        <w:rPr>
          <w:rFonts w:ascii="Arial" w:hAnsi="Arial" w:cs="Arial"/>
          <w:color w:val="202020"/>
          <w:sz w:val="20"/>
          <w:szCs w:val="20"/>
        </w:rPr>
        <w:t xml:space="preserve">C ed alla pressione assoluta </w:t>
      </w:r>
      <w:r w:rsidRPr="00F504BA">
        <w:rPr>
          <w:rFonts w:ascii="Arial" w:hAnsi="Arial" w:cs="Arial"/>
          <w:color w:val="0C0C0C"/>
          <w:sz w:val="20"/>
          <w:szCs w:val="20"/>
        </w:rPr>
        <w:t xml:space="preserve">di </w:t>
      </w:r>
      <w:r w:rsidRPr="00F504BA">
        <w:rPr>
          <w:rFonts w:ascii="Arial" w:hAnsi="Arial" w:cs="Arial"/>
          <w:color w:val="202020"/>
          <w:sz w:val="20"/>
          <w:szCs w:val="20"/>
        </w:rPr>
        <w:t>1</w:t>
      </w:r>
      <w:r w:rsidRPr="00F504BA">
        <w:rPr>
          <w:rFonts w:ascii="Arial" w:hAnsi="Arial" w:cs="Arial"/>
          <w:color w:val="505050"/>
          <w:sz w:val="20"/>
          <w:szCs w:val="20"/>
        </w:rPr>
        <w:t>,</w:t>
      </w:r>
      <w:r w:rsidRPr="00F504BA">
        <w:rPr>
          <w:rFonts w:ascii="Arial" w:hAnsi="Arial" w:cs="Arial"/>
          <w:color w:val="202020"/>
          <w:sz w:val="20"/>
          <w:szCs w:val="20"/>
        </w:rPr>
        <w:t>01325 (k</w:t>
      </w:r>
      <w:r w:rsidRPr="00561F5B">
        <w:rPr>
          <w:rFonts w:ascii="Arial" w:hAnsi="Arial" w:cs="Arial"/>
          <w:color w:val="202020"/>
          <w:sz w:val="20"/>
          <w:szCs w:val="20"/>
          <w:vertAlign w:val="subscript"/>
        </w:rPr>
        <w:t>Pa</w:t>
      </w:r>
      <w:r w:rsidRPr="00F504BA">
        <w:rPr>
          <w:rFonts w:ascii="Arial" w:hAnsi="Arial" w:cs="Arial"/>
          <w:color w:val="202020"/>
          <w:sz w:val="20"/>
          <w:szCs w:val="20"/>
        </w:rPr>
        <w:t>) per (Smc)</w:t>
      </w:r>
      <w:r w:rsidRPr="00F504BA">
        <w:rPr>
          <w:rFonts w:ascii="Arial" w:hAnsi="Arial" w:cs="Arial"/>
          <w:color w:val="3E3E3E"/>
          <w:sz w:val="20"/>
          <w:szCs w:val="20"/>
        </w:rPr>
        <w:t xml:space="preserve">. </w:t>
      </w:r>
    </w:p>
    <w:p w:rsidR="006A35CE" w:rsidRPr="008E5040" w:rsidRDefault="006A35CE" w:rsidP="008F1CB6">
      <w:pPr>
        <w:autoSpaceDE w:val="0"/>
        <w:autoSpaceDN w:val="0"/>
        <w:adjustRightInd w:val="0"/>
        <w:spacing w:after="0" w:line="240" w:lineRule="auto"/>
        <w:jc w:val="both"/>
        <w:rPr>
          <w:rFonts w:ascii="Arial" w:hAnsi="Arial" w:cs="Arial"/>
          <w:sz w:val="20"/>
          <w:szCs w:val="20"/>
        </w:rPr>
      </w:pPr>
      <w:r w:rsidRPr="008E5040">
        <w:rPr>
          <w:rFonts w:ascii="Arial" w:hAnsi="Arial" w:cs="Arial"/>
          <w:sz w:val="20"/>
          <w:szCs w:val="20"/>
        </w:rPr>
        <w:t>Per gli effetti derivanti dalle comunicazioni all'impresa di trasporto effettuate dal</w:t>
      </w:r>
      <w:r w:rsidR="008F1CB6" w:rsidRPr="008E5040">
        <w:rPr>
          <w:rFonts w:ascii="Arial" w:hAnsi="Arial" w:cs="Arial"/>
          <w:sz w:val="20"/>
          <w:szCs w:val="20"/>
        </w:rPr>
        <w:t xml:space="preserve"> </w:t>
      </w:r>
      <w:r w:rsidRPr="008E5040">
        <w:rPr>
          <w:rFonts w:ascii="Arial" w:hAnsi="Arial" w:cs="Arial"/>
          <w:sz w:val="20"/>
          <w:szCs w:val="20"/>
        </w:rPr>
        <w:t>Distributore Primario, il Distributore Secondario dovrà comunicare al Distributore</w:t>
      </w:r>
      <w:r w:rsidR="008F1CB6" w:rsidRPr="008E5040">
        <w:rPr>
          <w:rFonts w:ascii="Arial" w:hAnsi="Arial" w:cs="Arial"/>
          <w:sz w:val="20"/>
          <w:szCs w:val="20"/>
        </w:rPr>
        <w:t xml:space="preserve"> </w:t>
      </w:r>
      <w:r w:rsidRPr="008E5040">
        <w:rPr>
          <w:rFonts w:ascii="Arial" w:hAnsi="Arial" w:cs="Arial"/>
          <w:sz w:val="20"/>
          <w:szCs w:val="20"/>
        </w:rPr>
        <w:t>Primario, qualsiasi variazione nella cosiddetta "mappatura commerciale", ossia per</w:t>
      </w:r>
      <w:r w:rsidR="008F1CB6" w:rsidRPr="008E5040">
        <w:rPr>
          <w:rFonts w:ascii="Arial" w:hAnsi="Arial" w:cs="Arial"/>
          <w:sz w:val="20"/>
          <w:szCs w:val="20"/>
        </w:rPr>
        <w:t xml:space="preserve"> </w:t>
      </w:r>
      <w:r w:rsidRPr="008E5040">
        <w:rPr>
          <w:rFonts w:ascii="Arial" w:hAnsi="Arial" w:cs="Arial"/>
          <w:sz w:val="20"/>
          <w:szCs w:val="20"/>
        </w:rPr>
        <w:t>ciascuno degli utenti del servizio di distribuzione sulla propria rete a valle del punto</w:t>
      </w:r>
      <w:r w:rsidR="008F1CB6" w:rsidRPr="008E5040">
        <w:rPr>
          <w:rFonts w:ascii="Arial" w:hAnsi="Arial" w:cs="Arial"/>
          <w:sz w:val="20"/>
          <w:szCs w:val="20"/>
        </w:rPr>
        <w:t xml:space="preserve"> </w:t>
      </w:r>
      <w:r w:rsidRPr="008E5040">
        <w:rPr>
          <w:rFonts w:ascii="Arial" w:hAnsi="Arial" w:cs="Arial"/>
          <w:sz w:val="20"/>
          <w:szCs w:val="20"/>
        </w:rPr>
        <w:t>di connessione, le informazioni di cui all'Art. 9 della deliberazione n. 138/04 e smi.</w:t>
      </w:r>
    </w:p>
    <w:p w:rsidR="006A35CE" w:rsidRPr="00810D26" w:rsidRDefault="006A35CE" w:rsidP="00810D26">
      <w:pPr>
        <w:pStyle w:val="Titolo1"/>
        <w:rPr>
          <w:rFonts w:ascii="Arial" w:hAnsi="Arial" w:cs="Arial"/>
          <w:b/>
          <w:color w:val="auto"/>
          <w:sz w:val="20"/>
        </w:rPr>
      </w:pPr>
      <w:bookmarkStart w:id="13" w:name="_Toc527103125"/>
      <w:r w:rsidRPr="00810D26">
        <w:rPr>
          <w:rFonts w:ascii="Arial" w:hAnsi="Arial" w:cs="Arial"/>
          <w:b/>
          <w:color w:val="auto"/>
          <w:sz w:val="20"/>
        </w:rPr>
        <w:t xml:space="preserve">Art. </w:t>
      </w:r>
      <w:r w:rsidR="00385AD6" w:rsidRPr="00810D26">
        <w:rPr>
          <w:rFonts w:ascii="Arial" w:hAnsi="Arial" w:cs="Arial"/>
          <w:b/>
          <w:color w:val="auto"/>
          <w:sz w:val="20"/>
        </w:rPr>
        <w:t>1</w:t>
      </w:r>
      <w:r w:rsidR="0057148A">
        <w:rPr>
          <w:rFonts w:ascii="Arial" w:hAnsi="Arial" w:cs="Arial"/>
          <w:b/>
          <w:color w:val="auto"/>
          <w:sz w:val="20"/>
        </w:rPr>
        <w:t>3</w:t>
      </w:r>
      <w:r w:rsidRPr="00810D26">
        <w:rPr>
          <w:rFonts w:ascii="Arial" w:hAnsi="Arial" w:cs="Arial"/>
          <w:b/>
          <w:color w:val="auto"/>
          <w:sz w:val="20"/>
        </w:rPr>
        <w:t xml:space="preserve"> Fatturazione e pagamento</w:t>
      </w:r>
      <w:bookmarkEnd w:id="13"/>
    </w:p>
    <w:p w:rsidR="00E15692" w:rsidRDefault="006A35CE" w:rsidP="008F1CB6">
      <w:pPr>
        <w:autoSpaceDE w:val="0"/>
        <w:autoSpaceDN w:val="0"/>
        <w:adjustRightInd w:val="0"/>
        <w:spacing w:after="0" w:line="240" w:lineRule="auto"/>
        <w:jc w:val="both"/>
        <w:rPr>
          <w:rFonts w:ascii="Arial" w:hAnsi="Arial" w:cs="Arial"/>
          <w:sz w:val="20"/>
          <w:szCs w:val="20"/>
        </w:rPr>
      </w:pPr>
      <w:r w:rsidRPr="008E5040">
        <w:rPr>
          <w:rFonts w:ascii="Arial" w:hAnsi="Arial" w:cs="Arial"/>
          <w:sz w:val="20"/>
          <w:szCs w:val="20"/>
        </w:rPr>
        <w:t>La fatturazione del corrispettivo e degli oneri accessori verrà effettuata</w:t>
      </w:r>
      <w:r w:rsidR="00C701AE" w:rsidRPr="008E5040">
        <w:rPr>
          <w:rFonts w:ascii="Arial" w:hAnsi="Arial" w:cs="Arial"/>
          <w:sz w:val="20"/>
          <w:szCs w:val="20"/>
        </w:rPr>
        <w:t xml:space="preserve"> </w:t>
      </w:r>
      <w:r w:rsidR="00E81987" w:rsidRPr="008E5040">
        <w:rPr>
          <w:rFonts w:ascii="Arial" w:hAnsi="Arial" w:cs="Arial"/>
          <w:sz w:val="20"/>
          <w:szCs w:val="20"/>
        </w:rPr>
        <w:t>annualmente</w:t>
      </w:r>
      <w:r w:rsidRPr="008E5040">
        <w:rPr>
          <w:rFonts w:ascii="Arial" w:hAnsi="Arial" w:cs="Arial"/>
          <w:sz w:val="20"/>
          <w:szCs w:val="20"/>
        </w:rPr>
        <w:t xml:space="preserve"> dal Distributore competente</w:t>
      </w:r>
      <w:r w:rsidR="003025DB">
        <w:rPr>
          <w:rFonts w:ascii="Arial" w:hAnsi="Arial" w:cs="Arial"/>
          <w:sz w:val="20"/>
          <w:szCs w:val="20"/>
        </w:rPr>
        <w:t>;</w:t>
      </w:r>
      <w:r w:rsidRPr="008E5040">
        <w:rPr>
          <w:rFonts w:ascii="Arial" w:hAnsi="Arial" w:cs="Arial"/>
          <w:sz w:val="20"/>
          <w:szCs w:val="20"/>
        </w:rPr>
        <w:t xml:space="preserve"> </w:t>
      </w:r>
      <w:r w:rsidR="003025DB">
        <w:rPr>
          <w:rFonts w:ascii="Arial" w:hAnsi="Arial" w:cs="Arial"/>
          <w:sz w:val="20"/>
          <w:szCs w:val="20"/>
        </w:rPr>
        <w:t xml:space="preserve">i </w:t>
      </w:r>
      <w:r w:rsidRPr="008E5040">
        <w:rPr>
          <w:rFonts w:ascii="Arial" w:hAnsi="Arial" w:cs="Arial"/>
          <w:sz w:val="20"/>
          <w:szCs w:val="20"/>
        </w:rPr>
        <w:t>corrispettivi fatturati potranno essere successivamente oggetto di</w:t>
      </w:r>
      <w:r w:rsidR="00C701AE" w:rsidRPr="008E5040">
        <w:rPr>
          <w:rFonts w:ascii="Arial" w:hAnsi="Arial" w:cs="Arial"/>
          <w:sz w:val="20"/>
          <w:szCs w:val="20"/>
        </w:rPr>
        <w:t xml:space="preserve"> </w:t>
      </w:r>
      <w:r w:rsidRPr="008E5040">
        <w:rPr>
          <w:rFonts w:ascii="Arial" w:hAnsi="Arial" w:cs="Arial"/>
          <w:sz w:val="20"/>
          <w:szCs w:val="20"/>
        </w:rPr>
        <w:t>conguaglio.</w:t>
      </w:r>
      <w:r w:rsidR="00C701AE" w:rsidRPr="008E5040">
        <w:rPr>
          <w:rFonts w:ascii="Arial" w:hAnsi="Arial" w:cs="Arial"/>
          <w:sz w:val="20"/>
          <w:szCs w:val="20"/>
        </w:rPr>
        <w:t xml:space="preserve"> </w:t>
      </w:r>
    </w:p>
    <w:p w:rsidR="00E15692" w:rsidRDefault="006A35CE" w:rsidP="008F1CB6">
      <w:pPr>
        <w:autoSpaceDE w:val="0"/>
        <w:autoSpaceDN w:val="0"/>
        <w:adjustRightInd w:val="0"/>
        <w:spacing w:after="0" w:line="240" w:lineRule="auto"/>
        <w:jc w:val="both"/>
        <w:rPr>
          <w:rFonts w:ascii="Arial" w:hAnsi="Arial" w:cs="Arial"/>
          <w:sz w:val="20"/>
          <w:szCs w:val="20"/>
        </w:rPr>
      </w:pPr>
      <w:r w:rsidRPr="008E5040">
        <w:rPr>
          <w:rFonts w:ascii="Arial" w:hAnsi="Arial" w:cs="Arial"/>
          <w:sz w:val="20"/>
          <w:szCs w:val="20"/>
        </w:rPr>
        <w:t>A carico del Distributore che non abbia provveduto al pagamento entro il termine di</w:t>
      </w:r>
      <w:r w:rsidR="00C701AE" w:rsidRPr="008E5040">
        <w:rPr>
          <w:rFonts w:ascii="Arial" w:hAnsi="Arial" w:cs="Arial"/>
          <w:sz w:val="20"/>
          <w:szCs w:val="20"/>
        </w:rPr>
        <w:t xml:space="preserve"> </w:t>
      </w:r>
      <w:r w:rsidRPr="008E5040">
        <w:rPr>
          <w:rFonts w:ascii="Arial" w:hAnsi="Arial" w:cs="Arial"/>
          <w:sz w:val="20"/>
          <w:szCs w:val="20"/>
        </w:rPr>
        <w:t>scadenza della fattura, pari a 60 giorni d.f.f.m., viene applicato un interesse per</w:t>
      </w:r>
      <w:r w:rsidR="00C701AE" w:rsidRPr="008E5040">
        <w:rPr>
          <w:rFonts w:ascii="Arial" w:hAnsi="Arial" w:cs="Arial"/>
          <w:sz w:val="20"/>
          <w:szCs w:val="20"/>
        </w:rPr>
        <w:t xml:space="preserve"> </w:t>
      </w:r>
      <w:r w:rsidRPr="008E5040">
        <w:rPr>
          <w:rFonts w:ascii="Arial" w:hAnsi="Arial" w:cs="Arial"/>
          <w:sz w:val="20"/>
          <w:szCs w:val="20"/>
        </w:rPr>
        <w:t>ritardato pagamento pari al tasso EURIBOR a 12 (dodici) mesi maggiorato di 2</w:t>
      </w:r>
      <w:r w:rsidR="00C701AE" w:rsidRPr="008E5040">
        <w:rPr>
          <w:rFonts w:ascii="Arial" w:hAnsi="Arial" w:cs="Arial"/>
          <w:sz w:val="20"/>
          <w:szCs w:val="20"/>
        </w:rPr>
        <w:t xml:space="preserve"> </w:t>
      </w:r>
      <w:r w:rsidRPr="008E5040">
        <w:rPr>
          <w:rFonts w:ascii="Arial" w:hAnsi="Arial" w:cs="Arial"/>
          <w:sz w:val="20"/>
          <w:szCs w:val="20"/>
        </w:rPr>
        <w:t>(due) punti percentuali.</w:t>
      </w:r>
      <w:r w:rsidR="00C701AE" w:rsidRPr="008E5040">
        <w:rPr>
          <w:rFonts w:ascii="Arial" w:hAnsi="Arial" w:cs="Arial"/>
          <w:sz w:val="20"/>
          <w:szCs w:val="20"/>
        </w:rPr>
        <w:t xml:space="preserve"> </w:t>
      </w:r>
    </w:p>
    <w:p w:rsidR="00164504" w:rsidRDefault="006A35CE" w:rsidP="008F1CB6">
      <w:pPr>
        <w:autoSpaceDE w:val="0"/>
        <w:autoSpaceDN w:val="0"/>
        <w:adjustRightInd w:val="0"/>
        <w:spacing w:after="0" w:line="240" w:lineRule="auto"/>
        <w:jc w:val="both"/>
        <w:rPr>
          <w:rFonts w:ascii="Arial" w:hAnsi="Arial" w:cs="Arial"/>
          <w:sz w:val="20"/>
          <w:szCs w:val="20"/>
        </w:rPr>
      </w:pPr>
      <w:r w:rsidRPr="008E5040">
        <w:rPr>
          <w:rFonts w:ascii="Arial" w:hAnsi="Arial" w:cs="Arial"/>
          <w:sz w:val="20"/>
          <w:szCs w:val="20"/>
        </w:rPr>
        <w:t>Il Distributore creditore potrà fatturare degli acconti con cadenza trimestrale</w:t>
      </w:r>
      <w:r w:rsidR="00C701AE" w:rsidRPr="008E5040">
        <w:rPr>
          <w:rFonts w:ascii="Arial" w:hAnsi="Arial" w:cs="Arial"/>
          <w:sz w:val="20"/>
          <w:szCs w:val="20"/>
        </w:rPr>
        <w:t xml:space="preserve"> </w:t>
      </w:r>
      <w:r w:rsidRPr="008E5040">
        <w:rPr>
          <w:rFonts w:ascii="Arial" w:hAnsi="Arial" w:cs="Arial"/>
          <w:sz w:val="20"/>
          <w:szCs w:val="20"/>
        </w:rPr>
        <w:t>presentando il computo delle misure transitate, che verranno comunque</w:t>
      </w:r>
      <w:r w:rsidR="00C701AE" w:rsidRPr="008E5040">
        <w:rPr>
          <w:rFonts w:ascii="Arial" w:hAnsi="Arial" w:cs="Arial"/>
          <w:sz w:val="20"/>
          <w:szCs w:val="20"/>
        </w:rPr>
        <w:t xml:space="preserve"> </w:t>
      </w:r>
      <w:r w:rsidRPr="008E5040">
        <w:rPr>
          <w:rFonts w:ascii="Arial" w:hAnsi="Arial" w:cs="Arial"/>
          <w:sz w:val="20"/>
          <w:szCs w:val="20"/>
        </w:rPr>
        <w:t>annualmente conguagliate.</w:t>
      </w:r>
      <w:r w:rsidR="00C701AE" w:rsidRPr="008E5040">
        <w:rPr>
          <w:rFonts w:ascii="Arial" w:hAnsi="Arial" w:cs="Arial"/>
          <w:sz w:val="20"/>
          <w:szCs w:val="20"/>
        </w:rPr>
        <w:t xml:space="preserve"> </w:t>
      </w:r>
    </w:p>
    <w:p w:rsidR="006A35CE" w:rsidRPr="008E5040" w:rsidRDefault="006A35CE" w:rsidP="008F1CB6">
      <w:pPr>
        <w:autoSpaceDE w:val="0"/>
        <w:autoSpaceDN w:val="0"/>
        <w:adjustRightInd w:val="0"/>
        <w:spacing w:after="0" w:line="240" w:lineRule="auto"/>
        <w:jc w:val="both"/>
        <w:rPr>
          <w:rFonts w:ascii="Arial" w:hAnsi="Arial" w:cs="Arial"/>
          <w:sz w:val="20"/>
          <w:szCs w:val="20"/>
        </w:rPr>
      </w:pPr>
      <w:r w:rsidRPr="008E5040">
        <w:rPr>
          <w:rFonts w:ascii="Arial" w:hAnsi="Arial" w:cs="Arial"/>
          <w:sz w:val="20"/>
          <w:szCs w:val="20"/>
        </w:rPr>
        <w:t>Le fatture saranno recapitate a</w:t>
      </w:r>
      <w:r w:rsidR="003025DB">
        <w:rPr>
          <w:rFonts w:ascii="Arial" w:hAnsi="Arial" w:cs="Arial"/>
          <w:sz w:val="20"/>
          <w:szCs w:val="20"/>
        </w:rPr>
        <w:t>l</w:t>
      </w:r>
      <w:r w:rsidRPr="008E5040">
        <w:rPr>
          <w:rFonts w:ascii="Arial" w:hAnsi="Arial" w:cs="Arial"/>
          <w:sz w:val="20"/>
          <w:szCs w:val="20"/>
        </w:rPr>
        <w:t xml:space="preserve"> seguent</w:t>
      </w:r>
      <w:r w:rsidR="003025DB">
        <w:rPr>
          <w:rFonts w:ascii="Arial" w:hAnsi="Arial" w:cs="Arial"/>
          <w:sz w:val="20"/>
          <w:szCs w:val="20"/>
        </w:rPr>
        <w:t>e</w:t>
      </w:r>
      <w:r w:rsidRPr="008E5040">
        <w:rPr>
          <w:rFonts w:ascii="Arial" w:hAnsi="Arial" w:cs="Arial"/>
          <w:sz w:val="20"/>
          <w:szCs w:val="20"/>
        </w:rPr>
        <w:t xml:space="preserve"> indirizz</w:t>
      </w:r>
      <w:r w:rsidR="003025DB">
        <w:rPr>
          <w:rFonts w:ascii="Arial" w:hAnsi="Arial" w:cs="Arial"/>
          <w:sz w:val="20"/>
          <w:szCs w:val="20"/>
        </w:rPr>
        <w:t>o</w:t>
      </w:r>
      <w:r w:rsidRPr="008E5040">
        <w:rPr>
          <w:rFonts w:ascii="Arial" w:hAnsi="Arial" w:cs="Arial"/>
          <w:sz w:val="20"/>
          <w:szCs w:val="20"/>
        </w:rPr>
        <w:t>:</w:t>
      </w:r>
    </w:p>
    <w:p w:rsidR="00EE4395" w:rsidRPr="00EE4395" w:rsidRDefault="00EE4395" w:rsidP="00EE4395">
      <w:pPr>
        <w:autoSpaceDE w:val="0"/>
        <w:autoSpaceDN w:val="0"/>
        <w:adjustRightInd w:val="0"/>
        <w:spacing w:after="0" w:line="240" w:lineRule="auto"/>
        <w:jc w:val="both"/>
        <w:rPr>
          <w:rFonts w:ascii="Arial" w:hAnsi="Arial" w:cs="Arial"/>
          <w:b/>
          <w:color w:val="1E1E1E"/>
          <w:sz w:val="20"/>
          <w:szCs w:val="20"/>
        </w:rPr>
      </w:pPr>
      <w:bookmarkStart w:id="14" w:name="_Toc527103126"/>
      <w:r w:rsidRPr="00EE4395">
        <w:rPr>
          <w:rFonts w:ascii="Arial" w:hAnsi="Arial" w:cs="Arial"/>
          <w:b/>
          <w:bCs/>
          <w:color w:val="0D0D0D"/>
          <w:sz w:val="20"/>
          <w:szCs w:val="20"/>
        </w:rPr>
        <w:t>CGM S.r.l.</w:t>
      </w:r>
      <w:r w:rsidRPr="00EE4395">
        <w:rPr>
          <w:rFonts w:ascii="Arial" w:hAnsi="Arial" w:cs="Arial"/>
          <w:b/>
          <w:bCs/>
          <w:color w:val="5A5A5A"/>
          <w:sz w:val="20"/>
          <w:szCs w:val="20"/>
        </w:rPr>
        <w:t xml:space="preserve">, </w:t>
      </w:r>
      <w:r w:rsidRPr="00EE4395">
        <w:rPr>
          <w:rFonts w:ascii="Arial" w:hAnsi="Arial" w:cs="Arial"/>
          <w:b/>
          <w:color w:val="1E1E1E"/>
          <w:sz w:val="20"/>
          <w:szCs w:val="20"/>
        </w:rPr>
        <w:t>Via delle Magnolie 1 – 85020 Atella (PZ)</w:t>
      </w:r>
    </w:p>
    <w:p w:rsidR="006A35CE" w:rsidRPr="00810D26" w:rsidRDefault="000A2F28" w:rsidP="00810D26">
      <w:pPr>
        <w:pStyle w:val="Titolo1"/>
        <w:rPr>
          <w:rFonts w:ascii="Arial" w:hAnsi="Arial" w:cs="Arial"/>
          <w:b/>
          <w:color w:val="auto"/>
          <w:sz w:val="20"/>
        </w:rPr>
      </w:pPr>
      <w:r w:rsidRPr="00810D26">
        <w:rPr>
          <w:rFonts w:ascii="Arial" w:hAnsi="Arial" w:cs="Arial"/>
          <w:b/>
          <w:color w:val="auto"/>
          <w:sz w:val="20"/>
        </w:rPr>
        <w:t>Art. 1</w:t>
      </w:r>
      <w:r w:rsidR="0057148A">
        <w:rPr>
          <w:rFonts w:ascii="Arial" w:hAnsi="Arial" w:cs="Arial"/>
          <w:b/>
          <w:color w:val="auto"/>
          <w:sz w:val="20"/>
        </w:rPr>
        <w:t>4</w:t>
      </w:r>
      <w:r w:rsidR="006A35CE" w:rsidRPr="00810D26">
        <w:rPr>
          <w:rFonts w:ascii="Arial" w:hAnsi="Arial" w:cs="Arial"/>
          <w:b/>
          <w:color w:val="auto"/>
          <w:sz w:val="20"/>
        </w:rPr>
        <w:t xml:space="preserve"> Oneri accessori</w:t>
      </w:r>
      <w:bookmarkEnd w:id="14"/>
    </w:p>
    <w:p w:rsidR="00421F8A" w:rsidRDefault="00421F8A" w:rsidP="00421F8A">
      <w:pPr>
        <w:autoSpaceDE w:val="0"/>
        <w:autoSpaceDN w:val="0"/>
        <w:adjustRightInd w:val="0"/>
        <w:spacing w:after="0" w:line="240" w:lineRule="auto"/>
        <w:jc w:val="both"/>
        <w:rPr>
          <w:rFonts w:ascii="Arial" w:hAnsi="Arial" w:cs="Arial"/>
          <w:color w:val="1C1C1C"/>
          <w:sz w:val="20"/>
          <w:szCs w:val="20"/>
        </w:rPr>
      </w:pPr>
      <w:r w:rsidRPr="00F504BA">
        <w:rPr>
          <w:rFonts w:ascii="Arial" w:hAnsi="Arial" w:cs="Arial"/>
          <w:color w:val="0C0C0C"/>
          <w:sz w:val="20"/>
          <w:szCs w:val="20"/>
        </w:rPr>
        <w:t xml:space="preserve">Il Distributore </w:t>
      </w:r>
      <w:r w:rsidRPr="00F504BA">
        <w:rPr>
          <w:rFonts w:ascii="Arial" w:hAnsi="Arial" w:cs="Arial"/>
          <w:color w:val="1C1C1C"/>
          <w:sz w:val="20"/>
          <w:szCs w:val="20"/>
        </w:rPr>
        <w:t xml:space="preserve">Secondario </w:t>
      </w:r>
      <w:r w:rsidRPr="00F504BA">
        <w:rPr>
          <w:rFonts w:ascii="Arial" w:hAnsi="Arial" w:cs="Arial"/>
          <w:color w:val="0C0C0C"/>
          <w:sz w:val="20"/>
          <w:szCs w:val="20"/>
        </w:rPr>
        <w:t xml:space="preserve">riconosce </w:t>
      </w:r>
      <w:r w:rsidRPr="00F504BA">
        <w:rPr>
          <w:rFonts w:ascii="Arial" w:hAnsi="Arial" w:cs="Arial"/>
          <w:color w:val="1C1C1C"/>
          <w:sz w:val="20"/>
          <w:szCs w:val="20"/>
        </w:rPr>
        <w:t xml:space="preserve">al </w:t>
      </w:r>
      <w:r w:rsidRPr="00F504BA">
        <w:rPr>
          <w:rFonts w:ascii="Arial" w:hAnsi="Arial" w:cs="Arial"/>
          <w:color w:val="0C0C0C"/>
          <w:sz w:val="20"/>
          <w:szCs w:val="20"/>
        </w:rPr>
        <w:t>Distributore Primario per l</w:t>
      </w:r>
      <w:r w:rsidRPr="00F504BA">
        <w:rPr>
          <w:rFonts w:ascii="Arial" w:hAnsi="Arial" w:cs="Arial"/>
          <w:color w:val="383838"/>
          <w:sz w:val="20"/>
          <w:szCs w:val="20"/>
        </w:rPr>
        <w:t xml:space="preserve">a </w:t>
      </w:r>
      <w:r w:rsidRPr="00F504BA">
        <w:rPr>
          <w:rFonts w:ascii="Arial" w:hAnsi="Arial" w:cs="Arial"/>
          <w:color w:val="1C1C1C"/>
          <w:sz w:val="20"/>
          <w:szCs w:val="20"/>
        </w:rPr>
        <w:t xml:space="preserve">copertura delle spese </w:t>
      </w:r>
      <w:r w:rsidRPr="00F504BA">
        <w:rPr>
          <w:rFonts w:ascii="Arial" w:hAnsi="Arial" w:cs="Arial"/>
          <w:color w:val="0C0C0C"/>
          <w:sz w:val="20"/>
          <w:szCs w:val="20"/>
        </w:rPr>
        <w:t xml:space="preserve">vive </w:t>
      </w:r>
      <w:r w:rsidRPr="00F504BA">
        <w:rPr>
          <w:rFonts w:ascii="Arial" w:hAnsi="Arial" w:cs="Arial"/>
          <w:color w:val="1C1C1C"/>
          <w:sz w:val="20"/>
          <w:szCs w:val="20"/>
        </w:rPr>
        <w:t>(ad es</w:t>
      </w:r>
      <w:r w:rsidRPr="00F504BA">
        <w:rPr>
          <w:rFonts w:ascii="Arial" w:hAnsi="Arial" w:cs="Arial"/>
          <w:color w:val="4C4C4C"/>
          <w:sz w:val="20"/>
          <w:szCs w:val="20"/>
        </w:rPr>
        <w:t xml:space="preserve">. </w:t>
      </w:r>
      <w:r w:rsidRPr="00F504BA">
        <w:rPr>
          <w:rFonts w:ascii="Arial" w:hAnsi="Arial" w:cs="Arial"/>
          <w:color w:val="1C1C1C"/>
          <w:sz w:val="20"/>
          <w:szCs w:val="20"/>
        </w:rPr>
        <w:t xml:space="preserve">energia </w:t>
      </w:r>
      <w:r w:rsidRPr="00F504BA">
        <w:rPr>
          <w:rFonts w:ascii="Arial" w:hAnsi="Arial" w:cs="Arial"/>
          <w:color w:val="0C0C0C"/>
          <w:sz w:val="20"/>
          <w:szCs w:val="20"/>
        </w:rPr>
        <w:t xml:space="preserve">elettrica, </w:t>
      </w:r>
      <w:r w:rsidRPr="00F504BA">
        <w:rPr>
          <w:rFonts w:ascii="Arial" w:hAnsi="Arial" w:cs="Arial"/>
          <w:color w:val="1C1C1C"/>
          <w:sz w:val="20"/>
          <w:szCs w:val="20"/>
        </w:rPr>
        <w:t xml:space="preserve">odorizzante e sua gestione) e </w:t>
      </w:r>
      <w:r w:rsidRPr="00F504BA">
        <w:rPr>
          <w:rFonts w:ascii="Arial" w:hAnsi="Arial" w:cs="Arial"/>
          <w:color w:val="0C0C0C"/>
          <w:sz w:val="20"/>
          <w:szCs w:val="20"/>
        </w:rPr>
        <w:t xml:space="preserve">di </w:t>
      </w:r>
      <w:r w:rsidRPr="00F504BA">
        <w:rPr>
          <w:rFonts w:ascii="Arial" w:hAnsi="Arial" w:cs="Arial"/>
          <w:color w:val="1C1C1C"/>
          <w:sz w:val="20"/>
          <w:szCs w:val="20"/>
        </w:rPr>
        <w:t xml:space="preserve">qualsiasi altra spesa inerente </w:t>
      </w:r>
      <w:r w:rsidRPr="00F504BA">
        <w:rPr>
          <w:rFonts w:ascii="Arial" w:hAnsi="Arial" w:cs="Arial"/>
          <w:color w:val="0C0C0C"/>
          <w:sz w:val="20"/>
          <w:szCs w:val="20"/>
        </w:rPr>
        <w:t xml:space="preserve">il presente </w:t>
      </w:r>
      <w:r w:rsidRPr="00F504BA">
        <w:rPr>
          <w:rFonts w:ascii="Arial" w:hAnsi="Arial" w:cs="Arial"/>
          <w:color w:val="1C1C1C"/>
          <w:sz w:val="20"/>
          <w:szCs w:val="20"/>
        </w:rPr>
        <w:t>accordo</w:t>
      </w:r>
      <w:r w:rsidRPr="00F504BA">
        <w:rPr>
          <w:rFonts w:ascii="Arial" w:hAnsi="Arial" w:cs="Arial"/>
          <w:color w:val="383838"/>
          <w:sz w:val="20"/>
          <w:szCs w:val="20"/>
        </w:rPr>
        <w:t xml:space="preserve">, </w:t>
      </w:r>
      <w:r w:rsidRPr="00F271AF">
        <w:rPr>
          <w:rFonts w:ascii="Arial" w:hAnsi="Arial" w:cs="Arial"/>
          <w:color w:val="1C1C1C"/>
          <w:sz w:val="20"/>
          <w:szCs w:val="20"/>
        </w:rPr>
        <w:t xml:space="preserve">un corrispettivo </w:t>
      </w:r>
      <w:r w:rsidR="00E15692">
        <w:rPr>
          <w:rFonts w:ascii="Arial" w:hAnsi="Arial" w:cs="Arial"/>
          <w:color w:val="1C1C1C"/>
          <w:sz w:val="20"/>
          <w:szCs w:val="20"/>
        </w:rPr>
        <w:t>determinato</w:t>
      </w:r>
      <w:r w:rsidRPr="00F271AF">
        <w:rPr>
          <w:rFonts w:ascii="Arial" w:hAnsi="Arial" w:cs="Arial"/>
          <w:color w:val="1C1C1C"/>
          <w:sz w:val="20"/>
          <w:szCs w:val="20"/>
        </w:rPr>
        <w:t xml:space="preserve"> </w:t>
      </w:r>
      <w:r w:rsidR="00E15692" w:rsidRPr="00F271AF">
        <w:rPr>
          <w:rFonts w:ascii="Arial" w:hAnsi="Arial" w:cs="Arial"/>
          <w:color w:val="1C1C1C"/>
          <w:sz w:val="20"/>
          <w:szCs w:val="20"/>
        </w:rPr>
        <w:t>moltiplica</w:t>
      </w:r>
      <w:r w:rsidR="00E15692">
        <w:rPr>
          <w:rFonts w:ascii="Arial" w:hAnsi="Arial" w:cs="Arial"/>
          <w:color w:val="1C1C1C"/>
          <w:sz w:val="20"/>
          <w:szCs w:val="20"/>
        </w:rPr>
        <w:t>nd</w:t>
      </w:r>
      <w:r w:rsidR="00E15692" w:rsidRPr="00F271AF">
        <w:rPr>
          <w:rFonts w:ascii="Arial" w:hAnsi="Arial" w:cs="Arial"/>
          <w:color w:val="1C1C1C"/>
          <w:sz w:val="20"/>
          <w:szCs w:val="20"/>
        </w:rPr>
        <w:t xml:space="preserve">o </w:t>
      </w:r>
      <w:r w:rsidR="00E15692">
        <w:rPr>
          <w:rFonts w:ascii="Arial" w:hAnsi="Arial" w:cs="Arial"/>
          <w:color w:val="1C1C1C"/>
          <w:sz w:val="20"/>
          <w:szCs w:val="20"/>
        </w:rPr>
        <w:t>il</w:t>
      </w:r>
      <w:r w:rsidRPr="00F271AF">
        <w:rPr>
          <w:rFonts w:ascii="Arial" w:hAnsi="Arial" w:cs="Arial"/>
          <w:color w:val="1C1C1C"/>
          <w:sz w:val="20"/>
          <w:szCs w:val="20"/>
        </w:rPr>
        <w:t xml:space="preserve"> volume di gas riconsegnato nel</w:t>
      </w:r>
      <w:r>
        <w:rPr>
          <w:rFonts w:ascii="Arial" w:hAnsi="Arial" w:cs="Arial"/>
          <w:color w:val="1C1C1C"/>
          <w:sz w:val="20"/>
          <w:szCs w:val="20"/>
        </w:rPr>
        <w:t xml:space="preserve"> </w:t>
      </w:r>
      <w:r w:rsidRPr="00F271AF">
        <w:rPr>
          <w:rFonts w:ascii="Arial" w:hAnsi="Arial" w:cs="Arial"/>
          <w:color w:val="1C1C1C"/>
          <w:sz w:val="20"/>
          <w:szCs w:val="20"/>
        </w:rPr>
        <w:t>punto di interconnessione</w:t>
      </w:r>
      <w:r w:rsidR="00E15692" w:rsidRPr="00E15692">
        <w:rPr>
          <w:rFonts w:ascii="Arial" w:hAnsi="Arial" w:cs="Arial"/>
          <w:color w:val="1C1C1C"/>
          <w:sz w:val="20"/>
          <w:szCs w:val="20"/>
        </w:rPr>
        <w:t xml:space="preserve"> </w:t>
      </w:r>
      <w:r w:rsidR="00E15692">
        <w:rPr>
          <w:rFonts w:ascii="Arial" w:hAnsi="Arial" w:cs="Arial"/>
          <w:color w:val="1C1C1C"/>
          <w:sz w:val="20"/>
          <w:szCs w:val="20"/>
        </w:rPr>
        <w:t xml:space="preserve">per </w:t>
      </w:r>
      <w:r w:rsidR="00E15692" w:rsidRPr="00F271AF">
        <w:rPr>
          <w:rFonts w:ascii="Arial" w:hAnsi="Arial" w:cs="Arial"/>
          <w:color w:val="1C1C1C"/>
          <w:sz w:val="20"/>
          <w:szCs w:val="20"/>
        </w:rPr>
        <w:t xml:space="preserve">il prezzo unitario di </w:t>
      </w:r>
      <w:r w:rsidR="00E15692" w:rsidRPr="005A629D">
        <w:rPr>
          <w:rFonts w:ascii="Arial" w:hAnsi="Arial" w:cs="Arial"/>
          <w:color w:val="1C1C1C"/>
          <w:sz w:val="20"/>
          <w:szCs w:val="20"/>
        </w:rPr>
        <w:t>euro 0,020</w:t>
      </w:r>
      <w:r w:rsidR="00E15692" w:rsidRPr="00F271AF">
        <w:rPr>
          <w:rFonts w:ascii="Arial" w:hAnsi="Arial" w:cs="Arial"/>
          <w:color w:val="1C1C1C"/>
          <w:sz w:val="20"/>
          <w:szCs w:val="20"/>
        </w:rPr>
        <w:t xml:space="preserve"> I.V.A</w:t>
      </w:r>
      <w:r w:rsidR="00E15692">
        <w:rPr>
          <w:rFonts w:ascii="Arial" w:hAnsi="Arial" w:cs="Arial"/>
          <w:color w:val="1C1C1C"/>
          <w:sz w:val="20"/>
          <w:szCs w:val="20"/>
        </w:rPr>
        <w:t xml:space="preserve"> </w:t>
      </w:r>
      <w:r w:rsidR="00E15692" w:rsidRPr="00F271AF">
        <w:rPr>
          <w:rFonts w:ascii="Arial" w:hAnsi="Arial" w:cs="Arial"/>
          <w:color w:val="1C1C1C"/>
          <w:sz w:val="20"/>
          <w:szCs w:val="20"/>
        </w:rPr>
        <w:t>esclusa</w:t>
      </w:r>
      <w:r>
        <w:rPr>
          <w:rFonts w:ascii="Arial" w:hAnsi="Arial" w:cs="Arial"/>
          <w:color w:val="1C1C1C"/>
          <w:sz w:val="20"/>
          <w:szCs w:val="20"/>
        </w:rPr>
        <w:t>.</w:t>
      </w:r>
    </w:p>
    <w:p w:rsidR="00421F8A" w:rsidRPr="00F271AF" w:rsidRDefault="00421F8A" w:rsidP="00421F8A">
      <w:pPr>
        <w:autoSpaceDE w:val="0"/>
        <w:autoSpaceDN w:val="0"/>
        <w:adjustRightInd w:val="0"/>
        <w:spacing w:after="0" w:line="240" w:lineRule="auto"/>
        <w:jc w:val="both"/>
        <w:rPr>
          <w:rFonts w:ascii="Arial" w:hAnsi="Arial" w:cs="Arial"/>
          <w:color w:val="181818"/>
          <w:sz w:val="20"/>
          <w:szCs w:val="20"/>
        </w:rPr>
      </w:pPr>
      <w:r w:rsidRPr="00F271AF">
        <w:rPr>
          <w:rFonts w:ascii="Arial" w:hAnsi="Arial" w:cs="Arial"/>
          <w:color w:val="181818"/>
          <w:sz w:val="20"/>
          <w:szCs w:val="20"/>
        </w:rPr>
        <w:t>Tale prezzo potrà essere aggiornato annualmente a cura del Distributore Primario</w:t>
      </w:r>
      <w:r>
        <w:rPr>
          <w:rFonts w:ascii="Arial" w:hAnsi="Arial" w:cs="Arial"/>
          <w:color w:val="181818"/>
          <w:sz w:val="20"/>
          <w:szCs w:val="20"/>
        </w:rPr>
        <w:t xml:space="preserve"> </w:t>
      </w:r>
      <w:r w:rsidRPr="00F271AF">
        <w:rPr>
          <w:rFonts w:ascii="Arial" w:hAnsi="Arial" w:cs="Arial"/>
          <w:color w:val="181818"/>
          <w:sz w:val="20"/>
          <w:szCs w:val="20"/>
        </w:rPr>
        <w:t>che procederà entro i termini annuali fissati per la fatturazione ad aggiornamento</w:t>
      </w:r>
      <w:r>
        <w:rPr>
          <w:rFonts w:ascii="Arial" w:hAnsi="Arial" w:cs="Arial"/>
          <w:color w:val="181818"/>
          <w:sz w:val="20"/>
          <w:szCs w:val="20"/>
        </w:rPr>
        <w:t xml:space="preserve"> </w:t>
      </w:r>
      <w:r w:rsidRPr="00F271AF">
        <w:rPr>
          <w:rFonts w:ascii="Arial" w:hAnsi="Arial" w:cs="Arial"/>
          <w:color w:val="181818"/>
          <w:sz w:val="20"/>
          <w:szCs w:val="20"/>
        </w:rPr>
        <w:t>automatico sulla base di:</w:t>
      </w:r>
    </w:p>
    <w:p w:rsidR="00421F8A" w:rsidRDefault="00421F8A" w:rsidP="00164504">
      <w:pPr>
        <w:pStyle w:val="Paragrafoelenco"/>
        <w:numPr>
          <w:ilvl w:val="0"/>
          <w:numId w:val="12"/>
        </w:numPr>
        <w:autoSpaceDE w:val="0"/>
        <w:autoSpaceDN w:val="0"/>
        <w:adjustRightInd w:val="0"/>
        <w:spacing w:after="0" w:line="240" w:lineRule="auto"/>
        <w:ind w:left="142" w:hanging="142"/>
        <w:jc w:val="both"/>
        <w:rPr>
          <w:rFonts w:ascii="Arial" w:hAnsi="Arial" w:cs="Arial"/>
          <w:color w:val="181818"/>
          <w:sz w:val="20"/>
          <w:szCs w:val="20"/>
        </w:rPr>
      </w:pPr>
      <w:r w:rsidRPr="00D24903">
        <w:rPr>
          <w:rFonts w:ascii="Arial" w:hAnsi="Arial" w:cs="Arial"/>
          <w:color w:val="181818"/>
          <w:sz w:val="20"/>
          <w:szCs w:val="20"/>
        </w:rPr>
        <w:t>variazione dei prezzi alla produzione dei prodotti industriali ISTAT (Fabbricazione di prodotti chimici) per quanto riguarda I'"odorizzante";</w:t>
      </w:r>
    </w:p>
    <w:p w:rsidR="00421F8A" w:rsidRPr="00D24903" w:rsidRDefault="00421F8A" w:rsidP="00164504">
      <w:pPr>
        <w:pStyle w:val="Paragrafoelenco"/>
        <w:numPr>
          <w:ilvl w:val="0"/>
          <w:numId w:val="12"/>
        </w:numPr>
        <w:autoSpaceDE w:val="0"/>
        <w:autoSpaceDN w:val="0"/>
        <w:adjustRightInd w:val="0"/>
        <w:spacing w:after="0" w:line="240" w:lineRule="auto"/>
        <w:ind w:left="142" w:hanging="142"/>
        <w:jc w:val="both"/>
        <w:rPr>
          <w:rFonts w:ascii="Arial" w:hAnsi="Arial" w:cs="Arial"/>
          <w:color w:val="181818"/>
          <w:sz w:val="20"/>
          <w:szCs w:val="20"/>
        </w:rPr>
      </w:pPr>
      <w:r w:rsidRPr="00D24903">
        <w:rPr>
          <w:rFonts w:ascii="Arial" w:hAnsi="Arial" w:cs="Arial"/>
          <w:color w:val="181818"/>
          <w:sz w:val="20"/>
          <w:szCs w:val="20"/>
        </w:rPr>
        <w:t>variazioni medie annue pubblicate sul sito dell'A</w:t>
      </w:r>
      <w:r w:rsidR="00E15692">
        <w:rPr>
          <w:rFonts w:ascii="Arial" w:hAnsi="Arial" w:cs="Arial"/>
          <w:color w:val="181818"/>
          <w:sz w:val="20"/>
          <w:szCs w:val="20"/>
        </w:rPr>
        <w:t>RERA</w:t>
      </w:r>
      <w:r w:rsidRPr="00D24903">
        <w:rPr>
          <w:rFonts w:ascii="Arial" w:hAnsi="Arial" w:cs="Arial"/>
          <w:color w:val="181818"/>
          <w:sz w:val="20"/>
          <w:szCs w:val="20"/>
        </w:rPr>
        <w:t xml:space="preserve"> per quanto riguarda la "materia prima utilizzata nel preriscaldo di cabina";</w:t>
      </w:r>
    </w:p>
    <w:p w:rsidR="00421F8A" w:rsidRDefault="00421F8A" w:rsidP="00164504">
      <w:pPr>
        <w:pStyle w:val="Paragrafoelenco"/>
        <w:numPr>
          <w:ilvl w:val="0"/>
          <w:numId w:val="12"/>
        </w:numPr>
        <w:autoSpaceDE w:val="0"/>
        <w:autoSpaceDN w:val="0"/>
        <w:adjustRightInd w:val="0"/>
        <w:spacing w:after="0" w:line="240" w:lineRule="auto"/>
        <w:ind w:left="142" w:hanging="142"/>
        <w:jc w:val="both"/>
        <w:rPr>
          <w:rFonts w:ascii="Arial" w:hAnsi="Arial" w:cs="Arial"/>
          <w:color w:val="181818"/>
          <w:sz w:val="20"/>
          <w:szCs w:val="20"/>
        </w:rPr>
      </w:pPr>
      <w:r w:rsidRPr="00F271AF">
        <w:rPr>
          <w:rFonts w:ascii="Arial" w:hAnsi="Arial" w:cs="Arial"/>
          <w:color w:val="181818"/>
          <w:sz w:val="20"/>
          <w:szCs w:val="20"/>
        </w:rPr>
        <w:t>variazioni medie annue pubblicate sul sito dell'A</w:t>
      </w:r>
      <w:r w:rsidR="00E15692">
        <w:rPr>
          <w:rFonts w:ascii="Arial" w:hAnsi="Arial" w:cs="Arial"/>
          <w:color w:val="181818"/>
          <w:sz w:val="20"/>
          <w:szCs w:val="20"/>
        </w:rPr>
        <w:t>RERA</w:t>
      </w:r>
      <w:r w:rsidRPr="00F271AF">
        <w:rPr>
          <w:rFonts w:ascii="Arial" w:hAnsi="Arial" w:cs="Arial"/>
          <w:color w:val="181818"/>
          <w:sz w:val="20"/>
          <w:szCs w:val="20"/>
        </w:rPr>
        <w:t xml:space="preserve"> per quanto riguarda I'"energia elettrica" utilizzata in cabina</w:t>
      </w:r>
      <w:r>
        <w:rPr>
          <w:rFonts w:ascii="Arial" w:hAnsi="Arial" w:cs="Arial"/>
          <w:color w:val="181818"/>
          <w:sz w:val="20"/>
          <w:szCs w:val="20"/>
        </w:rPr>
        <w:t>;</w:t>
      </w:r>
    </w:p>
    <w:p w:rsidR="00421F8A" w:rsidRPr="00F271AF" w:rsidRDefault="00421F8A" w:rsidP="00164504">
      <w:pPr>
        <w:pStyle w:val="Paragrafoelenco"/>
        <w:numPr>
          <w:ilvl w:val="0"/>
          <w:numId w:val="12"/>
        </w:numPr>
        <w:autoSpaceDE w:val="0"/>
        <w:autoSpaceDN w:val="0"/>
        <w:adjustRightInd w:val="0"/>
        <w:spacing w:after="0" w:line="240" w:lineRule="auto"/>
        <w:ind w:left="142" w:hanging="142"/>
        <w:jc w:val="both"/>
        <w:rPr>
          <w:rFonts w:ascii="Arial" w:hAnsi="Arial" w:cs="Arial"/>
          <w:color w:val="181818"/>
          <w:sz w:val="20"/>
          <w:szCs w:val="20"/>
        </w:rPr>
      </w:pPr>
      <w:r w:rsidRPr="00F271AF">
        <w:rPr>
          <w:rFonts w:ascii="Arial" w:hAnsi="Arial" w:cs="Arial"/>
          <w:color w:val="181818"/>
          <w:sz w:val="20"/>
          <w:szCs w:val="20"/>
        </w:rPr>
        <w:t>variazioni medie del costo del lavoro pubblicate da ISTAT per</w:t>
      </w:r>
      <w:r>
        <w:rPr>
          <w:rFonts w:ascii="Arial" w:hAnsi="Arial" w:cs="Arial"/>
          <w:color w:val="181818"/>
          <w:sz w:val="20"/>
          <w:szCs w:val="20"/>
        </w:rPr>
        <w:t xml:space="preserve"> </w:t>
      </w:r>
      <w:r w:rsidRPr="00F271AF">
        <w:rPr>
          <w:rFonts w:ascii="Arial" w:hAnsi="Arial" w:cs="Arial"/>
          <w:color w:val="181818"/>
          <w:sz w:val="20"/>
          <w:szCs w:val="20"/>
        </w:rPr>
        <w:t>quanto riguarda gli altri costi.</w:t>
      </w:r>
    </w:p>
    <w:p w:rsidR="00421F8A" w:rsidRPr="00F271AF" w:rsidRDefault="00421F8A" w:rsidP="00421F8A">
      <w:pPr>
        <w:autoSpaceDE w:val="0"/>
        <w:autoSpaceDN w:val="0"/>
        <w:adjustRightInd w:val="0"/>
        <w:spacing w:after="0" w:line="240" w:lineRule="auto"/>
        <w:jc w:val="both"/>
        <w:rPr>
          <w:rFonts w:ascii="Arial" w:hAnsi="Arial" w:cs="Arial"/>
          <w:color w:val="181818"/>
          <w:sz w:val="20"/>
          <w:szCs w:val="20"/>
        </w:rPr>
      </w:pPr>
      <w:r w:rsidRPr="00F271AF">
        <w:rPr>
          <w:rFonts w:ascii="Arial" w:hAnsi="Arial" w:cs="Arial"/>
          <w:color w:val="181818"/>
          <w:sz w:val="20"/>
          <w:szCs w:val="20"/>
        </w:rPr>
        <w:t>Le Parti concordano che il corrispettivo di interconnessione potrà essere soggetto a</w:t>
      </w:r>
      <w:r>
        <w:rPr>
          <w:rFonts w:ascii="Arial" w:hAnsi="Arial" w:cs="Arial"/>
          <w:color w:val="181818"/>
          <w:sz w:val="20"/>
          <w:szCs w:val="20"/>
        </w:rPr>
        <w:t xml:space="preserve"> </w:t>
      </w:r>
      <w:r w:rsidRPr="00F271AF">
        <w:rPr>
          <w:rFonts w:ascii="Arial" w:hAnsi="Arial" w:cs="Arial"/>
          <w:color w:val="181818"/>
          <w:sz w:val="20"/>
          <w:szCs w:val="20"/>
        </w:rPr>
        <w:t>revisione, previa richiesta di una delle Parti, qualora dovessero intervenire fatti</w:t>
      </w:r>
      <w:r>
        <w:rPr>
          <w:rFonts w:ascii="Arial" w:hAnsi="Arial" w:cs="Arial"/>
          <w:color w:val="181818"/>
          <w:sz w:val="20"/>
          <w:szCs w:val="20"/>
        </w:rPr>
        <w:t xml:space="preserve"> </w:t>
      </w:r>
      <w:r w:rsidRPr="00F271AF">
        <w:rPr>
          <w:rFonts w:ascii="Arial" w:hAnsi="Arial" w:cs="Arial"/>
          <w:color w:val="181818"/>
          <w:sz w:val="20"/>
          <w:szCs w:val="20"/>
        </w:rPr>
        <w:t>rilevanti tali da influenzare significativamente il valore di componenti del</w:t>
      </w:r>
      <w:r>
        <w:rPr>
          <w:rFonts w:ascii="Arial" w:hAnsi="Arial" w:cs="Arial"/>
          <w:color w:val="181818"/>
          <w:sz w:val="20"/>
          <w:szCs w:val="20"/>
        </w:rPr>
        <w:t xml:space="preserve"> </w:t>
      </w:r>
      <w:r w:rsidRPr="00F271AF">
        <w:rPr>
          <w:rFonts w:ascii="Arial" w:hAnsi="Arial" w:cs="Arial"/>
          <w:color w:val="181818"/>
          <w:sz w:val="20"/>
          <w:szCs w:val="20"/>
        </w:rPr>
        <w:t>corrispettivo di interconnessione.</w:t>
      </w:r>
    </w:p>
    <w:p w:rsidR="006A35CE" w:rsidRPr="008E5040" w:rsidRDefault="00421F8A" w:rsidP="00421F8A">
      <w:pPr>
        <w:autoSpaceDE w:val="0"/>
        <w:autoSpaceDN w:val="0"/>
        <w:adjustRightInd w:val="0"/>
        <w:spacing w:after="0" w:line="240" w:lineRule="auto"/>
        <w:jc w:val="both"/>
        <w:rPr>
          <w:rFonts w:ascii="Arial" w:hAnsi="Arial" w:cs="Arial"/>
          <w:sz w:val="20"/>
          <w:szCs w:val="20"/>
        </w:rPr>
      </w:pPr>
      <w:r w:rsidRPr="00F271AF">
        <w:rPr>
          <w:rFonts w:ascii="Arial" w:hAnsi="Arial" w:cs="Arial"/>
          <w:color w:val="181818"/>
          <w:sz w:val="20"/>
          <w:szCs w:val="20"/>
        </w:rPr>
        <w:t>Le attività non strettamente legate al servizio di trasporto e relative alla gestione del</w:t>
      </w:r>
      <w:r>
        <w:rPr>
          <w:rFonts w:ascii="Arial" w:hAnsi="Arial" w:cs="Arial"/>
          <w:color w:val="181818"/>
          <w:sz w:val="20"/>
          <w:szCs w:val="20"/>
        </w:rPr>
        <w:t xml:space="preserve"> </w:t>
      </w:r>
      <w:r w:rsidRPr="00F271AF">
        <w:rPr>
          <w:rFonts w:ascii="Arial" w:hAnsi="Arial" w:cs="Arial"/>
          <w:color w:val="181818"/>
          <w:sz w:val="20"/>
          <w:szCs w:val="20"/>
        </w:rPr>
        <w:t>presente accordo, ad oggi non quantificabili, saranno oggetto di successivi accordi</w:t>
      </w:r>
      <w:r>
        <w:rPr>
          <w:rFonts w:ascii="Arial" w:hAnsi="Arial" w:cs="Arial"/>
          <w:color w:val="181818"/>
          <w:sz w:val="20"/>
          <w:szCs w:val="20"/>
        </w:rPr>
        <w:t xml:space="preserve"> </w:t>
      </w:r>
      <w:r w:rsidRPr="00F271AF">
        <w:rPr>
          <w:rFonts w:ascii="Arial" w:hAnsi="Arial" w:cs="Arial"/>
          <w:color w:val="181818"/>
          <w:sz w:val="20"/>
          <w:szCs w:val="20"/>
        </w:rPr>
        <w:t>tra le Parti.</w:t>
      </w:r>
    </w:p>
    <w:p w:rsidR="006A35CE" w:rsidRPr="00810D26" w:rsidRDefault="006A35CE" w:rsidP="00810D26">
      <w:pPr>
        <w:pStyle w:val="Titolo1"/>
        <w:rPr>
          <w:rFonts w:ascii="Arial" w:hAnsi="Arial" w:cs="Arial"/>
          <w:b/>
          <w:color w:val="auto"/>
          <w:sz w:val="20"/>
        </w:rPr>
      </w:pPr>
      <w:bookmarkStart w:id="15" w:name="_Toc527103127"/>
      <w:r w:rsidRPr="00810D26">
        <w:rPr>
          <w:rFonts w:ascii="Arial" w:hAnsi="Arial" w:cs="Arial"/>
          <w:b/>
          <w:color w:val="auto"/>
          <w:sz w:val="20"/>
        </w:rPr>
        <w:t>Art. 1</w:t>
      </w:r>
      <w:r w:rsidR="0057148A">
        <w:rPr>
          <w:rFonts w:ascii="Arial" w:hAnsi="Arial" w:cs="Arial"/>
          <w:b/>
          <w:color w:val="auto"/>
          <w:sz w:val="20"/>
        </w:rPr>
        <w:t>5</w:t>
      </w:r>
      <w:r w:rsidRPr="00810D26">
        <w:rPr>
          <w:rFonts w:ascii="Arial" w:hAnsi="Arial" w:cs="Arial"/>
          <w:b/>
          <w:color w:val="auto"/>
          <w:sz w:val="20"/>
        </w:rPr>
        <w:t xml:space="preserve"> Durata</w:t>
      </w:r>
      <w:bookmarkEnd w:id="15"/>
    </w:p>
    <w:p w:rsidR="00385AD6" w:rsidRPr="008E5040" w:rsidRDefault="006A35CE" w:rsidP="00C701AE">
      <w:pPr>
        <w:autoSpaceDE w:val="0"/>
        <w:autoSpaceDN w:val="0"/>
        <w:adjustRightInd w:val="0"/>
        <w:spacing w:after="0" w:line="240" w:lineRule="auto"/>
        <w:jc w:val="both"/>
        <w:rPr>
          <w:rFonts w:ascii="Arial" w:hAnsi="Arial" w:cs="Arial"/>
          <w:sz w:val="20"/>
          <w:szCs w:val="20"/>
        </w:rPr>
      </w:pPr>
      <w:r w:rsidRPr="008E5040">
        <w:rPr>
          <w:rFonts w:ascii="Arial" w:hAnsi="Arial" w:cs="Arial"/>
          <w:sz w:val="20"/>
          <w:szCs w:val="20"/>
        </w:rPr>
        <w:t>Il presente accordo ha durata indeterminata e avrà efficacia dalla data di</w:t>
      </w:r>
      <w:r w:rsidR="00C701AE" w:rsidRPr="008E5040">
        <w:rPr>
          <w:rFonts w:ascii="Arial" w:hAnsi="Arial" w:cs="Arial"/>
          <w:sz w:val="20"/>
          <w:szCs w:val="20"/>
        </w:rPr>
        <w:t xml:space="preserve"> </w:t>
      </w:r>
      <w:r w:rsidRPr="008E5040">
        <w:rPr>
          <w:rFonts w:ascii="Arial" w:hAnsi="Arial" w:cs="Arial"/>
          <w:sz w:val="20"/>
          <w:szCs w:val="20"/>
        </w:rPr>
        <w:t>decorrenza di cui al precedente Art. 1</w:t>
      </w:r>
      <w:r w:rsidR="0057148A">
        <w:rPr>
          <w:rFonts w:ascii="Arial" w:hAnsi="Arial" w:cs="Arial"/>
          <w:sz w:val="20"/>
          <w:szCs w:val="20"/>
        </w:rPr>
        <w:t>1</w:t>
      </w:r>
      <w:r w:rsidRPr="008E5040">
        <w:rPr>
          <w:rFonts w:ascii="Arial" w:hAnsi="Arial" w:cs="Arial"/>
          <w:sz w:val="20"/>
          <w:szCs w:val="20"/>
        </w:rPr>
        <w:t>.</w:t>
      </w:r>
    </w:p>
    <w:p w:rsidR="00385AD6" w:rsidRPr="008E5040" w:rsidRDefault="006A35CE" w:rsidP="00C701AE">
      <w:pPr>
        <w:autoSpaceDE w:val="0"/>
        <w:autoSpaceDN w:val="0"/>
        <w:adjustRightInd w:val="0"/>
        <w:spacing w:after="0" w:line="240" w:lineRule="auto"/>
        <w:jc w:val="both"/>
        <w:rPr>
          <w:rFonts w:ascii="Arial" w:hAnsi="Arial" w:cs="Arial"/>
          <w:sz w:val="20"/>
          <w:szCs w:val="20"/>
        </w:rPr>
      </w:pPr>
      <w:r w:rsidRPr="008E5040">
        <w:rPr>
          <w:rFonts w:ascii="Arial" w:hAnsi="Arial" w:cs="Arial"/>
          <w:sz w:val="20"/>
          <w:szCs w:val="20"/>
        </w:rPr>
        <w:t>Il presente accordo decadrà con effetto immediato nel caso in cui Distributori</w:t>
      </w:r>
      <w:r w:rsidR="00C701AE" w:rsidRPr="008E5040">
        <w:rPr>
          <w:rFonts w:ascii="Arial" w:hAnsi="Arial" w:cs="Arial"/>
          <w:sz w:val="20"/>
          <w:szCs w:val="20"/>
        </w:rPr>
        <w:t xml:space="preserve"> </w:t>
      </w:r>
      <w:r w:rsidRPr="008E5040">
        <w:rPr>
          <w:rFonts w:ascii="Arial" w:hAnsi="Arial" w:cs="Arial"/>
          <w:sz w:val="20"/>
          <w:szCs w:val="20"/>
        </w:rPr>
        <w:t>dovessero dotarsi di autonoma alimentazione.</w:t>
      </w:r>
      <w:r w:rsidR="00C701AE" w:rsidRPr="008E5040">
        <w:rPr>
          <w:rFonts w:ascii="Arial" w:hAnsi="Arial" w:cs="Arial"/>
          <w:sz w:val="20"/>
          <w:szCs w:val="20"/>
        </w:rPr>
        <w:t xml:space="preserve"> </w:t>
      </w:r>
    </w:p>
    <w:p w:rsidR="00A53E28" w:rsidRPr="008E5040" w:rsidRDefault="006A35CE" w:rsidP="00C701AE">
      <w:pPr>
        <w:autoSpaceDE w:val="0"/>
        <w:autoSpaceDN w:val="0"/>
        <w:adjustRightInd w:val="0"/>
        <w:spacing w:after="0" w:line="240" w:lineRule="auto"/>
        <w:jc w:val="both"/>
        <w:rPr>
          <w:rFonts w:ascii="Arial" w:hAnsi="Arial" w:cs="Arial"/>
          <w:sz w:val="20"/>
          <w:szCs w:val="20"/>
        </w:rPr>
      </w:pPr>
      <w:r w:rsidRPr="008E5040">
        <w:rPr>
          <w:rFonts w:ascii="Arial" w:hAnsi="Arial" w:cs="Arial"/>
          <w:sz w:val="20"/>
          <w:szCs w:val="20"/>
        </w:rPr>
        <w:t>Resta inteso che il presente accordo si risolverà automaticamente qualora il</w:t>
      </w:r>
      <w:r w:rsidR="00C701AE" w:rsidRPr="008E5040">
        <w:rPr>
          <w:rFonts w:ascii="Arial" w:hAnsi="Arial" w:cs="Arial"/>
          <w:sz w:val="20"/>
          <w:szCs w:val="20"/>
        </w:rPr>
        <w:t xml:space="preserve"> </w:t>
      </w:r>
      <w:r w:rsidRPr="008E5040">
        <w:rPr>
          <w:rFonts w:ascii="Arial" w:hAnsi="Arial" w:cs="Arial"/>
          <w:sz w:val="20"/>
          <w:szCs w:val="20"/>
        </w:rPr>
        <w:t>Distributore Primario o il Distributore Secondario non siano più titolari delle</w:t>
      </w:r>
      <w:r w:rsidR="00C701AE" w:rsidRPr="008E5040">
        <w:rPr>
          <w:rFonts w:ascii="Arial" w:hAnsi="Arial" w:cs="Arial"/>
          <w:sz w:val="20"/>
          <w:szCs w:val="20"/>
        </w:rPr>
        <w:t xml:space="preserve"> </w:t>
      </w:r>
      <w:r w:rsidRPr="008E5040">
        <w:rPr>
          <w:rFonts w:ascii="Arial" w:hAnsi="Arial" w:cs="Arial"/>
          <w:sz w:val="20"/>
          <w:szCs w:val="20"/>
        </w:rPr>
        <w:t>rispettive concessioni relative al servizio di distribuzione del gas naturale.</w:t>
      </w:r>
      <w:r w:rsidR="00C701AE" w:rsidRPr="008E5040">
        <w:rPr>
          <w:rFonts w:ascii="Arial" w:hAnsi="Arial" w:cs="Arial"/>
          <w:sz w:val="20"/>
          <w:szCs w:val="20"/>
        </w:rPr>
        <w:t xml:space="preserve"> </w:t>
      </w:r>
    </w:p>
    <w:p w:rsidR="006A35CE" w:rsidRPr="008E5040" w:rsidRDefault="006A35CE" w:rsidP="00C701AE">
      <w:pPr>
        <w:autoSpaceDE w:val="0"/>
        <w:autoSpaceDN w:val="0"/>
        <w:adjustRightInd w:val="0"/>
        <w:spacing w:after="0" w:line="240" w:lineRule="auto"/>
        <w:jc w:val="both"/>
        <w:rPr>
          <w:rFonts w:ascii="Arial" w:hAnsi="Arial" w:cs="Arial"/>
          <w:sz w:val="20"/>
          <w:szCs w:val="20"/>
        </w:rPr>
      </w:pPr>
      <w:r w:rsidRPr="008E5040">
        <w:rPr>
          <w:rFonts w:ascii="Arial" w:hAnsi="Arial" w:cs="Arial"/>
          <w:sz w:val="20"/>
          <w:szCs w:val="20"/>
        </w:rPr>
        <w:t>Le comunicazioni dovranno essere effettuate con raccomandata A.R. entro 30</w:t>
      </w:r>
      <w:r w:rsidR="00C701AE" w:rsidRPr="008E5040">
        <w:rPr>
          <w:rFonts w:ascii="Arial" w:hAnsi="Arial" w:cs="Arial"/>
          <w:sz w:val="20"/>
          <w:szCs w:val="20"/>
        </w:rPr>
        <w:t xml:space="preserve"> </w:t>
      </w:r>
      <w:r w:rsidRPr="008E5040">
        <w:rPr>
          <w:rFonts w:ascii="Arial" w:hAnsi="Arial" w:cs="Arial"/>
          <w:sz w:val="20"/>
          <w:szCs w:val="20"/>
        </w:rPr>
        <w:t>giorni dal verificarsi dell'evento.</w:t>
      </w:r>
    </w:p>
    <w:p w:rsidR="006A35CE" w:rsidRPr="00810D26" w:rsidRDefault="006A35CE" w:rsidP="00810D26">
      <w:pPr>
        <w:pStyle w:val="Titolo1"/>
        <w:rPr>
          <w:rFonts w:ascii="Arial" w:hAnsi="Arial" w:cs="Arial"/>
          <w:b/>
          <w:color w:val="auto"/>
          <w:sz w:val="20"/>
        </w:rPr>
      </w:pPr>
      <w:bookmarkStart w:id="16" w:name="_Toc527103128"/>
      <w:r w:rsidRPr="00810D26">
        <w:rPr>
          <w:rFonts w:ascii="Arial" w:hAnsi="Arial" w:cs="Arial"/>
          <w:b/>
          <w:color w:val="auto"/>
          <w:sz w:val="20"/>
        </w:rPr>
        <w:t xml:space="preserve">Art. </w:t>
      </w:r>
      <w:r w:rsidR="000A2F28" w:rsidRPr="00810D26">
        <w:rPr>
          <w:rFonts w:ascii="Arial" w:hAnsi="Arial" w:cs="Arial"/>
          <w:b/>
          <w:color w:val="auto"/>
          <w:sz w:val="20"/>
        </w:rPr>
        <w:t>1</w:t>
      </w:r>
      <w:r w:rsidR="0057148A">
        <w:rPr>
          <w:rFonts w:ascii="Arial" w:hAnsi="Arial" w:cs="Arial"/>
          <w:b/>
          <w:color w:val="auto"/>
          <w:sz w:val="20"/>
        </w:rPr>
        <w:t>6</w:t>
      </w:r>
      <w:r w:rsidR="00A53E28" w:rsidRPr="00810D26">
        <w:rPr>
          <w:rFonts w:ascii="Arial" w:hAnsi="Arial" w:cs="Arial"/>
          <w:b/>
          <w:color w:val="auto"/>
          <w:sz w:val="20"/>
        </w:rPr>
        <w:t xml:space="preserve"> </w:t>
      </w:r>
      <w:r w:rsidRPr="00810D26">
        <w:rPr>
          <w:rFonts w:ascii="Arial" w:hAnsi="Arial" w:cs="Arial"/>
          <w:b/>
          <w:color w:val="auto"/>
          <w:sz w:val="20"/>
        </w:rPr>
        <w:t>Riservatezza</w:t>
      </w:r>
      <w:bookmarkEnd w:id="16"/>
    </w:p>
    <w:p w:rsidR="0057148A" w:rsidRDefault="0057148A" w:rsidP="0057148A">
      <w:pPr>
        <w:autoSpaceDE w:val="0"/>
        <w:autoSpaceDN w:val="0"/>
        <w:adjustRightInd w:val="0"/>
        <w:spacing w:after="0" w:line="240" w:lineRule="auto"/>
        <w:jc w:val="both"/>
        <w:rPr>
          <w:rFonts w:ascii="Arial" w:hAnsi="Arial" w:cs="Arial"/>
          <w:color w:val="242424"/>
          <w:sz w:val="20"/>
          <w:szCs w:val="20"/>
        </w:rPr>
      </w:pPr>
      <w:r w:rsidRPr="00F504BA">
        <w:rPr>
          <w:rFonts w:ascii="Arial" w:hAnsi="Arial" w:cs="Arial"/>
          <w:color w:val="111111"/>
          <w:sz w:val="20"/>
          <w:szCs w:val="20"/>
        </w:rPr>
        <w:t xml:space="preserve">Le Parti. ai sensi </w:t>
      </w:r>
      <w:r w:rsidRPr="00F504BA">
        <w:rPr>
          <w:rFonts w:ascii="Arial" w:hAnsi="Arial" w:cs="Arial"/>
          <w:color w:val="242424"/>
          <w:sz w:val="20"/>
          <w:szCs w:val="20"/>
        </w:rPr>
        <w:t xml:space="preserve">e </w:t>
      </w:r>
      <w:r w:rsidRPr="00F504BA">
        <w:rPr>
          <w:rFonts w:ascii="Arial" w:hAnsi="Arial" w:cs="Arial"/>
          <w:color w:val="111111"/>
          <w:sz w:val="20"/>
          <w:szCs w:val="20"/>
        </w:rPr>
        <w:t xml:space="preserve">per gli effetti del </w:t>
      </w:r>
      <w:r>
        <w:rPr>
          <w:rFonts w:ascii="Arial" w:hAnsi="Arial" w:cs="Arial"/>
          <w:color w:val="111111"/>
          <w:sz w:val="20"/>
          <w:szCs w:val="20"/>
        </w:rPr>
        <w:t>Regolamento UE 2016/679</w:t>
      </w:r>
      <w:r w:rsidRPr="00F504BA">
        <w:rPr>
          <w:rFonts w:ascii="Arial" w:hAnsi="Arial" w:cs="Arial"/>
          <w:color w:val="111111"/>
          <w:sz w:val="20"/>
          <w:szCs w:val="20"/>
        </w:rPr>
        <w:t xml:space="preserve"> in materia di tutela dei dati personali, danno atto di essersi reciprocamente informate di quanto previsto dalle </w:t>
      </w:r>
      <w:r w:rsidRPr="00F504BA">
        <w:rPr>
          <w:rFonts w:ascii="Arial" w:hAnsi="Arial" w:cs="Arial"/>
          <w:color w:val="242424"/>
          <w:sz w:val="20"/>
          <w:szCs w:val="20"/>
        </w:rPr>
        <w:t xml:space="preserve">suddette </w:t>
      </w:r>
      <w:r w:rsidRPr="00F504BA">
        <w:rPr>
          <w:rFonts w:ascii="Arial" w:hAnsi="Arial" w:cs="Arial"/>
          <w:color w:val="111111"/>
          <w:sz w:val="20"/>
          <w:szCs w:val="20"/>
        </w:rPr>
        <w:t>disposizioni e di esprimere</w:t>
      </w:r>
      <w:r w:rsidRPr="00F504BA">
        <w:rPr>
          <w:rFonts w:ascii="Arial" w:hAnsi="Arial" w:cs="Arial"/>
          <w:color w:val="383838"/>
          <w:sz w:val="20"/>
          <w:szCs w:val="20"/>
        </w:rPr>
        <w:t xml:space="preserve">, </w:t>
      </w:r>
      <w:r w:rsidRPr="00F504BA">
        <w:rPr>
          <w:rFonts w:ascii="Arial" w:hAnsi="Arial" w:cs="Arial"/>
          <w:color w:val="242424"/>
          <w:sz w:val="20"/>
          <w:szCs w:val="20"/>
        </w:rPr>
        <w:t xml:space="preserve">con </w:t>
      </w:r>
      <w:r w:rsidRPr="00F504BA">
        <w:rPr>
          <w:rFonts w:ascii="Arial" w:hAnsi="Arial" w:cs="Arial"/>
          <w:color w:val="111111"/>
          <w:sz w:val="20"/>
          <w:szCs w:val="20"/>
        </w:rPr>
        <w:t xml:space="preserve">la </w:t>
      </w:r>
      <w:r w:rsidRPr="00F504BA">
        <w:rPr>
          <w:rFonts w:ascii="Arial" w:hAnsi="Arial" w:cs="Arial"/>
          <w:color w:val="242424"/>
          <w:sz w:val="20"/>
          <w:szCs w:val="20"/>
        </w:rPr>
        <w:t xml:space="preserve">sottoscrizione </w:t>
      </w:r>
      <w:r w:rsidRPr="00F504BA">
        <w:rPr>
          <w:rFonts w:ascii="Arial" w:hAnsi="Arial" w:cs="Arial"/>
          <w:color w:val="111111"/>
          <w:sz w:val="20"/>
          <w:szCs w:val="20"/>
        </w:rPr>
        <w:t xml:space="preserve">del presente </w:t>
      </w:r>
      <w:r w:rsidRPr="00F504BA">
        <w:rPr>
          <w:rFonts w:ascii="Arial" w:hAnsi="Arial" w:cs="Arial"/>
          <w:color w:val="242424"/>
          <w:sz w:val="20"/>
          <w:szCs w:val="20"/>
        </w:rPr>
        <w:t xml:space="preserve">contratto, il </w:t>
      </w:r>
      <w:r w:rsidRPr="00F504BA">
        <w:rPr>
          <w:rFonts w:ascii="Arial" w:hAnsi="Arial" w:cs="Arial"/>
          <w:color w:val="111111"/>
          <w:sz w:val="20"/>
          <w:szCs w:val="20"/>
        </w:rPr>
        <w:t xml:space="preserve">reciproco </w:t>
      </w:r>
      <w:r w:rsidRPr="00F504BA">
        <w:rPr>
          <w:rFonts w:ascii="Arial" w:hAnsi="Arial" w:cs="Arial"/>
          <w:color w:val="242424"/>
          <w:sz w:val="20"/>
          <w:szCs w:val="20"/>
        </w:rPr>
        <w:t xml:space="preserve">consenso a </w:t>
      </w:r>
      <w:r w:rsidRPr="00F504BA">
        <w:rPr>
          <w:rFonts w:ascii="Arial" w:hAnsi="Arial" w:cs="Arial"/>
          <w:color w:val="111111"/>
          <w:sz w:val="20"/>
          <w:szCs w:val="20"/>
        </w:rPr>
        <w:t xml:space="preserve">trattare </w:t>
      </w:r>
      <w:r w:rsidRPr="00F504BA">
        <w:rPr>
          <w:rFonts w:ascii="Arial" w:hAnsi="Arial" w:cs="Arial"/>
          <w:color w:val="242424"/>
          <w:sz w:val="20"/>
          <w:szCs w:val="20"/>
        </w:rPr>
        <w:t xml:space="preserve">e </w:t>
      </w:r>
      <w:r w:rsidRPr="00F504BA">
        <w:rPr>
          <w:rFonts w:ascii="Arial" w:hAnsi="Arial" w:cs="Arial"/>
          <w:color w:val="111111"/>
          <w:sz w:val="20"/>
          <w:szCs w:val="20"/>
        </w:rPr>
        <w:t xml:space="preserve">a </w:t>
      </w:r>
      <w:r w:rsidRPr="00F504BA">
        <w:rPr>
          <w:rFonts w:ascii="Arial" w:hAnsi="Arial" w:cs="Arial"/>
          <w:color w:val="242424"/>
          <w:sz w:val="20"/>
          <w:szCs w:val="20"/>
        </w:rPr>
        <w:t xml:space="preserve">comunicare </w:t>
      </w:r>
      <w:r w:rsidRPr="00F504BA">
        <w:rPr>
          <w:rFonts w:ascii="Arial" w:hAnsi="Arial" w:cs="Arial"/>
          <w:color w:val="111111"/>
          <w:sz w:val="20"/>
          <w:szCs w:val="20"/>
        </w:rPr>
        <w:t xml:space="preserve">i dati personali raccolti ed elaborati in relazione </w:t>
      </w:r>
      <w:r w:rsidRPr="00F504BA">
        <w:rPr>
          <w:rFonts w:ascii="Arial" w:hAnsi="Arial" w:cs="Arial"/>
          <w:color w:val="242424"/>
          <w:sz w:val="20"/>
          <w:szCs w:val="20"/>
        </w:rPr>
        <w:t xml:space="preserve">al contratto </w:t>
      </w:r>
      <w:r w:rsidRPr="00F504BA">
        <w:rPr>
          <w:rFonts w:ascii="Arial" w:hAnsi="Arial" w:cs="Arial"/>
          <w:color w:val="111111"/>
          <w:sz w:val="20"/>
          <w:szCs w:val="20"/>
        </w:rPr>
        <w:t xml:space="preserve">stesso, nei limiti in </w:t>
      </w:r>
      <w:r w:rsidRPr="00F504BA">
        <w:rPr>
          <w:rFonts w:ascii="Arial" w:hAnsi="Arial" w:cs="Arial"/>
          <w:color w:val="242424"/>
          <w:sz w:val="20"/>
          <w:szCs w:val="20"/>
        </w:rPr>
        <w:t xml:space="preserve">cui </w:t>
      </w:r>
      <w:r w:rsidRPr="00F504BA">
        <w:rPr>
          <w:rFonts w:ascii="Arial" w:hAnsi="Arial" w:cs="Arial"/>
          <w:color w:val="111111"/>
          <w:sz w:val="20"/>
          <w:szCs w:val="20"/>
        </w:rPr>
        <w:t xml:space="preserve">il trattamento </w:t>
      </w:r>
      <w:r w:rsidRPr="00F504BA">
        <w:rPr>
          <w:rFonts w:ascii="Arial" w:hAnsi="Arial" w:cs="Arial"/>
          <w:color w:val="242424"/>
          <w:sz w:val="20"/>
          <w:szCs w:val="20"/>
        </w:rPr>
        <w:t xml:space="preserve">e </w:t>
      </w:r>
      <w:r w:rsidRPr="00F504BA">
        <w:rPr>
          <w:rFonts w:ascii="Arial" w:hAnsi="Arial" w:cs="Arial"/>
          <w:color w:val="111111"/>
          <w:sz w:val="20"/>
          <w:szCs w:val="20"/>
        </w:rPr>
        <w:t xml:space="preserve">la </w:t>
      </w:r>
      <w:r w:rsidRPr="00F504BA">
        <w:rPr>
          <w:rFonts w:ascii="Arial" w:hAnsi="Arial" w:cs="Arial"/>
          <w:color w:val="242424"/>
          <w:sz w:val="20"/>
          <w:szCs w:val="20"/>
        </w:rPr>
        <w:t xml:space="preserve">comunicazione </w:t>
      </w:r>
      <w:r w:rsidRPr="00F504BA">
        <w:rPr>
          <w:rFonts w:ascii="Arial" w:hAnsi="Arial" w:cs="Arial"/>
          <w:color w:val="111111"/>
          <w:sz w:val="20"/>
          <w:szCs w:val="20"/>
        </w:rPr>
        <w:t xml:space="preserve">siano necessari </w:t>
      </w:r>
      <w:r w:rsidRPr="00F504BA">
        <w:rPr>
          <w:rFonts w:ascii="Arial" w:hAnsi="Arial" w:cs="Arial"/>
          <w:color w:val="242424"/>
          <w:sz w:val="20"/>
          <w:szCs w:val="20"/>
        </w:rPr>
        <w:t xml:space="preserve">alla sua esecuzione. </w:t>
      </w:r>
    </w:p>
    <w:p w:rsidR="0057148A" w:rsidRDefault="0057148A" w:rsidP="0057148A">
      <w:pPr>
        <w:autoSpaceDE w:val="0"/>
        <w:autoSpaceDN w:val="0"/>
        <w:adjustRightInd w:val="0"/>
        <w:spacing w:after="0" w:line="240" w:lineRule="auto"/>
        <w:jc w:val="both"/>
        <w:rPr>
          <w:rFonts w:ascii="Arial" w:hAnsi="Arial" w:cs="Arial"/>
          <w:color w:val="484848"/>
          <w:sz w:val="20"/>
          <w:szCs w:val="20"/>
        </w:rPr>
      </w:pPr>
      <w:r w:rsidRPr="00F504BA">
        <w:rPr>
          <w:rFonts w:ascii="Arial" w:hAnsi="Arial" w:cs="Arial"/>
          <w:color w:val="111111"/>
          <w:sz w:val="20"/>
          <w:szCs w:val="20"/>
        </w:rPr>
        <w:t xml:space="preserve">Le Parti </w:t>
      </w:r>
      <w:r w:rsidRPr="00F504BA">
        <w:rPr>
          <w:rFonts w:ascii="Arial" w:hAnsi="Arial" w:cs="Arial"/>
          <w:color w:val="242424"/>
          <w:sz w:val="20"/>
          <w:szCs w:val="20"/>
        </w:rPr>
        <w:t xml:space="preserve">convengono che </w:t>
      </w:r>
      <w:r w:rsidRPr="00F504BA">
        <w:rPr>
          <w:rFonts w:ascii="Arial" w:hAnsi="Arial" w:cs="Arial"/>
          <w:color w:val="111111"/>
          <w:sz w:val="20"/>
          <w:szCs w:val="20"/>
        </w:rPr>
        <w:t xml:space="preserve">i contenuti del presente </w:t>
      </w:r>
      <w:r w:rsidRPr="00F504BA">
        <w:rPr>
          <w:rFonts w:ascii="Arial" w:hAnsi="Arial" w:cs="Arial"/>
          <w:color w:val="242424"/>
          <w:sz w:val="20"/>
          <w:szCs w:val="20"/>
        </w:rPr>
        <w:t xml:space="preserve">contratto sono </w:t>
      </w:r>
      <w:r w:rsidRPr="00F504BA">
        <w:rPr>
          <w:rFonts w:ascii="Arial" w:hAnsi="Arial" w:cs="Arial"/>
          <w:color w:val="111111"/>
          <w:sz w:val="20"/>
          <w:szCs w:val="20"/>
        </w:rPr>
        <w:t xml:space="preserve">da </w:t>
      </w:r>
      <w:r w:rsidRPr="00F504BA">
        <w:rPr>
          <w:rFonts w:ascii="Arial" w:hAnsi="Arial" w:cs="Arial"/>
          <w:color w:val="242424"/>
          <w:sz w:val="20"/>
          <w:szCs w:val="20"/>
        </w:rPr>
        <w:t xml:space="preserve">considerarsi come strettamente confidenziali e si </w:t>
      </w:r>
      <w:r w:rsidRPr="00F504BA">
        <w:rPr>
          <w:rFonts w:ascii="Arial" w:hAnsi="Arial" w:cs="Arial"/>
          <w:color w:val="111111"/>
          <w:sz w:val="20"/>
          <w:szCs w:val="20"/>
        </w:rPr>
        <w:t xml:space="preserve">obbligano ciascuna </w:t>
      </w:r>
      <w:r w:rsidRPr="00F504BA">
        <w:rPr>
          <w:rFonts w:ascii="Arial" w:hAnsi="Arial" w:cs="Arial"/>
          <w:color w:val="242424"/>
          <w:sz w:val="20"/>
          <w:szCs w:val="20"/>
        </w:rPr>
        <w:t xml:space="preserve">a </w:t>
      </w:r>
      <w:r w:rsidRPr="00F504BA">
        <w:rPr>
          <w:rFonts w:ascii="Arial" w:hAnsi="Arial" w:cs="Arial"/>
          <w:color w:val="111111"/>
          <w:sz w:val="20"/>
          <w:szCs w:val="20"/>
        </w:rPr>
        <w:t xml:space="preserve">mantenerli </w:t>
      </w:r>
      <w:r w:rsidRPr="00F504BA">
        <w:rPr>
          <w:rFonts w:ascii="Arial" w:hAnsi="Arial" w:cs="Arial"/>
          <w:color w:val="242424"/>
          <w:sz w:val="20"/>
          <w:szCs w:val="20"/>
        </w:rPr>
        <w:t xml:space="preserve">e farli </w:t>
      </w:r>
      <w:r w:rsidRPr="00F504BA">
        <w:rPr>
          <w:rFonts w:ascii="Arial" w:hAnsi="Arial" w:cs="Arial"/>
          <w:color w:val="111111"/>
          <w:sz w:val="20"/>
          <w:szCs w:val="20"/>
        </w:rPr>
        <w:t xml:space="preserve">mantenere tali dai rispettivi dipendenti e consulenti, </w:t>
      </w:r>
      <w:r w:rsidRPr="00F504BA">
        <w:rPr>
          <w:rFonts w:ascii="Arial" w:hAnsi="Arial" w:cs="Arial"/>
          <w:color w:val="242424"/>
          <w:sz w:val="20"/>
          <w:szCs w:val="20"/>
        </w:rPr>
        <w:lastRenderedPageBreak/>
        <w:t xml:space="preserve">salvo </w:t>
      </w:r>
      <w:r w:rsidRPr="00F504BA">
        <w:rPr>
          <w:rFonts w:ascii="Arial" w:hAnsi="Arial" w:cs="Arial"/>
          <w:color w:val="111111"/>
          <w:sz w:val="20"/>
          <w:szCs w:val="20"/>
        </w:rPr>
        <w:t xml:space="preserve">quanto richiesto dalla legge o dall'esercizio dei </w:t>
      </w:r>
      <w:r w:rsidRPr="00F504BA">
        <w:rPr>
          <w:rFonts w:ascii="Arial" w:hAnsi="Arial" w:cs="Arial"/>
          <w:color w:val="242424"/>
          <w:sz w:val="20"/>
          <w:szCs w:val="20"/>
        </w:rPr>
        <w:t>diritti</w:t>
      </w:r>
      <w:r w:rsidRPr="00F504BA">
        <w:rPr>
          <w:rFonts w:ascii="Arial" w:hAnsi="Arial" w:cs="Arial"/>
          <w:color w:val="484848"/>
          <w:sz w:val="20"/>
          <w:szCs w:val="20"/>
        </w:rPr>
        <w:t xml:space="preserve">, </w:t>
      </w:r>
      <w:r w:rsidRPr="00F504BA">
        <w:rPr>
          <w:rFonts w:ascii="Arial" w:hAnsi="Arial" w:cs="Arial"/>
          <w:color w:val="111111"/>
          <w:sz w:val="20"/>
          <w:szCs w:val="20"/>
        </w:rPr>
        <w:t xml:space="preserve">che abbiano fonte nel presente </w:t>
      </w:r>
      <w:r w:rsidRPr="00F504BA">
        <w:rPr>
          <w:rFonts w:ascii="Arial" w:hAnsi="Arial" w:cs="Arial"/>
          <w:color w:val="242424"/>
          <w:sz w:val="20"/>
          <w:szCs w:val="20"/>
        </w:rPr>
        <w:t xml:space="preserve">contratto, </w:t>
      </w:r>
      <w:r w:rsidRPr="00F504BA">
        <w:rPr>
          <w:rFonts w:ascii="Arial" w:hAnsi="Arial" w:cs="Arial"/>
          <w:color w:val="111111"/>
          <w:sz w:val="20"/>
          <w:szCs w:val="20"/>
        </w:rPr>
        <w:t>di una Parte nei confronti dell</w:t>
      </w:r>
      <w:r w:rsidRPr="00F504BA">
        <w:rPr>
          <w:rFonts w:ascii="Arial" w:hAnsi="Arial" w:cs="Arial"/>
          <w:color w:val="484848"/>
          <w:sz w:val="20"/>
          <w:szCs w:val="20"/>
        </w:rPr>
        <w:t>'</w:t>
      </w:r>
      <w:r w:rsidRPr="00F504BA">
        <w:rPr>
          <w:rFonts w:ascii="Arial" w:hAnsi="Arial" w:cs="Arial"/>
          <w:color w:val="111111"/>
          <w:sz w:val="20"/>
          <w:szCs w:val="20"/>
        </w:rPr>
        <w:t>altra</w:t>
      </w:r>
      <w:r w:rsidRPr="00F504BA">
        <w:rPr>
          <w:rFonts w:ascii="Arial" w:hAnsi="Arial" w:cs="Arial"/>
          <w:color w:val="484848"/>
          <w:sz w:val="20"/>
          <w:szCs w:val="20"/>
        </w:rPr>
        <w:t xml:space="preserve">. </w:t>
      </w:r>
    </w:p>
    <w:p w:rsidR="0057148A" w:rsidRDefault="0057148A" w:rsidP="0057148A">
      <w:pPr>
        <w:autoSpaceDE w:val="0"/>
        <w:autoSpaceDN w:val="0"/>
        <w:adjustRightInd w:val="0"/>
        <w:spacing w:after="0" w:line="240" w:lineRule="auto"/>
        <w:jc w:val="both"/>
        <w:rPr>
          <w:rFonts w:ascii="Arial" w:hAnsi="Arial" w:cs="Arial"/>
          <w:color w:val="383838"/>
          <w:sz w:val="20"/>
          <w:szCs w:val="20"/>
        </w:rPr>
      </w:pPr>
      <w:r w:rsidRPr="00F504BA">
        <w:rPr>
          <w:rFonts w:ascii="Arial" w:hAnsi="Arial" w:cs="Arial"/>
          <w:color w:val="111111"/>
          <w:sz w:val="20"/>
          <w:szCs w:val="20"/>
        </w:rPr>
        <w:t>L</w:t>
      </w:r>
      <w:r w:rsidRPr="00F504BA">
        <w:rPr>
          <w:rFonts w:ascii="Arial" w:hAnsi="Arial" w:cs="Arial"/>
          <w:color w:val="383838"/>
          <w:sz w:val="20"/>
          <w:szCs w:val="20"/>
        </w:rPr>
        <w:t>'</w:t>
      </w:r>
      <w:r w:rsidRPr="00F504BA">
        <w:rPr>
          <w:rFonts w:ascii="Arial" w:hAnsi="Arial" w:cs="Arial"/>
          <w:color w:val="111111"/>
          <w:sz w:val="20"/>
          <w:szCs w:val="20"/>
        </w:rPr>
        <w:t xml:space="preserve">obbligo di riservatezza di </w:t>
      </w:r>
      <w:r w:rsidRPr="00F504BA">
        <w:rPr>
          <w:rFonts w:ascii="Arial" w:hAnsi="Arial" w:cs="Arial"/>
          <w:color w:val="242424"/>
          <w:sz w:val="20"/>
          <w:szCs w:val="20"/>
        </w:rPr>
        <w:t xml:space="preserve">cui </w:t>
      </w:r>
      <w:r w:rsidRPr="00F504BA">
        <w:rPr>
          <w:rFonts w:ascii="Arial" w:hAnsi="Arial" w:cs="Arial"/>
          <w:color w:val="111111"/>
          <w:sz w:val="20"/>
          <w:szCs w:val="20"/>
        </w:rPr>
        <w:t xml:space="preserve">al presente articolo sarà osservato dalle Parti fino a che le informazioni di </w:t>
      </w:r>
      <w:r w:rsidRPr="00F504BA">
        <w:rPr>
          <w:rFonts w:ascii="Arial" w:hAnsi="Arial" w:cs="Arial"/>
          <w:color w:val="242424"/>
          <w:sz w:val="20"/>
          <w:szCs w:val="20"/>
        </w:rPr>
        <w:t xml:space="preserve">cui </w:t>
      </w:r>
      <w:r w:rsidRPr="00F504BA">
        <w:rPr>
          <w:rFonts w:ascii="Arial" w:hAnsi="Arial" w:cs="Arial"/>
          <w:color w:val="111111"/>
          <w:sz w:val="20"/>
          <w:szCs w:val="20"/>
        </w:rPr>
        <w:t xml:space="preserve">si tratta non saranno divenute di dominio pubblico </w:t>
      </w:r>
      <w:r w:rsidRPr="00F504BA">
        <w:rPr>
          <w:rFonts w:ascii="Arial" w:hAnsi="Arial" w:cs="Arial"/>
          <w:color w:val="242424"/>
          <w:sz w:val="20"/>
          <w:szCs w:val="20"/>
        </w:rPr>
        <w:t xml:space="preserve">e comunque </w:t>
      </w:r>
      <w:r w:rsidRPr="00F504BA">
        <w:rPr>
          <w:rFonts w:ascii="Arial" w:hAnsi="Arial" w:cs="Arial"/>
          <w:color w:val="111111"/>
          <w:sz w:val="20"/>
          <w:szCs w:val="20"/>
        </w:rPr>
        <w:t>per 5 anni dalla data di scioglimento dell'accordo per qualsiasi causa intervenuta</w:t>
      </w:r>
      <w:r w:rsidRPr="00F504BA">
        <w:rPr>
          <w:rFonts w:ascii="Arial" w:hAnsi="Arial" w:cs="Arial"/>
          <w:color w:val="383838"/>
          <w:sz w:val="20"/>
          <w:szCs w:val="20"/>
        </w:rPr>
        <w:t>.</w:t>
      </w:r>
    </w:p>
    <w:p w:rsidR="0057148A" w:rsidRPr="00F504BA" w:rsidRDefault="0057148A" w:rsidP="0057148A">
      <w:pPr>
        <w:autoSpaceDE w:val="0"/>
        <w:autoSpaceDN w:val="0"/>
        <w:adjustRightInd w:val="0"/>
        <w:spacing w:after="0" w:line="240" w:lineRule="auto"/>
        <w:jc w:val="both"/>
        <w:rPr>
          <w:rFonts w:ascii="Arial" w:hAnsi="Arial" w:cs="Arial"/>
          <w:color w:val="383838"/>
          <w:sz w:val="20"/>
          <w:szCs w:val="20"/>
        </w:rPr>
      </w:pPr>
      <w:r>
        <w:rPr>
          <w:rFonts w:ascii="Arial" w:hAnsi="Arial" w:cs="Arial"/>
          <w:color w:val="383838"/>
          <w:sz w:val="20"/>
          <w:szCs w:val="20"/>
        </w:rPr>
        <w:t>Le Parti si obbligano a rispettare e a far rispettare ai propri dipendenti gli obblighi previsti nel Regolamento UE 2016/679</w:t>
      </w:r>
    </w:p>
    <w:p w:rsidR="0057148A" w:rsidRPr="005F14C6" w:rsidRDefault="0057148A" w:rsidP="0057148A">
      <w:pPr>
        <w:pStyle w:val="Default"/>
        <w:jc w:val="both"/>
        <w:rPr>
          <w:rFonts w:ascii="Arial" w:hAnsi="Arial" w:cs="Arial"/>
          <w:color w:val="242424"/>
          <w:sz w:val="20"/>
          <w:szCs w:val="20"/>
        </w:rPr>
      </w:pPr>
      <w:r w:rsidRPr="005F14C6">
        <w:rPr>
          <w:rFonts w:ascii="Arial" w:hAnsi="Arial" w:cs="Arial"/>
          <w:color w:val="242424"/>
          <w:sz w:val="20"/>
          <w:szCs w:val="20"/>
        </w:rPr>
        <w:t xml:space="preserve">Per </w:t>
      </w:r>
      <w:r w:rsidRPr="009A5A04">
        <w:rPr>
          <w:rFonts w:ascii="Arial" w:hAnsi="Arial" w:cs="Arial"/>
          <w:b/>
          <w:color w:val="242424"/>
          <w:sz w:val="20"/>
          <w:szCs w:val="20"/>
        </w:rPr>
        <w:t>2iRG</w:t>
      </w:r>
      <w:r>
        <w:rPr>
          <w:rFonts w:ascii="Arial" w:hAnsi="Arial" w:cs="Arial"/>
          <w:color w:val="242424"/>
          <w:sz w:val="20"/>
          <w:szCs w:val="20"/>
        </w:rPr>
        <w:t xml:space="preserve"> i</w:t>
      </w:r>
      <w:r w:rsidRPr="005F14C6">
        <w:rPr>
          <w:rFonts w:ascii="Arial" w:hAnsi="Arial" w:cs="Arial"/>
          <w:color w:val="242424"/>
          <w:sz w:val="20"/>
          <w:szCs w:val="20"/>
        </w:rPr>
        <w:t xml:space="preserve">l Responsabile per la Protezione dei Dati Personali (Data Protection Officer) </w:t>
      </w:r>
      <w:r>
        <w:rPr>
          <w:rFonts w:ascii="Arial" w:hAnsi="Arial" w:cs="Arial"/>
          <w:color w:val="242424"/>
          <w:sz w:val="20"/>
          <w:szCs w:val="20"/>
        </w:rPr>
        <w:t xml:space="preserve">è </w:t>
      </w:r>
      <w:r w:rsidRPr="005F14C6">
        <w:rPr>
          <w:rFonts w:ascii="Arial" w:hAnsi="Arial" w:cs="Arial"/>
          <w:color w:val="242424"/>
          <w:sz w:val="20"/>
          <w:szCs w:val="20"/>
        </w:rPr>
        <w:t>la Cogitek S.r.l., con sede in Roma, via Fregene, 14, Partita IVA e codice fiscale n. 06012550015 (riferimento dott. Pierantonio Piana, email: cogitek@legalmail.it)</w:t>
      </w:r>
    </w:p>
    <w:p w:rsidR="0057148A" w:rsidRPr="005F14C6" w:rsidRDefault="0057148A" w:rsidP="0057148A">
      <w:pPr>
        <w:pStyle w:val="Default"/>
        <w:jc w:val="both"/>
        <w:rPr>
          <w:rFonts w:ascii="Arial" w:hAnsi="Arial" w:cs="Arial"/>
          <w:color w:val="242424"/>
          <w:sz w:val="20"/>
          <w:szCs w:val="20"/>
        </w:rPr>
      </w:pPr>
      <w:r w:rsidRPr="005F14C6">
        <w:rPr>
          <w:rFonts w:ascii="Arial" w:hAnsi="Arial" w:cs="Arial"/>
          <w:color w:val="242424"/>
          <w:sz w:val="20"/>
          <w:szCs w:val="20"/>
        </w:rPr>
        <w:t xml:space="preserve">Per </w:t>
      </w:r>
      <w:r>
        <w:rPr>
          <w:rFonts w:ascii="Arial" w:hAnsi="Arial" w:cs="Arial"/>
          <w:b/>
          <w:color w:val="242424"/>
          <w:sz w:val="20"/>
          <w:szCs w:val="20"/>
        </w:rPr>
        <w:t>CGM</w:t>
      </w:r>
      <w:r w:rsidRPr="005F14C6">
        <w:rPr>
          <w:rFonts w:ascii="Arial" w:hAnsi="Arial" w:cs="Arial"/>
          <w:color w:val="242424"/>
          <w:sz w:val="20"/>
          <w:szCs w:val="20"/>
        </w:rPr>
        <w:t xml:space="preserve"> il Responsabile per la Protezione dei Dati Personali (Data Protection Officer) è……………………………, con sede in ……………….…., via………………… n. ………., Partita IVA e codice fiscale n.</w:t>
      </w:r>
      <w:r>
        <w:rPr>
          <w:rFonts w:ascii="Arial" w:hAnsi="Arial" w:cs="Arial"/>
          <w:color w:val="242424"/>
          <w:sz w:val="20"/>
          <w:szCs w:val="20"/>
        </w:rPr>
        <w:t xml:space="preserve"> </w:t>
      </w:r>
      <w:r w:rsidRPr="005F14C6">
        <w:rPr>
          <w:rFonts w:ascii="Arial" w:hAnsi="Arial" w:cs="Arial"/>
          <w:color w:val="242424"/>
          <w:sz w:val="20"/>
          <w:szCs w:val="20"/>
        </w:rPr>
        <w:t>…………………………………….</w:t>
      </w:r>
      <w:r>
        <w:rPr>
          <w:rFonts w:ascii="Arial" w:hAnsi="Arial" w:cs="Arial"/>
          <w:color w:val="242424"/>
          <w:sz w:val="20"/>
          <w:szCs w:val="20"/>
        </w:rPr>
        <w:t xml:space="preserve"> </w:t>
      </w:r>
      <w:r w:rsidRPr="005F14C6">
        <w:rPr>
          <w:rFonts w:ascii="Arial" w:hAnsi="Arial" w:cs="Arial"/>
          <w:color w:val="242424"/>
          <w:sz w:val="20"/>
          <w:szCs w:val="20"/>
        </w:rPr>
        <w:t>(riferimento sig. ………………………………., email: …………………………………)</w:t>
      </w:r>
      <w:r>
        <w:rPr>
          <w:rFonts w:ascii="Arial" w:hAnsi="Arial" w:cs="Arial"/>
          <w:color w:val="242424"/>
          <w:sz w:val="20"/>
          <w:szCs w:val="20"/>
        </w:rPr>
        <w:t xml:space="preserve">. </w:t>
      </w:r>
      <w:r w:rsidRPr="009A5A04">
        <w:rPr>
          <w:rFonts w:ascii="Arial" w:hAnsi="Arial" w:cs="Arial"/>
          <w:color w:val="FF0000"/>
          <w:sz w:val="20"/>
          <w:szCs w:val="20"/>
        </w:rPr>
        <w:t>[OPZIONALE, SE NOMINATO]</w:t>
      </w:r>
    </w:p>
    <w:p w:rsidR="006A35CE" w:rsidRPr="00810D26" w:rsidRDefault="000A2F28" w:rsidP="00810D26">
      <w:pPr>
        <w:pStyle w:val="Titolo1"/>
        <w:rPr>
          <w:rFonts w:ascii="Arial" w:hAnsi="Arial" w:cs="Arial"/>
          <w:b/>
          <w:color w:val="auto"/>
          <w:sz w:val="20"/>
        </w:rPr>
      </w:pPr>
      <w:bookmarkStart w:id="17" w:name="_Toc527103129"/>
      <w:r w:rsidRPr="00810D26">
        <w:rPr>
          <w:rFonts w:ascii="Arial" w:hAnsi="Arial" w:cs="Arial"/>
          <w:b/>
          <w:color w:val="auto"/>
          <w:sz w:val="20"/>
        </w:rPr>
        <w:t>Art. 1</w:t>
      </w:r>
      <w:r w:rsidR="0057148A">
        <w:rPr>
          <w:rFonts w:ascii="Arial" w:hAnsi="Arial" w:cs="Arial"/>
          <w:b/>
          <w:color w:val="auto"/>
          <w:sz w:val="20"/>
        </w:rPr>
        <w:t>7</w:t>
      </w:r>
      <w:r w:rsidR="006A35CE" w:rsidRPr="00810D26">
        <w:rPr>
          <w:rFonts w:ascii="Arial" w:hAnsi="Arial" w:cs="Arial"/>
          <w:b/>
          <w:color w:val="auto"/>
          <w:sz w:val="20"/>
        </w:rPr>
        <w:t xml:space="preserve"> </w:t>
      </w:r>
      <w:r w:rsidRPr="00810D26">
        <w:rPr>
          <w:rFonts w:ascii="Arial" w:hAnsi="Arial" w:cs="Arial"/>
          <w:b/>
          <w:color w:val="auto"/>
          <w:sz w:val="20"/>
        </w:rPr>
        <w:t xml:space="preserve">Variazioni Legislative, </w:t>
      </w:r>
      <w:r w:rsidR="006A35CE" w:rsidRPr="00810D26">
        <w:rPr>
          <w:rFonts w:ascii="Arial" w:hAnsi="Arial" w:cs="Arial"/>
          <w:b/>
          <w:color w:val="auto"/>
          <w:sz w:val="20"/>
        </w:rPr>
        <w:t>Legge applicabile, giurisdizione e competenza territoriale</w:t>
      </w:r>
      <w:bookmarkEnd w:id="17"/>
    </w:p>
    <w:p w:rsidR="00421F8A" w:rsidRDefault="006A35CE" w:rsidP="00421F8A">
      <w:pPr>
        <w:autoSpaceDE w:val="0"/>
        <w:autoSpaceDN w:val="0"/>
        <w:adjustRightInd w:val="0"/>
        <w:spacing w:after="0" w:line="240" w:lineRule="auto"/>
        <w:jc w:val="both"/>
        <w:rPr>
          <w:rFonts w:ascii="Arial" w:hAnsi="Arial" w:cs="Arial"/>
          <w:sz w:val="20"/>
          <w:szCs w:val="20"/>
        </w:rPr>
      </w:pPr>
      <w:r w:rsidRPr="008E5040">
        <w:rPr>
          <w:rFonts w:ascii="Arial" w:hAnsi="Arial" w:cs="Arial"/>
          <w:sz w:val="20"/>
          <w:szCs w:val="20"/>
        </w:rPr>
        <w:t>Al presente accordo si applica la legge italiana.</w:t>
      </w:r>
      <w:r w:rsidR="00C701AE" w:rsidRPr="008E5040">
        <w:rPr>
          <w:rFonts w:ascii="Arial" w:hAnsi="Arial" w:cs="Arial"/>
          <w:sz w:val="20"/>
          <w:szCs w:val="20"/>
        </w:rPr>
        <w:t xml:space="preserve"> </w:t>
      </w:r>
    </w:p>
    <w:p w:rsidR="00164504" w:rsidRDefault="006A35CE" w:rsidP="00421F8A">
      <w:pPr>
        <w:autoSpaceDE w:val="0"/>
        <w:autoSpaceDN w:val="0"/>
        <w:adjustRightInd w:val="0"/>
        <w:spacing w:after="0" w:line="240" w:lineRule="auto"/>
        <w:jc w:val="both"/>
        <w:rPr>
          <w:rFonts w:ascii="Arial" w:hAnsi="Arial" w:cs="Arial"/>
          <w:color w:val="343535"/>
          <w:sz w:val="20"/>
          <w:szCs w:val="20"/>
        </w:rPr>
      </w:pPr>
      <w:r w:rsidRPr="008E5040">
        <w:rPr>
          <w:rFonts w:ascii="Arial" w:hAnsi="Arial" w:cs="Arial"/>
          <w:sz w:val="20"/>
          <w:szCs w:val="20"/>
        </w:rPr>
        <w:t xml:space="preserve">Fatta salva la competenza </w:t>
      </w:r>
      <w:r w:rsidR="00421F8A">
        <w:rPr>
          <w:rFonts w:ascii="Arial" w:hAnsi="Arial" w:cs="Arial"/>
          <w:sz w:val="20"/>
          <w:szCs w:val="20"/>
        </w:rPr>
        <w:t>del</w:t>
      </w:r>
      <w:r w:rsidR="00421F8A" w:rsidRPr="008E5040">
        <w:rPr>
          <w:rFonts w:ascii="Arial" w:hAnsi="Arial" w:cs="Arial"/>
          <w:iCs/>
          <w:sz w:val="20"/>
          <w:szCs w:val="20"/>
        </w:rPr>
        <w:t>l'A</w:t>
      </w:r>
      <w:r w:rsidR="00421F8A">
        <w:rPr>
          <w:rFonts w:ascii="Arial" w:hAnsi="Arial" w:cs="Arial"/>
          <w:iCs/>
          <w:sz w:val="20"/>
          <w:szCs w:val="20"/>
        </w:rPr>
        <w:t>RERA</w:t>
      </w:r>
      <w:r w:rsidR="00421F8A" w:rsidRPr="008E5040">
        <w:rPr>
          <w:rFonts w:ascii="Arial" w:hAnsi="Arial" w:cs="Arial"/>
          <w:iCs/>
          <w:sz w:val="20"/>
          <w:szCs w:val="20"/>
        </w:rPr>
        <w:t xml:space="preserve"> </w:t>
      </w:r>
      <w:r w:rsidR="00421F8A" w:rsidRPr="00F504BA">
        <w:rPr>
          <w:rFonts w:ascii="Arial" w:hAnsi="Arial" w:cs="Arial"/>
          <w:color w:val="0F0F0F"/>
          <w:sz w:val="20"/>
          <w:szCs w:val="20"/>
        </w:rPr>
        <w:t xml:space="preserve">in ordine alle </w:t>
      </w:r>
      <w:r w:rsidR="00421F8A" w:rsidRPr="00F504BA">
        <w:rPr>
          <w:rFonts w:ascii="Arial" w:hAnsi="Arial" w:cs="Arial"/>
          <w:color w:val="212121"/>
          <w:sz w:val="20"/>
          <w:szCs w:val="20"/>
        </w:rPr>
        <w:t xml:space="preserve">controversie </w:t>
      </w:r>
      <w:r w:rsidR="00421F8A" w:rsidRPr="00F504BA">
        <w:rPr>
          <w:rFonts w:ascii="Arial" w:hAnsi="Arial" w:cs="Arial"/>
          <w:color w:val="0F0F0F"/>
          <w:sz w:val="20"/>
          <w:szCs w:val="20"/>
        </w:rPr>
        <w:t xml:space="preserve">in materia di accesso </w:t>
      </w:r>
      <w:r w:rsidR="00421F8A" w:rsidRPr="00F504BA">
        <w:rPr>
          <w:rFonts w:ascii="Arial" w:hAnsi="Arial" w:cs="Arial"/>
          <w:color w:val="212121"/>
          <w:sz w:val="20"/>
          <w:szCs w:val="20"/>
        </w:rPr>
        <w:t xml:space="preserve">al </w:t>
      </w:r>
      <w:r w:rsidR="00421F8A" w:rsidRPr="00F504BA">
        <w:rPr>
          <w:rFonts w:ascii="Arial" w:hAnsi="Arial" w:cs="Arial"/>
          <w:color w:val="0F0F0F"/>
          <w:sz w:val="20"/>
          <w:szCs w:val="20"/>
        </w:rPr>
        <w:t>sistema</w:t>
      </w:r>
      <w:r w:rsidR="00421F8A" w:rsidRPr="00F504BA">
        <w:rPr>
          <w:rFonts w:ascii="Arial" w:hAnsi="Arial" w:cs="Arial"/>
          <w:color w:val="343535"/>
          <w:sz w:val="20"/>
          <w:szCs w:val="20"/>
        </w:rPr>
        <w:t xml:space="preserve">, </w:t>
      </w:r>
      <w:r w:rsidR="00421F8A" w:rsidRPr="00F504BA">
        <w:rPr>
          <w:rFonts w:ascii="Arial" w:hAnsi="Arial" w:cs="Arial"/>
          <w:color w:val="0F0F0F"/>
          <w:sz w:val="20"/>
          <w:szCs w:val="20"/>
        </w:rPr>
        <w:t>a norma dell</w:t>
      </w:r>
      <w:r w:rsidR="00421F8A" w:rsidRPr="00F504BA">
        <w:rPr>
          <w:rFonts w:ascii="Arial" w:hAnsi="Arial" w:cs="Arial"/>
          <w:color w:val="343535"/>
          <w:sz w:val="20"/>
          <w:szCs w:val="20"/>
        </w:rPr>
        <w:t>'</w:t>
      </w:r>
      <w:r w:rsidR="00421F8A" w:rsidRPr="00F504BA">
        <w:rPr>
          <w:rFonts w:ascii="Arial" w:hAnsi="Arial" w:cs="Arial"/>
          <w:color w:val="0F0F0F"/>
          <w:sz w:val="20"/>
          <w:szCs w:val="20"/>
        </w:rPr>
        <w:t>art</w:t>
      </w:r>
      <w:r w:rsidR="00421F8A" w:rsidRPr="00F504BA">
        <w:rPr>
          <w:rFonts w:ascii="Arial" w:hAnsi="Arial" w:cs="Arial"/>
          <w:color w:val="343535"/>
          <w:sz w:val="20"/>
          <w:szCs w:val="20"/>
        </w:rPr>
        <w:t xml:space="preserve">. </w:t>
      </w:r>
      <w:r w:rsidR="00421F8A" w:rsidRPr="00F504BA">
        <w:rPr>
          <w:rFonts w:ascii="Arial" w:hAnsi="Arial" w:cs="Arial"/>
          <w:color w:val="0F0F0F"/>
          <w:sz w:val="20"/>
          <w:szCs w:val="20"/>
        </w:rPr>
        <w:t>35 DLgs</w:t>
      </w:r>
      <w:r w:rsidR="00421F8A" w:rsidRPr="00F504BA">
        <w:rPr>
          <w:rFonts w:ascii="Arial" w:hAnsi="Arial" w:cs="Arial"/>
          <w:color w:val="343535"/>
          <w:sz w:val="20"/>
          <w:szCs w:val="20"/>
        </w:rPr>
        <w:t xml:space="preserve">. </w:t>
      </w:r>
      <w:r w:rsidR="00421F8A" w:rsidRPr="00F504BA">
        <w:rPr>
          <w:rFonts w:ascii="Arial" w:hAnsi="Arial" w:cs="Arial"/>
          <w:color w:val="0F0F0F"/>
          <w:sz w:val="20"/>
          <w:szCs w:val="20"/>
        </w:rPr>
        <w:t>n. 164/00</w:t>
      </w:r>
      <w:r w:rsidR="00421F8A" w:rsidRPr="00F504BA">
        <w:rPr>
          <w:rFonts w:ascii="Arial" w:hAnsi="Arial" w:cs="Arial"/>
          <w:color w:val="343535"/>
          <w:sz w:val="20"/>
          <w:szCs w:val="20"/>
        </w:rPr>
        <w:t xml:space="preserve">, </w:t>
      </w:r>
      <w:r w:rsidR="00421F8A">
        <w:rPr>
          <w:rFonts w:ascii="Arial" w:hAnsi="Arial" w:cs="Arial"/>
          <w:color w:val="343535"/>
          <w:sz w:val="20"/>
          <w:szCs w:val="20"/>
        </w:rPr>
        <w:t>s</w:t>
      </w:r>
      <w:r w:rsidR="00421F8A" w:rsidRPr="008539B0">
        <w:rPr>
          <w:rFonts w:ascii="Arial" w:hAnsi="Arial" w:cs="Arial"/>
          <w:color w:val="343535"/>
          <w:sz w:val="20"/>
          <w:szCs w:val="20"/>
        </w:rPr>
        <w:t>i intendono automaticamente inserite nel presente accordo eventuali condizioni</w:t>
      </w:r>
      <w:r w:rsidR="00421F8A">
        <w:rPr>
          <w:rFonts w:ascii="Arial" w:hAnsi="Arial" w:cs="Arial"/>
          <w:color w:val="343535"/>
          <w:sz w:val="20"/>
          <w:szCs w:val="20"/>
        </w:rPr>
        <w:t xml:space="preserve"> </w:t>
      </w:r>
      <w:r w:rsidR="00421F8A" w:rsidRPr="008539B0">
        <w:rPr>
          <w:rFonts w:ascii="Arial" w:hAnsi="Arial" w:cs="Arial"/>
          <w:color w:val="343535"/>
          <w:sz w:val="20"/>
          <w:szCs w:val="20"/>
        </w:rPr>
        <w:t>obbligatoriamente imposte dalla legge o da provvedimenti dall'A</w:t>
      </w:r>
      <w:r w:rsidR="00421F8A">
        <w:rPr>
          <w:rFonts w:ascii="Arial" w:hAnsi="Arial" w:cs="Arial"/>
          <w:color w:val="343535"/>
          <w:sz w:val="20"/>
          <w:szCs w:val="20"/>
        </w:rPr>
        <w:t>RERA</w:t>
      </w:r>
      <w:r w:rsidR="00292466">
        <w:rPr>
          <w:rFonts w:ascii="Arial" w:hAnsi="Arial" w:cs="Arial"/>
          <w:color w:val="343535"/>
          <w:sz w:val="20"/>
          <w:szCs w:val="20"/>
        </w:rPr>
        <w:t xml:space="preserve">. </w:t>
      </w:r>
    </w:p>
    <w:p w:rsidR="00164504" w:rsidRDefault="00421F8A" w:rsidP="00421F8A">
      <w:pPr>
        <w:autoSpaceDE w:val="0"/>
        <w:autoSpaceDN w:val="0"/>
        <w:adjustRightInd w:val="0"/>
        <w:spacing w:after="0" w:line="240" w:lineRule="auto"/>
        <w:jc w:val="both"/>
        <w:rPr>
          <w:rFonts w:ascii="Arial" w:hAnsi="Arial" w:cs="Arial"/>
          <w:color w:val="343535"/>
          <w:sz w:val="20"/>
          <w:szCs w:val="20"/>
        </w:rPr>
      </w:pPr>
      <w:r w:rsidRPr="008539B0">
        <w:rPr>
          <w:rFonts w:ascii="Arial" w:hAnsi="Arial" w:cs="Arial"/>
          <w:color w:val="343535"/>
          <w:sz w:val="20"/>
          <w:szCs w:val="20"/>
        </w:rPr>
        <w:t>Parimenti, si intendono implicitamente abrogate le clausole del presente accordo</w:t>
      </w:r>
      <w:r>
        <w:rPr>
          <w:rFonts w:ascii="Arial" w:hAnsi="Arial" w:cs="Arial"/>
          <w:color w:val="343535"/>
          <w:sz w:val="20"/>
          <w:szCs w:val="20"/>
        </w:rPr>
        <w:t xml:space="preserve"> </w:t>
      </w:r>
      <w:r w:rsidRPr="008539B0">
        <w:rPr>
          <w:rFonts w:ascii="Arial" w:hAnsi="Arial" w:cs="Arial"/>
          <w:color w:val="343535"/>
          <w:sz w:val="20"/>
          <w:szCs w:val="20"/>
        </w:rPr>
        <w:t>che risultino incompatibili con le condizioni obbligatoriamente imposte ai sensi del</w:t>
      </w:r>
      <w:r>
        <w:rPr>
          <w:rFonts w:ascii="Arial" w:hAnsi="Arial" w:cs="Arial"/>
          <w:color w:val="343535"/>
          <w:sz w:val="20"/>
          <w:szCs w:val="20"/>
        </w:rPr>
        <w:t xml:space="preserve"> </w:t>
      </w:r>
      <w:r w:rsidRPr="008539B0">
        <w:rPr>
          <w:rFonts w:ascii="Arial" w:hAnsi="Arial" w:cs="Arial"/>
          <w:color w:val="343535"/>
          <w:sz w:val="20"/>
          <w:szCs w:val="20"/>
        </w:rPr>
        <w:t>precedente comma.</w:t>
      </w:r>
      <w:r w:rsidR="00292466">
        <w:rPr>
          <w:rFonts w:ascii="Arial" w:hAnsi="Arial" w:cs="Arial"/>
          <w:color w:val="343535"/>
          <w:sz w:val="20"/>
          <w:szCs w:val="20"/>
        </w:rPr>
        <w:t xml:space="preserve"> </w:t>
      </w:r>
    </w:p>
    <w:p w:rsidR="00421F8A" w:rsidRDefault="00421F8A" w:rsidP="00421F8A">
      <w:pPr>
        <w:autoSpaceDE w:val="0"/>
        <w:autoSpaceDN w:val="0"/>
        <w:adjustRightInd w:val="0"/>
        <w:spacing w:after="0" w:line="240" w:lineRule="auto"/>
        <w:jc w:val="both"/>
        <w:rPr>
          <w:rFonts w:ascii="Arial" w:hAnsi="Arial" w:cs="Arial"/>
          <w:color w:val="343535"/>
          <w:sz w:val="20"/>
          <w:szCs w:val="20"/>
        </w:rPr>
      </w:pPr>
      <w:r w:rsidRPr="008539B0">
        <w:rPr>
          <w:rFonts w:ascii="Arial" w:hAnsi="Arial" w:cs="Arial"/>
          <w:color w:val="343535"/>
          <w:sz w:val="20"/>
          <w:szCs w:val="20"/>
        </w:rPr>
        <w:t>Qualora, a seguito di provvedimenti dell'A</w:t>
      </w:r>
      <w:r>
        <w:rPr>
          <w:rFonts w:ascii="Arial" w:hAnsi="Arial" w:cs="Arial"/>
          <w:color w:val="343535"/>
          <w:sz w:val="20"/>
          <w:szCs w:val="20"/>
        </w:rPr>
        <w:t>RERA</w:t>
      </w:r>
      <w:r w:rsidRPr="008539B0">
        <w:rPr>
          <w:rFonts w:ascii="Arial" w:hAnsi="Arial" w:cs="Arial"/>
          <w:color w:val="343535"/>
          <w:sz w:val="20"/>
          <w:szCs w:val="20"/>
        </w:rPr>
        <w:t xml:space="preserve"> o di altre Autorità pubbliche aventi</w:t>
      </w:r>
      <w:r>
        <w:rPr>
          <w:rFonts w:ascii="Arial" w:hAnsi="Arial" w:cs="Arial"/>
          <w:color w:val="343535"/>
          <w:sz w:val="20"/>
          <w:szCs w:val="20"/>
        </w:rPr>
        <w:t xml:space="preserve"> </w:t>
      </w:r>
      <w:r w:rsidRPr="008539B0">
        <w:rPr>
          <w:rFonts w:ascii="Arial" w:hAnsi="Arial" w:cs="Arial"/>
          <w:color w:val="343535"/>
          <w:sz w:val="20"/>
          <w:szCs w:val="20"/>
        </w:rPr>
        <w:t>competenza in materia o di atti ed eventi conseguenti a detti provvedimenti (codici</w:t>
      </w:r>
      <w:r>
        <w:rPr>
          <w:rFonts w:ascii="Arial" w:hAnsi="Arial" w:cs="Arial"/>
          <w:color w:val="343535"/>
          <w:sz w:val="20"/>
          <w:szCs w:val="20"/>
        </w:rPr>
        <w:t xml:space="preserve"> </w:t>
      </w:r>
      <w:r w:rsidRPr="008539B0">
        <w:rPr>
          <w:rFonts w:ascii="Arial" w:hAnsi="Arial" w:cs="Arial"/>
          <w:color w:val="343535"/>
          <w:sz w:val="20"/>
          <w:szCs w:val="20"/>
        </w:rPr>
        <w:t>di rete, contratti di servizio, ecc.), si renda necessaria l'integrazione del presente</w:t>
      </w:r>
      <w:r>
        <w:rPr>
          <w:rFonts w:ascii="Arial" w:hAnsi="Arial" w:cs="Arial"/>
          <w:color w:val="343535"/>
          <w:sz w:val="20"/>
          <w:szCs w:val="20"/>
        </w:rPr>
        <w:t xml:space="preserve"> </w:t>
      </w:r>
      <w:r w:rsidRPr="008539B0">
        <w:rPr>
          <w:rFonts w:ascii="Arial" w:hAnsi="Arial" w:cs="Arial"/>
          <w:color w:val="343535"/>
          <w:sz w:val="20"/>
          <w:szCs w:val="20"/>
        </w:rPr>
        <w:t>accordo con nuove clausole o la sostituzione o la modifica di una o più clausole</w:t>
      </w:r>
      <w:r>
        <w:rPr>
          <w:rFonts w:ascii="Arial" w:hAnsi="Arial" w:cs="Arial"/>
          <w:color w:val="343535"/>
          <w:sz w:val="20"/>
          <w:szCs w:val="20"/>
        </w:rPr>
        <w:t xml:space="preserve"> </w:t>
      </w:r>
      <w:r w:rsidRPr="008539B0">
        <w:rPr>
          <w:rFonts w:ascii="Arial" w:hAnsi="Arial" w:cs="Arial"/>
          <w:color w:val="343535"/>
          <w:sz w:val="20"/>
          <w:szCs w:val="20"/>
        </w:rPr>
        <w:t>dell'accordo stesso, ovvero la definizione o la rideterminazione di altre disposizioni,</w:t>
      </w:r>
      <w:r w:rsidRPr="008539B0">
        <w:t xml:space="preserve"> </w:t>
      </w:r>
      <w:r w:rsidRPr="008539B0">
        <w:rPr>
          <w:rFonts w:ascii="Arial" w:hAnsi="Arial" w:cs="Arial"/>
          <w:color w:val="343535"/>
          <w:sz w:val="20"/>
          <w:szCs w:val="20"/>
        </w:rPr>
        <w:t>e la disciplina prevista dagli atti sopravvenuti non sia suscettibile di inserimento</w:t>
      </w:r>
      <w:r>
        <w:rPr>
          <w:rFonts w:ascii="Arial" w:hAnsi="Arial" w:cs="Arial"/>
          <w:color w:val="343535"/>
          <w:sz w:val="20"/>
          <w:szCs w:val="20"/>
        </w:rPr>
        <w:t xml:space="preserve"> </w:t>
      </w:r>
      <w:r w:rsidRPr="008539B0">
        <w:rPr>
          <w:rFonts w:ascii="Arial" w:hAnsi="Arial" w:cs="Arial"/>
          <w:color w:val="343535"/>
          <w:sz w:val="20"/>
          <w:szCs w:val="20"/>
        </w:rPr>
        <w:t>automatico nel presente accordo, le Parti provved</w:t>
      </w:r>
      <w:r w:rsidR="00164504">
        <w:rPr>
          <w:rFonts w:ascii="Arial" w:hAnsi="Arial" w:cs="Arial"/>
          <w:color w:val="343535"/>
          <w:sz w:val="20"/>
          <w:szCs w:val="20"/>
        </w:rPr>
        <w:t>erann</w:t>
      </w:r>
      <w:r w:rsidRPr="008539B0">
        <w:rPr>
          <w:rFonts w:ascii="Arial" w:hAnsi="Arial" w:cs="Arial"/>
          <w:color w:val="343535"/>
          <w:sz w:val="20"/>
          <w:szCs w:val="20"/>
        </w:rPr>
        <w:t>o a formulare le nuove clausole</w:t>
      </w:r>
      <w:r>
        <w:rPr>
          <w:rFonts w:ascii="Arial" w:hAnsi="Arial" w:cs="Arial"/>
          <w:color w:val="343535"/>
          <w:sz w:val="20"/>
          <w:szCs w:val="20"/>
        </w:rPr>
        <w:t xml:space="preserve"> </w:t>
      </w:r>
      <w:r w:rsidRPr="008539B0">
        <w:rPr>
          <w:rFonts w:ascii="Arial" w:hAnsi="Arial" w:cs="Arial"/>
          <w:color w:val="343535"/>
          <w:sz w:val="20"/>
          <w:szCs w:val="20"/>
        </w:rPr>
        <w:t>conseguenti a detti atti.</w:t>
      </w:r>
    </w:p>
    <w:p w:rsidR="006A35CE" w:rsidRPr="008E5040" w:rsidRDefault="00421F8A" w:rsidP="00421F8A">
      <w:pPr>
        <w:autoSpaceDE w:val="0"/>
        <w:autoSpaceDN w:val="0"/>
        <w:adjustRightInd w:val="0"/>
        <w:spacing w:after="0" w:line="240" w:lineRule="auto"/>
        <w:jc w:val="both"/>
        <w:rPr>
          <w:rFonts w:ascii="Arial" w:hAnsi="Arial" w:cs="Arial"/>
          <w:sz w:val="20"/>
          <w:szCs w:val="20"/>
        </w:rPr>
      </w:pPr>
      <w:r w:rsidRPr="00F504BA">
        <w:rPr>
          <w:rFonts w:ascii="Arial" w:hAnsi="Arial" w:cs="Arial"/>
          <w:color w:val="0F0F0F"/>
          <w:sz w:val="20"/>
          <w:szCs w:val="20"/>
        </w:rPr>
        <w:t>Ogn</w:t>
      </w:r>
      <w:r>
        <w:rPr>
          <w:rFonts w:ascii="Arial" w:hAnsi="Arial" w:cs="Arial"/>
          <w:color w:val="0F0F0F"/>
          <w:sz w:val="20"/>
          <w:szCs w:val="20"/>
        </w:rPr>
        <w:t>i</w:t>
      </w:r>
      <w:r w:rsidRPr="00F504BA">
        <w:rPr>
          <w:rFonts w:ascii="Arial" w:hAnsi="Arial" w:cs="Arial"/>
          <w:color w:val="0F0F0F"/>
          <w:sz w:val="20"/>
          <w:szCs w:val="20"/>
        </w:rPr>
        <w:t xml:space="preserve"> controversia in ordine alla </w:t>
      </w:r>
      <w:r w:rsidRPr="00F504BA">
        <w:rPr>
          <w:rFonts w:ascii="Arial" w:hAnsi="Arial" w:cs="Arial"/>
          <w:color w:val="212121"/>
          <w:sz w:val="20"/>
          <w:szCs w:val="20"/>
        </w:rPr>
        <w:t xml:space="preserve">validità, </w:t>
      </w:r>
      <w:r w:rsidRPr="00F504BA">
        <w:rPr>
          <w:rFonts w:ascii="Arial" w:hAnsi="Arial" w:cs="Arial"/>
          <w:color w:val="0F0F0F"/>
          <w:sz w:val="20"/>
          <w:szCs w:val="20"/>
        </w:rPr>
        <w:t>efficacia, interpretazione ed esecuzione del presente accordo sarà deferita al Tribunale di</w:t>
      </w:r>
      <w:r w:rsidR="006A35CE" w:rsidRPr="008E5040">
        <w:rPr>
          <w:rFonts w:ascii="Arial" w:hAnsi="Arial" w:cs="Arial"/>
          <w:sz w:val="20"/>
          <w:szCs w:val="20"/>
        </w:rPr>
        <w:t xml:space="preserve"> </w:t>
      </w:r>
      <w:r w:rsidR="00EE4395">
        <w:rPr>
          <w:rFonts w:ascii="Arial" w:hAnsi="Arial" w:cs="Arial"/>
          <w:b/>
          <w:sz w:val="20"/>
          <w:szCs w:val="20"/>
        </w:rPr>
        <w:t>Rieti</w:t>
      </w:r>
      <w:r w:rsidRPr="00421F8A">
        <w:rPr>
          <w:rFonts w:ascii="Arial" w:hAnsi="Arial" w:cs="Arial"/>
          <w:b/>
          <w:sz w:val="20"/>
          <w:szCs w:val="20"/>
        </w:rPr>
        <w:t xml:space="preserve"> (</w:t>
      </w:r>
      <w:r w:rsidR="00EE4395">
        <w:rPr>
          <w:rFonts w:ascii="Arial" w:hAnsi="Arial" w:cs="Arial"/>
          <w:b/>
          <w:sz w:val="20"/>
          <w:szCs w:val="20"/>
        </w:rPr>
        <w:t>RI</w:t>
      </w:r>
      <w:r w:rsidRPr="00421F8A">
        <w:rPr>
          <w:rFonts w:ascii="Arial" w:hAnsi="Arial" w:cs="Arial"/>
          <w:b/>
          <w:sz w:val="20"/>
          <w:szCs w:val="20"/>
        </w:rPr>
        <w:t>)</w:t>
      </w:r>
      <w:r>
        <w:rPr>
          <w:rFonts w:ascii="Arial" w:hAnsi="Arial" w:cs="Arial"/>
          <w:sz w:val="20"/>
          <w:szCs w:val="20"/>
        </w:rPr>
        <w:t>.</w:t>
      </w:r>
    </w:p>
    <w:p w:rsidR="006A35CE" w:rsidRPr="00810D26" w:rsidRDefault="006A35CE" w:rsidP="00810D26">
      <w:pPr>
        <w:pStyle w:val="Titolo1"/>
        <w:rPr>
          <w:rFonts w:ascii="Arial" w:hAnsi="Arial" w:cs="Arial"/>
          <w:b/>
          <w:color w:val="auto"/>
          <w:sz w:val="20"/>
        </w:rPr>
      </w:pPr>
      <w:bookmarkStart w:id="18" w:name="_Toc527103130"/>
      <w:r w:rsidRPr="00810D26">
        <w:rPr>
          <w:rFonts w:ascii="Arial" w:hAnsi="Arial" w:cs="Arial"/>
          <w:b/>
          <w:color w:val="auto"/>
          <w:sz w:val="20"/>
        </w:rPr>
        <w:t>Art. 1</w:t>
      </w:r>
      <w:r w:rsidR="0057148A">
        <w:rPr>
          <w:rFonts w:ascii="Arial" w:hAnsi="Arial" w:cs="Arial"/>
          <w:b/>
          <w:color w:val="auto"/>
          <w:sz w:val="20"/>
        </w:rPr>
        <w:t>8</w:t>
      </w:r>
      <w:r w:rsidRPr="00810D26">
        <w:rPr>
          <w:rFonts w:ascii="Arial" w:hAnsi="Arial" w:cs="Arial"/>
          <w:b/>
          <w:color w:val="auto"/>
          <w:sz w:val="20"/>
        </w:rPr>
        <w:t xml:space="preserve"> Registrazione</w:t>
      </w:r>
      <w:bookmarkEnd w:id="18"/>
    </w:p>
    <w:p w:rsidR="006A35CE" w:rsidRPr="008E5040" w:rsidRDefault="006A35CE" w:rsidP="008F1CB6">
      <w:pPr>
        <w:autoSpaceDE w:val="0"/>
        <w:autoSpaceDN w:val="0"/>
        <w:adjustRightInd w:val="0"/>
        <w:spacing w:after="0" w:line="240" w:lineRule="auto"/>
        <w:jc w:val="both"/>
        <w:rPr>
          <w:rFonts w:ascii="Arial" w:hAnsi="Arial" w:cs="Arial"/>
          <w:sz w:val="20"/>
          <w:szCs w:val="20"/>
        </w:rPr>
      </w:pPr>
      <w:r w:rsidRPr="008E5040">
        <w:rPr>
          <w:rFonts w:ascii="Arial" w:hAnsi="Arial" w:cs="Arial"/>
          <w:sz w:val="20"/>
          <w:szCs w:val="20"/>
        </w:rPr>
        <w:t>Il presente accordo sarà sottoposto a registrazione solo in caso d'uso e in tale</w:t>
      </w:r>
      <w:r w:rsidR="00C701AE" w:rsidRPr="008E5040">
        <w:rPr>
          <w:rFonts w:ascii="Arial" w:hAnsi="Arial" w:cs="Arial"/>
          <w:sz w:val="20"/>
          <w:szCs w:val="20"/>
        </w:rPr>
        <w:t xml:space="preserve"> </w:t>
      </w:r>
      <w:r w:rsidRPr="008E5040">
        <w:rPr>
          <w:rFonts w:ascii="Arial" w:hAnsi="Arial" w:cs="Arial"/>
          <w:sz w:val="20"/>
          <w:szCs w:val="20"/>
        </w:rPr>
        <w:t>eventualità le relative spese saranno a carico del Distributore richiedente.</w:t>
      </w:r>
    </w:p>
    <w:p w:rsidR="006A35CE" w:rsidRPr="00810D26" w:rsidRDefault="006A35CE" w:rsidP="00810D26">
      <w:pPr>
        <w:pStyle w:val="Titolo1"/>
        <w:rPr>
          <w:rFonts w:ascii="Arial" w:hAnsi="Arial" w:cs="Arial"/>
          <w:b/>
          <w:color w:val="auto"/>
          <w:sz w:val="20"/>
        </w:rPr>
      </w:pPr>
      <w:bookmarkStart w:id="19" w:name="_Toc527103131"/>
      <w:r w:rsidRPr="00810D26">
        <w:rPr>
          <w:rFonts w:ascii="Arial" w:hAnsi="Arial" w:cs="Arial"/>
          <w:b/>
          <w:color w:val="auto"/>
          <w:sz w:val="20"/>
        </w:rPr>
        <w:t xml:space="preserve">Art. </w:t>
      </w:r>
      <w:r w:rsidR="0057148A">
        <w:rPr>
          <w:rFonts w:ascii="Arial" w:hAnsi="Arial" w:cs="Arial"/>
          <w:b/>
          <w:color w:val="auto"/>
          <w:sz w:val="20"/>
        </w:rPr>
        <w:t>19</w:t>
      </w:r>
      <w:r w:rsidRPr="00810D26">
        <w:rPr>
          <w:rFonts w:ascii="Arial" w:hAnsi="Arial" w:cs="Arial"/>
          <w:b/>
          <w:color w:val="auto"/>
          <w:sz w:val="20"/>
        </w:rPr>
        <w:t xml:space="preserve"> Cedibilità dell'accordo</w:t>
      </w:r>
      <w:bookmarkEnd w:id="19"/>
    </w:p>
    <w:p w:rsidR="00164504" w:rsidRDefault="006A35CE" w:rsidP="008F1CB6">
      <w:pPr>
        <w:autoSpaceDE w:val="0"/>
        <w:autoSpaceDN w:val="0"/>
        <w:adjustRightInd w:val="0"/>
        <w:spacing w:after="0" w:line="240" w:lineRule="auto"/>
        <w:jc w:val="both"/>
        <w:rPr>
          <w:rFonts w:ascii="Arial" w:hAnsi="Arial" w:cs="Arial"/>
          <w:color w:val="0F0F0F"/>
          <w:sz w:val="20"/>
          <w:szCs w:val="20"/>
        </w:rPr>
      </w:pPr>
      <w:r w:rsidRPr="008E5040">
        <w:rPr>
          <w:rFonts w:ascii="Arial" w:hAnsi="Arial" w:cs="Arial"/>
          <w:sz w:val="20"/>
          <w:szCs w:val="20"/>
        </w:rPr>
        <w:t>Il presente accordo non è cedibile, né tutto né in parte</w:t>
      </w:r>
      <w:r w:rsidR="00421F8A">
        <w:rPr>
          <w:rFonts w:ascii="Arial" w:hAnsi="Arial" w:cs="Arial"/>
          <w:sz w:val="20"/>
          <w:szCs w:val="20"/>
        </w:rPr>
        <w:t>,</w:t>
      </w:r>
      <w:r w:rsidR="00421F8A" w:rsidRPr="00421F8A">
        <w:rPr>
          <w:rFonts w:ascii="Arial" w:hAnsi="Arial" w:cs="Arial"/>
          <w:color w:val="0F0F0F"/>
          <w:sz w:val="20"/>
          <w:szCs w:val="20"/>
        </w:rPr>
        <w:t xml:space="preserve"> </w:t>
      </w:r>
      <w:r w:rsidR="00421F8A" w:rsidRPr="008539B0">
        <w:rPr>
          <w:rFonts w:ascii="Arial" w:hAnsi="Arial" w:cs="Arial"/>
          <w:color w:val="0F0F0F"/>
          <w:sz w:val="20"/>
          <w:szCs w:val="20"/>
        </w:rPr>
        <w:t>salvo espresso consenso</w:t>
      </w:r>
      <w:r w:rsidR="00421F8A">
        <w:rPr>
          <w:rFonts w:ascii="Arial" w:hAnsi="Arial" w:cs="Arial"/>
          <w:color w:val="0F0F0F"/>
          <w:sz w:val="20"/>
          <w:szCs w:val="20"/>
        </w:rPr>
        <w:t xml:space="preserve"> </w:t>
      </w:r>
      <w:r w:rsidR="00421F8A" w:rsidRPr="008539B0">
        <w:rPr>
          <w:rFonts w:ascii="Arial" w:hAnsi="Arial" w:cs="Arial"/>
          <w:color w:val="0F0F0F"/>
          <w:sz w:val="20"/>
          <w:szCs w:val="20"/>
        </w:rPr>
        <w:t xml:space="preserve">manifestato per iscritto. </w:t>
      </w:r>
    </w:p>
    <w:p w:rsidR="006A35CE" w:rsidRPr="008E5040" w:rsidRDefault="00421F8A" w:rsidP="008F1CB6">
      <w:pPr>
        <w:autoSpaceDE w:val="0"/>
        <w:autoSpaceDN w:val="0"/>
        <w:adjustRightInd w:val="0"/>
        <w:spacing w:after="0" w:line="240" w:lineRule="auto"/>
        <w:jc w:val="both"/>
        <w:rPr>
          <w:rFonts w:ascii="Arial" w:hAnsi="Arial" w:cs="Arial"/>
          <w:sz w:val="20"/>
          <w:szCs w:val="20"/>
        </w:rPr>
      </w:pPr>
      <w:r w:rsidRPr="008539B0">
        <w:rPr>
          <w:rFonts w:ascii="Arial" w:hAnsi="Arial" w:cs="Arial"/>
          <w:color w:val="0F0F0F"/>
          <w:sz w:val="20"/>
          <w:szCs w:val="20"/>
        </w:rPr>
        <w:t>È comunque riconosciuta alle Parti, ai sensi e per gli effetti</w:t>
      </w:r>
      <w:r>
        <w:rPr>
          <w:rFonts w:ascii="Arial" w:hAnsi="Arial" w:cs="Arial"/>
          <w:color w:val="0F0F0F"/>
          <w:sz w:val="20"/>
          <w:szCs w:val="20"/>
        </w:rPr>
        <w:t xml:space="preserve"> </w:t>
      </w:r>
      <w:r w:rsidRPr="008539B0">
        <w:rPr>
          <w:rFonts w:ascii="Arial" w:hAnsi="Arial" w:cs="Arial"/>
          <w:color w:val="0F0F0F"/>
          <w:sz w:val="20"/>
          <w:szCs w:val="20"/>
        </w:rPr>
        <w:t xml:space="preserve">dell'art. 1407 </w:t>
      </w:r>
      <w:r>
        <w:rPr>
          <w:rFonts w:ascii="Arial" w:hAnsi="Arial" w:cs="Arial"/>
          <w:color w:val="0F0F0F"/>
          <w:sz w:val="20"/>
          <w:szCs w:val="20"/>
        </w:rPr>
        <w:t>c</w:t>
      </w:r>
      <w:r w:rsidRPr="008539B0">
        <w:rPr>
          <w:rFonts w:ascii="Arial" w:hAnsi="Arial" w:cs="Arial"/>
          <w:color w:val="0F0F0F"/>
          <w:sz w:val="20"/>
          <w:szCs w:val="20"/>
        </w:rPr>
        <w:t>.</w:t>
      </w:r>
      <w:r>
        <w:rPr>
          <w:rFonts w:ascii="Arial" w:hAnsi="Arial" w:cs="Arial"/>
          <w:color w:val="0F0F0F"/>
          <w:sz w:val="20"/>
          <w:szCs w:val="20"/>
        </w:rPr>
        <w:t>c.</w:t>
      </w:r>
      <w:r w:rsidRPr="008539B0">
        <w:rPr>
          <w:rFonts w:ascii="Arial" w:hAnsi="Arial" w:cs="Arial"/>
          <w:color w:val="0F0F0F"/>
          <w:sz w:val="20"/>
          <w:szCs w:val="20"/>
        </w:rPr>
        <w:t>, la facoltà di cedere l'accordo ad altre società controllanti o</w:t>
      </w:r>
      <w:r>
        <w:rPr>
          <w:rFonts w:ascii="Arial" w:hAnsi="Arial" w:cs="Arial"/>
          <w:color w:val="0F0F0F"/>
          <w:sz w:val="20"/>
          <w:szCs w:val="20"/>
        </w:rPr>
        <w:t xml:space="preserve"> </w:t>
      </w:r>
      <w:r w:rsidRPr="008539B0">
        <w:rPr>
          <w:rFonts w:ascii="Arial" w:hAnsi="Arial" w:cs="Arial"/>
          <w:color w:val="0F0F0F"/>
          <w:sz w:val="20"/>
          <w:szCs w:val="20"/>
        </w:rPr>
        <w:t>controllate, in entrambi i casi direttamente o indirettamente, o controllate dalla</w:t>
      </w:r>
      <w:r>
        <w:rPr>
          <w:rFonts w:ascii="Arial" w:hAnsi="Arial" w:cs="Arial"/>
          <w:color w:val="0F0F0F"/>
          <w:sz w:val="20"/>
          <w:szCs w:val="20"/>
        </w:rPr>
        <w:t xml:space="preserve"> </w:t>
      </w:r>
      <w:r w:rsidRPr="008539B0">
        <w:rPr>
          <w:rFonts w:ascii="Arial" w:hAnsi="Arial" w:cs="Arial"/>
          <w:color w:val="0F0F0F"/>
          <w:sz w:val="20"/>
          <w:szCs w:val="20"/>
        </w:rPr>
        <w:t>medesima controllante o ad essa collegate, per la quale cessione l'altra Parte</w:t>
      </w:r>
      <w:r>
        <w:rPr>
          <w:rFonts w:ascii="Arial" w:hAnsi="Arial" w:cs="Arial"/>
          <w:color w:val="0F0F0F"/>
          <w:sz w:val="20"/>
          <w:szCs w:val="20"/>
        </w:rPr>
        <w:t xml:space="preserve"> </w:t>
      </w:r>
      <w:r w:rsidRPr="008539B0">
        <w:rPr>
          <w:rFonts w:ascii="Arial" w:hAnsi="Arial" w:cs="Arial"/>
          <w:color w:val="0F0F0F"/>
          <w:sz w:val="20"/>
          <w:szCs w:val="20"/>
        </w:rPr>
        <w:t>presta fino ad ora il proprio consenso, salva la responsabilità solidale per il periodo</w:t>
      </w:r>
      <w:r>
        <w:rPr>
          <w:rFonts w:ascii="Arial" w:hAnsi="Arial" w:cs="Arial"/>
          <w:color w:val="0F0F0F"/>
          <w:sz w:val="20"/>
          <w:szCs w:val="20"/>
        </w:rPr>
        <w:t xml:space="preserve"> </w:t>
      </w:r>
      <w:r w:rsidRPr="008539B0">
        <w:rPr>
          <w:rFonts w:ascii="Arial" w:hAnsi="Arial" w:cs="Arial"/>
          <w:color w:val="0F0F0F"/>
          <w:sz w:val="20"/>
          <w:szCs w:val="20"/>
        </w:rPr>
        <w:t>di un anno dalla cessione.</w:t>
      </w:r>
    </w:p>
    <w:p w:rsidR="00421F8A" w:rsidRPr="00810D26" w:rsidRDefault="00421F8A" w:rsidP="00810D26">
      <w:pPr>
        <w:pStyle w:val="Titolo1"/>
        <w:rPr>
          <w:rFonts w:ascii="Arial" w:hAnsi="Arial" w:cs="Arial"/>
          <w:b/>
          <w:color w:val="auto"/>
          <w:sz w:val="20"/>
        </w:rPr>
      </w:pPr>
      <w:bookmarkStart w:id="20" w:name="_Toc527103132"/>
      <w:r w:rsidRPr="00810D26">
        <w:rPr>
          <w:rFonts w:ascii="Arial" w:hAnsi="Arial" w:cs="Arial"/>
          <w:b/>
          <w:color w:val="auto"/>
          <w:sz w:val="20"/>
        </w:rPr>
        <w:t xml:space="preserve">Art. </w:t>
      </w:r>
      <w:r w:rsidR="0057148A">
        <w:rPr>
          <w:rFonts w:ascii="Arial" w:hAnsi="Arial" w:cs="Arial"/>
          <w:b/>
          <w:color w:val="auto"/>
          <w:sz w:val="20"/>
        </w:rPr>
        <w:t>20</w:t>
      </w:r>
      <w:r w:rsidRPr="00810D26">
        <w:rPr>
          <w:rFonts w:ascii="Arial" w:hAnsi="Arial" w:cs="Arial"/>
          <w:b/>
          <w:color w:val="auto"/>
          <w:sz w:val="20"/>
        </w:rPr>
        <w:t xml:space="preserve"> Informative</w:t>
      </w:r>
      <w:bookmarkEnd w:id="20"/>
    </w:p>
    <w:p w:rsidR="00421F8A" w:rsidRPr="008539B0" w:rsidRDefault="00421F8A" w:rsidP="00421F8A">
      <w:pPr>
        <w:autoSpaceDE w:val="0"/>
        <w:autoSpaceDN w:val="0"/>
        <w:adjustRightInd w:val="0"/>
        <w:spacing w:after="0" w:line="240" w:lineRule="auto"/>
        <w:jc w:val="both"/>
        <w:rPr>
          <w:rFonts w:ascii="Arial" w:hAnsi="Arial" w:cs="Arial"/>
          <w:bCs/>
          <w:color w:val="0F0F0F"/>
          <w:sz w:val="20"/>
          <w:szCs w:val="20"/>
        </w:rPr>
      </w:pPr>
      <w:r w:rsidRPr="008539B0">
        <w:rPr>
          <w:rFonts w:ascii="Arial" w:hAnsi="Arial" w:cs="Arial"/>
          <w:bCs/>
          <w:color w:val="0F0F0F"/>
          <w:sz w:val="20"/>
          <w:szCs w:val="20"/>
        </w:rPr>
        <w:t>Ciascuna delle Parti trasmette copia del presente accordo nonché di successive</w:t>
      </w:r>
      <w:r>
        <w:rPr>
          <w:rFonts w:ascii="Arial" w:hAnsi="Arial" w:cs="Arial"/>
          <w:bCs/>
          <w:color w:val="0F0F0F"/>
          <w:sz w:val="20"/>
          <w:szCs w:val="20"/>
        </w:rPr>
        <w:t xml:space="preserve"> </w:t>
      </w:r>
      <w:r w:rsidRPr="008539B0">
        <w:rPr>
          <w:rFonts w:ascii="Arial" w:hAnsi="Arial" w:cs="Arial"/>
          <w:bCs/>
          <w:color w:val="0F0F0F"/>
          <w:sz w:val="20"/>
          <w:szCs w:val="20"/>
        </w:rPr>
        <w:t>eventuali variazioni all'A</w:t>
      </w:r>
      <w:r w:rsidR="000A2F28">
        <w:rPr>
          <w:rFonts w:ascii="Arial" w:hAnsi="Arial" w:cs="Arial"/>
          <w:bCs/>
          <w:color w:val="0F0F0F"/>
          <w:sz w:val="20"/>
          <w:szCs w:val="20"/>
        </w:rPr>
        <w:t>RERA</w:t>
      </w:r>
      <w:r w:rsidRPr="008539B0">
        <w:rPr>
          <w:rFonts w:ascii="Arial" w:hAnsi="Arial" w:cs="Arial"/>
          <w:bCs/>
          <w:color w:val="0F0F0F"/>
          <w:sz w:val="20"/>
          <w:szCs w:val="20"/>
        </w:rPr>
        <w:t>, ai sensi e nei termini dell'art. 2.3 della</w:t>
      </w:r>
      <w:r>
        <w:rPr>
          <w:rFonts w:ascii="Arial" w:hAnsi="Arial" w:cs="Arial"/>
          <w:bCs/>
          <w:color w:val="0F0F0F"/>
          <w:sz w:val="20"/>
          <w:szCs w:val="20"/>
        </w:rPr>
        <w:t xml:space="preserve"> </w:t>
      </w:r>
      <w:r w:rsidRPr="008539B0">
        <w:rPr>
          <w:rFonts w:ascii="Arial" w:hAnsi="Arial" w:cs="Arial"/>
          <w:bCs/>
          <w:color w:val="0F0F0F"/>
          <w:sz w:val="20"/>
          <w:szCs w:val="20"/>
        </w:rPr>
        <w:t xml:space="preserve">deliberazione </w:t>
      </w:r>
      <w:r w:rsidR="00292466">
        <w:rPr>
          <w:rFonts w:ascii="Arial" w:hAnsi="Arial" w:cs="Arial"/>
          <w:bCs/>
          <w:color w:val="0F0F0F"/>
          <w:sz w:val="20"/>
          <w:szCs w:val="20"/>
        </w:rPr>
        <w:t>ARERA</w:t>
      </w:r>
      <w:r w:rsidRPr="008539B0">
        <w:rPr>
          <w:rFonts w:ascii="Arial" w:hAnsi="Arial" w:cs="Arial"/>
          <w:bCs/>
          <w:color w:val="0F0F0F"/>
          <w:sz w:val="20"/>
          <w:szCs w:val="20"/>
        </w:rPr>
        <w:t xml:space="preserve"> n</w:t>
      </w:r>
      <w:r w:rsidR="00292466">
        <w:rPr>
          <w:rFonts w:ascii="Arial" w:hAnsi="Arial" w:cs="Arial"/>
          <w:bCs/>
          <w:color w:val="0F0F0F"/>
          <w:sz w:val="20"/>
          <w:szCs w:val="20"/>
        </w:rPr>
        <w:t xml:space="preserve">r. </w:t>
      </w:r>
      <w:r w:rsidRPr="008539B0">
        <w:rPr>
          <w:rFonts w:ascii="Arial" w:hAnsi="Arial" w:cs="Arial"/>
          <w:bCs/>
          <w:color w:val="0F0F0F"/>
          <w:sz w:val="20"/>
          <w:szCs w:val="20"/>
        </w:rPr>
        <w:t>138/04.</w:t>
      </w:r>
    </w:p>
    <w:p w:rsidR="006A35CE" w:rsidRPr="00810D26" w:rsidRDefault="00421F8A" w:rsidP="00810D26">
      <w:pPr>
        <w:pStyle w:val="Titolo1"/>
        <w:rPr>
          <w:rFonts w:ascii="Arial" w:hAnsi="Arial" w:cs="Arial"/>
          <w:b/>
          <w:color w:val="auto"/>
          <w:sz w:val="20"/>
        </w:rPr>
      </w:pPr>
      <w:bookmarkStart w:id="21" w:name="_Toc527103133"/>
      <w:r w:rsidRPr="00810D26">
        <w:rPr>
          <w:rFonts w:ascii="Arial" w:hAnsi="Arial" w:cs="Arial"/>
          <w:b/>
          <w:color w:val="auto"/>
          <w:sz w:val="20"/>
        </w:rPr>
        <w:t>Art. 2</w:t>
      </w:r>
      <w:r w:rsidR="0057148A">
        <w:rPr>
          <w:rFonts w:ascii="Arial" w:hAnsi="Arial" w:cs="Arial"/>
          <w:b/>
          <w:color w:val="auto"/>
          <w:sz w:val="20"/>
        </w:rPr>
        <w:t>1</w:t>
      </w:r>
      <w:r w:rsidR="006A35CE" w:rsidRPr="00810D26">
        <w:rPr>
          <w:rFonts w:ascii="Arial" w:hAnsi="Arial" w:cs="Arial"/>
          <w:b/>
          <w:color w:val="auto"/>
          <w:sz w:val="20"/>
        </w:rPr>
        <w:t xml:space="preserve"> Domicilio</w:t>
      </w:r>
      <w:bookmarkEnd w:id="21"/>
    </w:p>
    <w:p w:rsidR="006A35CE" w:rsidRPr="008E5040" w:rsidRDefault="006A35CE" w:rsidP="008F1CB6">
      <w:pPr>
        <w:autoSpaceDE w:val="0"/>
        <w:autoSpaceDN w:val="0"/>
        <w:adjustRightInd w:val="0"/>
        <w:spacing w:after="0" w:line="240" w:lineRule="auto"/>
        <w:jc w:val="both"/>
        <w:rPr>
          <w:rFonts w:ascii="Arial" w:hAnsi="Arial" w:cs="Arial"/>
          <w:sz w:val="20"/>
          <w:szCs w:val="20"/>
        </w:rPr>
      </w:pPr>
      <w:r w:rsidRPr="008E5040">
        <w:rPr>
          <w:rFonts w:ascii="Arial" w:hAnsi="Arial" w:cs="Arial"/>
          <w:sz w:val="20"/>
          <w:szCs w:val="20"/>
        </w:rPr>
        <w:t>Agli effetti del presente accordo le Parti eleggono il proprio domicilio:</w:t>
      </w:r>
    </w:p>
    <w:p w:rsidR="000A2F28" w:rsidRPr="000A2F28" w:rsidRDefault="00EE4395" w:rsidP="00EE4395">
      <w:pPr>
        <w:pStyle w:val="Paragrafoelenco"/>
        <w:numPr>
          <w:ilvl w:val="0"/>
          <w:numId w:val="13"/>
        </w:numPr>
        <w:autoSpaceDE w:val="0"/>
        <w:autoSpaceDN w:val="0"/>
        <w:adjustRightInd w:val="0"/>
        <w:spacing w:after="0" w:line="240" w:lineRule="auto"/>
        <w:jc w:val="both"/>
        <w:rPr>
          <w:rFonts w:ascii="Arial" w:hAnsi="Arial" w:cs="Arial"/>
          <w:b/>
          <w:bCs/>
          <w:color w:val="0F0F0F"/>
          <w:sz w:val="20"/>
          <w:szCs w:val="20"/>
        </w:rPr>
      </w:pPr>
      <w:r w:rsidRPr="00EE4395">
        <w:rPr>
          <w:rFonts w:ascii="Arial" w:hAnsi="Arial" w:cs="Arial"/>
          <w:b/>
          <w:color w:val="1E1E1E"/>
          <w:sz w:val="20"/>
          <w:szCs w:val="20"/>
        </w:rPr>
        <w:t xml:space="preserve">CGM S.r.l. </w:t>
      </w:r>
      <w:r w:rsidRPr="00EE4395">
        <w:rPr>
          <w:rFonts w:ascii="Arial" w:hAnsi="Arial" w:cs="Arial"/>
          <w:color w:val="1E1E1E"/>
          <w:sz w:val="20"/>
          <w:szCs w:val="20"/>
        </w:rPr>
        <w:t>Via delle Magnolie 1 – 85020 Atella (PZ)</w:t>
      </w:r>
      <w:r w:rsidRPr="00EE4395">
        <w:rPr>
          <w:rFonts w:ascii="Arial" w:hAnsi="Arial" w:cs="Arial"/>
          <w:b/>
          <w:color w:val="1E1E1E"/>
          <w:sz w:val="20"/>
          <w:szCs w:val="20"/>
        </w:rPr>
        <w:t xml:space="preserve"> </w:t>
      </w:r>
    </w:p>
    <w:p w:rsidR="00421F8A" w:rsidRPr="008539B0" w:rsidRDefault="00421F8A" w:rsidP="00421F8A">
      <w:pPr>
        <w:pStyle w:val="Paragrafoelenco"/>
        <w:numPr>
          <w:ilvl w:val="0"/>
          <w:numId w:val="13"/>
        </w:numPr>
        <w:autoSpaceDE w:val="0"/>
        <w:autoSpaceDN w:val="0"/>
        <w:adjustRightInd w:val="0"/>
        <w:spacing w:after="0" w:line="240" w:lineRule="auto"/>
        <w:jc w:val="both"/>
        <w:rPr>
          <w:rFonts w:ascii="Arial" w:hAnsi="Arial" w:cs="Arial"/>
          <w:b/>
          <w:bCs/>
          <w:color w:val="0F0F0F"/>
          <w:sz w:val="20"/>
          <w:szCs w:val="20"/>
        </w:rPr>
      </w:pPr>
      <w:r w:rsidRPr="008539B0">
        <w:rPr>
          <w:rFonts w:ascii="Arial" w:hAnsi="Arial" w:cs="Arial"/>
          <w:b/>
          <w:bCs/>
          <w:color w:val="0F0F0F"/>
          <w:sz w:val="20"/>
          <w:szCs w:val="20"/>
        </w:rPr>
        <w:t>2i Rete Gas S</w:t>
      </w:r>
      <w:r w:rsidRPr="008539B0">
        <w:rPr>
          <w:rFonts w:ascii="Arial" w:hAnsi="Arial" w:cs="Arial"/>
          <w:b/>
          <w:bCs/>
          <w:color w:val="343535"/>
          <w:sz w:val="20"/>
          <w:szCs w:val="20"/>
        </w:rPr>
        <w:t>.</w:t>
      </w:r>
      <w:r w:rsidRPr="008539B0">
        <w:rPr>
          <w:rFonts w:ascii="Arial" w:hAnsi="Arial" w:cs="Arial"/>
          <w:b/>
          <w:bCs/>
          <w:color w:val="0F0F0F"/>
          <w:sz w:val="20"/>
          <w:szCs w:val="20"/>
        </w:rPr>
        <w:t>p.A</w:t>
      </w:r>
      <w:r w:rsidRPr="008539B0">
        <w:rPr>
          <w:rFonts w:ascii="Arial" w:hAnsi="Arial" w:cs="Arial"/>
          <w:b/>
          <w:bCs/>
          <w:color w:val="343535"/>
          <w:sz w:val="20"/>
          <w:szCs w:val="20"/>
        </w:rPr>
        <w:t xml:space="preserve">. </w:t>
      </w:r>
      <w:r w:rsidRPr="000A2F28">
        <w:rPr>
          <w:rFonts w:ascii="Arial" w:hAnsi="Arial" w:cs="Arial"/>
          <w:bCs/>
          <w:color w:val="0F0F0F"/>
          <w:sz w:val="20"/>
          <w:szCs w:val="20"/>
        </w:rPr>
        <w:t>Via Alberico Albricci 10</w:t>
      </w:r>
      <w:r w:rsidR="000A2F28">
        <w:rPr>
          <w:rFonts w:ascii="Arial" w:hAnsi="Arial" w:cs="Arial"/>
          <w:bCs/>
          <w:color w:val="0F0F0F"/>
          <w:sz w:val="20"/>
          <w:szCs w:val="20"/>
        </w:rPr>
        <w:t xml:space="preserve"> </w:t>
      </w:r>
      <w:r w:rsidRPr="000A2F28">
        <w:rPr>
          <w:rFonts w:ascii="Arial" w:hAnsi="Arial" w:cs="Arial"/>
          <w:bCs/>
          <w:color w:val="0F0F0F"/>
          <w:sz w:val="20"/>
          <w:szCs w:val="20"/>
        </w:rPr>
        <w:t xml:space="preserve">- 20122 </w:t>
      </w:r>
      <w:r w:rsidR="000A2F28" w:rsidRPr="000A2F28">
        <w:rPr>
          <w:rFonts w:ascii="Arial" w:hAnsi="Arial" w:cs="Arial"/>
          <w:bCs/>
          <w:color w:val="0F0F0F"/>
          <w:sz w:val="20"/>
          <w:szCs w:val="20"/>
        </w:rPr>
        <w:t>Milano</w:t>
      </w:r>
    </w:p>
    <w:p w:rsidR="006A35CE" w:rsidRPr="00810D26" w:rsidRDefault="006A35CE" w:rsidP="00810D26">
      <w:pPr>
        <w:pStyle w:val="Titolo1"/>
        <w:rPr>
          <w:rFonts w:ascii="Arial" w:hAnsi="Arial" w:cs="Arial"/>
          <w:b/>
          <w:color w:val="auto"/>
          <w:sz w:val="20"/>
        </w:rPr>
      </w:pPr>
      <w:bookmarkStart w:id="22" w:name="_Toc527103134"/>
      <w:r w:rsidRPr="00810D26">
        <w:rPr>
          <w:rFonts w:ascii="Arial" w:hAnsi="Arial" w:cs="Arial"/>
          <w:b/>
          <w:color w:val="auto"/>
          <w:sz w:val="20"/>
        </w:rPr>
        <w:t>Art. 2</w:t>
      </w:r>
      <w:r w:rsidR="0057148A">
        <w:rPr>
          <w:rFonts w:ascii="Arial" w:hAnsi="Arial" w:cs="Arial"/>
          <w:b/>
          <w:color w:val="auto"/>
          <w:sz w:val="20"/>
        </w:rPr>
        <w:t>2</w:t>
      </w:r>
      <w:r w:rsidRPr="00810D26">
        <w:rPr>
          <w:rFonts w:ascii="Arial" w:hAnsi="Arial" w:cs="Arial"/>
          <w:b/>
          <w:color w:val="auto"/>
          <w:sz w:val="20"/>
        </w:rPr>
        <w:t xml:space="preserve"> Formazione dell'accordo</w:t>
      </w:r>
      <w:bookmarkEnd w:id="22"/>
    </w:p>
    <w:p w:rsidR="00164504" w:rsidRDefault="006A35CE" w:rsidP="00C701AE">
      <w:pPr>
        <w:autoSpaceDE w:val="0"/>
        <w:autoSpaceDN w:val="0"/>
        <w:adjustRightInd w:val="0"/>
        <w:spacing w:after="0" w:line="240" w:lineRule="auto"/>
        <w:jc w:val="both"/>
        <w:rPr>
          <w:rFonts w:ascii="Arial" w:hAnsi="Arial" w:cs="Arial"/>
          <w:sz w:val="20"/>
          <w:szCs w:val="20"/>
        </w:rPr>
      </w:pPr>
      <w:r w:rsidRPr="008E5040">
        <w:rPr>
          <w:rFonts w:ascii="Arial" w:hAnsi="Arial" w:cs="Arial"/>
          <w:sz w:val="20"/>
          <w:szCs w:val="20"/>
        </w:rPr>
        <w:t>Il presente accordo è stato frutto di negoziazione tra le parti ed in relazione a ciò le</w:t>
      </w:r>
      <w:r w:rsidR="00C701AE" w:rsidRPr="008E5040">
        <w:rPr>
          <w:rFonts w:ascii="Arial" w:hAnsi="Arial" w:cs="Arial"/>
          <w:sz w:val="20"/>
          <w:szCs w:val="20"/>
        </w:rPr>
        <w:t xml:space="preserve"> </w:t>
      </w:r>
      <w:r w:rsidRPr="008E5040">
        <w:rPr>
          <w:rFonts w:ascii="Arial" w:hAnsi="Arial" w:cs="Arial"/>
          <w:sz w:val="20"/>
          <w:szCs w:val="20"/>
        </w:rPr>
        <w:t>parti si danno reciprocamente atto che le disposizioni dell'art.1341 e.e. e 1342 e.e.</w:t>
      </w:r>
      <w:r w:rsidR="00C701AE" w:rsidRPr="008E5040">
        <w:rPr>
          <w:rFonts w:ascii="Arial" w:hAnsi="Arial" w:cs="Arial"/>
          <w:sz w:val="20"/>
          <w:szCs w:val="20"/>
        </w:rPr>
        <w:t xml:space="preserve"> </w:t>
      </w:r>
      <w:r w:rsidRPr="008E5040">
        <w:rPr>
          <w:rFonts w:ascii="Arial" w:hAnsi="Arial" w:cs="Arial"/>
          <w:sz w:val="20"/>
          <w:szCs w:val="20"/>
        </w:rPr>
        <w:t>non trovano applicazione.</w:t>
      </w:r>
      <w:r w:rsidR="00C701AE" w:rsidRPr="008E5040">
        <w:rPr>
          <w:rFonts w:ascii="Arial" w:hAnsi="Arial" w:cs="Arial"/>
          <w:sz w:val="20"/>
          <w:szCs w:val="20"/>
        </w:rPr>
        <w:t xml:space="preserve"> </w:t>
      </w:r>
    </w:p>
    <w:p w:rsidR="006A35CE" w:rsidRPr="008E5040" w:rsidRDefault="006A35CE" w:rsidP="00C701AE">
      <w:pPr>
        <w:autoSpaceDE w:val="0"/>
        <w:autoSpaceDN w:val="0"/>
        <w:adjustRightInd w:val="0"/>
        <w:spacing w:after="0" w:line="240" w:lineRule="auto"/>
        <w:jc w:val="both"/>
        <w:rPr>
          <w:rFonts w:ascii="Arial" w:hAnsi="Arial" w:cs="Arial"/>
          <w:sz w:val="20"/>
          <w:szCs w:val="20"/>
        </w:rPr>
      </w:pPr>
      <w:r w:rsidRPr="008E5040">
        <w:rPr>
          <w:rFonts w:ascii="Arial" w:hAnsi="Arial" w:cs="Arial"/>
          <w:sz w:val="20"/>
          <w:szCs w:val="20"/>
        </w:rPr>
        <w:t>Le Parti concordano altresì che il presente accordo supera e sostituisce ogni altro</w:t>
      </w:r>
      <w:r w:rsidR="00C701AE" w:rsidRPr="008E5040">
        <w:rPr>
          <w:rFonts w:ascii="Arial" w:hAnsi="Arial" w:cs="Arial"/>
          <w:sz w:val="20"/>
          <w:szCs w:val="20"/>
        </w:rPr>
        <w:t xml:space="preserve"> </w:t>
      </w:r>
      <w:r w:rsidRPr="008E5040">
        <w:rPr>
          <w:rFonts w:ascii="Arial" w:hAnsi="Arial" w:cs="Arial"/>
          <w:sz w:val="20"/>
          <w:szCs w:val="20"/>
        </w:rPr>
        <w:t>precedente accordo tra le stesse in ordine allo stesso oggetto.</w:t>
      </w:r>
    </w:p>
    <w:p w:rsidR="00C701AE" w:rsidRPr="008E5040" w:rsidRDefault="00C701AE" w:rsidP="00C701AE">
      <w:pPr>
        <w:autoSpaceDE w:val="0"/>
        <w:autoSpaceDN w:val="0"/>
        <w:adjustRightInd w:val="0"/>
        <w:spacing w:after="0" w:line="240" w:lineRule="auto"/>
        <w:jc w:val="both"/>
        <w:rPr>
          <w:rFonts w:ascii="Arial" w:hAnsi="Arial" w:cs="Arial"/>
          <w:sz w:val="20"/>
          <w:szCs w:val="20"/>
        </w:rPr>
      </w:pPr>
    </w:p>
    <w:p w:rsidR="006A35CE" w:rsidRPr="008E5040" w:rsidRDefault="006A35CE" w:rsidP="008F1CB6">
      <w:pPr>
        <w:autoSpaceDE w:val="0"/>
        <w:autoSpaceDN w:val="0"/>
        <w:adjustRightInd w:val="0"/>
        <w:spacing w:after="0" w:line="240" w:lineRule="auto"/>
        <w:jc w:val="both"/>
        <w:rPr>
          <w:rFonts w:ascii="Arial" w:hAnsi="Arial" w:cs="Arial"/>
          <w:sz w:val="20"/>
          <w:szCs w:val="20"/>
        </w:rPr>
      </w:pPr>
      <w:r w:rsidRPr="008E5040">
        <w:rPr>
          <w:rFonts w:ascii="Arial" w:hAnsi="Arial" w:cs="Arial"/>
          <w:sz w:val="20"/>
          <w:szCs w:val="20"/>
        </w:rPr>
        <w:t>Letto approvato e sottoscritto</w:t>
      </w:r>
    </w:p>
    <w:p w:rsidR="00C701AE" w:rsidRPr="008E5040" w:rsidRDefault="00C701AE" w:rsidP="008F1CB6">
      <w:pPr>
        <w:autoSpaceDE w:val="0"/>
        <w:autoSpaceDN w:val="0"/>
        <w:adjustRightInd w:val="0"/>
        <w:spacing w:after="0" w:line="240" w:lineRule="auto"/>
        <w:jc w:val="both"/>
        <w:rPr>
          <w:rFonts w:ascii="Arial" w:hAnsi="Arial" w:cs="Arial"/>
          <w:sz w:val="20"/>
          <w:szCs w:val="20"/>
        </w:rPr>
      </w:pPr>
    </w:p>
    <w:p w:rsidR="006A35CE" w:rsidRPr="008E5040" w:rsidRDefault="00E4172F" w:rsidP="008F1CB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Milano</w:t>
      </w:r>
      <w:r w:rsidR="006A35CE" w:rsidRPr="008E5040">
        <w:rPr>
          <w:rFonts w:ascii="Arial" w:hAnsi="Arial" w:cs="Arial"/>
          <w:sz w:val="20"/>
          <w:szCs w:val="20"/>
        </w:rPr>
        <w:t xml:space="preserve">, </w:t>
      </w:r>
      <w:r>
        <w:rPr>
          <w:rFonts w:ascii="Arial" w:hAnsi="Arial" w:cs="Arial"/>
          <w:sz w:val="20"/>
          <w:szCs w:val="20"/>
        </w:rPr>
        <w:t>12/10/</w:t>
      </w:r>
      <w:r w:rsidR="006A35CE" w:rsidRPr="008E5040">
        <w:rPr>
          <w:rFonts w:ascii="Arial" w:hAnsi="Arial" w:cs="Arial"/>
          <w:sz w:val="20"/>
          <w:szCs w:val="20"/>
        </w:rPr>
        <w:t>20</w:t>
      </w:r>
      <w:r>
        <w:rPr>
          <w:rFonts w:ascii="Arial" w:hAnsi="Arial" w:cs="Arial"/>
          <w:sz w:val="20"/>
          <w:szCs w:val="20"/>
        </w:rPr>
        <w:t>18</w:t>
      </w:r>
    </w:p>
    <w:p w:rsidR="00C701AE" w:rsidRDefault="00C701AE" w:rsidP="008F1CB6">
      <w:pPr>
        <w:autoSpaceDE w:val="0"/>
        <w:autoSpaceDN w:val="0"/>
        <w:adjustRightInd w:val="0"/>
        <w:spacing w:after="0" w:line="240" w:lineRule="auto"/>
        <w:jc w:val="both"/>
        <w:rPr>
          <w:rFonts w:ascii="Arial" w:hAnsi="Arial" w:cs="Arial"/>
          <w:sz w:val="20"/>
          <w:szCs w:val="20"/>
        </w:rPr>
      </w:pPr>
    </w:p>
    <w:p w:rsidR="00613300" w:rsidRDefault="00613300" w:rsidP="008F1CB6">
      <w:pPr>
        <w:autoSpaceDE w:val="0"/>
        <w:autoSpaceDN w:val="0"/>
        <w:adjustRightInd w:val="0"/>
        <w:spacing w:after="0" w:line="240" w:lineRule="auto"/>
        <w:jc w:val="both"/>
        <w:rPr>
          <w:rFonts w:ascii="Arial" w:hAnsi="Arial" w:cs="Arial"/>
          <w:sz w:val="20"/>
          <w:szCs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09"/>
        <w:gridCol w:w="3028"/>
        <w:gridCol w:w="3210"/>
      </w:tblGrid>
      <w:tr w:rsidR="002528F7" w:rsidRPr="003C4E31" w:rsidTr="00733FD3">
        <w:tc>
          <w:tcPr>
            <w:tcW w:w="3209" w:type="dxa"/>
          </w:tcPr>
          <w:p w:rsidR="002528F7" w:rsidRPr="003C4E31" w:rsidRDefault="002528F7" w:rsidP="00B017CE">
            <w:pPr>
              <w:autoSpaceDE w:val="0"/>
              <w:autoSpaceDN w:val="0"/>
              <w:adjustRightInd w:val="0"/>
              <w:jc w:val="center"/>
              <w:rPr>
                <w:rFonts w:ascii="Arial" w:hAnsi="Arial" w:cs="Arial"/>
                <w:b/>
                <w:sz w:val="20"/>
                <w:szCs w:val="20"/>
              </w:rPr>
            </w:pPr>
            <w:r w:rsidRPr="003C4E31">
              <w:rPr>
                <w:rFonts w:ascii="Arial" w:hAnsi="Arial" w:cs="Arial"/>
                <w:b/>
                <w:sz w:val="20"/>
                <w:szCs w:val="20"/>
              </w:rPr>
              <w:t>2i Rete Gas S.p.A.</w:t>
            </w:r>
          </w:p>
        </w:tc>
        <w:tc>
          <w:tcPr>
            <w:tcW w:w="3028" w:type="dxa"/>
          </w:tcPr>
          <w:p w:rsidR="002528F7" w:rsidRPr="003C4E31" w:rsidRDefault="002528F7" w:rsidP="00B017CE">
            <w:pPr>
              <w:autoSpaceDE w:val="0"/>
              <w:autoSpaceDN w:val="0"/>
              <w:adjustRightInd w:val="0"/>
              <w:jc w:val="center"/>
              <w:rPr>
                <w:rFonts w:ascii="Arial" w:hAnsi="Arial" w:cs="Arial"/>
                <w:b/>
                <w:sz w:val="20"/>
                <w:szCs w:val="20"/>
              </w:rPr>
            </w:pPr>
          </w:p>
        </w:tc>
        <w:tc>
          <w:tcPr>
            <w:tcW w:w="3210" w:type="dxa"/>
          </w:tcPr>
          <w:p w:rsidR="002528F7" w:rsidRPr="003C4E31" w:rsidRDefault="002528F7" w:rsidP="00B017CE">
            <w:pPr>
              <w:autoSpaceDE w:val="0"/>
              <w:autoSpaceDN w:val="0"/>
              <w:adjustRightInd w:val="0"/>
              <w:jc w:val="center"/>
              <w:rPr>
                <w:rFonts w:ascii="Arial" w:hAnsi="Arial" w:cs="Arial"/>
                <w:b/>
                <w:sz w:val="20"/>
                <w:szCs w:val="20"/>
              </w:rPr>
            </w:pPr>
            <w:r w:rsidRPr="003C4E31">
              <w:rPr>
                <w:rFonts w:ascii="Arial" w:hAnsi="Arial" w:cs="Arial"/>
                <w:b/>
                <w:sz w:val="20"/>
                <w:szCs w:val="20"/>
              </w:rPr>
              <w:t>CGM. S.r.l.</w:t>
            </w:r>
          </w:p>
        </w:tc>
      </w:tr>
    </w:tbl>
    <w:p w:rsidR="00164504" w:rsidRPr="008E5040" w:rsidRDefault="00164504" w:rsidP="008F1CB6">
      <w:pPr>
        <w:autoSpaceDE w:val="0"/>
        <w:autoSpaceDN w:val="0"/>
        <w:adjustRightInd w:val="0"/>
        <w:spacing w:after="0" w:line="240" w:lineRule="auto"/>
        <w:jc w:val="both"/>
        <w:rPr>
          <w:rFonts w:ascii="Arial" w:hAnsi="Arial" w:cs="Arial"/>
          <w:sz w:val="20"/>
          <w:szCs w:val="20"/>
        </w:rPr>
      </w:pPr>
      <w:bookmarkStart w:id="23" w:name="_GoBack"/>
      <w:bookmarkEnd w:id="23"/>
    </w:p>
    <w:sectPr w:rsidR="00164504" w:rsidRPr="008E5040" w:rsidSect="00756105">
      <w:headerReference w:type="default" r:id="rId11"/>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5760" w:rsidRDefault="00E15760" w:rsidP="00EE568F">
      <w:pPr>
        <w:spacing w:after="0" w:line="240" w:lineRule="auto"/>
      </w:pPr>
      <w:r>
        <w:separator/>
      </w:r>
    </w:p>
  </w:endnote>
  <w:endnote w:type="continuationSeparator" w:id="0">
    <w:p w:rsidR="00E15760" w:rsidRDefault="00E15760" w:rsidP="00EE56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5760" w:rsidRDefault="00E15760" w:rsidP="00EE568F">
      <w:pPr>
        <w:spacing w:after="0" w:line="240" w:lineRule="auto"/>
      </w:pPr>
      <w:r>
        <w:separator/>
      </w:r>
    </w:p>
  </w:footnote>
  <w:footnote w:type="continuationSeparator" w:id="0">
    <w:p w:rsidR="00E15760" w:rsidRDefault="00E15760" w:rsidP="00EE56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7303221"/>
      <w:docPartObj>
        <w:docPartGallery w:val="Watermarks"/>
        <w:docPartUnique/>
      </w:docPartObj>
    </w:sdtPr>
    <w:sdtContent>
      <w:p w:rsidR="0057148A" w:rsidRDefault="00756105">
        <w:pPr>
          <w:pStyle w:val="Intestazione"/>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BOZZA"/>
              <w10:wrap anchorx="margin" anchory="margin"/>
            </v:shape>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D352A"/>
    <w:multiLevelType w:val="hybridMultilevel"/>
    <w:tmpl w:val="7D1C007E"/>
    <w:lvl w:ilvl="0" w:tplc="7B9C9D56">
      <w:start w:val="10"/>
      <w:numFmt w:val="bullet"/>
      <w:lvlText w:val="•"/>
      <w:lvlJc w:val="left"/>
      <w:pPr>
        <w:ind w:left="720" w:hanging="360"/>
      </w:pPr>
      <w:rPr>
        <w:rFonts w:ascii="Arial" w:eastAsiaTheme="minorHAnsi" w:hAnsi="Arial" w:cs="Arial" w:hint="default"/>
        <w:color w:val="050505"/>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1947DD1"/>
    <w:multiLevelType w:val="hybridMultilevel"/>
    <w:tmpl w:val="24565750"/>
    <w:lvl w:ilvl="0" w:tplc="496C48D2">
      <w:start w:val="10"/>
      <w:numFmt w:val="bullet"/>
      <w:lvlText w:val="-"/>
      <w:lvlJc w:val="left"/>
      <w:pPr>
        <w:ind w:left="1065" w:hanging="705"/>
      </w:pPr>
      <w:rPr>
        <w:rFonts w:ascii="Arial" w:eastAsiaTheme="minorHAnsi" w:hAnsi="Arial" w:cs="Arial" w:hint="default"/>
        <w:color w:val="3E3E3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9DE1458"/>
    <w:multiLevelType w:val="hybridMultilevel"/>
    <w:tmpl w:val="442CAF7E"/>
    <w:lvl w:ilvl="0" w:tplc="496C48D2">
      <w:start w:val="10"/>
      <w:numFmt w:val="bullet"/>
      <w:lvlText w:val="-"/>
      <w:lvlJc w:val="left"/>
      <w:pPr>
        <w:ind w:left="360" w:hanging="360"/>
      </w:pPr>
      <w:rPr>
        <w:rFonts w:ascii="Arial" w:eastAsiaTheme="minorHAnsi" w:hAnsi="Arial" w:cs="Arial" w:hint="default"/>
        <w:color w:val="3E3E3E"/>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20923553"/>
    <w:multiLevelType w:val="hybridMultilevel"/>
    <w:tmpl w:val="DA00E180"/>
    <w:lvl w:ilvl="0" w:tplc="7B9C9D56">
      <w:start w:val="10"/>
      <w:numFmt w:val="bullet"/>
      <w:lvlText w:val="•"/>
      <w:lvlJc w:val="left"/>
      <w:pPr>
        <w:ind w:left="1080" w:hanging="720"/>
      </w:pPr>
      <w:rPr>
        <w:rFonts w:ascii="Arial" w:eastAsiaTheme="minorHAnsi" w:hAnsi="Arial" w:cs="Arial" w:hint="default"/>
        <w:i w:val="0"/>
        <w:color w:val="05050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F3F2599"/>
    <w:multiLevelType w:val="hybridMultilevel"/>
    <w:tmpl w:val="2A7C2B50"/>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41617AEE"/>
    <w:multiLevelType w:val="hybridMultilevel"/>
    <w:tmpl w:val="AEEE5F56"/>
    <w:lvl w:ilvl="0" w:tplc="04100001">
      <w:start w:val="1"/>
      <w:numFmt w:val="bullet"/>
      <w:lvlText w:val=""/>
      <w:lvlJc w:val="left"/>
      <w:pPr>
        <w:ind w:left="1080" w:hanging="720"/>
      </w:pPr>
      <w:rPr>
        <w:rFonts w:ascii="Symbol" w:hAnsi="Symbol" w:hint="default"/>
        <w:i w:val="0"/>
        <w:color w:val="05050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46451620"/>
    <w:multiLevelType w:val="hybridMultilevel"/>
    <w:tmpl w:val="0ADC021E"/>
    <w:lvl w:ilvl="0" w:tplc="7B9C9D56">
      <w:start w:val="10"/>
      <w:numFmt w:val="bullet"/>
      <w:lvlText w:val="•"/>
      <w:lvlJc w:val="left"/>
      <w:pPr>
        <w:ind w:left="1080" w:hanging="720"/>
      </w:pPr>
      <w:rPr>
        <w:rFonts w:ascii="Arial" w:eastAsiaTheme="minorHAnsi" w:hAnsi="Arial" w:cs="Arial" w:hint="default"/>
        <w:i w:val="0"/>
        <w:color w:val="05050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5300613D"/>
    <w:multiLevelType w:val="hybridMultilevel"/>
    <w:tmpl w:val="FA7AACD4"/>
    <w:lvl w:ilvl="0" w:tplc="38043C70">
      <w:start w:val="10"/>
      <w:numFmt w:val="bullet"/>
      <w:lvlText w:val="•"/>
      <w:lvlJc w:val="left"/>
      <w:pPr>
        <w:ind w:left="720" w:hanging="360"/>
      </w:pPr>
      <w:rPr>
        <w:rFonts w:ascii="Arial" w:eastAsiaTheme="minorHAnsi" w:hAnsi="Arial" w:cs="Arial"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1BB7FE2"/>
    <w:multiLevelType w:val="hybridMultilevel"/>
    <w:tmpl w:val="C56410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43C6549"/>
    <w:multiLevelType w:val="hybridMultilevel"/>
    <w:tmpl w:val="BF76BD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925652B"/>
    <w:multiLevelType w:val="hybridMultilevel"/>
    <w:tmpl w:val="CC324842"/>
    <w:lvl w:ilvl="0" w:tplc="8BEED5EE">
      <w:start w:val="1"/>
      <w:numFmt w:val="upperRoman"/>
      <w:lvlText w:val="%1."/>
      <w:lvlJc w:val="left"/>
      <w:pPr>
        <w:ind w:left="1080" w:hanging="720"/>
      </w:pPr>
      <w:rPr>
        <w:rFonts w:hint="default"/>
        <w:i w:val="0"/>
        <w:color w:val="0D0D0D"/>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79447510"/>
    <w:multiLevelType w:val="hybridMultilevel"/>
    <w:tmpl w:val="57ACE7E2"/>
    <w:lvl w:ilvl="0" w:tplc="496C48D2">
      <w:start w:val="10"/>
      <w:numFmt w:val="bullet"/>
      <w:lvlText w:val="-"/>
      <w:lvlJc w:val="left"/>
      <w:pPr>
        <w:ind w:left="360" w:hanging="360"/>
      </w:pPr>
      <w:rPr>
        <w:rFonts w:ascii="Arial" w:eastAsiaTheme="minorHAnsi" w:hAnsi="Arial" w:cs="Arial" w:hint="default"/>
        <w:color w:val="3E3E3E"/>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79A73C72"/>
    <w:multiLevelType w:val="hybridMultilevel"/>
    <w:tmpl w:val="29724C0E"/>
    <w:lvl w:ilvl="0" w:tplc="8BEED5EE">
      <w:start w:val="1"/>
      <w:numFmt w:val="upperRoman"/>
      <w:lvlText w:val="%1."/>
      <w:lvlJc w:val="left"/>
      <w:pPr>
        <w:ind w:left="1080" w:hanging="720"/>
      </w:pPr>
      <w:rPr>
        <w:rFonts w:hint="default"/>
        <w:i w:val="0"/>
        <w:color w:val="0D0D0D"/>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10"/>
  </w:num>
  <w:num w:numId="3">
    <w:abstractNumId w:val="9"/>
  </w:num>
  <w:num w:numId="4">
    <w:abstractNumId w:val="1"/>
  </w:num>
  <w:num w:numId="5">
    <w:abstractNumId w:val="8"/>
  </w:num>
  <w:num w:numId="6">
    <w:abstractNumId w:val="7"/>
  </w:num>
  <w:num w:numId="7">
    <w:abstractNumId w:val="12"/>
  </w:num>
  <w:num w:numId="8">
    <w:abstractNumId w:val="0"/>
  </w:num>
  <w:num w:numId="9">
    <w:abstractNumId w:val="6"/>
  </w:num>
  <w:num w:numId="10">
    <w:abstractNumId w:val="3"/>
  </w:num>
  <w:num w:numId="11">
    <w:abstractNumId w:val="5"/>
  </w:num>
  <w:num w:numId="12">
    <w:abstractNumId w:val="2"/>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283"/>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6A35CE"/>
    <w:rsid w:val="00003FD8"/>
    <w:rsid w:val="0003108D"/>
    <w:rsid w:val="00065DD5"/>
    <w:rsid w:val="000A2F28"/>
    <w:rsid w:val="000B74F8"/>
    <w:rsid w:val="000C6BEB"/>
    <w:rsid w:val="000E1F8F"/>
    <w:rsid w:val="000F2C72"/>
    <w:rsid w:val="0011585C"/>
    <w:rsid w:val="00117023"/>
    <w:rsid w:val="00154334"/>
    <w:rsid w:val="00161CD8"/>
    <w:rsid w:val="00164504"/>
    <w:rsid w:val="001674E8"/>
    <w:rsid w:val="001B7770"/>
    <w:rsid w:val="001E02B0"/>
    <w:rsid w:val="0020256D"/>
    <w:rsid w:val="00204262"/>
    <w:rsid w:val="002528F7"/>
    <w:rsid w:val="00252A0B"/>
    <w:rsid w:val="00261CBA"/>
    <w:rsid w:val="00286067"/>
    <w:rsid w:val="00292466"/>
    <w:rsid w:val="002C5DA1"/>
    <w:rsid w:val="002D7D3E"/>
    <w:rsid w:val="003025DB"/>
    <w:rsid w:val="00304BAB"/>
    <w:rsid w:val="0031621F"/>
    <w:rsid w:val="00364D22"/>
    <w:rsid w:val="00385AD6"/>
    <w:rsid w:val="003C243B"/>
    <w:rsid w:val="003C4E31"/>
    <w:rsid w:val="003C5F28"/>
    <w:rsid w:val="004125B5"/>
    <w:rsid w:val="00421F8A"/>
    <w:rsid w:val="004A7833"/>
    <w:rsid w:val="004B1448"/>
    <w:rsid w:val="00500544"/>
    <w:rsid w:val="0057148A"/>
    <w:rsid w:val="005B7FCF"/>
    <w:rsid w:val="005F547A"/>
    <w:rsid w:val="00610682"/>
    <w:rsid w:val="00613300"/>
    <w:rsid w:val="006450DC"/>
    <w:rsid w:val="00653F19"/>
    <w:rsid w:val="006568DE"/>
    <w:rsid w:val="00667D38"/>
    <w:rsid w:val="006A35CE"/>
    <w:rsid w:val="006B0459"/>
    <w:rsid w:val="006D1348"/>
    <w:rsid w:val="00730693"/>
    <w:rsid w:val="007308FB"/>
    <w:rsid w:val="00733FD3"/>
    <w:rsid w:val="00735049"/>
    <w:rsid w:val="00742DD9"/>
    <w:rsid w:val="007511C7"/>
    <w:rsid w:val="00756105"/>
    <w:rsid w:val="0078444A"/>
    <w:rsid w:val="007C53B4"/>
    <w:rsid w:val="00810D26"/>
    <w:rsid w:val="00837837"/>
    <w:rsid w:val="00864EB0"/>
    <w:rsid w:val="008E5040"/>
    <w:rsid w:val="008F1CB6"/>
    <w:rsid w:val="00904026"/>
    <w:rsid w:val="00950646"/>
    <w:rsid w:val="00984265"/>
    <w:rsid w:val="0099175B"/>
    <w:rsid w:val="009B4DF1"/>
    <w:rsid w:val="009F183D"/>
    <w:rsid w:val="00A01BF0"/>
    <w:rsid w:val="00A53E28"/>
    <w:rsid w:val="00A66552"/>
    <w:rsid w:val="00A6683B"/>
    <w:rsid w:val="00A742C2"/>
    <w:rsid w:val="00A811BF"/>
    <w:rsid w:val="00A8188C"/>
    <w:rsid w:val="00AA52F6"/>
    <w:rsid w:val="00AD0DF0"/>
    <w:rsid w:val="00AD1004"/>
    <w:rsid w:val="00B02DFF"/>
    <w:rsid w:val="00B3218D"/>
    <w:rsid w:val="00B41900"/>
    <w:rsid w:val="00B6309B"/>
    <w:rsid w:val="00B937CD"/>
    <w:rsid w:val="00BC157B"/>
    <w:rsid w:val="00BE42BB"/>
    <w:rsid w:val="00BF0E2D"/>
    <w:rsid w:val="00C10C07"/>
    <w:rsid w:val="00C253B5"/>
    <w:rsid w:val="00C701AE"/>
    <w:rsid w:val="00D35F61"/>
    <w:rsid w:val="00D82229"/>
    <w:rsid w:val="00DB777B"/>
    <w:rsid w:val="00DE374D"/>
    <w:rsid w:val="00DF1098"/>
    <w:rsid w:val="00DF2E7C"/>
    <w:rsid w:val="00E15692"/>
    <w:rsid w:val="00E15760"/>
    <w:rsid w:val="00E2746C"/>
    <w:rsid w:val="00E2770D"/>
    <w:rsid w:val="00E4172F"/>
    <w:rsid w:val="00E81987"/>
    <w:rsid w:val="00E910AD"/>
    <w:rsid w:val="00EE4395"/>
    <w:rsid w:val="00EE568F"/>
    <w:rsid w:val="00EF2C99"/>
    <w:rsid w:val="00F30C2C"/>
    <w:rsid w:val="00F504BA"/>
    <w:rsid w:val="00F76E3A"/>
    <w:rsid w:val="00F833F2"/>
    <w:rsid w:val="00FB389A"/>
    <w:rsid w:val="00FE7266"/>
    <w:rsid w:val="00FF714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4395"/>
  </w:style>
  <w:style w:type="paragraph" w:styleId="Titolo1">
    <w:name w:val="heading 1"/>
    <w:basedOn w:val="Normale"/>
    <w:next w:val="Normale"/>
    <w:link w:val="Titolo1Carattere"/>
    <w:uiPriority w:val="9"/>
    <w:qFormat/>
    <w:rsid w:val="00810D2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uiPriority w:val="9"/>
    <w:unhideWhenUsed/>
    <w:qFormat/>
    <w:rsid w:val="00810D2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A35C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A35CE"/>
    <w:rPr>
      <w:rFonts w:ascii="Tahoma" w:hAnsi="Tahoma" w:cs="Tahoma"/>
      <w:sz w:val="16"/>
      <w:szCs w:val="16"/>
    </w:rPr>
  </w:style>
  <w:style w:type="character" w:styleId="Collegamentoipertestuale">
    <w:name w:val="Hyperlink"/>
    <w:basedOn w:val="Carpredefinitoparagrafo"/>
    <w:uiPriority w:val="99"/>
    <w:unhideWhenUsed/>
    <w:rsid w:val="008F1CB6"/>
    <w:rPr>
      <w:color w:val="0000FF" w:themeColor="hyperlink"/>
      <w:u w:val="single"/>
    </w:rPr>
  </w:style>
  <w:style w:type="paragraph" w:styleId="Paragrafoelenco">
    <w:name w:val="List Paragraph"/>
    <w:basedOn w:val="Normale"/>
    <w:uiPriority w:val="34"/>
    <w:qFormat/>
    <w:rsid w:val="00F504BA"/>
    <w:pPr>
      <w:ind w:left="720"/>
      <w:contextualSpacing/>
    </w:pPr>
  </w:style>
  <w:style w:type="paragraph" w:styleId="Intestazione">
    <w:name w:val="header"/>
    <w:basedOn w:val="Normale"/>
    <w:link w:val="IntestazioneCarattere"/>
    <w:uiPriority w:val="99"/>
    <w:unhideWhenUsed/>
    <w:rsid w:val="00EE56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E568F"/>
  </w:style>
  <w:style w:type="paragraph" w:styleId="Pidipagina">
    <w:name w:val="footer"/>
    <w:basedOn w:val="Normale"/>
    <w:link w:val="PidipaginaCarattere"/>
    <w:uiPriority w:val="99"/>
    <w:unhideWhenUsed/>
    <w:rsid w:val="00EE56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E568F"/>
  </w:style>
  <w:style w:type="character" w:styleId="Rimandocommento">
    <w:name w:val="annotation reference"/>
    <w:basedOn w:val="Carpredefinitoparagrafo"/>
    <w:uiPriority w:val="99"/>
    <w:semiHidden/>
    <w:unhideWhenUsed/>
    <w:rsid w:val="00117023"/>
    <w:rPr>
      <w:sz w:val="16"/>
      <w:szCs w:val="16"/>
    </w:rPr>
  </w:style>
  <w:style w:type="paragraph" w:styleId="Testocommento">
    <w:name w:val="annotation text"/>
    <w:basedOn w:val="Normale"/>
    <w:link w:val="TestocommentoCarattere"/>
    <w:uiPriority w:val="99"/>
    <w:semiHidden/>
    <w:unhideWhenUsed/>
    <w:rsid w:val="00117023"/>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117023"/>
    <w:rPr>
      <w:sz w:val="20"/>
      <w:szCs w:val="20"/>
    </w:rPr>
  </w:style>
  <w:style w:type="character" w:customStyle="1" w:styleId="Titolo1Carattere">
    <w:name w:val="Titolo 1 Carattere"/>
    <w:basedOn w:val="Carpredefinitoparagrafo"/>
    <w:link w:val="Titolo1"/>
    <w:uiPriority w:val="9"/>
    <w:rsid w:val="00810D26"/>
    <w:rPr>
      <w:rFonts w:asciiTheme="majorHAnsi" w:eastAsiaTheme="majorEastAsia" w:hAnsiTheme="majorHAnsi" w:cstheme="majorBidi"/>
      <w:color w:val="365F91" w:themeColor="accent1" w:themeShade="BF"/>
      <w:sz w:val="32"/>
      <w:szCs w:val="32"/>
    </w:rPr>
  </w:style>
  <w:style w:type="character" w:customStyle="1" w:styleId="Titolo2Carattere">
    <w:name w:val="Titolo 2 Carattere"/>
    <w:basedOn w:val="Carpredefinitoparagrafo"/>
    <w:link w:val="Titolo2"/>
    <w:uiPriority w:val="9"/>
    <w:rsid w:val="00810D26"/>
    <w:rPr>
      <w:rFonts w:asciiTheme="majorHAnsi" w:eastAsiaTheme="majorEastAsia" w:hAnsiTheme="majorHAnsi" w:cstheme="majorBidi"/>
      <w:color w:val="365F91" w:themeColor="accent1" w:themeShade="BF"/>
      <w:sz w:val="26"/>
      <w:szCs w:val="26"/>
    </w:rPr>
  </w:style>
  <w:style w:type="paragraph" w:styleId="Titolosommario">
    <w:name w:val="TOC Heading"/>
    <w:basedOn w:val="Titolo1"/>
    <w:next w:val="Normale"/>
    <w:uiPriority w:val="39"/>
    <w:unhideWhenUsed/>
    <w:qFormat/>
    <w:rsid w:val="00810D26"/>
    <w:pPr>
      <w:spacing w:line="259" w:lineRule="auto"/>
      <w:outlineLvl w:val="9"/>
    </w:pPr>
    <w:rPr>
      <w:lang w:eastAsia="it-IT"/>
    </w:rPr>
  </w:style>
  <w:style w:type="paragraph" w:styleId="Sommario1">
    <w:name w:val="toc 1"/>
    <w:basedOn w:val="Normale"/>
    <w:next w:val="Normale"/>
    <w:autoRedefine/>
    <w:uiPriority w:val="39"/>
    <w:unhideWhenUsed/>
    <w:rsid w:val="00810D26"/>
    <w:pPr>
      <w:tabs>
        <w:tab w:val="right" w:leader="dot" w:pos="9628"/>
      </w:tabs>
      <w:spacing w:after="100"/>
    </w:pPr>
    <w:rPr>
      <w:rFonts w:ascii="Arial" w:hAnsi="Arial" w:cs="Arial"/>
      <w:noProof/>
      <w:sz w:val="20"/>
    </w:rPr>
  </w:style>
  <w:style w:type="paragraph" w:customStyle="1" w:styleId="Default">
    <w:name w:val="Default"/>
    <w:rsid w:val="0057148A"/>
    <w:pPr>
      <w:autoSpaceDE w:val="0"/>
      <w:autoSpaceDN w:val="0"/>
      <w:adjustRightInd w:val="0"/>
      <w:spacing w:after="0" w:line="240" w:lineRule="auto"/>
    </w:pPr>
    <w:rPr>
      <w:rFonts w:ascii="Times New Roman" w:hAnsi="Times New Roman" w:cs="Times New Roman"/>
      <w:color w:val="000000"/>
      <w:sz w:val="24"/>
      <w:szCs w:val="24"/>
    </w:rPr>
  </w:style>
  <w:style w:type="table" w:styleId="Grigliatabella">
    <w:name w:val="Table Grid"/>
    <w:basedOn w:val="Tabellanormale"/>
    <w:uiPriority w:val="59"/>
    <w:rsid w:val="00EE43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4395"/>
  </w:style>
  <w:style w:type="paragraph" w:styleId="Titolo1">
    <w:name w:val="heading 1"/>
    <w:basedOn w:val="Normale"/>
    <w:next w:val="Normale"/>
    <w:link w:val="Titolo1Carattere"/>
    <w:uiPriority w:val="9"/>
    <w:qFormat/>
    <w:rsid w:val="00810D2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uiPriority w:val="9"/>
    <w:unhideWhenUsed/>
    <w:qFormat/>
    <w:rsid w:val="00810D2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A35C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A35CE"/>
    <w:rPr>
      <w:rFonts w:ascii="Tahoma" w:hAnsi="Tahoma" w:cs="Tahoma"/>
      <w:sz w:val="16"/>
      <w:szCs w:val="16"/>
    </w:rPr>
  </w:style>
  <w:style w:type="character" w:styleId="Collegamentoipertestuale">
    <w:name w:val="Hyperlink"/>
    <w:basedOn w:val="Carpredefinitoparagrafo"/>
    <w:uiPriority w:val="99"/>
    <w:unhideWhenUsed/>
    <w:rsid w:val="008F1CB6"/>
    <w:rPr>
      <w:color w:val="0000FF" w:themeColor="hyperlink"/>
      <w:u w:val="single"/>
    </w:rPr>
  </w:style>
  <w:style w:type="paragraph" w:styleId="Paragrafoelenco">
    <w:name w:val="List Paragraph"/>
    <w:basedOn w:val="Normale"/>
    <w:uiPriority w:val="34"/>
    <w:qFormat/>
    <w:rsid w:val="00F504BA"/>
    <w:pPr>
      <w:ind w:left="720"/>
      <w:contextualSpacing/>
    </w:pPr>
  </w:style>
  <w:style w:type="paragraph" w:styleId="Intestazione">
    <w:name w:val="header"/>
    <w:basedOn w:val="Normale"/>
    <w:link w:val="IntestazioneCarattere"/>
    <w:uiPriority w:val="99"/>
    <w:unhideWhenUsed/>
    <w:rsid w:val="00EE56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E568F"/>
  </w:style>
  <w:style w:type="paragraph" w:styleId="Pidipagina">
    <w:name w:val="footer"/>
    <w:basedOn w:val="Normale"/>
    <w:link w:val="PidipaginaCarattere"/>
    <w:uiPriority w:val="99"/>
    <w:unhideWhenUsed/>
    <w:rsid w:val="00EE56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E568F"/>
  </w:style>
  <w:style w:type="character" w:styleId="Rimandocommento">
    <w:name w:val="annotation reference"/>
    <w:basedOn w:val="Carpredefinitoparagrafo"/>
    <w:uiPriority w:val="99"/>
    <w:semiHidden/>
    <w:unhideWhenUsed/>
    <w:rsid w:val="00117023"/>
    <w:rPr>
      <w:sz w:val="16"/>
      <w:szCs w:val="16"/>
    </w:rPr>
  </w:style>
  <w:style w:type="paragraph" w:styleId="Testocommento">
    <w:name w:val="annotation text"/>
    <w:basedOn w:val="Normale"/>
    <w:link w:val="TestocommentoCarattere"/>
    <w:uiPriority w:val="99"/>
    <w:semiHidden/>
    <w:unhideWhenUsed/>
    <w:rsid w:val="00117023"/>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117023"/>
    <w:rPr>
      <w:sz w:val="20"/>
      <w:szCs w:val="20"/>
    </w:rPr>
  </w:style>
  <w:style w:type="character" w:customStyle="1" w:styleId="Titolo1Carattere">
    <w:name w:val="Titolo 1 Carattere"/>
    <w:basedOn w:val="Carpredefinitoparagrafo"/>
    <w:link w:val="Titolo1"/>
    <w:uiPriority w:val="9"/>
    <w:rsid w:val="00810D26"/>
    <w:rPr>
      <w:rFonts w:asciiTheme="majorHAnsi" w:eastAsiaTheme="majorEastAsia" w:hAnsiTheme="majorHAnsi" w:cstheme="majorBidi"/>
      <w:color w:val="365F91" w:themeColor="accent1" w:themeShade="BF"/>
      <w:sz w:val="32"/>
      <w:szCs w:val="32"/>
    </w:rPr>
  </w:style>
  <w:style w:type="character" w:customStyle="1" w:styleId="Titolo2Carattere">
    <w:name w:val="Titolo 2 Carattere"/>
    <w:basedOn w:val="Carpredefinitoparagrafo"/>
    <w:link w:val="Titolo2"/>
    <w:uiPriority w:val="9"/>
    <w:rsid w:val="00810D26"/>
    <w:rPr>
      <w:rFonts w:asciiTheme="majorHAnsi" w:eastAsiaTheme="majorEastAsia" w:hAnsiTheme="majorHAnsi" w:cstheme="majorBidi"/>
      <w:color w:val="365F91" w:themeColor="accent1" w:themeShade="BF"/>
      <w:sz w:val="26"/>
      <w:szCs w:val="26"/>
    </w:rPr>
  </w:style>
  <w:style w:type="paragraph" w:styleId="Titolosommario">
    <w:name w:val="TOC Heading"/>
    <w:basedOn w:val="Titolo1"/>
    <w:next w:val="Normale"/>
    <w:uiPriority w:val="39"/>
    <w:unhideWhenUsed/>
    <w:qFormat/>
    <w:rsid w:val="00810D26"/>
    <w:pPr>
      <w:spacing w:line="259" w:lineRule="auto"/>
      <w:outlineLvl w:val="9"/>
    </w:pPr>
    <w:rPr>
      <w:lang w:eastAsia="it-IT"/>
    </w:rPr>
  </w:style>
  <w:style w:type="paragraph" w:styleId="Sommario1">
    <w:name w:val="toc 1"/>
    <w:basedOn w:val="Normale"/>
    <w:next w:val="Normale"/>
    <w:autoRedefine/>
    <w:uiPriority w:val="39"/>
    <w:unhideWhenUsed/>
    <w:rsid w:val="00810D26"/>
    <w:pPr>
      <w:tabs>
        <w:tab w:val="right" w:leader="dot" w:pos="9628"/>
      </w:tabs>
      <w:spacing w:after="100"/>
    </w:pPr>
    <w:rPr>
      <w:rFonts w:ascii="Arial" w:hAnsi="Arial" w:cs="Arial"/>
      <w:noProof/>
      <w:sz w:val="20"/>
    </w:rPr>
  </w:style>
  <w:style w:type="paragraph" w:customStyle="1" w:styleId="Default">
    <w:name w:val="Default"/>
    <w:rsid w:val="0057148A"/>
    <w:pPr>
      <w:autoSpaceDE w:val="0"/>
      <w:autoSpaceDN w:val="0"/>
      <w:adjustRightInd w:val="0"/>
      <w:spacing w:after="0" w:line="240" w:lineRule="auto"/>
    </w:pPr>
    <w:rPr>
      <w:rFonts w:ascii="Times New Roman" w:hAnsi="Times New Roman" w:cs="Times New Roman"/>
      <w:color w:val="000000"/>
      <w:sz w:val="24"/>
      <w:szCs w:val="24"/>
    </w:rPr>
  </w:style>
  <w:style w:type="table" w:styleId="Grigliatabella">
    <w:name w:val="Table Grid"/>
    <w:basedOn w:val="Tabellanormale"/>
    <w:uiPriority w:val="59"/>
    <w:rsid w:val="00EE4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488442766">
      <w:bodyDiv w:val="1"/>
      <w:marLeft w:val="0"/>
      <w:marRight w:val="0"/>
      <w:marTop w:val="0"/>
      <w:marBottom w:val="0"/>
      <w:divBdr>
        <w:top w:val="none" w:sz="0" w:space="0" w:color="auto"/>
        <w:left w:val="none" w:sz="0" w:space="0" w:color="auto"/>
        <w:bottom w:val="none" w:sz="0" w:space="0" w:color="auto"/>
        <w:right w:val="none" w:sz="0" w:space="0" w:color="auto"/>
      </w:divBdr>
    </w:div>
    <w:div w:id="532498583">
      <w:bodyDiv w:val="1"/>
      <w:marLeft w:val="0"/>
      <w:marRight w:val="0"/>
      <w:marTop w:val="0"/>
      <w:marBottom w:val="0"/>
      <w:divBdr>
        <w:top w:val="none" w:sz="0" w:space="0" w:color="auto"/>
        <w:left w:val="none" w:sz="0" w:space="0" w:color="auto"/>
        <w:bottom w:val="none" w:sz="0" w:space="0" w:color="auto"/>
        <w:right w:val="none" w:sz="0" w:space="0" w:color="auto"/>
      </w:divBdr>
    </w:div>
    <w:div w:id="594021192">
      <w:bodyDiv w:val="1"/>
      <w:marLeft w:val="0"/>
      <w:marRight w:val="0"/>
      <w:marTop w:val="0"/>
      <w:marBottom w:val="0"/>
      <w:divBdr>
        <w:top w:val="none" w:sz="0" w:space="0" w:color="auto"/>
        <w:left w:val="none" w:sz="0" w:space="0" w:color="auto"/>
        <w:bottom w:val="none" w:sz="0" w:space="0" w:color="auto"/>
        <w:right w:val="none" w:sz="0" w:space="0" w:color="auto"/>
      </w:divBdr>
      <w:divsChild>
        <w:div w:id="1052735330">
          <w:marLeft w:val="0"/>
          <w:marRight w:val="0"/>
          <w:marTop w:val="0"/>
          <w:marBottom w:val="0"/>
          <w:divBdr>
            <w:top w:val="none" w:sz="0" w:space="0" w:color="auto"/>
            <w:left w:val="none" w:sz="0" w:space="0" w:color="auto"/>
            <w:bottom w:val="none" w:sz="0" w:space="0" w:color="auto"/>
            <w:right w:val="none" w:sz="0" w:space="0" w:color="auto"/>
          </w:divBdr>
          <w:divsChild>
            <w:div w:id="756252396">
              <w:marLeft w:val="0"/>
              <w:marRight w:val="0"/>
              <w:marTop w:val="0"/>
              <w:marBottom w:val="0"/>
              <w:divBdr>
                <w:top w:val="none" w:sz="0" w:space="0" w:color="auto"/>
                <w:left w:val="none" w:sz="0" w:space="0" w:color="auto"/>
                <w:bottom w:val="none" w:sz="0" w:space="0" w:color="auto"/>
                <w:right w:val="none" w:sz="0" w:space="0" w:color="auto"/>
              </w:divBdr>
              <w:divsChild>
                <w:div w:id="1037969015">
                  <w:marLeft w:val="0"/>
                  <w:marRight w:val="0"/>
                  <w:marTop w:val="0"/>
                  <w:marBottom w:val="0"/>
                  <w:divBdr>
                    <w:top w:val="none" w:sz="0" w:space="0" w:color="auto"/>
                    <w:left w:val="none" w:sz="0" w:space="0" w:color="auto"/>
                    <w:bottom w:val="none" w:sz="0" w:space="0" w:color="auto"/>
                    <w:right w:val="none" w:sz="0" w:space="0" w:color="auto"/>
                  </w:divBdr>
                  <w:divsChild>
                    <w:div w:id="137045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874622">
      <w:bodyDiv w:val="1"/>
      <w:marLeft w:val="0"/>
      <w:marRight w:val="0"/>
      <w:marTop w:val="0"/>
      <w:marBottom w:val="0"/>
      <w:divBdr>
        <w:top w:val="none" w:sz="0" w:space="0" w:color="auto"/>
        <w:left w:val="none" w:sz="0" w:space="0" w:color="auto"/>
        <w:bottom w:val="none" w:sz="0" w:space="0" w:color="auto"/>
        <w:right w:val="none" w:sz="0" w:space="0" w:color="auto"/>
      </w:divBdr>
      <w:divsChild>
        <w:div w:id="1893996653">
          <w:marLeft w:val="0"/>
          <w:marRight w:val="0"/>
          <w:marTop w:val="0"/>
          <w:marBottom w:val="0"/>
          <w:divBdr>
            <w:top w:val="none" w:sz="0" w:space="0" w:color="auto"/>
            <w:left w:val="none" w:sz="0" w:space="0" w:color="auto"/>
            <w:bottom w:val="none" w:sz="0" w:space="0" w:color="auto"/>
            <w:right w:val="none" w:sz="0" w:space="0" w:color="auto"/>
          </w:divBdr>
          <w:divsChild>
            <w:div w:id="244068502">
              <w:marLeft w:val="0"/>
              <w:marRight w:val="0"/>
              <w:marTop w:val="0"/>
              <w:marBottom w:val="0"/>
              <w:divBdr>
                <w:top w:val="none" w:sz="0" w:space="0" w:color="auto"/>
                <w:left w:val="none" w:sz="0" w:space="0" w:color="auto"/>
                <w:bottom w:val="none" w:sz="0" w:space="0" w:color="auto"/>
                <w:right w:val="none" w:sz="0" w:space="0" w:color="auto"/>
              </w:divBdr>
              <w:divsChild>
                <w:div w:id="2116510994">
                  <w:marLeft w:val="0"/>
                  <w:marRight w:val="0"/>
                  <w:marTop w:val="0"/>
                  <w:marBottom w:val="0"/>
                  <w:divBdr>
                    <w:top w:val="none" w:sz="0" w:space="0" w:color="auto"/>
                    <w:left w:val="none" w:sz="0" w:space="0" w:color="auto"/>
                    <w:bottom w:val="none" w:sz="0" w:space="0" w:color="auto"/>
                    <w:right w:val="none" w:sz="0" w:space="0" w:color="auto"/>
                  </w:divBdr>
                  <w:divsChild>
                    <w:div w:id="178195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160877">
      <w:bodyDiv w:val="1"/>
      <w:marLeft w:val="0"/>
      <w:marRight w:val="0"/>
      <w:marTop w:val="0"/>
      <w:marBottom w:val="0"/>
      <w:divBdr>
        <w:top w:val="none" w:sz="0" w:space="0" w:color="auto"/>
        <w:left w:val="none" w:sz="0" w:space="0" w:color="auto"/>
        <w:bottom w:val="none" w:sz="0" w:space="0" w:color="auto"/>
        <w:right w:val="none" w:sz="0" w:space="0" w:color="auto"/>
      </w:divBdr>
    </w:div>
    <w:div w:id="1437170704">
      <w:bodyDiv w:val="1"/>
      <w:marLeft w:val="0"/>
      <w:marRight w:val="0"/>
      <w:marTop w:val="0"/>
      <w:marBottom w:val="0"/>
      <w:divBdr>
        <w:top w:val="none" w:sz="0" w:space="0" w:color="auto"/>
        <w:left w:val="none" w:sz="0" w:space="0" w:color="auto"/>
        <w:bottom w:val="none" w:sz="0" w:space="0" w:color="auto"/>
        <w:right w:val="none" w:sz="0" w:space="0" w:color="auto"/>
      </w:divBdr>
    </w:div>
    <w:div w:id="1479609946">
      <w:bodyDiv w:val="1"/>
      <w:marLeft w:val="0"/>
      <w:marRight w:val="0"/>
      <w:marTop w:val="0"/>
      <w:marBottom w:val="0"/>
      <w:divBdr>
        <w:top w:val="none" w:sz="0" w:space="0" w:color="auto"/>
        <w:left w:val="none" w:sz="0" w:space="0" w:color="auto"/>
        <w:bottom w:val="none" w:sz="0" w:space="0" w:color="auto"/>
        <w:right w:val="none" w:sz="0" w:space="0" w:color="auto"/>
      </w:divBdr>
      <w:divsChild>
        <w:div w:id="823663240">
          <w:marLeft w:val="0"/>
          <w:marRight w:val="0"/>
          <w:marTop w:val="0"/>
          <w:marBottom w:val="0"/>
          <w:divBdr>
            <w:top w:val="none" w:sz="0" w:space="0" w:color="auto"/>
            <w:left w:val="none" w:sz="0" w:space="0" w:color="auto"/>
            <w:bottom w:val="none" w:sz="0" w:space="0" w:color="auto"/>
            <w:right w:val="none" w:sz="0" w:space="0" w:color="auto"/>
          </w:divBdr>
          <w:divsChild>
            <w:div w:id="990065122">
              <w:marLeft w:val="0"/>
              <w:marRight w:val="0"/>
              <w:marTop w:val="0"/>
              <w:marBottom w:val="0"/>
              <w:divBdr>
                <w:top w:val="none" w:sz="0" w:space="0" w:color="auto"/>
                <w:left w:val="none" w:sz="0" w:space="0" w:color="auto"/>
                <w:bottom w:val="none" w:sz="0" w:space="0" w:color="auto"/>
                <w:right w:val="none" w:sz="0" w:space="0" w:color="auto"/>
              </w:divBdr>
              <w:divsChild>
                <w:div w:id="292054858">
                  <w:marLeft w:val="0"/>
                  <w:marRight w:val="0"/>
                  <w:marTop w:val="0"/>
                  <w:marBottom w:val="0"/>
                  <w:divBdr>
                    <w:top w:val="none" w:sz="0" w:space="0" w:color="auto"/>
                    <w:left w:val="none" w:sz="0" w:space="0" w:color="auto"/>
                    <w:bottom w:val="none" w:sz="0" w:space="0" w:color="auto"/>
                    <w:right w:val="none" w:sz="0" w:space="0" w:color="auto"/>
                  </w:divBdr>
                  <w:divsChild>
                    <w:div w:id="76442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617992">
      <w:bodyDiv w:val="1"/>
      <w:marLeft w:val="0"/>
      <w:marRight w:val="0"/>
      <w:marTop w:val="0"/>
      <w:marBottom w:val="0"/>
      <w:divBdr>
        <w:top w:val="none" w:sz="0" w:space="0" w:color="auto"/>
        <w:left w:val="none" w:sz="0" w:space="0" w:color="auto"/>
        <w:bottom w:val="none" w:sz="0" w:space="0" w:color="auto"/>
        <w:right w:val="none" w:sz="0" w:space="0" w:color="auto"/>
      </w:divBdr>
    </w:div>
    <w:div w:id="2113472265">
      <w:bodyDiv w:val="1"/>
      <w:marLeft w:val="0"/>
      <w:marRight w:val="0"/>
      <w:marTop w:val="0"/>
      <w:marBottom w:val="0"/>
      <w:divBdr>
        <w:top w:val="none" w:sz="0" w:space="0" w:color="auto"/>
        <w:left w:val="none" w:sz="0" w:space="0" w:color="auto"/>
        <w:bottom w:val="none" w:sz="0" w:space="0" w:color="auto"/>
        <w:right w:val="none" w:sz="0" w:space="0" w:color="auto"/>
      </w:divBdr>
    </w:div>
    <w:div w:id="2121215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2iretegas@pec.2iretegas.it" TargetMode="External"/><Relationship Id="rId4" Type="http://schemas.openxmlformats.org/officeDocument/2006/relationships/settings" Target="settings.xml"/><Relationship Id="rId9" Type="http://schemas.openxmlformats.org/officeDocument/2006/relationships/hyperlink" Target="mailto:2iretegas@pec.2iretegas.it" TargetMode="External"/><Relationship Id="rId1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EDA6C3-B215-46C5-8C6A-3AF42116B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4919</Words>
  <Characters>28044</Characters>
  <Application>Microsoft Office Word</Application>
  <DocSecurity>0</DocSecurity>
  <Lines>233</Lines>
  <Paragraphs>65</Paragraphs>
  <ScaleCrop>false</ScaleCrop>
  <HeadingPairs>
    <vt:vector size="2" baseType="variant">
      <vt:variant>
        <vt:lpstr>Titolo</vt:lpstr>
      </vt:variant>
      <vt:variant>
        <vt:i4>1</vt:i4>
      </vt:variant>
    </vt:vector>
  </HeadingPairs>
  <TitlesOfParts>
    <vt:vector size="1" baseType="lpstr">
      <vt:lpstr/>
    </vt:vector>
  </TitlesOfParts>
  <Company>2i Rete Gas SpA</Company>
  <LinksUpToDate>false</LinksUpToDate>
  <CharactersWithSpaces>32898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Strada Davide (2i Rete Gas SpA)</dc:creator>
  <cp:lastModifiedBy>Utente</cp:lastModifiedBy>
  <cp:revision>2</cp:revision>
  <cp:lastPrinted>2018-04-19T15:10:00Z</cp:lastPrinted>
  <dcterms:created xsi:type="dcterms:W3CDTF">2018-11-05T08:48:00Z</dcterms:created>
  <dcterms:modified xsi:type="dcterms:W3CDTF">2018-11-05T08:48:00Z</dcterms:modified>
</cp:coreProperties>
</file>