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BD" w:rsidRPr="003F27BD" w:rsidRDefault="003F27BD" w:rsidP="003F27B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8"/>
          <w:szCs w:val="28"/>
          <w:vertAlign w:val="baseline"/>
        </w:rPr>
      </w:pPr>
      <w:r w:rsidRPr="003F27BD">
        <w:rPr>
          <w:rFonts w:ascii="Arial" w:hAnsi="Arial" w:cs="Arial"/>
          <w:b/>
          <w:sz w:val="28"/>
          <w:szCs w:val="28"/>
          <w:vertAlign w:val="baseline"/>
        </w:rPr>
        <w:t xml:space="preserve">COMUNE </w:t>
      </w:r>
      <w:proofErr w:type="spellStart"/>
      <w:r w:rsidRPr="003F27BD">
        <w:rPr>
          <w:rFonts w:ascii="Arial" w:hAnsi="Arial" w:cs="Arial"/>
          <w:b/>
          <w:sz w:val="28"/>
          <w:szCs w:val="28"/>
          <w:vertAlign w:val="baseline"/>
        </w:rPr>
        <w:t>DI</w:t>
      </w:r>
      <w:proofErr w:type="spellEnd"/>
      <w:r w:rsidRPr="003F27BD">
        <w:rPr>
          <w:rFonts w:ascii="Arial" w:hAnsi="Arial" w:cs="Arial"/>
          <w:b/>
          <w:sz w:val="28"/>
          <w:szCs w:val="28"/>
          <w:vertAlign w:val="baseline"/>
        </w:rPr>
        <w:t xml:space="preserve"> BORBONA</w:t>
      </w:r>
    </w:p>
    <w:p w:rsidR="003F27BD" w:rsidRPr="003F27BD" w:rsidRDefault="003F27BD" w:rsidP="003F27B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8"/>
          <w:szCs w:val="28"/>
          <w:vertAlign w:val="baseline"/>
        </w:rPr>
      </w:pPr>
      <w:r w:rsidRPr="003F27BD">
        <w:rPr>
          <w:rFonts w:ascii="Arial" w:hAnsi="Arial" w:cs="Arial"/>
          <w:b/>
          <w:sz w:val="28"/>
          <w:szCs w:val="28"/>
          <w:vertAlign w:val="baseline"/>
        </w:rPr>
        <w:t xml:space="preserve">PROVINCIA </w:t>
      </w:r>
      <w:proofErr w:type="spellStart"/>
      <w:r w:rsidRPr="003F27BD">
        <w:rPr>
          <w:rFonts w:ascii="Arial" w:hAnsi="Arial" w:cs="Arial"/>
          <w:b/>
          <w:sz w:val="28"/>
          <w:szCs w:val="28"/>
          <w:vertAlign w:val="baseline"/>
        </w:rPr>
        <w:t>DI</w:t>
      </w:r>
      <w:proofErr w:type="spellEnd"/>
      <w:r w:rsidRPr="003F27BD">
        <w:rPr>
          <w:rFonts w:ascii="Arial" w:hAnsi="Arial" w:cs="Arial"/>
          <w:b/>
          <w:sz w:val="28"/>
          <w:szCs w:val="28"/>
          <w:vertAlign w:val="baseline"/>
        </w:rPr>
        <w:t xml:space="preserve"> RIETI</w:t>
      </w:r>
    </w:p>
    <w:p w:rsidR="003F27BD" w:rsidRPr="003F27BD" w:rsidRDefault="003F27BD" w:rsidP="003F27B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vertAlign w:val="baseline"/>
        </w:rPr>
      </w:pPr>
    </w:p>
    <w:p w:rsidR="003A2311" w:rsidRPr="00A736A9" w:rsidRDefault="003A2311" w:rsidP="003A23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N di Repertorio</w:t>
      </w:r>
    </w:p>
    <w:p w:rsidR="003A2311" w:rsidRDefault="003A231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Contratto di concessione di terreni agricoli ricadenti nel demanio di uso civico</w:t>
      </w:r>
      <w:r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 xml:space="preserve">del Comune di Borbona </w:t>
      </w:r>
      <w:r>
        <w:rPr>
          <w:rFonts w:ascii="Arial" w:hAnsi="Arial" w:cs="Arial"/>
          <w:vertAlign w:val="baseline"/>
        </w:rPr>
        <w:t xml:space="preserve">censito </w:t>
      </w:r>
      <w:r w:rsidR="00A56C19">
        <w:rPr>
          <w:rFonts w:ascii="Arial" w:hAnsi="Arial" w:cs="Arial"/>
          <w:vertAlign w:val="baseline"/>
        </w:rPr>
        <w:t>al</w:t>
      </w:r>
      <w:r w:rsidRPr="00A736A9">
        <w:rPr>
          <w:rFonts w:ascii="Arial" w:hAnsi="Arial" w:cs="Arial"/>
          <w:vertAlign w:val="baseline"/>
        </w:rPr>
        <w:t xml:space="preserve"> fogli</w:t>
      </w:r>
      <w:r>
        <w:rPr>
          <w:rFonts w:ascii="Arial" w:hAnsi="Arial" w:cs="Arial"/>
          <w:vertAlign w:val="baseline"/>
        </w:rPr>
        <w:t>o catastale</w:t>
      </w:r>
      <w:r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_____</w:t>
      </w:r>
      <w:r>
        <w:rPr>
          <w:rFonts w:ascii="Arial" w:hAnsi="Arial" w:cs="Arial"/>
          <w:vertAlign w:val="baseline"/>
        </w:rPr>
        <w:t xml:space="preserve"> particella</w:t>
      </w:r>
      <w:r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____</w:t>
      </w:r>
    </w:p>
    <w:p w:rsid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L’anno duemila</w:t>
      </w:r>
      <w:r w:rsidR="003A2311">
        <w:rPr>
          <w:rFonts w:ascii="Arial" w:hAnsi="Arial" w:cs="Arial"/>
          <w:vertAlign w:val="baseline"/>
        </w:rPr>
        <w:t>venti</w:t>
      </w:r>
      <w:r w:rsidRPr="00A736A9">
        <w:rPr>
          <w:rFonts w:ascii="Arial" w:hAnsi="Arial" w:cs="Arial"/>
          <w:vertAlign w:val="baseline"/>
        </w:rPr>
        <w:t xml:space="preserve"> il giorno _________ del mese di _____</w:t>
      </w:r>
      <w:r w:rsidR="00293B01">
        <w:rPr>
          <w:rFonts w:ascii="Arial" w:hAnsi="Arial" w:cs="Arial"/>
          <w:vertAlign w:val="baseline"/>
        </w:rPr>
        <w:t>_______</w:t>
      </w:r>
      <w:r w:rsidRPr="00A736A9">
        <w:rPr>
          <w:rFonts w:ascii="Arial" w:hAnsi="Arial" w:cs="Arial"/>
          <w:vertAlign w:val="baseline"/>
        </w:rPr>
        <w:t>, in Borbona, nella residenza Municipale del Comune intestato,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tra</w:t>
      </w:r>
    </w:p>
    <w:p w:rsidR="00A736A9" w:rsidRPr="00A736A9" w:rsidRDefault="00A736A9" w:rsidP="00A56C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 xml:space="preserve">il </w:t>
      </w:r>
      <w:r w:rsidR="00D841C9">
        <w:rPr>
          <w:rFonts w:ascii="Arial" w:hAnsi="Arial" w:cs="Arial"/>
          <w:vertAlign w:val="baseline"/>
        </w:rPr>
        <w:t>_______________________</w:t>
      </w:r>
      <w:r w:rsidRPr="00A736A9">
        <w:rPr>
          <w:rFonts w:ascii="Arial" w:hAnsi="Arial" w:cs="Arial"/>
          <w:vertAlign w:val="baseline"/>
        </w:rPr>
        <w:t xml:space="preserve"> nato a </w:t>
      </w:r>
      <w:r w:rsidR="00D841C9">
        <w:rPr>
          <w:rFonts w:ascii="Arial" w:hAnsi="Arial" w:cs="Arial"/>
          <w:vertAlign w:val="baseline"/>
        </w:rPr>
        <w:t>______________</w:t>
      </w:r>
      <w:r w:rsidRPr="00A736A9">
        <w:rPr>
          <w:rFonts w:ascii="Arial" w:hAnsi="Arial" w:cs="Arial"/>
          <w:vertAlign w:val="baseline"/>
        </w:rPr>
        <w:t xml:space="preserve">il </w:t>
      </w:r>
      <w:r w:rsidR="00D841C9">
        <w:rPr>
          <w:rFonts w:ascii="Arial" w:hAnsi="Arial" w:cs="Arial"/>
          <w:vertAlign w:val="baseline"/>
        </w:rPr>
        <w:t>_______________,</w:t>
      </w:r>
      <w:r w:rsidRPr="00A736A9">
        <w:rPr>
          <w:rFonts w:ascii="Arial" w:hAnsi="Arial" w:cs="Arial"/>
          <w:vertAlign w:val="baseline"/>
        </w:rPr>
        <w:t xml:space="preserve"> in qualità di </w:t>
      </w:r>
      <w:r w:rsidR="00D841C9">
        <w:rPr>
          <w:rFonts w:ascii="Arial" w:hAnsi="Arial" w:cs="Arial"/>
          <w:vertAlign w:val="baseline"/>
        </w:rPr>
        <w:t>_____________________________</w:t>
      </w:r>
      <w:r w:rsidRPr="00A736A9">
        <w:rPr>
          <w:rFonts w:ascii="Arial" w:hAnsi="Arial" w:cs="Arial"/>
          <w:vertAlign w:val="baseline"/>
        </w:rPr>
        <w:t xml:space="preserve"> del Comune di Borbona, domiciliato per la carica presso la residenza Mun</w:t>
      </w:r>
      <w:r>
        <w:rPr>
          <w:rFonts w:ascii="Arial" w:hAnsi="Arial" w:cs="Arial"/>
          <w:vertAlign w:val="baseline"/>
        </w:rPr>
        <w:t xml:space="preserve">icipale, il quale interviene in </w:t>
      </w:r>
      <w:r w:rsidRPr="00A736A9">
        <w:rPr>
          <w:rFonts w:ascii="Arial" w:hAnsi="Arial" w:cs="Arial"/>
          <w:vertAlign w:val="baseline"/>
        </w:rPr>
        <w:t>quest’atto in nome, per conto e nell’esclusivo interesse del Comune di Borbona</w:t>
      </w:r>
      <w:r>
        <w:rPr>
          <w:rFonts w:ascii="Arial" w:hAnsi="Arial" w:cs="Arial"/>
          <w:vertAlign w:val="baseline"/>
        </w:rPr>
        <w:t xml:space="preserve">, con sede in </w:t>
      </w:r>
      <w:r w:rsidRPr="00A736A9">
        <w:rPr>
          <w:rFonts w:ascii="Arial" w:hAnsi="Arial" w:cs="Arial"/>
          <w:vertAlign w:val="baseline"/>
        </w:rPr>
        <w:t xml:space="preserve">Borbona, in </w:t>
      </w:r>
      <w:proofErr w:type="spellStart"/>
      <w:r>
        <w:rPr>
          <w:rFonts w:ascii="Arial" w:hAnsi="Arial" w:cs="Arial"/>
          <w:vertAlign w:val="baseline"/>
        </w:rPr>
        <w:t>Vallecine</w:t>
      </w:r>
      <w:proofErr w:type="spellEnd"/>
      <w:r>
        <w:rPr>
          <w:rFonts w:ascii="Arial" w:hAnsi="Arial" w:cs="Arial"/>
          <w:vertAlign w:val="baseline"/>
        </w:rPr>
        <w:t xml:space="preserve"> n.</w:t>
      </w:r>
      <w:r w:rsidRPr="00A736A9">
        <w:rPr>
          <w:rFonts w:ascii="Arial" w:hAnsi="Arial" w:cs="Arial"/>
          <w:vertAlign w:val="baseline"/>
        </w:rPr>
        <w:t xml:space="preserve"> 2, codice fiscale 00113410575, autorizzato giusta art.107, comma 3, lett. C, del </w:t>
      </w:r>
      <w:proofErr w:type="spellStart"/>
      <w:r w:rsidRPr="00A736A9">
        <w:rPr>
          <w:rFonts w:ascii="Arial" w:hAnsi="Arial" w:cs="Arial"/>
          <w:vertAlign w:val="baseline"/>
        </w:rPr>
        <w:t>D.Lgs.</w:t>
      </w:r>
      <w:proofErr w:type="spellEnd"/>
      <w:r w:rsidRPr="00A736A9">
        <w:rPr>
          <w:rFonts w:ascii="Arial" w:hAnsi="Arial" w:cs="Arial"/>
          <w:vertAlign w:val="baseline"/>
        </w:rPr>
        <w:t xml:space="preserve"> n.267/2000, in esecuzione della</w:t>
      </w:r>
      <w:r w:rsidR="00A56C19">
        <w:rPr>
          <w:rFonts w:ascii="Arial" w:hAnsi="Arial" w:cs="Arial"/>
          <w:vertAlign w:val="baseline"/>
        </w:rPr>
        <w:t xml:space="preserve"> </w:t>
      </w:r>
      <w:r w:rsidR="00A56C19" w:rsidRPr="00A56C19">
        <w:rPr>
          <w:rFonts w:ascii="Arial" w:hAnsi="Arial" w:cs="Arial"/>
          <w:b/>
          <w:vertAlign w:val="baseline"/>
        </w:rPr>
        <w:t>Determinazione del Responsabile dell’Ufficio Amministrativo n. 9 del 13/02/2019</w:t>
      </w:r>
      <w:r w:rsidR="00A56C19" w:rsidRPr="00014EF1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con la quale è stata</w:t>
      </w:r>
      <w:r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autorizzata la concessione</w:t>
      </w:r>
      <w:r>
        <w:rPr>
          <w:rFonts w:ascii="Arial" w:hAnsi="Arial" w:cs="Arial"/>
          <w:vertAlign w:val="baseline"/>
        </w:rPr>
        <w:t>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e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il sig./</w:t>
      </w:r>
      <w:proofErr w:type="spellStart"/>
      <w:r w:rsidRPr="00A736A9">
        <w:rPr>
          <w:rFonts w:ascii="Arial" w:hAnsi="Arial" w:cs="Arial"/>
          <w:vertAlign w:val="baseline"/>
        </w:rPr>
        <w:t>soc</w:t>
      </w:r>
      <w:proofErr w:type="spellEnd"/>
      <w:r w:rsidR="00D841C9">
        <w:rPr>
          <w:rFonts w:ascii="Arial" w:hAnsi="Arial" w:cs="Arial"/>
          <w:vertAlign w:val="baseline"/>
        </w:rPr>
        <w:t xml:space="preserve"> ________________</w:t>
      </w:r>
      <w:r w:rsidRPr="00A736A9">
        <w:rPr>
          <w:rFonts w:ascii="Arial" w:hAnsi="Arial" w:cs="Arial"/>
          <w:vertAlign w:val="baseline"/>
        </w:rPr>
        <w:t xml:space="preserve"> </w:t>
      </w:r>
      <w:r w:rsidR="00D841C9">
        <w:rPr>
          <w:rFonts w:ascii="Arial" w:hAnsi="Arial" w:cs="Arial"/>
          <w:vertAlign w:val="baseline"/>
        </w:rPr>
        <w:t xml:space="preserve">, </w:t>
      </w:r>
      <w:r w:rsidRPr="00A736A9">
        <w:rPr>
          <w:rFonts w:ascii="Arial" w:hAnsi="Arial" w:cs="Arial"/>
          <w:vertAlign w:val="baseline"/>
        </w:rPr>
        <w:t xml:space="preserve">nato a </w:t>
      </w:r>
      <w:r w:rsidR="00D841C9">
        <w:rPr>
          <w:rFonts w:ascii="Arial" w:hAnsi="Arial" w:cs="Arial"/>
          <w:vertAlign w:val="baseline"/>
        </w:rPr>
        <w:t>_______________ ,</w:t>
      </w:r>
      <w:r w:rsidRPr="00A736A9">
        <w:rPr>
          <w:rFonts w:ascii="Arial" w:hAnsi="Arial" w:cs="Arial"/>
          <w:vertAlign w:val="baseline"/>
        </w:rPr>
        <w:t xml:space="preserve"> il </w:t>
      </w:r>
      <w:r w:rsidR="00D841C9">
        <w:rPr>
          <w:rFonts w:ascii="Arial" w:hAnsi="Arial" w:cs="Arial"/>
          <w:vertAlign w:val="baseline"/>
        </w:rPr>
        <w:t>__________ ,</w:t>
      </w:r>
      <w:r w:rsidRPr="00A736A9">
        <w:rPr>
          <w:rFonts w:ascii="Arial" w:hAnsi="Arial" w:cs="Arial"/>
          <w:vertAlign w:val="baseline"/>
        </w:rPr>
        <w:t xml:space="preserve"> residente in</w:t>
      </w:r>
      <w:r w:rsidR="00D841C9">
        <w:rPr>
          <w:rFonts w:ascii="Arial" w:hAnsi="Arial" w:cs="Arial"/>
          <w:vertAlign w:val="baseline"/>
        </w:rPr>
        <w:t xml:space="preserve"> _______________</w:t>
      </w:r>
      <w:r>
        <w:rPr>
          <w:rFonts w:ascii="Arial" w:hAnsi="Arial" w:cs="Arial"/>
          <w:vertAlign w:val="baseline"/>
        </w:rPr>
        <w:t xml:space="preserve"> alla via </w:t>
      </w:r>
      <w:r w:rsidR="00D841C9">
        <w:rPr>
          <w:rFonts w:ascii="Arial" w:hAnsi="Arial" w:cs="Arial"/>
          <w:vertAlign w:val="baseline"/>
        </w:rPr>
        <w:t>_________________________ ,</w:t>
      </w:r>
      <w:r>
        <w:rPr>
          <w:rFonts w:ascii="Arial" w:hAnsi="Arial" w:cs="Arial"/>
          <w:vertAlign w:val="baseline"/>
        </w:rPr>
        <w:t xml:space="preserve"> codice </w:t>
      </w:r>
      <w:r w:rsidRPr="00A736A9">
        <w:rPr>
          <w:rFonts w:ascii="Arial" w:hAnsi="Arial" w:cs="Arial"/>
          <w:vertAlign w:val="baseline"/>
        </w:rPr>
        <w:t>fiscale</w:t>
      </w:r>
      <w:r w:rsidR="00D841C9">
        <w:rPr>
          <w:rFonts w:ascii="Arial" w:hAnsi="Arial" w:cs="Arial"/>
          <w:vertAlign w:val="baseline"/>
        </w:rPr>
        <w:t xml:space="preserve"> ______________________________</w:t>
      </w:r>
      <w:r w:rsidRPr="00A736A9">
        <w:rPr>
          <w:rFonts w:ascii="Arial" w:hAnsi="Arial" w:cs="Arial"/>
          <w:vertAlign w:val="baseline"/>
        </w:rPr>
        <w:t xml:space="preserve"> nel prosieguo di questo atto denominato “concessionario”;</w:t>
      </w:r>
    </w:p>
    <w:p w:rsidR="00D145E3" w:rsidRPr="00A736A9" w:rsidRDefault="00D145E3" w:rsidP="00D145E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vertAlign w:val="baseline"/>
        </w:rPr>
      </w:pPr>
    </w:p>
    <w:p w:rsidR="00F77771" w:rsidRPr="00D145E3" w:rsidRDefault="00F77771" w:rsidP="00D145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D145E3">
        <w:rPr>
          <w:rFonts w:ascii="Arial" w:hAnsi="Arial" w:cs="Arial"/>
          <w:vertAlign w:val="baseline"/>
        </w:rPr>
        <w:t xml:space="preserve">Premesso che: </w:t>
      </w:r>
    </w:p>
    <w:p w:rsidR="00F77771" w:rsidRPr="00D145E3" w:rsidRDefault="00D145E3" w:rsidP="00D145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- c</w:t>
      </w:r>
      <w:r w:rsidR="00F77771" w:rsidRPr="00D145E3">
        <w:rPr>
          <w:rFonts w:ascii="Arial" w:hAnsi="Arial" w:cs="Arial"/>
          <w:vertAlign w:val="baseline"/>
        </w:rPr>
        <w:t xml:space="preserve">on Decreto del presidente della Regione Lazio n. T00113/2014 è stato nominato il P.A. Alessandro </w:t>
      </w:r>
      <w:proofErr w:type="spellStart"/>
      <w:r w:rsidR="00F77771" w:rsidRPr="00D145E3">
        <w:rPr>
          <w:rFonts w:ascii="Arial" w:hAnsi="Arial" w:cs="Arial"/>
          <w:vertAlign w:val="baseline"/>
        </w:rPr>
        <w:t>Alebardi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 iscritto all’Albo Regionale dei periti demaniali per la sistemazione delle terre di uso civico gestite dal Comune di Borbona</w:t>
      </w:r>
      <w:r>
        <w:rPr>
          <w:rFonts w:ascii="Arial" w:hAnsi="Arial" w:cs="Arial"/>
          <w:vertAlign w:val="baseline"/>
        </w:rPr>
        <w:t xml:space="preserve"> </w:t>
      </w:r>
      <w:r w:rsidR="00F77771" w:rsidRPr="00D145E3">
        <w:rPr>
          <w:rFonts w:ascii="Arial" w:hAnsi="Arial" w:cs="Arial"/>
          <w:vertAlign w:val="baseline"/>
        </w:rPr>
        <w:t xml:space="preserve">in data 12/04/2017 al n°191429, il perito demaniale P.A. Alessandro </w:t>
      </w:r>
      <w:proofErr w:type="spellStart"/>
      <w:r w:rsidR="00F77771" w:rsidRPr="00D145E3">
        <w:rPr>
          <w:rFonts w:ascii="Arial" w:hAnsi="Arial" w:cs="Arial"/>
          <w:vertAlign w:val="baseline"/>
        </w:rPr>
        <w:t>Alebardi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 ha trasmesso al protocollo della Direzione Regionale Agricoltura, gli elaborati riguardanti le operazioni di verifica demaniale per il territorio comunale di Borbona; </w:t>
      </w:r>
    </w:p>
    <w:p w:rsidR="00F77771" w:rsidRPr="00D145E3" w:rsidRDefault="00D145E3" w:rsidP="00D145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- c</w:t>
      </w:r>
      <w:r w:rsidR="00F77771" w:rsidRPr="00D145E3">
        <w:rPr>
          <w:rFonts w:ascii="Arial" w:hAnsi="Arial" w:cs="Arial"/>
          <w:vertAlign w:val="baseline"/>
        </w:rPr>
        <w:t xml:space="preserve">on successiva nota </w:t>
      </w:r>
      <w:proofErr w:type="spellStart"/>
      <w:r w:rsidR="00F77771" w:rsidRPr="00D145E3">
        <w:rPr>
          <w:rFonts w:ascii="Arial" w:hAnsi="Arial" w:cs="Arial"/>
          <w:vertAlign w:val="baseline"/>
        </w:rPr>
        <w:t>prot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. n°310635 del 19/06/2017, il perito demaniale ha provveduto a trasmettere alla Regione Lazio il “Piano di Massima” ai sensi degli artt. 34 e 35 del R.D. n°332/1928 con l’elenco dei fondi demaniali ai fini della loro assegnazione a categoria di cui all’art. 11 L. 1766/1927; </w:t>
      </w:r>
    </w:p>
    <w:p w:rsidR="00F77771" w:rsidRPr="00D145E3" w:rsidRDefault="00D145E3" w:rsidP="00D145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- </w:t>
      </w:r>
      <w:r w:rsidR="00F77771" w:rsidRPr="00D145E3">
        <w:rPr>
          <w:rFonts w:ascii="Arial" w:hAnsi="Arial" w:cs="Arial"/>
          <w:vertAlign w:val="baseline"/>
        </w:rPr>
        <w:t xml:space="preserve">copia della verifica demaniale è stata depositata dallo stesso perito a questo Comune in data 07/04/2017 </w:t>
      </w:r>
      <w:proofErr w:type="spellStart"/>
      <w:r w:rsidR="00F77771" w:rsidRPr="00D145E3">
        <w:rPr>
          <w:rFonts w:ascii="Arial" w:hAnsi="Arial" w:cs="Arial"/>
          <w:vertAlign w:val="baseline"/>
        </w:rPr>
        <w:t>prot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. n°1992 da cui si rileva una consistenza complessiva di demanio collettivo in libera disponibilità del Comune pari ad Ha. 1.787.83.76, di cui Ha. 169.49.30 siti nel territorio del Comune di </w:t>
      </w:r>
      <w:proofErr w:type="spellStart"/>
      <w:r w:rsidR="00F77771" w:rsidRPr="00D145E3">
        <w:rPr>
          <w:rFonts w:ascii="Arial" w:hAnsi="Arial" w:cs="Arial"/>
          <w:vertAlign w:val="baseline"/>
        </w:rPr>
        <w:t>Cagnano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 </w:t>
      </w:r>
      <w:proofErr w:type="spellStart"/>
      <w:r w:rsidR="00F77771" w:rsidRPr="00D145E3">
        <w:rPr>
          <w:rFonts w:ascii="Arial" w:hAnsi="Arial" w:cs="Arial"/>
          <w:vertAlign w:val="baseline"/>
        </w:rPr>
        <w:t>Amiterno</w:t>
      </w:r>
      <w:proofErr w:type="spellEnd"/>
      <w:r w:rsidR="00F77771" w:rsidRPr="00D145E3">
        <w:rPr>
          <w:rFonts w:ascii="Arial" w:hAnsi="Arial" w:cs="Arial"/>
          <w:vertAlign w:val="baseline"/>
        </w:rPr>
        <w:t xml:space="preserve"> (AQ), oltre ad una notevole estensione di terre demaniali occupate da soggetti privati e di terre demaniali in promiscuità con il Comune di Posta; </w:t>
      </w:r>
    </w:p>
    <w:p w:rsidR="006F7452" w:rsidRPr="00A736A9" w:rsidRDefault="006F7452" w:rsidP="006F74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- </w:t>
      </w:r>
      <w:r w:rsidRPr="00A736A9">
        <w:rPr>
          <w:rFonts w:ascii="Arial" w:hAnsi="Arial" w:cs="Arial"/>
          <w:vertAlign w:val="baseline"/>
        </w:rPr>
        <w:t>con nota a</w:t>
      </w:r>
      <w:r>
        <w:rPr>
          <w:rFonts w:ascii="Arial" w:hAnsi="Arial" w:cs="Arial"/>
          <w:vertAlign w:val="baseline"/>
        </w:rPr>
        <w:t xml:space="preserve">cquisita al </w:t>
      </w:r>
      <w:proofErr w:type="spellStart"/>
      <w:r w:rsidRPr="00F77771">
        <w:rPr>
          <w:rFonts w:ascii="Arial" w:hAnsi="Arial" w:cs="Arial"/>
          <w:vertAlign w:val="baseline"/>
        </w:rPr>
        <w:t>prot</w:t>
      </w:r>
      <w:proofErr w:type="spellEnd"/>
      <w:r w:rsidRPr="00F77771">
        <w:rPr>
          <w:rFonts w:ascii="Arial" w:hAnsi="Arial" w:cs="Arial"/>
          <w:vertAlign w:val="baseline"/>
        </w:rPr>
        <w:t xml:space="preserve">. </w:t>
      </w:r>
      <w:r w:rsidR="00A56C19">
        <w:rPr>
          <w:rFonts w:ascii="Arial" w:hAnsi="Arial" w:cs="Arial"/>
          <w:vertAlign w:val="baseline"/>
        </w:rPr>
        <w:t>_______</w:t>
      </w:r>
      <w:r w:rsidRPr="00F77771">
        <w:rPr>
          <w:rFonts w:ascii="Arial" w:hAnsi="Arial" w:cs="Arial"/>
          <w:vertAlign w:val="baseline"/>
        </w:rPr>
        <w:t xml:space="preserve"> </w:t>
      </w:r>
      <w:r w:rsidRPr="00A736A9">
        <w:rPr>
          <w:rFonts w:ascii="Arial" w:hAnsi="Arial" w:cs="Arial"/>
          <w:vertAlign w:val="baseline"/>
        </w:rPr>
        <w:t xml:space="preserve">del </w:t>
      </w:r>
      <w:r w:rsidR="00A56C19">
        <w:rPr>
          <w:rFonts w:ascii="Arial" w:hAnsi="Arial" w:cs="Arial"/>
          <w:vertAlign w:val="baseline"/>
        </w:rPr>
        <w:t>___________</w:t>
      </w:r>
      <w:r w:rsidRPr="00F77771">
        <w:rPr>
          <w:rFonts w:ascii="Arial" w:hAnsi="Arial" w:cs="Arial"/>
          <w:vertAlign w:val="baseline"/>
        </w:rPr>
        <w:t xml:space="preserve"> </w:t>
      </w:r>
      <w:r>
        <w:rPr>
          <w:rFonts w:ascii="Arial" w:hAnsi="Arial" w:cs="Arial"/>
          <w:vertAlign w:val="baseline"/>
        </w:rPr>
        <w:t>il Sig.</w:t>
      </w:r>
      <w:r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__________________</w:t>
      </w:r>
      <w:r w:rsidRPr="00F77771">
        <w:rPr>
          <w:rFonts w:ascii="Arial" w:hAnsi="Arial" w:cs="Arial"/>
          <w:vertAlign w:val="baseline"/>
        </w:rPr>
        <w:t xml:space="preserve"> nato a </w:t>
      </w:r>
      <w:r w:rsidR="00A56C19">
        <w:rPr>
          <w:rFonts w:ascii="Arial" w:hAnsi="Arial" w:cs="Arial"/>
          <w:vertAlign w:val="baseline"/>
        </w:rPr>
        <w:t>________________</w:t>
      </w:r>
      <w:r w:rsidRPr="00F77771">
        <w:rPr>
          <w:rFonts w:ascii="Arial" w:hAnsi="Arial" w:cs="Arial"/>
          <w:vertAlign w:val="baseline"/>
        </w:rPr>
        <w:t xml:space="preserve"> (</w:t>
      </w:r>
      <w:r w:rsidR="00A56C19">
        <w:rPr>
          <w:rFonts w:ascii="Arial" w:hAnsi="Arial" w:cs="Arial"/>
          <w:vertAlign w:val="baseline"/>
        </w:rPr>
        <w:t>___</w:t>
      </w:r>
      <w:r w:rsidRPr="00F77771">
        <w:rPr>
          <w:rFonts w:ascii="Arial" w:hAnsi="Arial" w:cs="Arial"/>
          <w:vertAlign w:val="baseline"/>
        </w:rPr>
        <w:t xml:space="preserve">) il </w:t>
      </w:r>
      <w:r w:rsidR="00A56C19">
        <w:rPr>
          <w:rFonts w:ascii="Arial" w:hAnsi="Arial" w:cs="Arial"/>
          <w:vertAlign w:val="baseline"/>
        </w:rPr>
        <w:t>____________</w:t>
      </w:r>
      <w:r w:rsidRPr="00F77771">
        <w:rPr>
          <w:rFonts w:ascii="Arial" w:hAnsi="Arial" w:cs="Arial"/>
          <w:vertAlign w:val="baseline"/>
        </w:rPr>
        <w:t xml:space="preserve"> e residente a </w:t>
      </w:r>
      <w:r w:rsidR="00A56C19">
        <w:rPr>
          <w:rFonts w:ascii="Arial" w:hAnsi="Arial" w:cs="Arial"/>
          <w:vertAlign w:val="baseline"/>
        </w:rPr>
        <w:t>______________</w:t>
      </w:r>
      <w:r w:rsidRPr="00F77771">
        <w:rPr>
          <w:rFonts w:ascii="Arial" w:hAnsi="Arial" w:cs="Arial"/>
          <w:vertAlign w:val="baseline"/>
        </w:rPr>
        <w:t xml:space="preserve"> (</w:t>
      </w:r>
      <w:r w:rsidR="00A56C19">
        <w:rPr>
          <w:rFonts w:ascii="Arial" w:hAnsi="Arial" w:cs="Arial"/>
          <w:vertAlign w:val="baseline"/>
        </w:rPr>
        <w:t>__</w:t>
      </w:r>
      <w:r w:rsidRPr="00F77771">
        <w:rPr>
          <w:rFonts w:ascii="Arial" w:hAnsi="Arial" w:cs="Arial"/>
          <w:vertAlign w:val="baseline"/>
        </w:rPr>
        <w:t xml:space="preserve">) </w:t>
      </w:r>
      <w:r w:rsidR="00A56C19">
        <w:rPr>
          <w:rFonts w:ascii="Arial" w:hAnsi="Arial" w:cs="Arial"/>
          <w:vertAlign w:val="baseline"/>
        </w:rPr>
        <w:t>_______________________</w:t>
      </w:r>
      <w:r w:rsidRPr="00F77771">
        <w:rPr>
          <w:rFonts w:ascii="Arial" w:hAnsi="Arial" w:cs="Arial"/>
          <w:vertAlign w:val="baseline"/>
        </w:rPr>
        <w:t xml:space="preserve">, </w:t>
      </w:r>
      <w:r w:rsidR="00A56C19">
        <w:rPr>
          <w:rFonts w:ascii="Arial" w:hAnsi="Arial" w:cs="Arial"/>
          <w:vertAlign w:val="baseline"/>
        </w:rPr>
        <w:t>_____</w:t>
      </w:r>
      <w:r w:rsidRPr="00F77771">
        <w:rPr>
          <w:rFonts w:ascii="Arial" w:hAnsi="Arial" w:cs="Arial"/>
          <w:vertAlign w:val="baseline"/>
        </w:rPr>
        <w:t xml:space="preserve"> – C.F. </w:t>
      </w:r>
      <w:r w:rsidR="00A56C19">
        <w:rPr>
          <w:rFonts w:ascii="Arial" w:hAnsi="Arial" w:cs="Arial"/>
          <w:vertAlign w:val="baseline"/>
        </w:rPr>
        <w:t>______________________</w:t>
      </w:r>
      <w:r w:rsidRPr="00A736A9">
        <w:rPr>
          <w:rFonts w:ascii="Arial" w:hAnsi="Arial" w:cs="Arial"/>
          <w:vertAlign w:val="baseline"/>
        </w:rPr>
        <w:t xml:space="preserve">, in qualità di </w:t>
      </w:r>
      <w:r w:rsidR="00A56C19">
        <w:rPr>
          <w:rFonts w:ascii="Arial" w:hAnsi="Arial" w:cs="Arial"/>
          <w:vertAlign w:val="baseline"/>
        </w:rPr>
        <w:lastRenderedPageBreak/>
        <w:t>___________________</w:t>
      </w:r>
      <w:r>
        <w:rPr>
          <w:rFonts w:ascii="Arial" w:hAnsi="Arial" w:cs="Arial"/>
          <w:vertAlign w:val="baseline"/>
        </w:rPr>
        <w:t xml:space="preserve"> di azienda agricola </w:t>
      </w:r>
      <w:r w:rsidRPr="00A736A9">
        <w:rPr>
          <w:rFonts w:ascii="Arial" w:hAnsi="Arial" w:cs="Arial"/>
          <w:vertAlign w:val="baseline"/>
        </w:rPr>
        <w:t>con sede</w:t>
      </w:r>
      <w:r w:rsidR="00A56C19">
        <w:rPr>
          <w:rFonts w:ascii="Arial" w:hAnsi="Arial" w:cs="Arial"/>
          <w:vertAlign w:val="baseline"/>
        </w:rPr>
        <w:t xml:space="preserve"> </w:t>
      </w:r>
      <w:r w:rsidRPr="00A736A9">
        <w:rPr>
          <w:rFonts w:ascii="Arial" w:hAnsi="Arial" w:cs="Arial"/>
          <w:vertAlign w:val="baseline"/>
        </w:rPr>
        <w:t xml:space="preserve">in </w:t>
      </w:r>
      <w:r>
        <w:rPr>
          <w:rFonts w:ascii="Arial" w:hAnsi="Arial" w:cs="Arial"/>
          <w:vertAlign w:val="baseline"/>
        </w:rPr>
        <w:t xml:space="preserve">Borbona, ha chiesto al Comune </w:t>
      </w:r>
      <w:r w:rsidRPr="00F77771">
        <w:rPr>
          <w:rFonts w:ascii="Arial" w:hAnsi="Arial" w:cs="Arial"/>
          <w:vertAlign w:val="baseline"/>
        </w:rPr>
        <w:t>al fine di avviare una nuova attività agricola imprenditoriale nel territorio del Comune di Borbona</w:t>
      </w:r>
      <w:r>
        <w:rPr>
          <w:rFonts w:ascii="Arial" w:hAnsi="Arial" w:cs="Arial"/>
          <w:vertAlign w:val="baseline"/>
        </w:rPr>
        <w:t>,</w:t>
      </w:r>
      <w:r w:rsidRPr="00A736A9">
        <w:rPr>
          <w:rFonts w:ascii="Arial" w:hAnsi="Arial" w:cs="Arial"/>
          <w:vertAlign w:val="baseline"/>
        </w:rPr>
        <w:t xml:space="preserve"> di a</w:t>
      </w:r>
      <w:r>
        <w:rPr>
          <w:rFonts w:ascii="Arial" w:hAnsi="Arial" w:cs="Arial"/>
          <w:vertAlign w:val="baseline"/>
        </w:rPr>
        <w:t>vere in concessione un terreno;</w:t>
      </w:r>
    </w:p>
    <w:p w:rsidR="00D145E3" w:rsidRDefault="00D145E3" w:rsidP="00D145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014EF1" w:rsidP="00014E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- con </w:t>
      </w:r>
      <w:r w:rsidRPr="00014EF1">
        <w:rPr>
          <w:rFonts w:ascii="Arial" w:hAnsi="Arial" w:cs="Arial"/>
          <w:vertAlign w:val="baseline"/>
        </w:rPr>
        <w:t>Determinazione</w:t>
      </w:r>
      <w:r>
        <w:rPr>
          <w:rFonts w:ascii="Arial" w:hAnsi="Arial" w:cs="Arial"/>
          <w:vertAlign w:val="baseline"/>
        </w:rPr>
        <w:t xml:space="preserve"> </w:t>
      </w:r>
      <w:r w:rsidRPr="00014EF1">
        <w:rPr>
          <w:rFonts w:ascii="Arial" w:hAnsi="Arial" w:cs="Arial"/>
          <w:vertAlign w:val="baseline"/>
        </w:rPr>
        <w:t xml:space="preserve">dirigenziale n. 9 del 13/02/2019 </w:t>
      </w:r>
      <w:r>
        <w:rPr>
          <w:rFonts w:ascii="Arial" w:hAnsi="Arial" w:cs="Arial"/>
          <w:vertAlign w:val="baseline"/>
        </w:rPr>
        <w:t>è stata autorizzata</w:t>
      </w:r>
      <w:r w:rsidRPr="00014EF1">
        <w:rPr>
          <w:rFonts w:ascii="Arial" w:hAnsi="Arial" w:cs="Arial"/>
          <w:vertAlign w:val="baseline"/>
        </w:rPr>
        <w:t xml:space="preserve"> la concessione </w:t>
      </w:r>
      <w:r>
        <w:rPr>
          <w:rFonts w:ascii="Arial" w:hAnsi="Arial" w:cs="Arial"/>
          <w:vertAlign w:val="baseline"/>
        </w:rPr>
        <w:t xml:space="preserve">al Sig. </w:t>
      </w:r>
      <w:r w:rsidR="00293B01">
        <w:rPr>
          <w:rFonts w:ascii="Arial" w:hAnsi="Arial" w:cs="Arial"/>
          <w:vertAlign w:val="baseline"/>
        </w:rPr>
        <w:t>___________________</w:t>
      </w:r>
      <w:r>
        <w:rPr>
          <w:rFonts w:ascii="Arial" w:hAnsi="Arial" w:cs="Arial"/>
          <w:vertAlign w:val="baseline"/>
        </w:rPr>
        <w:t xml:space="preserve"> </w:t>
      </w:r>
      <w:r w:rsidR="006F7452">
        <w:rPr>
          <w:rFonts w:ascii="Arial" w:hAnsi="Arial" w:cs="Arial"/>
          <w:vertAlign w:val="baseline"/>
        </w:rPr>
        <w:t xml:space="preserve">sul terreno </w:t>
      </w:r>
      <w:r w:rsidR="006F7452" w:rsidRPr="00A736A9">
        <w:rPr>
          <w:rFonts w:ascii="Arial" w:hAnsi="Arial" w:cs="Arial"/>
          <w:vertAlign w:val="baseline"/>
        </w:rPr>
        <w:t>censi</w:t>
      </w:r>
      <w:r w:rsidR="006F7452">
        <w:rPr>
          <w:rFonts w:ascii="Arial" w:hAnsi="Arial" w:cs="Arial"/>
          <w:vertAlign w:val="baseline"/>
        </w:rPr>
        <w:t>to al NCT del medesimo Comune al</w:t>
      </w:r>
      <w:r w:rsidR="006F7452" w:rsidRPr="00A736A9">
        <w:rPr>
          <w:rFonts w:ascii="Arial" w:hAnsi="Arial" w:cs="Arial"/>
          <w:vertAlign w:val="baseline"/>
        </w:rPr>
        <w:t xml:space="preserve"> fogli</w:t>
      </w:r>
      <w:r w:rsidR="006F7452">
        <w:rPr>
          <w:rFonts w:ascii="Arial" w:hAnsi="Arial" w:cs="Arial"/>
          <w:vertAlign w:val="baseline"/>
        </w:rPr>
        <w:t>o</w:t>
      </w:r>
      <w:r w:rsidR="006F7452" w:rsidRPr="00A736A9">
        <w:rPr>
          <w:rFonts w:ascii="Arial" w:hAnsi="Arial" w:cs="Arial"/>
          <w:vertAlign w:val="baseline"/>
        </w:rPr>
        <w:t xml:space="preserve"> </w:t>
      </w:r>
      <w:proofErr w:type="spellStart"/>
      <w:r w:rsidR="006F7452" w:rsidRPr="00A736A9">
        <w:rPr>
          <w:rFonts w:ascii="Arial" w:hAnsi="Arial" w:cs="Arial"/>
          <w:vertAlign w:val="baseline"/>
        </w:rPr>
        <w:t>n°</w:t>
      </w:r>
      <w:proofErr w:type="spellEnd"/>
      <w:r w:rsidR="006F7452" w:rsidRPr="00A736A9">
        <w:rPr>
          <w:rFonts w:ascii="Arial" w:hAnsi="Arial" w:cs="Arial"/>
          <w:vertAlign w:val="baseline"/>
        </w:rPr>
        <w:t xml:space="preserve"> </w:t>
      </w:r>
      <w:r w:rsidR="00293B01">
        <w:rPr>
          <w:rFonts w:ascii="Arial" w:hAnsi="Arial" w:cs="Arial"/>
          <w:vertAlign w:val="baseline"/>
        </w:rPr>
        <w:t>______</w:t>
      </w:r>
      <w:r w:rsidR="006F7452">
        <w:rPr>
          <w:rFonts w:ascii="Arial" w:hAnsi="Arial" w:cs="Arial"/>
          <w:vertAlign w:val="baseline"/>
        </w:rPr>
        <w:t xml:space="preserve"> particella </w:t>
      </w:r>
      <w:r w:rsidR="00293B01">
        <w:rPr>
          <w:rFonts w:ascii="Arial" w:hAnsi="Arial" w:cs="Arial"/>
          <w:vertAlign w:val="baseline"/>
        </w:rPr>
        <w:t>_____</w:t>
      </w:r>
      <w:r w:rsidR="006F7452" w:rsidRPr="00A736A9">
        <w:rPr>
          <w:rFonts w:ascii="Arial" w:hAnsi="Arial" w:cs="Arial"/>
          <w:vertAlign w:val="baseline"/>
        </w:rPr>
        <w:t xml:space="preserve"> della superficie </w:t>
      </w:r>
      <w:r w:rsidR="006F7452">
        <w:rPr>
          <w:rFonts w:ascii="Arial" w:hAnsi="Arial" w:cs="Arial"/>
          <w:vertAlign w:val="baseline"/>
        </w:rPr>
        <w:t>catastale</w:t>
      </w:r>
      <w:r w:rsidR="006F7452" w:rsidRPr="00A736A9">
        <w:rPr>
          <w:rFonts w:ascii="Arial" w:hAnsi="Arial" w:cs="Arial"/>
          <w:vertAlign w:val="baseline"/>
        </w:rPr>
        <w:t xml:space="preserve"> di ha</w:t>
      </w:r>
      <w:r w:rsidR="006F7452">
        <w:rPr>
          <w:rFonts w:ascii="Arial" w:hAnsi="Arial" w:cs="Arial"/>
          <w:vertAlign w:val="baseline"/>
        </w:rPr>
        <w:t xml:space="preserve"> </w:t>
      </w:r>
      <w:r w:rsidR="00293B01">
        <w:rPr>
          <w:rFonts w:ascii="Arial" w:hAnsi="Arial" w:cs="Arial"/>
          <w:vertAlign w:val="baseline"/>
        </w:rPr>
        <w:t>_____________</w:t>
      </w:r>
      <w:r w:rsidR="006F7452">
        <w:rPr>
          <w:rFonts w:ascii="Arial" w:hAnsi="Arial" w:cs="Arial"/>
          <w:vertAlign w:val="baseline"/>
        </w:rPr>
        <w:t xml:space="preserve">, per una superficie </w:t>
      </w:r>
      <w:r w:rsidR="006F7452" w:rsidRPr="006F7452">
        <w:rPr>
          <w:rFonts w:ascii="Arial" w:hAnsi="Arial" w:cs="Arial"/>
          <w:b/>
          <w:vertAlign w:val="baseline"/>
        </w:rPr>
        <w:t>assegnata</w:t>
      </w:r>
      <w:r w:rsidR="006F7452">
        <w:rPr>
          <w:rFonts w:ascii="Arial" w:hAnsi="Arial" w:cs="Arial"/>
          <w:vertAlign w:val="baseline"/>
        </w:rPr>
        <w:t xml:space="preserve"> </w:t>
      </w:r>
      <w:r w:rsidR="006F7452" w:rsidRPr="006F7452">
        <w:rPr>
          <w:rFonts w:ascii="Arial" w:hAnsi="Arial" w:cs="Arial"/>
          <w:b/>
          <w:vertAlign w:val="baseline"/>
        </w:rPr>
        <w:t>di ha</w:t>
      </w:r>
      <w:r w:rsidR="006F7452">
        <w:rPr>
          <w:rFonts w:ascii="Arial" w:hAnsi="Arial" w:cs="Arial"/>
          <w:vertAlign w:val="baseline"/>
        </w:rPr>
        <w:t xml:space="preserve"> </w:t>
      </w:r>
      <w:r w:rsidR="00293B01">
        <w:rPr>
          <w:rFonts w:ascii="Arial" w:hAnsi="Arial" w:cs="Arial"/>
          <w:b/>
          <w:vertAlign w:val="baseline"/>
        </w:rPr>
        <w:t>______________</w:t>
      </w:r>
      <w:r w:rsidR="006F7452">
        <w:rPr>
          <w:rFonts w:ascii="Arial" w:hAnsi="Arial" w:cs="Arial"/>
          <w:vertAlign w:val="baseline"/>
        </w:rPr>
        <w:t>;</w:t>
      </w:r>
    </w:p>
    <w:p w:rsidR="00014EF1" w:rsidRDefault="00014EF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Tanto premesso, tra le parti costituite si conviene e si stipula quanto segue:</w:t>
      </w:r>
    </w:p>
    <w:p w:rsidR="00D145E3" w:rsidRDefault="00D145E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ART. 1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 xml:space="preserve">Il Comune di </w:t>
      </w:r>
      <w:r w:rsidR="00D145E3">
        <w:rPr>
          <w:rFonts w:ascii="Arial" w:hAnsi="Arial" w:cs="Arial"/>
          <w:vertAlign w:val="baseline"/>
        </w:rPr>
        <w:t>Borbona</w:t>
      </w:r>
      <w:r w:rsidRPr="00A736A9">
        <w:rPr>
          <w:rFonts w:ascii="Arial" w:hAnsi="Arial" w:cs="Arial"/>
          <w:vertAlign w:val="baseline"/>
        </w:rPr>
        <w:t>, come sopra rappresentato, concede al conces</w:t>
      </w:r>
      <w:r w:rsidR="00D145E3">
        <w:rPr>
          <w:rFonts w:ascii="Arial" w:hAnsi="Arial" w:cs="Arial"/>
          <w:vertAlign w:val="baseline"/>
        </w:rPr>
        <w:t xml:space="preserve">sionario, che accetta, il fondo </w:t>
      </w:r>
      <w:r w:rsidRPr="00A736A9">
        <w:rPr>
          <w:rFonts w:ascii="Arial" w:hAnsi="Arial" w:cs="Arial"/>
          <w:vertAlign w:val="baseline"/>
        </w:rPr>
        <w:t>rustico sito in località “</w:t>
      </w:r>
      <w:r w:rsidR="00A56C19">
        <w:rPr>
          <w:rFonts w:ascii="Arial" w:hAnsi="Arial" w:cs="Arial"/>
          <w:vertAlign w:val="baseline"/>
        </w:rPr>
        <w:t>___________________</w:t>
      </w:r>
      <w:r w:rsidRPr="00A736A9">
        <w:rPr>
          <w:rFonts w:ascii="Arial" w:hAnsi="Arial" w:cs="Arial"/>
          <w:vertAlign w:val="baseline"/>
        </w:rPr>
        <w:t xml:space="preserve">”, </w:t>
      </w:r>
      <w:r w:rsidR="00D145E3">
        <w:rPr>
          <w:rFonts w:ascii="Arial" w:hAnsi="Arial" w:cs="Arial"/>
          <w:vertAlign w:val="baseline"/>
        </w:rPr>
        <w:t xml:space="preserve">censito al NCT al </w:t>
      </w:r>
      <w:r w:rsidR="00D145E3" w:rsidRPr="00A736A9">
        <w:rPr>
          <w:rFonts w:ascii="Arial" w:hAnsi="Arial" w:cs="Arial"/>
          <w:vertAlign w:val="baseline"/>
        </w:rPr>
        <w:t>fogli</w:t>
      </w:r>
      <w:r w:rsidR="00D145E3">
        <w:rPr>
          <w:rFonts w:ascii="Arial" w:hAnsi="Arial" w:cs="Arial"/>
          <w:vertAlign w:val="baseline"/>
        </w:rPr>
        <w:t>o catastale</w:t>
      </w:r>
      <w:r w:rsidR="00D145E3"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_______</w:t>
      </w:r>
      <w:r w:rsidR="00D145E3">
        <w:rPr>
          <w:rFonts w:ascii="Arial" w:hAnsi="Arial" w:cs="Arial"/>
          <w:vertAlign w:val="baseline"/>
        </w:rPr>
        <w:t xml:space="preserve"> particella</w:t>
      </w:r>
      <w:r w:rsidR="00D145E3" w:rsidRPr="00A736A9">
        <w:rPr>
          <w:rFonts w:ascii="Arial" w:hAnsi="Arial" w:cs="Arial"/>
          <w:vertAlign w:val="baseline"/>
        </w:rPr>
        <w:t xml:space="preserve"> </w:t>
      </w:r>
      <w:r w:rsidR="00A56C19">
        <w:rPr>
          <w:rFonts w:ascii="Arial" w:hAnsi="Arial" w:cs="Arial"/>
          <w:vertAlign w:val="baseline"/>
        </w:rPr>
        <w:t>______</w:t>
      </w:r>
      <w:r w:rsidR="00D145E3">
        <w:rPr>
          <w:rFonts w:ascii="Arial" w:hAnsi="Arial" w:cs="Arial"/>
          <w:vertAlign w:val="baseline"/>
        </w:rPr>
        <w:t xml:space="preserve"> </w:t>
      </w:r>
      <w:r w:rsidRPr="00A736A9">
        <w:rPr>
          <w:rFonts w:ascii="Arial" w:hAnsi="Arial" w:cs="Arial"/>
          <w:vertAlign w:val="baseline"/>
        </w:rPr>
        <w:t xml:space="preserve">per </w:t>
      </w:r>
      <w:r w:rsidR="00D145E3">
        <w:rPr>
          <w:rFonts w:ascii="Arial" w:hAnsi="Arial" w:cs="Arial"/>
          <w:vertAlign w:val="baseline"/>
        </w:rPr>
        <w:t>una</w:t>
      </w:r>
      <w:r w:rsidRPr="00A736A9">
        <w:rPr>
          <w:rFonts w:ascii="Arial" w:hAnsi="Arial" w:cs="Arial"/>
          <w:vertAlign w:val="baseline"/>
        </w:rPr>
        <w:t xml:space="preserve"> superficie complessiva </w:t>
      </w:r>
      <w:r w:rsidR="00014EF1">
        <w:rPr>
          <w:rFonts w:ascii="Arial" w:hAnsi="Arial" w:cs="Arial"/>
          <w:vertAlign w:val="baseline"/>
        </w:rPr>
        <w:t xml:space="preserve">assegnata </w:t>
      </w:r>
      <w:r w:rsidRPr="00A56C19">
        <w:rPr>
          <w:rFonts w:ascii="Arial" w:hAnsi="Arial" w:cs="Arial"/>
          <w:vertAlign w:val="baseline"/>
        </w:rPr>
        <w:t xml:space="preserve">di </w:t>
      </w:r>
      <w:r w:rsidRPr="00A56C19">
        <w:rPr>
          <w:rFonts w:ascii="Arial" w:hAnsi="Arial" w:cs="Arial"/>
          <w:bCs/>
          <w:vertAlign w:val="baseline"/>
        </w:rPr>
        <w:t xml:space="preserve">ha </w:t>
      </w:r>
      <w:r w:rsidR="00A56C19" w:rsidRPr="00A56C19">
        <w:rPr>
          <w:rFonts w:ascii="Arial" w:hAnsi="Arial" w:cs="Arial"/>
          <w:vertAlign w:val="baseline"/>
        </w:rPr>
        <w:t>__________</w:t>
      </w:r>
      <w:r w:rsidRPr="00A736A9">
        <w:rPr>
          <w:rFonts w:ascii="Arial" w:hAnsi="Arial" w:cs="Arial"/>
          <w:vertAlign w:val="baseline"/>
        </w:rPr>
        <w:t xml:space="preserve"> con la precisazione che </w:t>
      </w:r>
      <w:r w:rsidR="00D145E3">
        <w:rPr>
          <w:rFonts w:ascii="Arial" w:hAnsi="Arial" w:cs="Arial"/>
          <w:vertAlign w:val="baseline"/>
        </w:rPr>
        <w:t>la</w:t>
      </w:r>
      <w:r w:rsidRPr="00A736A9">
        <w:rPr>
          <w:rFonts w:ascii="Arial" w:hAnsi="Arial" w:cs="Arial"/>
          <w:vertAlign w:val="baseline"/>
        </w:rPr>
        <w:t xml:space="preserve"> superficie data in concessione, </w:t>
      </w:r>
      <w:r w:rsidR="00D145E3">
        <w:rPr>
          <w:rFonts w:ascii="Arial" w:hAnsi="Arial" w:cs="Arial"/>
          <w:vertAlign w:val="baseline"/>
        </w:rPr>
        <w:t xml:space="preserve">risulta </w:t>
      </w:r>
      <w:r w:rsidRPr="00A736A9">
        <w:rPr>
          <w:rFonts w:ascii="Arial" w:hAnsi="Arial" w:cs="Arial"/>
          <w:vertAlign w:val="baseline"/>
        </w:rPr>
        <w:t xml:space="preserve">destinata a </w:t>
      </w:r>
      <w:r w:rsidR="006F7452">
        <w:rPr>
          <w:rFonts w:ascii="Arial" w:hAnsi="Arial" w:cs="Arial"/>
          <w:vertAlign w:val="baseline"/>
        </w:rPr>
        <w:t>Pascolo;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ART.2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 xml:space="preserve">La durata della concessione è stabilita in </w:t>
      </w:r>
      <w:r w:rsidR="00D145E3" w:rsidRPr="00A56C19">
        <w:rPr>
          <w:rFonts w:ascii="Arial" w:hAnsi="Arial" w:cs="Arial"/>
          <w:bCs/>
          <w:vertAlign w:val="baseline"/>
        </w:rPr>
        <w:t>anni</w:t>
      </w:r>
      <w:r w:rsidR="00A56C19">
        <w:rPr>
          <w:rFonts w:ascii="Arial" w:hAnsi="Arial" w:cs="Arial"/>
          <w:b/>
          <w:bCs/>
          <w:vertAlign w:val="baseline"/>
        </w:rPr>
        <w:t xml:space="preserve"> </w:t>
      </w:r>
      <w:r w:rsidR="00920C44">
        <w:rPr>
          <w:rFonts w:ascii="Arial" w:hAnsi="Arial" w:cs="Arial"/>
          <w:bCs/>
          <w:vertAlign w:val="baseline"/>
        </w:rPr>
        <w:t xml:space="preserve">sette come stabilito dal Responsabile Servizio nella Determinazione </w:t>
      </w:r>
      <w:proofErr w:type="spellStart"/>
      <w:r w:rsidR="00920C44">
        <w:rPr>
          <w:rFonts w:ascii="Arial" w:hAnsi="Arial" w:cs="Arial"/>
          <w:bCs/>
          <w:vertAlign w:val="baseline"/>
        </w:rPr>
        <w:t>n°</w:t>
      </w:r>
      <w:proofErr w:type="spellEnd"/>
      <w:r w:rsidR="00920C44">
        <w:rPr>
          <w:rFonts w:ascii="Arial" w:hAnsi="Arial" w:cs="Arial"/>
          <w:bCs/>
          <w:vertAlign w:val="baseline"/>
        </w:rPr>
        <w:t xml:space="preserve"> 9</w:t>
      </w:r>
      <w:r w:rsidR="003A2311">
        <w:rPr>
          <w:rFonts w:ascii="Arial" w:hAnsi="Arial" w:cs="Arial"/>
          <w:bCs/>
          <w:vertAlign w:val="baseline"/>
        </w:rPr>
        <w:t>/</w:t>
      </w:r>
      <w:r w:rsidR="00920C44">
        <w:rPr>
          <w:rFonts w:ascii="Arial" w:hAnsi="Arial" w:cs="Arial"/>
          <w:bCs/>
          <w:vertAlign w:val="baseline"/>
        </w:rPr>
        <w:t xml:space="preserve">2019  </w:t>
      </w:r>
      <w:r w:rsidRPr="00A736A9">
        <w:rPr>
          <w:rFonts w:ascii="Arial" w:hAnsi="Arial" w:cs="Arial"/>
          <w:vertAlign w:val="baseline"/>
        </w:rPr>
        <w:t>ed avrà decorrenza dal</w:t>
      </w:r>
      <w:r w:rsidR="003A2311">
        <w:rPr>
          <w:rFonts w:ascii="Arial" w:hAnsi="Arial" w:cs="Arial"/>
          <w:vertAlign w:val="baseline"/>
        </w:rPr>
        <w:t xml:space="preserve"> ___________,</w:t>
      </w:r>
      <w:r w:rsidRPr="00A736A9">
        <w:rPr>
          <w:rFonts w:ascii="Arial" w:hAnsi="Arial" w:cs="Arial"/>
          <w:vertAlign w:val="baseline"/>
        </w:rPr>
        <w:t xml:space="preserve"> per avere termine il </w:t>
      </w:r>
      <w:r w:rsidR="00A56C19">
        <w:rPr>
          <w:rFonts w:ascii="Arial" w:hAnsi="Arial" w:cs="Arial"/>
          <w:vertAlign w:val="baseline"/>
        </w:rPr>
        <w:t>____________</w:t>
      </w:r>
      <w:r w:rsidRPr="00A736A9">
        <w:rPr>
          <w:rFonts w:ascii="Arial" w:hAnsi="Arial" w:cs="Arial"/>
          <w:vertAlign w:val="baseline"/>
        </w:rPr>
        <w:t xml:space="preserve"> senza disdetta delle parti. Alla sc</w:t>
      </w:r>
      <w:r w:rsidR="00D145E3">
        <w:rPr>
          <w:rFonts w:ascii="Arial" w:hAnsi="Arial" w:cs="Arial"/>
          <w:vertAlign w:val="baseline"/>
        </w:rPr>
        <w:t xml:space="preserve">adenza, il concessionario dovrà </w:t>
      </w:r>
      <w:r w:rsidRPr="00A736A9">
        <w:rPr>
          <w:rFonts w:ascii="Arial" w:hAnsi="Arial" w:cs="Arial"/>
          <w:vertAlign w:val="baseline"/>
        </w:rPr>
        <w:t>lasciare il terreno libero da cose e persone.</w:t>
      </w:r>
    </w:p>
    <w:p w:rsidR="00014EF1" w:rsidRPr="00014EF1" w:rsidRDefault="00014EF1" w:rsidP="00014E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014EF1">
        <w:rPr>
          <w:rFonts w:ascii="Arial" w:hAnsi="Arial" w:cs="Arial"/>
          <w:vertAlign w:val="baseline"/>
        </w:rPr>
        <w:t>ART. 3</w:t>
      </w:r>
    </w:p>
    <w:p w:rsidR="00D145E3" w:rsidRDefault="00014EF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L</w:t>
      </w:r>
      <w:r w:rsidRPr="00014EF1">
        <w:rPr>
          <w:rFonts w:ascii="Arial" w:hAnsi="Arial" w:cs="Arial"/>
          <w:vertAlign w:val="baseline"/>
        </w:rPr>
        <w:t>a concessione è disposta a soli fini di esercitare il diritto di pascolo, senza esclusiva rispetto ad eventuali ulteriori aventi diritto</w:t>
      </w:r>
      <w:r>
        <w:rPr>
          <w:rFonts w:ascii="Arial" w:hAnsi="Arial" w:cs="Arial"/>
          <w:vertAlign w:val="baseline"/>
        </w:rPr>
        <w:t>.</w:t>
      </w:r>
    </w:p>
    <w:p w:rsidR="00A736A9" w:rsidRPr="00A736A9" w:rsidRDefault="00014EF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4</w:t>
      </w:r>
    </w:p>
    <w:p w:rsidR="00A736A9" w:rsidRPr="00A736A9" w:rsidRDefault="00920C44" w:rsidP="00D63E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1. Il canone di concessione, come da Determina 9/2019, </w:t>
      </w:r>
      <w:r w:rsidR="00A736A9" w:rsidRPr="00A736A9">
        <w:rPr>
          <w:rFonts w:ascii="Arial" w:hAnsi="Arial" w:cs="Arial"/>
          <w:vertAlign w:val="baseline"/>
        </w:rPr>
        <w:t xml:space="preserve">viene convenuto in € </w:t>
      </w:r>
      <w:r>
        <w:rPr>
          <w:rFonts w:ascii="Arial" w:hAnsi="Arial" w:cs="Arial"/>
          <w:vertAlign w:val="baseline"/>
        </w:rPr>
        <w:t xml:space="preserve">30,00 </w:t>
      </w:r>
      <w:r w:rsidR="00A736A9" w:rsidRPr="00A736A9">
        <w:rPr>
          <w:rFonts w:ascii="Arial" w:hAnsi="Arial" w:cs="Arial"/>
          <w:vertAlign w:val="baseline"/>
        </w:rPr>
        <w:t xml:space="preserve">ad ettaro, e quindi per </w:t>
      </w:r>
      <w:r w:rsidR="00A736A9" w:rsidRPr="00A56C19">
        <w:rPr>
          <w:rFonts w:ascii="Arial" w:hAnsi="Arial" w:cs="Arial"/>
          <w:vertAlign w:val="baseline"/>
        </w:rPr>
        <w:t xml:space="preserve">complessivi </w:t>
      </w:r>
      <w:r w:rsidR="00A736A9" w:rsidRPr="00A56C19">
        <w:rPr>
          <w:rFonts w:ascii="Arial" w:hAnsi="Arial" w:cs="Arial"/>
          <w:bCs/>
          <w:vertAlign w:val="baseline"/>
        </w:rPr>
        <w:t xml:space="preserve">€ </w:t>
      </w:r>
      <w:r w:rsidR="00A56C19" w:rsidRPr="00A56C19">
        <w:rPr>
          <w:rFonts w:ascii="Arial" w:hAnsi="Arial" w:cs="Arial"/>
          <w:bCs/>
          <w:vertAlign w:val="baseline"/>
        </w:rPr>
        <w:t>___________</w:t>
      </w:r>
      <w:r w:rsidR="00A736A9" w:rsidRPr="00A736A9">
        <w:rPr>
          <w:rFonts w:ascii="Arial" w:hAnsi="Arial" w:cs="Arial"/>
          <w:vertAlign w:val="baseline"/>
        </w:rPr>
        <w:t xml:space="preserve"> da corrispondersi anticipatamente entro la </w:t>
      </w:r>
      <w:r w:rsidR="00D63EC1">
        <w:rPr>
          <w:rFonts w:ascii="Arial" w:hAnsi="Arial" w:cs="Arial"/>
          <w:vertAlign w:val="baseline"/>
        </w:rPr>
        <w:t>scadenza del 31 gennaio di ogni anno.</w:t>
      </w: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2</w:t>
      </w:r>
      <w:r w:rsidR="00A736A9" w:rsidRPr="00A736A9">
        <w:rPr>
          <w:rFonts w:ascii="Arial" w:hAnsi="Arial" w:cs="Arial"/>
          <w:vertAlign w:val="baseline"/>
        </w:rPr>
        <w:t>. In tutti i casi di cessazione durante l’anno della concessione, ad ecce</w:t>
      </w:r>
      <w:r>
        <w:rPr>
          <w:rFonts w:ascii="Arial" w:hAnsi="Arial" w:cs="Arial"/>
          <w:vertAlign w:val="baseline"/>
        </w:rPr>
        <w:t xml:space="preserve">zione della revoca per pubblico </w:t>
      </w:r>
      <w:r w:rsidR="00A736A9" w:rsidRPr="00A736A9">
        <w:rPr>
          <w:rFonts w:ascii="Arial" w:hAnsi="Arial" w:cs="Arial"/>
          <w:vertAlign w:val="baseline"/>
        </w:rPr>
        <w:t>interesse, il concessionario dovrà comunque versare il canone per l’intero anno.</w:t>
      </w: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3</w:t>
      </w:r>
      <w:r w:rsidR="00A736A9" w:rsidRPr="00A736A9">
        <w:rPr>
          <w:rFonts w:ascii="Arial" w:hAnsi="Arial" w:cs="Arial"/>
          <w:vertAlign w:val="baseline"/>
        </w:rPr>
        <w:t>. Ai soli fini fiscali si precisa che i canoni concessori non sono soggetti né a fatturazione né ad IVA.</w:t>
      </w: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5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 xml:space="preserve">1. Il concessionario dichiara di conoscere i terreni e di ritenerli idonei </w:t>
      </w:r>
      <w:r w:rsidR="00D63EC1">
        <w:rPr>
          <w:rFonts w:ascii="Arial" w:hAnsi="Arial" w:cs="Arial"/>
          <w:vertAlign w:val="baseline"/>
        </w:rPr>
        <w:t>al pascolo</w:t>
      </w:r>
      <w:r w:rsidRPr="00A736A9">
        <w:rPr>
          <w:rFonts w:ascii="Arial" w:hAnsi="Arial" w:cs="Arial"/>
          <w:vertAlign w:val="baseline"/>
        </w:rPr>
        <w:t>. Dichiara di rinunciare, come in effetti rinuncia, a</w:t>
      </w:r>
      <w:r w:rsidR="00D63EC1">
        <w:rPr>
          <w:rFonts w:ascii="Arial" w:hAnsi="Arial" w:cs="Arial"/>
          <w:vertAlign w:val="baseline"/>
        </w:rPr>
        <w:t xml:space="preserve">nche ai sensi e per gli effetti </w:t>
      </w:r>
      <w:r w:rsidRPr="00A736A9">
        <w:rPr>
          <w:rFonts w:ascii="Arial" w:hAnsi="Arial" w:cs="Arial"/>
          <w:vertAlign w:val="baseline"/>
        </w:rPr>
        <w:t xml:space="preserve">dell’art.45 della L. 203/82, sia ad ogni azione di adeguamento o perequazione </w:t>
      </w:r>
      <w:r w:rsidR="00D63EC1">
        <w:rPr>
          <w:rFonts w:ascii="Arial" w:hAnsi="Arial" w:cs="Arial"/>
          <w:vertAlign w:val="baseline"/>
        </w:rPr>
        <w:t xml:space="preserve">del canone di cui agli artt.8 e </w:t>
      </w:r>
      <w:r w:rsidRPr="00A736A9">
        <w:rPr>
          <w:rFonts w:ascii="Arial" w:hAnsi="Arial" w:cs="Arial"/>
          <w:vertAlign w:val="baseline"/>
        </w:rPr>
        <w:t xml:space="preserve">segg. della L. 203/82, sia al diritto di esecuzione di qualsiasi miglioramento </w:t>
      </w:r>
      <w:r w:rsidR="00D63EC1">
        <w:rPr>
          <w:rFonts w:ascii="Arial" w:hAnsi="Arial" w:cs="Arial"/>
          <w:vertAlign w:val="baseline"/>
        </w:rPr>
        <w:t xml:space="preserve">ai sensi dell’art.16 e seguenti </w:t>
      </w:r>
      <w:r w:rsidRPr="00A736A9">
        <w:rPr>
          <w:rFonts w:ascii="Arial" w:hAnsi="Arial" w:cs="Arial"/>
          <w:vertAlign w:val="baseline"/>
        </w:rPr>
        <w:t>della citata legge, sia infine ed in generale, ad ogni diritto che potesse spe</w:t>
      </w:r>
      <w:r w:rsidR="00D63EC1">
        <w:rPr>
          <w:rFonts w:ascii="Arial" w:hAnsi="Arial" w:cs="Arial"/>
          <w:vertAlign w:val="baseline"/>
        </w:rPr>
        <w:t xml:space="preserve">ttargli in relazione alla legge </w:t>
      </w:r>
      <w:r w:rsidRPr="00A736A9">
        <w:rPr>
          <w:rFonts w:ascii="Arial" w:hAnsi="Arial" w:cs="Arial"/>
          <w:vertAlign w:val="baseline"/>
        </w:rPr>
        <w:t>203/82 e/o altra legge in materia di patti agrari che contenesse disposizioni i</w:t>
      </w:r>
      <w:r w:rsidR="00D63EC1">
        <w:rPr>
          <w:rFonts w:ascii="Arial" w:hAnsi="Arial" w:cs="Arial"/>
          <w:vertAlign w:val="baseline"/>
        </w:rPr>
        <w:t xml:space="preserve">n contrasto con le clausole del </w:t>
      </w:r>
      <w:r w:rsidRPr="00A736A9">
        <w:rPr>
          <w:rFonts w:ascii="Arial" w:hAnsi="Arial" w:cs="Arial"/>
          <w:vertAlign w:val="baseline"/>
        </w:rPr>
        <w:t>presente contratto.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2. Il concessionario si impegna a mantenere le iniziali condizioni di fertilità, c</w:t>
      </w:r>
      <w:r w:rsidR="00D63EC1">
        <w:rPr>
          <w:rFonts w:ascii="Arial" w:hAnsi="Arial" w:cs="Arial"/>
          <w:vertAlign w:val="baseline"/>
        </w:rPr>
        <w:t>o</w:t>
      </w:r>
      <w:r w:rsidR="002E4F03">
        <w:rPr>
          <w:rFonts w:ascii="Arial" w:hAnsi="Arial" w:cs="Arial"/>
          <w:vertAlign w:val="baseline"/>
        </w:rPr>
        <w:t xml:space="preserve">n il limite del rispetto della </w:t>
      </w:r>
      <w:r w:rsidRPr="00A736A9">
        <w:rPr>
          <w:rFonts w:ascii="Arial" w:hAnsi="Arial" w:cs="Arial"/>
          <w:vertAlign w:val="baseline"/>
        </w:rPr>
        <w:t>destinazione economica del terreno e dell’ordinamento colturale.</w:t>
      </w: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6</w:t>
      </w: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lastRenderedPageBreak/>
        <w:t>1</w:t>
      </w:r>
      <w:r w:rsidR="00A736A9" w:rsidRPr="00A736A9">
        <w:rPr>
          <w:rFonts w:ascii="Arial" w:hAnsi="Arial" w:cs="Arial"/>
          <w:vertAlign w:val="baseline"/>
        </w:rPr>
        <w:t xml:space="preserve">. Il fondo dovrà essere restituito all’Amministrazione Comunale libero da cose, </w:t>
      </w:r>
      <w:r>
        <w:rPr>
          <w:rFonts w:ascii="Arial" w:hAnsi="Arial" w:cs="Arial"/>
          <w:vertAlign w:val="baseline"/>
        </w:rPr>
        <w:t xml:space="preserve">senza che al concessionario sia </w:t>
      </w:r>
      <w:r w:rsidR="00A736A9" w:rsidRPr="00A736A9">
        <w:rPr>
          <w:rFonts w:ascii="Arial" w:hAnsi="Arial" w:cs="Arial"/>
          <w:vertAlign w:val="baseline"/>
        </w:rPr>
        <w:t>dovuto alcun indennizzo o compenso di alc</w:t>
      </w:r>
      <w:r w:rsidR="00920C44">
        <w:rPr>
          <w:rFonts w:ascii="Arial" w:hAnsi="Arial" w:cs="Arial"/>
          <w:vertAlign w:val="baseline"/>
        </w:rPr>
        <w:t>un genere ed a qualsiasi titolo, ed è in ogni caso vietata l’alterazione anche temporanea dello stato dei luoghi con manufatti di qualsiasi specie;</w:t>
      </w:r>
    </w:p>
    <w:p w:rsidR="00A56C19" w:rsidRDefault="00A56C1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56C19" w:rsidRDefault="00A56C1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56C19" w:rsidRDefault="00A56C1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7</w:t>
      </w:r>
    </w:p>
    <w:p w:rsidR="001177B3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1. Le imposte, le tasse ed i tributi relativi alla proprietà del fondo saranno a carico del Comune di</w:t>
      </w:r>
      <w:r w:rsidR="00D63EC1">
        <w:rPr>
          <w:rFonts w:ascii="Arial" w:hAnsi="Arial" w:cs="Arial"/>
          <w:vertAlign w:val="baseline"/>
        </w:rPr>
        <w:t xml:space="preserve"> Borbona</w:t>
      </w:r>
      <w:r w:rsidRPr="00A736A9">
        <w:rPr>
          <w:rFonts w:ascii="Arial" w:hAnsi="Arial" w:cs="Arial"/>
          <w:vertAlign w:val="baseline"/>
        </w:rPr>
        <w:t>.</w:t>
      </w:r>
    </w:p>
    <w:p w:rsidR="001177B3" w:rsidRDefault="001177B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D63EC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8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1. La concessione è strettamente personale e quindi non può essere operata</w:t>
      </w:r>
      <w:r w:rsidR="00D63EC1">
        <w:rPr>
          <w:rFonts w:ascii="Arial" w:hAnsi="Arial" w:cs="Arial"/>
          <w:vertAlign w:val="baseline"/>
        </w:rPr>
        <w:t xml:space="preserve"> alcuna sub</w:t>
      </w:r>
      <w:r w:rsidR="003A2311">
        <w:rPr>
          <w:rFonts w:ascii="Arial" w:hAnsi="Arial" w:cs="Arial"/>
          <w:vertAlign w:val="baseline"/>
        </w:rPr>
        <w:t xml:space="preserve"> </w:t>
      </w:r>
      <w:r w:rsidR="00D63EC1">
        <w:rPr>
          <w:rFonts w:ascii="Arial" w:hAnsi="Arial" w:cs="Arial"/>
          <w:vertAlign w:val="baseline"/>
        </w:rPr>
        <w:t xml:space="preserve">concessione, pena la </w:t>
      </w:r>
      <w:r w:rsidRPr="00A736A9">
        <w:rPr>
          <w:rFonts w:ascii="Arial" w:hAnsi="Arial" w:cs="Arial"/>
          <w:vertAlign w:val="baseline"/>
        </w:rPr>
        <w:t>decadenza immediata della concessione.</w:t>
      </w:r>
    </w:p>
    <w:p w:rsidR="00A736A9" w:rsidRPr="00A736A9" w:rsidRDefault="001177B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9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1. La cessazione della concessione si ha, oltre che per le cause sopra richiamate, anche: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- per morte del concessionario, ovvero scioglimento della società;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- per fine del periodo di concessione;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- per sopravvenuta diversa destinazione d’usa fatta dal con</w:t>
      </w:r>
      <w:r w:rsidR="00D63EC1">
        <w:rPr>
          <w:rFonts w:ascii="Arial" w:hAnsi="Arial" w:cs="Arial"/>
          <w:vertAlign w:val="baseline"/>
        </w:rPr>
        <w:t xml:space="preserve">cessionario e non espressamente </w:t>
      </w:r>
      <w:r w:rsidRPr="00A736A9">
        <w:rPr>
          <w:rFonts w:ascii="Arial" w:hAnsi="Arial" w:cs="Arial"/>
          <w:vertAlign w:val="baseline"/>
        </w:rPr>
        <w:t>autorizzata dal Comune;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- per rinuncia da parte del concessionario. La stessa deve essere presentata per iscritto al</w:t>
      </w:r>
      <w:r w:rsidR="00D63EC1">
        <w:rPr>
          <w:rFonts w:ascii="Arial" w:hAnsi="Arial" w:cs="Arial"/>
          <w:vertAlign w:val="baseline"/>
        </w:rPr>
        <w:t xml:space="preserve"> Comune ed </w:t>
      </w:r>
      <w:r w:rsidRPr="00A736A9">
        <w:rPr>
          <w:rFonts w:ascii="Arial" w:hAnsi="Arial" w:cs="Arial"/>
          <w:vertAlign w:val="baseline"/>
        </w:rPr>
        <w:t>avrà effetto con il 1° gennaio dell’anno successivo;</w:t>
      </w:r>
    </w:p>
    <w:p w:rsid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- p</w:t>
      </w:r>
      <w:r w:rsidR="00920C44">
        <w:rPr>
          <w:rFonts w:ascii="Arial" w:hAnsi="Arial" w:cs="Arial"/>
          <w:vertAlign w:val="baseline"/>
        </w:rPr>
        <w:t>er mancato pagamento del canone;</w:t>
      </w:r>
    </w:p>
    <w:p w:rsidR="00920C44" w:rsidRPr="00A736A9" w:rsidRDefault="00920C44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- per la violazione di qualsiasi prescrizione del presente contratto;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2. Prima della scadenza, il Comune può revocare la concessione per mot</w:t>
      </w:r>
      <w:r w:rsidR="00D63EC1">
        <w:rPr>
          <w:rFonts w:ascii="Arial" w:hAnsi="Arial" w:cs="Arial"/>
          <w:vertAlign w:val="baseline"/>
        </w:rPr>
        <w:t xml:space="preserve">ivi di pubblico interesse o per </w:t>
      </w:r>
      <w:r w:rsidRPr="00A736A9">
        <w:rPr>
          <w:rFonts w:ascii="Arial" w:hAnsi="Arial" w:cs="Arial"/>
          <w:vertAlign w:val="baseline"/>
        </w:rPr>
        <w:t>inadempienze del concessionario.</w:t>
      </w:r>
    </w:p>
    <w:p w:rsidR="00A736A9" w:rsidRPr="00A736A9" w:rsidRDefault="001177B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10</w:t>
      </w:r>
      <w:bookmarkStart w:id="0" w:name="_GoBack"/>
      <w:bookmarkEnd w:id="0"/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1. In caso di cessazione della concessione, il terreno rientra nella piena disp</w:t>
      </w:r>
      <w:r w:rsidR="00D63EC1">
        <w:rPr>
          <w:rFonts w:ascii="Arial" w:hAnsi="Arial" w:cs="Arial"/>
          <w:vertAlign w:val="baseline"/>
        </w:rPr>
        <w:t xml:space="preserve">onibilità del Comune che, nelle </w:t>
      </w:r>
      <w:r w:rsidRPr="00A736A9">
        <w:rPr>
          <w:rFonts w:ascii="Arial" w:hAnsi="Arial" w:cs="Arial"/>
          <w:vertAlign w:val="baseline"/>
        </w:rPr>
        <w:t xml:space="preserve">more della procedura per nuova assegnazione, lo potrà assegnare ad </w:t>
      </w:r>
      <w:r w:rsidR="001177B3">
        <w:rPr>
          <w:rFonts w:ascii="Arial" w:hAnsi="Arial" w:cs="Arial"/>
          <w:vertAlign w:val="baseline"/>
        </w:rPr>
        <w:t>altro</w:t>
      </w:r>
      <w:r w:rsidRPr="00A736A9">
        <w:rPr>
          <w:rFonts w:ascii="Arial" w:hAnsi="Arial" w:cs="Arial"/>
          <w:vertAlign w:val="baseline"/>
        </w:rPr>
        <w:t xml:space="preserve"> soggetto ritenuto idoneo che lo richieda.</w:t>
      </w:r>
    </w:p>
    <w:p w:rsidR="00A736A9" w:rsidRP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ART.</w:t>
      </w:r>
      <w:r w:rsidR="001177B3">
        <w:rPr>
          <w:rFonts w:ascii="Arial" w:hAnsi="Arial" w:cs="Arial"/>
          <w:vertAlign w:val="baseline"/>
        </w:rPr>
        <w:t>11</w:t>
      </w:r>
    </w:p>
    <w:p w:rsidR="00A736A9" w:rsidRDefault="00A736A9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 w:rsidRPr="00A736A9">
        <w:rPr>
          <w:rFonts w:ascii="Arial" w:hAnsi="Arial" w:cs="Arial"/>
          <w:vertAlign w:val="baseline"/>
        </w:rPr>
        <w:t>Tutte le spese occorrenti per la presente scrittura privata, redatta in duplice ori</w:t>
      </w:r>
      <w:r w:rsidR="001177B3">
        <w:rPr>
          <w:rFonts w:ascii="Arial" w:hAnsi="Arial" w:cs="Arial"/>
          <w:vertAlign w:val="baseline"/>
        </w:rPr>
        <w:t xml:space="preserve">ginale, e la sua registrazione </w:t>
      </w:r>
      <w:r w:rsidRPr="00A736A9">
        <w:rPr>
          <w:rFonts w:ascii="Arial" w:hAnsi="Arial" w:cs="Arial"/>
          <w:vertAlign w:val="baseline"/>
        </w:rPr>
        <w:t>competono al concessionario.</w:t>
      </w:r>
    </w:p>
    <w:p w:rsidR="003A2311" w:rsidRDefault="003A231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ART. 12</w:t>
      </w:r>
    </w:p>
    <w:p w:rsidR="003A2311" w:rsidRPr="00A736A9" w:rsidRDefault="003A2311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 xml:space="preserve">Il presente contratto è esente da bollo ai sensi dell’art. ________ del D.L. 189/2016 e </w:t>
      </w:r>
      <w:proofErr w:type="spellStart"/>
      <w:r>
        <w:rPr>
          <w:rFonts w:ascii="Arial" w:hAnsi="Arial" w:cs="Arial"/>
          <w:vertAlign w:val="baseline"/>
        </w:rPr>
        <w:t>ss.mmii.</w:t>
      </w:r>
      <w:proofErr w:type="spellEnd"/>
    </w:p>
    <w:p w:rsidR="001177B3" w:rsidRDefault="001177B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1177B3" w:rsidP="00A73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vertAlign w:val="baseline"/>
        </w:rPr>
      </w:pPr>
      <w:r>
        <w:rPr>
          <w:rFonts w:ascii="Arial" w:hAnsi="Arial" w:cs="Arial"/>
          <w:vertAlign w:val="baseline"/>
        </w:rPr>
        <w:t>Borbona</w:t>
      </w:r>
      <w:r w:rsidR="00A736A9" w:rsidRPr="00A736A9">
        <w:rPr>
          <w:rFonts w:ascii="Arial" w:hAnsi="Arial" w:cs="Arial"/>
          <w:vertAlign w:val="baseline"/>
        </w:rPr>
        <w:t>, lì</w:t>
      </w:r>
      <w:r w:rsidR="00293B01">
        <w:rPr>
          <w:rFonts w:ascii="Arial" w:hAnsi="Arial" w:cs="Arial"/>
          <w:vertAlign w:val="baseline"/>
        </w:rPr>
        <w:t>________________</w:t>
      </w:r>
    </w:p>
    <w:p w:rsidR="00DB0B19" w:rsidRPr="00A736A9" w:rsidRDefault="0014787F" w:rsidP="00A736A9">
      <w:pPr>
        <w:spacing w:line="276" w:lineRule="auto"/>
        <w:jc w:val="both"/>
        <w:rPr>
          <w:rFonts w:ascii="Arial" w:hAnsi="Arial" w:cs="Arial"/>
          <w:vertAlign w:val="baseline"/>
        </w:rPr>
      </w:pPr>
    </w:p>
    <w:p w:rsidR="00A736A9" w:rsidRPr="00A736A9" w:rsidRDefault="00A736A9" w:rsidP="00A736A9">
      <w:pPr>
        <w:spacing w:line="276" w:lineRule="auto"/>
        <w:jc w:val="both"/>
        <w:rPr>
          <w:rFonts w:ascii="Arial" w:hAnsi="Arial" w:cs="Arial"/>
          <w:vertAlign w:val="baseline"/>
        </w:rPr>
      </w:pPr>
    </w:p>
    <w:sectPr w:rsidR="00A736A9" w:rsidRPr="00A736A9" w:rsidSect="00127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7F" w:rsidRDefault="0014787F" w:rsidP="00A736A9">
      <w:pPr>
        <w:spacing w:after="0" w:line="240" w:lineRule="auto"/>
      </w:pPr>
      <w:r>
        <w:separator/>
      </w:r>
    </w:p>
  </w:endnote>
  <w:endnote w:type="continuationSeparator" w:id="0">
    <w:p w:rsidR="0014787F" w:rsidRDefault="0014787F" w:rsidP="00A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7F" w:rsidRDefault="0014787F" w:rsidP="00A736A9">
      <w:pPr>
        <w:spacing w:after="0" w:line="240" w:lineRule="auto"/>
      </w:pPr>
      <w:r>
        <w:separator/>
      </w:r>
    </w:p>
  </w:footnote>
  <w:footnote w:type="continuationSeparator" w:id="0">
    <w:p w:rsidR="0014787F" w:rsidRDefault="0014787F" w:rsidP="00A7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6001"/>
    <w:multiLevelType w:val="hybridMultilevel"/>
    <w:tmpl w:val="B18CE86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C17717C"/>
    <w:multiLevelType w:val="hybridMultilevel"/>
    <w:tmpl w:val="E34EE67E"/>
    <w:lvl w:ilvl="0" w:tplc="8BA24B24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6A9"/>
    <w:rsid w:val="00014EF1"/>
    <w:rsid w:val="001177B3"/>
    <w:rsid w:val="001277B7"/>
    <w:rsid w:val="0014787F"/>
    <w:rsid w:val="00182CC7"/>
    <w:rsid w:val="001E42F7"/>
    <w:rsid w:val="00293B01"/>
    <w:rsid w:val="002E4F03"/>
    <w:rsid w:val="003A2311"/>
    <w:rsid w:val="003F27BD"/>
    <w:rsid w:val="00412928"/>
    <w:rsid w:val="004E292B"/>
    <w:rsid w:val="006F7452"/>
    <w:rsid w:val="00920C44"/>
    <w:rsid w:val="0095160E"/>
    <w:rsid w:val="00A56C19"/>
    <w:rsid w:val="00A736A9"/>
    <w:rsid w:val="00D145E3"/>
    <w:rsid w:val="00D63EC1"/>
    <w:rsid w:val="00D841C9"/>
    <w:rsid w:val="00F7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E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2PlainText">
    <w:name w:val="rtf2 Plain Text"/>
    <w:basedOn w:val="Normale"/>
    <w:link w:val="rtf2TestonormaleCarattere"/>
    <w:uiPriority w:val="99"/>
    <w:rsid w:val="00F77771"/>
    <w:pPr>
      <w:spacing w:after="0" w:line="240" w:lineRule="auto"/>
    </w:pPr>
    <w:rPr>
      <w:rFonts w:ascii="Courier New" w:eastAsiaTheme="minorEastAsia" w:hAnsi="Courier New"/>
      <w:sz w:val="20"/>
      <w:szCs w:val="20"/>
      <w:vertAlign w:val="baseline"/>
      <w:lang w:eastAsia="it-IT"/>
    </w:rPr>
  </w:style>
  <w:style w:type="character" w:customStyle="1" w:styleId="rtf2TestonormaleCarattere">
    <w:name w:val="rtf2 Testo normale Carattere"/>
    <w:basedOn w:val="Carpredefinitoparagrafo"/>
    <w:link w:val="rtf2PlainText"/>
    <w:uiPriority w:val="99"/>
    <w:locked/>
    <w:rsid w:val="00F77771"/>
    <w:rPr>
      <w:rFonts w:ascii="Courier New" w:eastAsiaTheme="minorEastAsia" w:hAnsi="Courier New"/>
      <w:sz w:val="20"/>
      <w:szCs w:val="20"/>
      <w:vertAlign w:val="baselin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EF1"/>
  </w:style>
  <w:style w:type="paragraph" w:styleId="Pidipagina">
    <w:name w:val="footer"/>
    <w:basedOn w:val="Normale"/>
    <w:link w:val="PidipaginaCarattere"/>
    <w:uiPriority w:val="99"/>
    <w:unhideWhenUsed/>
    <w:rsid w:val="00014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14</cp:revision>
  <dcterms:created xsi:type="dcterms:W3CDTF">2020-06-01T07:40:00Z</dcterms:created>
  <dcterms:modified xsi:type="dcterms:W3CDTF">2020-06-08T08:20:00Z</dcterms:modified>
</cp:coreProperties>
</file>