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743"/>
        <w:gridCol w:w="6243"/>
        <w:gridCol w:w="1762"/>
      </w:tblGrid>
      <w:tr w:rsidR="004660EC" w:rsidRPr="004660E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60EC" w:rsidRPr="004660EC" w:rsidRDefault="004660EC" w:rsidP="00026D9B">
            <w:pPr>
              <w:keepNext/>
              <w:autoSpaceDE w:val="0"/>
              <w:autoSpaceDN w:val="0"/>
              <w:adjustRightInd w:val="0"/>
              <w:spacing w:after="0"/>
              <w:jc w:val="center"/>
              <w:outlineLvl w:val="1"/>
              <w:rPr>
                <w:rFonts w:ascii="Times New Roman" w:eastAsia="Times New Roman" w:hAnsi="Times New Roman" w:cs="Arial"/>
                <w:b/>
                <w:sz w:val="24"/>
                <w:szCs w:val="24"/>
              </w:rPr>
            </w:pPr>
            <w:bookmarkStart w:id="0" w:name="_GoBack"/>
            <w:bookmarkEnd w:id="0"/>
            <w:r>
              <w:rPr>
                <w:rFonts w:ascii="Arial" w:hAnsi="Arial" w:cs="Arial"/>
                <w:b/>
                <w:noProof/>
                <w:sz w:val="24"/>
                <w:szCs w:val="24"/>
                <w:lang w:eastAsia="it-IT"/>
              </w:rPr>
              <w:drawing>
                <wp:inline distT="0" distB="0" distL="0" distR="0">
                  <wp:extent cx="857250" cy="1066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57250" cy="1066800"/>
                          </a:xfrm>
                          <a:prstGeom prst="rect">
                            <a:avLst/>
                          </a:prstGeom>
                          <a:noFill/>
                          <a:ln w="9525">
                            <a:noFill/>
                            <a:miter lim="800000"/>
                            <a:headEnd/>
                            <a:tailEnd/>
                          </a:ln>
                        </pic:spPr>
                      </pic:pic>
                    </a:graphicData>
                  </a:graphic>
                </wp:inline>
              </w:drawing>
            </w:r>
          </w:p>
        </w:tc>
        <w:tc>
          <w:tcPr>
            <w:tcW w:w="6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60EC" w:rsidRPr="004660EC" w:rsidRDefault="004660EC" w:rsidP="00026D9B">
            <w:pPr>
              <w:keepNext/>
              <w:autoSpaceDE w:val="0"/>
              <w:autoSpaceDN w:val="0"/>
              <w:adjustRightInd w:val="0"/>
              <w:spacing w:after="0"/>
              <w:jc w:val="center"/>
              <w:outlineLvl w:val="1"/>
              <w:rPr>
                <w:rFonts w:ascii="Times New Roman" w:eastAsia="Times New Roman" w:hAnsi="Times New Roman" w:cs="Arial"/>
                <w:b/>
                <w:sz w:val="32"/>
                <w:szCs w:val="24"/>
              </w:rPr>
            </w:pPr>
            <w:r w:rsidRPr="004660EC">
              <w:rPr>
                <w:rFonts w:ascii="Times New Roman" w:eastAsia="Times New Roman" w:hAnsi="Times New Roman" w:cs="Arial"/>
                <w:b/>
                <w:sz w:val="32"/>
                <w:szCs w:val="24"/>
              </w:rPr>
              <w:t xml:space="preserve">CENTRALE UNICA </w:t>
            </w:r>
            <w:proofErr w:type="spellStart"/>
            <w:r w:rsidRPr="004660EC">
              <w:rPr>
                <w:rFonts w:ascii="Times New Roman" w:eastAsia="Times New Roman" w:hAnsi="Times New Roman" w:cs="Arial"/>
                <w:b/>
                <w:sz w:val="32"/>
                <w:szCs w:val="24"/>
              </w:rPr>
              <w:t>DI</w:t>
            </w:r>
            <w:proofErr w:type="spellEnd"/>
            <w:r w:rsidRPr="004660EC">
              <w:rPr>
                <w:rFonts w:ascii="Times New Roman" w:eastAsia="Times New Roman" w:hAnsi="Times New Roman" w:cs="Arial"/>
                <w:b/>
                <w:sz w:val="32"/>
                <w:szCs w:val="24"/>
              </w:rPr>
              <w:t xml:space="preserve"> COMMITTENZA AMANDOLA - SMERILLO</w:t>
            </w:r>
          </w:p>
          <w:p w:rsidR="004660EC" w:rsidRPr="004660EC" w:rsidRDefault="004660EC" w:rsidP="00026D9B">
            <w:pPr>
              <w:autoSpaceDE w:val="0"/>
              <w:autoSpaceDN w:val="0"/>
              <w:adjustRightInd w:val="0"/>
              <w:spacing w:after="0"/>
              <w:jc w:val="center"/>
              <w:rPr>
                <w:rFonts w:ascii="Times New Roman" w:eastAsia="Times New Roman" w:hAnsi="Times New Roman" w:cs="Arial"/>
                <w:sz w:val="20"/>
                <w:szCs w:val="24"/>
              </w:rPr>
            </w:pPr>
            <w:proofErr w:type="spellStart"/>
            <w:r w:rsidRPr="004660EC">
              <w:rPr>
                <w:rFonts w:ascii="Times New Roman" w:eastAsia="Times New Roman" w:hAnsi="Times New Roman" w:cs="Arial"/>
                <w:sz w:val="20"/>
                <w:szCs w:val="24"/>
              </w:rPr>
              <w:t>P.zza</w:t>
            </w:r>
            <w:proofErr w:type="spellEnd"/>
            <w:r w:rsidRPr="004660EC">
              <w:rPr>
                <w:rFonts w:ascii="Times New Roman" w:eastAsia="Times New Roman" w:hAnsi="Times New Roman" w:cs="Arial"/>
                <w:sz w:val="20"/>
                <w:szCs w:val="24"/>
              </w:rPr>
              <w:t xml:space="preserve"> Risorgimento n. 17 63857 Amandola (FM)</w:t>
            </w:r>
          </w:p>
          <w:p w:rsidR="004660EC" w:rsidRPr="004660EC" w:rsidRDefault="004660EC" w:rsidP="00026D9B">
            <w:pPr>
              <w:autoSpaceDE w:val="0"/>
              <w:autoSpaceDN w:val="0"/>
              <w:adjustRightInd w:val="0"/>
              <w:spacing w:after="0"/>
              <w:jc w:val="center"/>
              <w:rPr>
                <w:rFonts w:ascii="Times New Roman" w:eastAsia="Times New Roman" w:hAnsi="Times New Roman" w:cs="Arial"/>
                <w:b/>
                <w:sz w:val="20"/>
                <w:szCs w:val="24"/>
                <w:lang w:val="en-US"/>
              </w:rPr>
            </w:pPr>
            <w:r w:rsidRPr="004660EC">
              <w:rPr>
                <w:rFonts w:ascii="Times New Roman" w:eastAsia="Times New Roman" w:hAnsi="Times New Roman" w:cs="Arial"/>
                <w:sz w:val="20"/>
                <w:szCs w:val="24"/>
                <w:lang w:val="en-US"/>
              </w:rPr>
              <w:t>Tel.  0736/84071 - Fax 0736/848037</w:t>
            </w:r>
          </w:p>
          <w:p w:rsidR="004660EC" w:rsidRPr="004660EC" w:rsidRDefault="004660EC" w:rsidP="00026D9B">
            <w:pPr>
              <w:autoSpaceDE w:val="0"/>
              <w:autoSpaceDN w:val="0"/>
              <w:adjustRightInd w:val="0"/>
              <w:spacing w:after="0"/>
              <w:jc w:val="center"/>
              <w:rPr>
                <w:rFonts w:ascii="Times New Roman" w:eastAsia="Times New Roman" w:hAnsi="Times New Roman" w:cs="Arial"/>
                <w:sz w:val="20"/>
                <w:szCs w:val="24"/>
                <w:lang w:val="en-US"/>
              </w:rPr>
            </w:pPr>
            <w:proofErr w:type="spellStart"/>
            <w:r w:rsidRPr="004660EC">
              <w:rPr>
                <w:rFonts w:ascii="Times New Roman" w:eastAsia="Times New Roman" w:hAnsi="Times New Roman" w:cs="Arial"/>
                <w:b/>
                <w:sz w:val="20"/>
                <w:szCs w:val="24"/>
                <w:lang w:val="en-US"/>
              </w:rPr>
              <w:t>pec</w:t>
            </w:r>
            <w:proofErr w:type="spellEnd"/>
            <w:r w:rsidRPr="004660EC">
              <w:rPr>
                <w:rFonts w:ascii="Times New Roman" w:eastAsia="Times New Roman" w:hAnsi="Times New Roman" w:cs="Arial"/>
                <w:sz w:val="20"/>
                <w:szCs w:val="24"/>
                <w:lang w:val="en-US"/>
              </w:rPr>
              <w:t xml:space="preserve">: </w:t>
            </w:r>
            <w:hyperlink r:id="rId8" w:history="1">
              <w:r w:rsidRPr="004660EC">
                <w:rPr>
                  <w:rFonts w:ascii="Times New Roman" w:eastAsia="Times New Roman" w:hAnsi="Times New Roman" w:cs="Arial"/>
                  <w:color w:val="0066CC"/>
                  <w:sz w:val="20"/>
                  <w:szCs w:val="24"/>
                  <w:u w:val="single"/>
                  <w:lang w:val="en-US"/>
                </w:rPr>
                <w:t>cuc.amandolasmerillo@emarche.it</w:t>
              </w:r>
            </w:hyperlink>
          </w:p>
          <w:p w:rsidR="004660EC" w:rsidRPr="004660EC" w:rsidRDefault="004660EC" w:rsidP="00026D9B">
            <w:pPr>
              <w:tabs>
                <w:tab w:val="center" w:pos="4819"/>
              </w:tabs>
              <w:autoSpaceDE w:val="0"/>
              <w:autoSpaceDN w:val="0"/>
              <w:adjustRightInd w:val="0"/>
              <w:spacing w:after="0"/>
              <w:jc w:val="center"/>
              <w:rPr>
                <w:rFonts w:ascii="Times New Roman" w:eastAsia="Times New Roman" w:hAnsi="Times New Roman" w:cs="Arial"/>
                <w:sz w:val="20"/>
                <w:szCs w:val="24"/>
              </w:rPr>
            </w:pPr>
            <w:r w:rsidRPr="004660EC">
              <w:rPr>
                <w:rFonts w:ascii="Times New Roman" w:eastAsia="Times New Roman" w:hAnsi="Times New Roman" w:cs="Arial"/>
                <w:sz w:val="20"/>
                <w:szCs w:val="24"/>
                <w:lang w:val="en-US"/>
              </w:rPr>
              <w:t xml:space="preserve">Cod. AVCP: CFAVCP-0000D96 – Cod. </w:t>
            </w:r>
            <w:r w:rsidRPr="004660EC">
              <w:rPr>
                <w:rFonts w:ascii="Times New Roman" w:eastAsia="Times New Roman" w:hAnsi="Times New Roman" w:cs="Arial"/>
                <w:sz w:val="20"/>
                <w:szCs w:val="24"/>
              </w:rPr>
              <w:t>AUSA: 0000543177</w:t>
            </w: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60EC" w:rsidRPr="004660EC" w:rsidRDefault="004660EC" w:rsidP="00026D9B">
            <w:pPr>
              <w:keepNext/>
              <w:autoSpaceDE w:val="0"/>
              <w:autoSpaceDN w:val="0"/>
              <w:adjustRightInd w:val="0"/>
              <w:spacing w:after="0"/>
              <w:jc w:val="center"/>
              <w:outlineLvl w:val="1"/>
              <w:rPr>
                <w:rFonts w:ascii="Times New Roman" w:eastAsia="Times New Roman" w:hAnsi="Times New Roman" w:cs="Arial"/>
                <w:b/>
                <w:sz w:val="24"/>
                <w:szCs w:val="24"/>
              </w:rPr>
            </w:pPr>
            <w:r>
              <w:rPr>
                <w:rFonts w:ascii="Arial" w:hAnsi="Arial" w:cs="Arial"/>
                <w:b/>
                <w:noProof/>
                <w:sz w:val="24"/>
                <w:szCs w:val="24"/>
                <w:lang w:eastAsia="it-IT"/>
              </w:rPr>
              <w:drawing>
                <wp:inline distT="0" distB="0" distL="0" distR="0">
                  <wp:extent cx="752475" cy="10668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1066800"/>
                          </a:xfrm>
                          <a:prstGeom prst="rect">
                            <a:avLst/>
                          </a:prstGeom>
                          <a:noFill/>
                          <a:ln w="9525">
                            <a:noFill/>
                            <a:miter lim="800000"/>
                            <a:headEnd/>
                            <a:tailEnd/>
                          </a:ln>
                        </pic:spPr>
                      </pic:pic>
                    </a:graphicData>
                  </a:graphic>
                </wp:inline>
              </w:drawing>
            </w:r>
          </w:p>
        </w:tc>
      </w:tr>
    </w:tbl>
    <w:p w:rsidR="004660EC" w:rsidRPr="004660EC" w:rsidRDefault="004660EC" w:rsidP="00026D9B">
      <w:pPr>
        <w:autoSpaceDE w:val="0"/>
        <w:autoSpaceDN w:val="0"/>
        <w:adjustRightInd w:val="0"/>
        <w:spacing w:after="0"/>
        <w:rPr>
          <w:rFonts w:ascii="Times New Roman" w:eastAsia="Times New Roman" w:hAnsi="Times New Roman" w:cs="Arial"/>
          <w:sz w:val="24"/>
          <w:szCs w:val="24"/>
        </w:rPr>
      </w:pPr>
    </w:p>
    <w:p w:rsidR="004660EC" w:rsidRPr="004660EC" w:rsidRDefault="004660EC" w:rsidP="00026D9B">
      <w:pPr>
        <w:autoSpaceDE w:val="0"/>
        <w:autoSpaceDN w:val="0"/>
        <w:adjustRightInd w:val="0"/>
        <w:spacing w:after="0"/>
        <w:jc w:val="center"/>
        <w:rPr>
          <w:rFonts w:ascii="Liberation Serif" w:eastAsia="Times New Roman" w:hAnsi="Liberation Serif" w:cs="Arial"/>
          <w:color w:val="000000"/>
          <w:sz w:val="24"/>
          <w:szCs w:val="24"/>
        </w:rPr>
      </w:pPr>
      <w:r w:rsidRPr="004660EC">
        <w:rPr>
          <w:rFonts w:ascii="Times New Roman" w:eastAsia="Times New Roman" w:hAnsi="Times New Roman" w:cs="Arial"/>
          <w:b/>
          <w:color w:val="000000"/>
          <w:sz w:val="24"/>
          <w:szCs w:val="24"/>
        </w:rPr>
        <w:t xml:space="preserve">CENTRALE UNICA </w:t>
      </w:r>
      <w:proofErr w:type="spellStart"/>
      <w:r w:rsidRPr="004660EC">
        <w:rPr>
          <w:rFonts w:ascii="Times New Roman" w:eastAsia="Times New Roman" w:hAnsi="Times New Roman" w:cs="Arial"/>
          <w:b/>
          <w:color w:val="000000"/>
          <w:sz w:val="24"/>
          <w:szCs w:val="24"/>
        </w:rPr>
        <w:t>DI</w:t>
      </w:r>
      <w:proofErr w:type="spellEnd"/>
      <w:r w:rsidRPr="004660EC">
        <w:rPr>
          <w:rFonts w:ascii="Times New Roman" w:eastAsia="Times New Roman" w:hAnsi="Times New Roman" w:cs="Arial"/>
          <w:b/>
          <w:color w:val="000000"/>
          <w:sz w:val="24"/>
          <w:szCs w:val="24"/>
        </w:rPr>
        <w:t xml:space="preserve"> COMMITTENZA DEI COMUNI </w:t>
      </w:r>
      <w:proofErr w:type="spellStart"/>
      <w:r w:rsidRPr="004660EC">
        <w:rPr>
          <w:rFonts w:ascii="Times New Roman" w:eastAsia="Times New Roman" w:hAnsi="Times New Roman" w:cs="Arial"/>
          <w:b/>
          <w:color w:val="000000"/>
          <w:sz w:val="24"/>
          <w:szCs w:val="24"/>
        </w:rPr>
        <w:t>DI</w:t>
      </w:r>
      <w:proofErr w:type="spellEnd"/>
      <w:r w:rsidRPr="004660EC">
        <w:rPr>
          <w:rFonts w:ascii="Times New Roman" w:eastAsia="Times New Roman" w:hAnsi="Times New Roman" w:cs="Arial"/>
          <w:b/>
          <w:color w:val="000000"/>
          <w:sz w:val="24"/>
          <w:szCs w:val="24"/>
        </w:rPr>
        <w:t>:</w:t>
      </w:r>
    </w:p>
    <w:p w:rsidR="004660EC" w:rsidRPr="004660EC" w:rsidRDefault="004660EC" w:rsidP="00026D9B">
      <w:pPr>
        <w:autoSpaceDE w:val="0"/>
        <w:autoSpaceDN w:val="0"/>
        <w:adjustRightInd w:val="0"/>
        <w:spacing w:after="0"/>
        <w:ind w:left="1418" w:hanging="1418"/>
        <w:jc w:val="center"/>
        <w:rPr>
          <w:rFonts w:ascii="Liberation Serif" w:eastAsia="Times New Roman" w:hAnsi="Liberation Serif" w:cs="Arial"/>
          <w:color w:val="000000"/>
          <w:sz w:val="24"/>
          <w:szCs w:val="24"/>
        </w:rPr>
      </w:pPr>
      <w:r w:rsidRPr="004660EC">
        <w:rPr>
          <w:rFonts w:ascii="Times New Roman" w:eastAsia="Times New Roman" w:hAnsi="Times New Roman" w:cs="Arial"/>
          <w:b/>
          <w:color w:val="000000"/>
          <w:sz w:val="24"/>
          <w:szCs w:val="24"/>
        </w:rPr>
        <w:t>AMANDOLA – SMERILLO</w:t>
      </w: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p>
    <w:p w:rsidR="004660EC" w:rsidRDefault="00582282" w:rsidP="00026D9B">
      <w:pPr>
        <w:autoSpaceDE w:val="0"/>
        <w:autoSpaceDN w:val="0"/>
        <w:adjustRightInd w:val="0"/>
        <w:spacing w:after="0"/>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 xml:space="preserve">PROCEDURA APERTA </w:t>
      </w:r>
      <w:r w:rsidR="004660EC" w:rsidRPr="00F650F9">
        <w:rPr>
          <w:rFonts w:ascii="Times New Roman" w:eastAsia="Times New Roman" w:hAnsi="Times New Roman" w:cs="Arial"/>
          <w:b/>
          <w:color w:val="000000"/>
          <w:sz w:val="24"/>
          <w:szCs w:val="24"/>
        </w:rPr>
        <w:t xml:space="preserve">PER </w:t>
      </w:r>
      <w:r w:rsidR="007E31AA" w:rsidRPr="00F650F9">
        <w:rPr>
          <w:rFonts w:ascii="Times New Roman" w:eastAsia="Times New Roman" w:hAnsi="Times New Roman" w:cs="Arial"/>
          <w:b/>
          <w:color w:val="000000"/>
          <w:sz w:val="24"/>
          <w:szCs w:val="24"/>
        </w:rPr>
        <w:t xml:space="preserve">L’AFFIDAMENTO </w:t>
      </w:r>
      <w:r w:rsidR="00E225F5">
        <w:rPr>
          <w:rFonts w:ascii="Times New Roman" w:eastAsia="Times New Roman" w:hAnsi="Times New Roman" w:cs="Arial"/>
          <w:b/>
          <w:color w:val="000000"/>
          <w:sz w:val="24"/>
          <w:szCs w:val="24"/>
        </w:rPr>
        <w:t xml:space="preserve">DEL “SERVIZIO </w:t>
      </w:r>
      <w:proofErr w:type="spellStart"/>
      <w:r w:rsidR="00E225F5">
        <w:rPr>
          <w:rFonts w:ascii="Times New Roman" w:eastAsia="Times New Roman" w:hAnsi="Times New Roman" w:cs="Arial"/>
          <w:b/>
          <w:color w:val="000000"/>
          <w:sz w:val="24"/>
          <w:szCs w:val="24"/>
        </w:rPr>
        <w:t>DI</w:t>
      </w:r>
      <w:proofErr w:type="spellEnd"/>
      <w:r w:rsidR="00E225F5">
        <w:rPr>
          <w:rFonts w:ascii="Times New Roman" w:eastAsia="Times New Roman" w:hAnsi="Times New Roman" w:cs="Arial"/>
          <w:b/>
          <w:color w:val="000000"/>
          <w:sz w:val="24"/>
          <w:szCs w:val="24"/>
        </w:rPr>
        <w:t xml:space="preserve"> TRASPORTO SCOLASTICO ED EXTRASCOLASTICO DEGLI ALUNNI DELLE SCUOLE DELL’INFANZIA, PRIMARIA E SECONDARIA </w:t>
      </w:r>
      <w:proofErr w:type="spellStart"/>
      <w:r w:rsidR="00E225F5">
        <w:rPr>
          <w:rFonts w:ascii="Times New Roman" w:eastAsia="Times New Roman" w:hAnsi="Times New Roman" w:cs="Arial"/>
          <w:b/>
          <w:color w:val="000000"/>
          <w:sz w:val="24"/>
          <w:szCs w:val="24"/>
        </w:rPr>
        <w:t>DI</w:t>
      </w:r>
      <w:proofErr w:type="spellEnd"/>
      <w:r w:rsidR="00E225F5">
        <w:rPr>
          <w:rFonts w:ascii="Times New Roman" w:eastAsia="Times New Roman" w:hAnsi="Times New Roman" w:cs="Arial"/>
          <w:b/>
          <w:color w:val="000000"/>
          <w:sz w:val="24"/>
          <w:szCs w:val="24"/>
        </w:rPr>
        <w:t xml:space="preserve"> PRIMO GRADO PRESENTI NEL TERRITORIO DEL COMUNE </w:t>
      </w:r>
      <w:proofErr w:type="spellStart"/>
      <w:r w:rsidR="00E225F5">
        <w:rPr>
          <w:rFonts w:ascii="Times New Roman" w:eastAsia="Times New Roman" w:hAnsi="Times New Roman" w:cs="Arial"/>
          <w:b/>
          <w:color w:val="000000"/>
          <w:sz w:val="24"/>
          <w:szCs w:val="24"/>
        </w:rPr>
        <w:t>DI</w:t>
      </w:r>
      <w:proofErr w:type="spellEnd"/>
      <w:r w:rsidR="00E225F5">
        <w:rPr>
          <w:rFonts w:ascii="Times New Roman" w:eastAsia="Times New Roman" w:hAnsi="Times New Roman" w:cs="Arial"/>
          <w:b/>
          <w:color w:val="000000"/>
          <w:sz w:val="24"/>
          <w:szCs w:val="24"/>
        </w:rPr>
        <w:t xml:space="preserve"> AMANDOLA NEL PERIODO 01.09.2019 – 31.07.2021, CON POSSIBILITA’ </w:t>
      </w:r>
      <w:proofErr w:type="spellStart"/>
      <w:r w:rsidR="00E225F5">
        <w:rPr>
          <w:rFonts w:ascii="Times New Roman" w:eastAsia="Times New Roman" w:hAnsi="Times New Roman" w:cs="Arial"/>
          <w:b/>
          <w:color w:val="000000"/>
          <w:sz w:val="24"/>
          <w:szCs w:val="24"/>
        </w:rPr>
        <w:t>DI</w:t>
      </w:r>
      <w:proofErr w:type="spellEnd"/>
      <w:r w:rsidR="00E225F5">
        <w:rPr>
          <w:rFonts w:ascii="Times New Roman" w:eastAsia="Times New Roman" w:hAnsi="Times New Roman" w:cs="Arial"/>
          <w:b/>
          <w:color w:val="000000"/>
          <w:sz w:val="24"/>
          <w:szCs w:val="24"/>
        </w:rPr>
        <w:t xml:space="preserve"> RINNOVO FINO AL 31.07.2022. CIG: 7973994C01</w:t>
      </w:r>
      <w:r w:rsidR="006C25BD">
        <w:rPr>
          <w:rFonts w:ascii="Times New Roman" w:eastAsia="Times New Roman" w:hAnsi="Times New Roman" w:cs="Arial"/>
          <w:b/>
          <w:color w:val="000000"/>
          <w:sz w:val="24"/>
          <w:szCs w:val="24"/>
        </w:rPr>
        <w:t>”</w:t>
      </w:r>
      <w:r w:rsidR="00E225F5">
        <w:rPr>
          <w:rFonts w:ascii="Times New Roman" w:eastAsia="Times New Roman" w:hAnsi="Times New Roman" w:cs="Arial"/>
          <w:b/>
          <w:color w:val="000000"/>
          <w:sz w:val="24"/>
          <w:szCs w:val="24"/>
        </w:rPr>
        <w:t>.</w:t>
      </w:r>
    </w:p>
    <w:p w:rsidR="00E225F5" w:rsidRPr="00F650F9" w:rsidRDefault="00E225F5" w:rsidP="00026D9B">
      <w:pPr>
        <w:autoSpaceDE w:val="0"/>
        <w:autoSpaceDN w:val="0"/>
        <w:adjustRightInd w:val="0"/>
        <w:spacing w:after="0"/>
        <w:jc w:val="both"/>
        <w:rPr>
          <w:rFonts w:ascii="Times New Roman" w:eastAsia="Times New Roman" w:hAnsi="Times New Roman" w:cs="Arial"/>
          <w:b/>
          <w:color w:val="000000"/>
          <w:sz w:val="24"/>
          <w:szCs w:val="24"/>
        </w:rPr>
      </w:pPr>
    </w:p>
    <w:p w:rsidR="004660EC" w:rsidRPr="009C28AD" w:rsidRDefault="004660EC" w:rsidP="00026D9B">
      <w:pPr>
        <w:autoSpaceDE w:val="0"/>
        <w:autoSpaceDN w:val="0"/>
        <w:adjustRightInd w:val="0"/>
        <w:spacing w:after="0"/>
        <w:jc w:val="center"/>
        <w:rPr>
          <w:rFonts w:ascii="Liberation Serif" w:eastAsia="Times New Roman" w:hAnsi="Liberation Serif" w:cs="Arial"/>
          <w:sz w:val="24"/>
          <w:szCs w:val="24"/>
        </w:rPr>
      </w:pPr>
      <w:r w:rsidRPr="004660EC">
        <w:rPr>
          <w:rFonts w:ascii="Times New Roman" w:eastAsia="Times New Roman" w:hAnsi="Times New Roman" w:cs="Arial"/>
          <w:b/>
          <w:color w:val="000000"/>
          <w:sz w:val="24"/>
          <w:szCs w:val="24"/>
        </w:rPr>
        <w:t xml:space="preserve">VERBALE </w:t>
      </w:r>
      <w:proofErr w:type="spellStart"/>
      <w:r w:rsidRPr="004660EC">
        <w:rPr>
          <w:rFonts w:ascii="Times New Roman" w:eastAsia="Times New Roman" w:hAnsi="Times New Roman" w:cs="Arial"/>
          <w:b/>
          <w:color w:val="000000"/>
          <w:sz w:val="24"/>
          <w:szCs w:val="24"/>
        </w:rPr>
        <w:t>DI</w:t>
      </w:r>
      <w:proofErr w:type="spellEnd"/>
      <w:r w:rsidRPr="004660EC">
        <w:rPr>
          <w:rFonts w:ascii="Times New Roman" w:eastAsia="Times New Roman" w:hAnsi="Times New Roman" w:cs="Arial"/>
          <w:b/>
          <w:color w:val="000000"/>
          <w:sz w:val="24"/>
          <w:szCs w:val="24"/>
        </w:rPr>
        <w:t xml:space="preserve"> </w:t>
      </w:r>
      <w:r w:rsidR="009C28AD" w:rsidRPr="009C28AD">
        <w:rPr>
          <w:rFonts w:ascii="Times New Roman" w:eastAsia="Times New Roman" w:hAnsi="Times New Roman" w:cs="Arial"/>
          <w:b/>
          <w:sz w:val="24"/>
          <w:szCs w:val="24"/>
        </w:rPr>
        <w:t>AMMISSIONE</w:t>
      </w:r>
      <w:r w:rsidRPr="009C28AD">
        <w:rPr>
          <w:rFonts w:ascii="Times New Roman" w:eastAsia="Times New Roman" w:hAnsi="Times New Roman" w:cs="Arial"/>
          <w:b/>
          <w:sz w:val="24"/>
          <w:szCs w:val="24"/>
        </w:rPr>
        <w:t xml:space="preserve"> N. </w:t>
      </w:r>
      <w:r w:rsidR="002E0332" w:rsidRPr="009C28AD">
        <w:rPr>
          <w:rFonts w:ascii="Times New Roman" w:eastAsia="Times New Roman" w:hAnsi="Times New Roman" w:cs="Arial"/>
          <w:b/>
          <w:sz w:val="24"/>
          <w:szCs w:val="24"/>
        </w:rPr>
        <w:t>1</w:t>
      </w:r>
    </w:p>
    <w:p w:rsidR="004660EC" w:rsidRPr="004660EC" w:rsidRDefault="004660EC" w:rsidP="00026D9B">
      <w:pPr>
        <w:autoSpaceDE w:val="0"/>
        <w:autoSpaceDN w:val="0"/>
        <w:adjustRightInd w:val="0"/>
        <w:spacing w:after="0"/>
        <w:jc w:val="center"/>
        <w:rPr>
          <w:rFonts w:ascii="Times New Roman" w:eastAsia="Times New Roman" w:hAnsi="Times New Roman" w:cs="Arial"/>
          <w:b/>
          <w:color w:val="000000"/>
          <w:sz w:val="24"/>
          <w:szCs w:val="24"/>
        </w:rPr>
      </w:pP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r w:rsidRPr="004660EC">
        <w:rPr>
          <w:rFonts w:ascii="Times New Roman" w:eastAsia="Times New Roman" w:hAnsi="Times New Roman" w:cs="Arial"/>
          <w:color w:val="000000"/>
          <w:sz w:val="24"/>
          <w:szCs w:val="24"/>
        </w:rPr>
        <w:t xml:space="preserve">Il giorno </w:t>
      </w:r>
      <w:r w:rsidR="00936A3C">
        <w:rPr>
          <w:rFonts w:ascii="Times New Roman" w:eastAsia="Times New Roman" w:hAnsi="Times New Roman" w:cs="Arial"/>
          <w:color w:val="000000"/>
          <w:sz w:val="24"/>
          <w:szCs w:val="24"/>
        </w:rPr>
        <w:t>2</w:t>
      </w:r>
      <w:r w:rsidR="00E225F5">
        <w:rPr>
          <w:rFonts w:ascii="Times New Roman" w:eastAsia="Times New Roman" w:hAnsi="Times New Roman" w:cs="Arial"/>
          <w:color w:val="000000"/>
          <w:sz w:val="24"/>
          <w:szCs w:val="24"/>
        </w:rPr>
        <w:t>8</w:t>
      </w:r>
      <w:r w:rsidR="00582282">
        <w:rPr>
          <w:rFonts w:ascii="Times New Roman" w:eastAsia="Times New Roman" w:hAnsi="Times New Roman" w:cs="Arial"/>
          <w:color w:val="000000"/>
          <w:sz w:val="24"/>
          <w:szCs w:val="24"/>
        </w:rPr>
        <w:t>.</w:t>
      </w:r>
      <w:r w:rsidRPr="004660EC">
        <w:rPr>
          <w:rFonts w:ascii="Times New Roman" w:eastAsia="Times New Roman" w:hAnsi="Times New Roman" w:cs="Arial"/>
          <w:color w:val="000000"/>
          <w:sz w:val="24"/>
          <w:szCs w:val="24"/>
        </w:rPr>
        <w:t>0</w:t>
      </w:r>
      <w:r w:rsidR="007E31AA">
        <w:rPr>
          <w:rFonts w:ascii="Times New Roman" w:eastAsia="Times New Roman" w:hAnsi="Times New Roman" w:cs="Arial"/>
          <w:color w:val="000000"/>
          <w:sz w:val="24"/>
          <w:szCs w:val="24"/>
        </w:rPr>
        <w:t>8</w:t>
      </w:r>
      <w:r w:rsidR="00582282">
        <w:rPr>
          <w:rFonts w:ascii="Times New Roman" w:eastAsia="Times New Roman" w:hAnsi="Times New Roman" w:cs="Arial"/>
          <w:color w:val="000000"/>
          <w:sz w:val="24"/>
          <w:szCs w:val="24"/>
        </w:rPr>
        <w:t>.</w:t>
      </w:r>
      <w:r w:rsidRPr="004660EC">
        <w:rPr>
          <w:rFonts w:ascii="Times New Roman" w:eastAsia="Times New Roman" w:hAnsi="Times New Roman" w:cs="Arial"/>
          <w:color w:val="000000"/>
          <w:sz w:val="24"/>
          <w:szCs w:val="24"/>
        </w:rPr>
        <w:t>201</w:t>
      </w:r>
      <w:r w:rsidR="00936A3C">
        <w:rPr>
          <w:rFonts w:ascii="Times New Roman" w:eastAsia="Times New Roman" w:hAnsi="Times New Roman" w:cs="Arial"/>
          <w:color w:val="000000"/>
          <w:sz w:val="24"/>
          <w:szCs w:val="24"/>
        </w:rPr>
        <w:t>9</w:t>
      </w:r>
      <w:r w:rsidRPr="004660EC">
        <w:rPr>
          <w:rFonts w:ascii="Times New Roman" w:eastAsia="Times New Roman" w:hAnsi="Times New Roman" w:cs="Arial"/>
          <w:color w:val="000000"/>
          <w:sz w:val="24"/>
          <w:szCs w:val="24"/>
        </w:rPr>
        <w:t xml:space="preserve">, alle ore </w:t>
      </w:r>
      <w:r w:rsidR="00E225F5">
        <w:rPr>
          <w:rFonts w:ascii="Times New Roman" w:eastAsia="Times New Roman" w:hAnsi="Times New Roman" w:cs="Arial"/>
          <w:color w:val="000000"/>
          <w:sz w:val="24"/>
          <w:szCs w:val="24"/>
        </w:rPr>
        <w:t>16:</w:t>
      </w:r>
      <w:r w:rsidR="00365E66">
        <w:rPr>
          <w:rFonts w:ascii="Times New Roman" w:eastAsia="Times New Roman" w:hAnsi="Times New Roman" w:cs="Arial"/>
          <w:color w:val="000000"/>
          <w:sz w:val="24"/>
          <w:szCs w:val="24"/>
        </w:rPr>
        <w:t>3</w:t>
      </w:r>
      <w:r w:rsidR="00E225F5">
        <w:rPr>
          <w:rFonts w:ascii="Times New Roman" w:eastAsia="Times New Roman" w:hAnsi="Times New Roman" w:cs="Arial"/>
          <w:color w:val="000000"/>
          <w:sz w:val="24"/>
          <w:szCs w:val="24"/>
        </w:rPr>
        <w:t>0</w:t>
      </w:r>
      <w:r w:rsidR="006C25BD">
        <w:rPr>
          <w:rFonts w:ascii="Times New Roman" w:eastAsia="Times New Roman" w:hAnsi="Times New Roman" w:cs="Arial"/>
          <w:color w:val="000000"/>
          <w:sz w:val="24"/>
          <w:szCs w:val="24"/>
        </w:rPr>
        <w:t>,</w:t>
      </w:r>
      <w:r w:rsidRPr="004660EC">
        <w:rPr>
          <w:rFonts w:ascii="Times New Roman" w:eastAsia="Times New Roman" w:hAnsi="Times New Roman" w:cs="Arial"/>
          <w:color w:val="000000"/>
          <w:sz w:val="24"/>
          <w:szCs w:val="24"/>
        </w:rPr>
        <w:t xml:space="preserve"> </w:t>
      </w:r>
      <w:r w:rsidR="00582282">
        <w:rPr>
          <w:rFonts w:ascii="Times New Roman" w:eastAsia="Times New Roman" w:hAnsi="Times New Roman" w:cs="Arial"/>
          <w:color w:val="000000"/>
          <w:sz w:val="24"/>
          <w:szCs w:val="24"/>
        </w:rPr>
        <w:t>presso la sede della Centrale di Committenza</w:t>
      </w:r>
      <w:r w:rsidRPr="004660EC">
        <w:rPr>
          <w:rFonts w:ascii="Times New Roman" w:eastAsia="Times New Roman" w:hAnsi="Times New Roman" w:cs="Arial"/>
          <w:color w:val="000000"/>
          <w:sz w:val="24"/>
          <w:szCs w:val="24"/>
        </w:rPr>
        <w:t xml:space="preserve"> alla presenza continua dei membri della commissione di gara signori:</w:t>
      </w:r>
    </w:p>
    <w:p w:rsidR="004660EC" w:rsidRPr="004660EC" w:rsidRDefault="00E225F5" w:rsidP="00026D9B">
      <w:pPr>
        <w:numPr>
          <w:ilvl w:val="0"/>
          <w:numId w:val="1"/>
        </w:numPr>
        <w:tabs>
          <w:tab w:val="left" w:pos="0"/>
        </w:tabs>
        <w:autoSpaceDE w:val="0"/>
        <w:autoSpaceDN w:val="0"/>
        <w:adjustRightInd w:val="0"/>
        <w:spacing w:after="0"/>
        <w:ind w:left="354" w:hanging="354"/>
        <w:jc w:val="both"/>
        <w:rPr>
          <w:rFonts w:ascii="Liberation Serif" w:eastAsia="Times New Roman" w:hAnsi="Liberation Serif" w:cs="Arial"/>
          <w:color w:val="000000"/>
          <w:sz w:val="24"/>
          <w:szCs w:val="24"/>
        </w:rPr>
      </w:pPr>
      <w:r>
        <w:rPr>
          <w:rFonts w:ascii="Times New Roman" w:eastAsia="Times New Roman" w:hAnsi="Times New Roman" w:cs="Arial"/>
          <w:color w:val="000000"/>
          <w:sz w:val="24"/>
          <w:szCs w:val="24"/>
        </w:rPr>
        <w:t xml:space="preserve">Dott.ssa </w:t>
      </w:r>
      <w:proofErr w:type="spellStart"/>
      <w:r>
        <w:rPr>
          <w:rFonts w:ascii="Times New Roman" w:eastAsia="Times New Roman" w:hAnsi="Times New Roman" w:cs="Arial"/>
          <w:color w:val="000000"/>
          <w:sz w:val="24"/>
          <w:szCs w:val="24"/>
        </w:rPr>
        <w:t>Mariarosaria</w:t>
      </w:r>
      <w:proofErr w:type="spellEnd"/>
      <w:r>
        <w:rPr>
          <w:rFonts w:ascii="Times New Roman" w:eastAsia="Times New Roman" w:hAnsi="Times New Roman" w:cs="Arial"/>
          <w:color w:val="000000"/>
          <w:sz w:val="24"/>
          <w:szCs w:val="24"/>
        </w:rPr>
        <w:t xml:space="preserve"> Giorgio</w:t>
      </w:r>
      <w:r w:rsidR="004660EC" w:rsidRPr="004660EC">
        <w:rPr>
          <w:rFonts w:ascii="Times New Roman" w:eastAsia="Times New Roman" w:hAnsi="Times New Roman" w:cs="Arial"/>
          <w:color w:val="000000"/>
          <w:sz w:val="24"/>
          <w:szCs w:val="24"/>
        </w:rPr>
        <w:t xml:space="preserve">, </w:t>
      </w:r>
      <w:r w:rsidR="00F650F9">
        <w:rPr>
          <w:rFonts w:ascii="Times New Roman" w:eastAsia="Times New Roman" w:hAnsi="Times New Roman" w:cs="Arial"/>
          <w:color w:val="000000"/>
          <w:sz w:val="24"/>
          <w:szCs w:val="24"/>
        </w:rPr>
        <w:t>Presidente;</w:t>
      </w:r>
    </w:p>
    <w:p w:rsidR="004660EC" w:rsidRPr="004660EC" w:rsidRDefault="00E225F5" w:rsidP="00026D9B">
      <w:pPr>
        <w:numPr>
          <w:ilvl w:val="0"/>
          <w:numId w:val="1"/>
        </w:numPr>
        <w:tabs>
          <w:tab w:val="left" w:pos="0"/>
        </w:tabs>
        <w:autoSpaceDE w:val="0"/>
        <w:autoSpaceDN w:val="0"/>
        <w:adjustRightInd w:val="0"/>
        <w:spacing w:after="0"/>
        <w:ind w:left="354" w:hanging="354"/>
        <w:jc w:val="both"/>
        <w:rPr>
          <w:rFonts w:ascii="Liberation Serif" w:eastAsia="Times New Roman" w:hAnsi="Liberation Serif" w:cs="Arial"/>
          <w:color w:val="000000"/>
          <w:sz w:val="24"/>
          <w:szCs w:val="24"/>
        </w:rPr>
      </w:pPr>
      <w:r>
        <w:rPr>
          <w:rFonts w:ascii="Times New Roman" w:eastAsia="Times New Roman" w:hAnsi="Times New Roman" w:cs="Arial"/>
          <w:color w:val="000000"/>
          <w:sz w:val="24"/>
          <w:szCs w:val="24"/>
        </w:rPr>
        <w:t>Ing. Andrea Spinaci</w:t>
      </w:r>
      <w:r w:rsidR="004660EC" w:rsidRPr="004660EC">
        <w:rPr>
          <w:rFonts w:ascii="Times New Roman" w:eastAsia="Times New Roman" w:hAnsi="Times New Roman" w:cs="Arial"/>
          <w:color w:val="000000"/>
          <w:sz w:val="24"/>
          <w:szCs w:val="24"/>
        </w:rPr>
        <w:t xml:space="preserve">, </w:t>
      </w:r>
      <w:r w:rsidR="00F650F9">
        <w:rPr>
          <w:rFonts w:ascii="Times New Roman" w:eastAsia="Times New Roman" w:hAnsi="Times New Roman" w:cs="Arial"/>
          <w:color w:val="000000"/>
          <w:sz w:val="24"/>
          <w:szCs w:val="24"/>
        </w:rPr>
        <w:t>Membro Esperto</w:t>
      </w:r>
      <w:r w:rsidR="004660EC" w:rsidRPr="004660EC">
        <w:rPr>
          <w:rFonts w:ascii="Times New Roman" w:eastAsia="Times New Roman" w:hAnsi="Times New Roman" w:cs="Arial"/>
          <w:color w:val="000000"/>
          <w:sz w:val="24"/>
          <w:szCs w:val="24"/>
        </w:rPr>
        <w:t>;</w:t>
      </w:r>
    </w:p>
    <w:p w:rsidR="004660EC" w:rsidRPr="00577983" w:rsidRDefault="00F650F9" w:rsidP="00026D9B">
      <w:pPr>
        <w:numPr>
          <w:ilvl w:val="0"/>
          <w:numId w:val="1"/>
        </w:numPr>
        <w:tabs>
          <w:tab w:val="left" w:pos="0"/>
        </w:tabs>
        <w:autoSpaceDE w:val="0"/>
        <w:autoSpaceDN w:val="0"/>
        <w:adjustRightInd w:val="0"/>
        <w:spacing w:after="0"/>
        <w:ind w:left="354" w:hanging="354"/>
        <w:jc w:val="both"/>
        <w:rPr>
          <w:rFonts w:ascii="Liberation Serif" w:eastAsia="Times New Roman" w:hAnsi="Liberation Serif" w:cs="Arial"/>
          <w:color w:val="000000"/>
          <w:sz w:val="24"/>
          <w:szCs w:val="24"/>
        </w:rPr>
      </w:pPr>
      <w:r>
        <w:rPr>
          <w:rFonts w:ascii="Times New Roman" w:eastAsia="Times New Roman" w:hAnsi="Times New Roman" w:cs="Arial"/>
          <w:color w:val="000000"/>
          <w:sz w:val="24"/>
          <w:szCs w:val="24"/>
        </w:rPr>
        <w:t>Dott.ssa</w:t>
      </w:r>
      <w:r w:rsidR="004660EC" w:rsidRPr="004660EC">
        <w:rPr>
          <w:rFonts w:ascii="Times New Roman" w:eastAsia="Times New Roman" w:hAnsi="Times New Roman" w:cs="Arial"/>
          <w:color w:val="000000"/>
          <w:sz w:val="24"/>
          <w:szCs w:val="24"/>
        </w:rPr>
        <w:t xml:space="preserve"> </w:t>
      </w:r>
      <w:r w:rsidR="00E225F5">
        <w:rPr>
          <w:rFonts w:ascii="Times New Roman" w:eastAsia="Times New Roman" w:hAnsi="Times New Roman" w:cs="Arial"/>
          <w:color w:val="000000"/>
          <w:sz w:val="24"/>
          <w:szCs w:val="24"/>
        </w:rPr>
        <w:t>Valentina Tassi</w:t>
      </w:r>
      <w:r w:rsidR="004660EC" w:rsidRPr="004660EC">
        <w:rPr>
          <w:rFonts w:ascii="Times New Roman" w:eastAsia="Times New Roman" w:hAnsi="Times New Roman" w:cs="Arial"/>
          <w:color w:val="000000"/>
          <w:sz w:val="24"/>
          <w:szCs w:val="24"/>
        </w:rPr>
        <w:t xml:space="preserve">, </w:t>
      </w:r>
      <w:r>
        <w:rPr>
          <w:rFonts w:ascii="Times New Roman" w:eastAsia="Times New Roman" w:hAnsi="Times New Roman" w:cs="Arial"/>
          <w:color w:val="000000"/>
          <w:sz w:val="24"/>
          <w:szCs w:val="24"/>
        </w:rPr>
        <w:t>Membro;</w:t>
      </w:r>
    </w:p>
    <w:p w:rsidR="00577983" w:rsidRPr="004660EC" w:rsidRDefault="00577983" w:rsidP="00026D9B">
      <w:pPr>
        <w:numPr>
          <w:ilvl w:val="0"/>
          <w:numId w:val="1"/>
        </w:numPr>
        <w:tabs>
          <w:tab w:val="left" w:pos="0"/>
        </w:tabs>
        <w:autoSpaceDE w:val="0"/>
        <w:autoSpaceDN w:val="0"/>
        <w:adjustRightInd w:val="0"/>
        <w:spacing w:after="0"/>
        <w:ind w:left="354" w:hanging="354"/>
        <w:jc w:val="both"/>
        <w:rPr>
          <w:rFonts w:ascii="Liberation Serif" w:eastAsia="Times New Roman" w:hAnsi="Liberation Serif" w:cs="Arial"/>
          <w:color w:val="000000"/>
          <w:sz w:val="24"/>
          <w:szCs w:val="24"/>
        </w:rPr>
      </w:pPr>
      <w:r>
        <w:rPr>
          <w:rFonts w:ascii="Times New Roman" w:eastAsia="Times New Roman" w:hAnsi="Times New Roman" w:cs="Arial"/>
          <w:color w:val="000000"/>
          <w:sz w:val="24"/>
          <w:szCs w:val="24"/>
        </w:rPr>
        <w:t>Dott.ssa Amanda Testa, Segretario verbalizzante;</w:t>
      </w:r>
    </w:p>
    <w:p w:rsidR="006C25BD" w:rsidRDefault="004660EC" w:rsidP="00577983">
      <w:pPr>
        <w:autoSpaceDE w:val="0"/>
        <w:autoSpaceDN w:val="0"/>
        <w:adjustRightInd w:val="0"/>
        <w:spacing w:after="0"/>
        <w:jc w:val="both"/>
        <w:rPr>
          <w:rFonts w:ascii="Times New Roman" w:eastAsia="Times New Roman" w:hAnsi="Times New Roman" w:cs="Arial"/>
          <w:color w:val="000000"/>
          <w:sz w:val="24"/>
          <w:szCs w:val="24"/>
        </w:rPr>
      </w:pPr>
      <w:r w:rsidRPr="004660EC">
        <w:rPr>
          <w:rFonts w:ascii="Times New Roman" w:eastAsia="Times New Roman" w:hAnsi="Times New Roman" w:cs="Arial"/>
          <w:color w:val="000000"/>
          <w:sz w:val="24"/>
          <w:szCs w:val="24"/>
        </w:rPr>
        <w:t>sono avviate le operazioni di gara</w:t>
      </w:r>
      <w:r w:rsidR="006C25BD">
        <w:rPr>
          <w:rFonts w:ascii="Times New Roman" w:eastAsia="Times New Roman" w:hAnsi="Times New Roman" w:cs="Arial"/>
          <w:color w:val="000000"/>
          <w:sz w:val="24"/>
          <w:szCs w:val="24"/>
        </w:rPr>
        <w:t>.</w:t>
      </w:r>
    </w:p>
    <w:p w:rsidR="004660EC" w:rsidRDefault="006C25BD" w:rsidP="00577983">
      <w:pPr>
        <w:autoSpaceDE w:val="0"/>
        <w:autoSpaceDN w:val="0"/>
        <w:adjustRightInd w:val="0"/>
        <w:spacing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A</w:t>
      </w:r>
      <w:r w:rsidR="004660EC" w:rsidRPr="004660EC">
        <w:rPr>
          <w:rFonts w:ascii="Times New Roman" w:eastAsia="Times New Roman" w:hAnsi="Times New Roman" w:cs="Arial"/>
          <w:color w:val="000000"/>
          <w:sz w:val="24"/>
          <w:szCs w:val="24"/>
        </w:rPr>
        <w:t>ssist</w:t>
      </w:r>
      <w:r w:rsidR="00577983">
        <w:rPr>
          <w:rFonts w:ascii="Times New Roman" w:eastAsia="Times New Roman" w:hAnsi="Times New Roman" w:cs="Arial"/>
          <w:color w:val="000000"/>
          <w:sz w:val="24"/>
          <w:szCs w:val="24"/>
        </w:rPr>
        <w:t>e</w:t>
      </w:r>
      <w:r w:rsidR="004660EC" w:rsidRPr="004660EC">
        <w:rPr>
          <w:rFonts w:ascii="Times New Roman" w:eastAsia="Times New Roman" w:hAnsi="Times New Roman" w:cs="Arial"/>
          <w:color w:val="000000"/>
          <w:sz w:val="24"/>
          <w:szCs w:val="24"/>
        </w:rPr>
        <w:t xml:space="preserve"> alla seduta </w:t>
      </w:r>
      <w:r w:rsidR="00E225F5" w:rsidRPr="00577983">
        <w:rPr>
          <w:rFonts w:ascii="Times New Roman" w:eastAsia="Times New Roman" w:hAnsi="Times New Roman" w:cs="Arial"/>
          <w:color w:val="000000"/>
          <w:sz w:val="24"/>
          <w:szCs w:val="24"/>
        </w:rPr>
        <w:t xml:space="preserve">il sig. Franco </w:t>
      </w:r>
      <w:proofErr w:type="spellStart"/>
      <w:r w:rsidR="00E225F5" w:rsidRPr="00577983">
        <w:rPr>
          <w:rFonts w:ascii="Times New Roman" w:eastAsia="Times New Roman" w:hAnsi="Times New Roman" w:cs="Arial"/>
          <w:color w:val="000000"/>
          <w:sz w:val="24"/>
          <w:szCs w:val="24"/>
        </w:rPr>
        <w:t>Bachetti</w:t>
      </w:r>
      <w:proofErr w:type="spellEnd"/>
      <w:r w:rsidR="00577983" w:rsidRPr="00577983">
        <w:rPr>
          <w:rFonts w:ascii="Times New Roman" w:eastAsia="Times New Roman" w:hAnsi="Times New Roman" w:cs="Arial"/>
          <w:color w:val="000000"/>
          <w:sz w:val="24"/>
          <w:szCs w:val="24"/>
        </w:rPr>
        <w:t>,</w:t>
      </w:r>
      <w:r w:rsidR="00577983">
        <w:rPr>
          <w:rFonts w:ascii="Times New Roman" w:eastAsia="Times New Roman" w:hAnsi="Times New Roman" w:cs="Arial"/>
          <w:color w:val="000000"/>
          <w:sz w:val="24"/>
          <w:szCs w:val="24"/>
        </w:rPr>
        <w:t xml:space="preserve"> C.F. BCHFNC61B08L728A, legale rappresentante e direttore tecnico della Ditta Azzurra 2</w:t>
      </w:r>
      <w:r>
        <w:rPr>
          <w:rFonts w:ascii="Times New Roman" w:eastAsia="Times New Roman" w:hAnsi="Times New Roman" w:cs="Arial"/>
          <w:color w:val="000000"/>
          <w:sz w:val="24"/>
          <w:szCs w:val="24"/>
        </w:rPr>
        <w:t xml:space="preserve">000 di Franco </w:t>
      </w:r>
      <w:proofErr w:type="spellStart"/>
      <w:r>
        <w:rPr>
          <w:rFonts w:ascii="Times New Roman" w:eastAsia="Times New Roman" w:hAnsi="Times New Roman" w:cs="Arial"/>
          <w:color w:val="000000"/>
          <w:sz w:val="24"/>
          <w:szCs w:val="24"/>
        </w:rPr>
        <w:t>Bachetti</w:t>
      </w:r>
      <w:proofErr w:type="spellEnd"/>
      <w:r>
        <w:rPr>
          <w:rFonts w:ascii="Times New Roman" w:eastAsia="Times New Roman" w:hAnsi="Times New Roman" w:cs="Arial"/>
          <w:color w:val="000000"/>
          <w:sz w:val="24"/>
          <w:szCs w:val="24"/>
        </w:rPr>
        <w:t xml:space="preserve"> &amp; C. SNC.</w:t>
      </w:r>
    </w:p>
    <w:p w:rsidR="00B31AAA" w:rsidRDefault="004660EC" w:rsidP="00026D9B">
      <w:pPr>
        <w:autoSpaceDE w:val="0"/>
        <w:autoSpaceDN w:val="0"/>
        <w:adjustRightInd w:val="0"/>
        <w:spacing w:before="120" w:after="0"/>
        <w:jc w:val="center"/>
        <w:rPr>
          <w:rFonts w:ascii="Liberation Serif" w:eastAsia="Times New Roman" w:hAnsi="Liberation Serif" w:cs="Arial"/>
          <w:color w:val="000000"/>
          <w:sz w:val="24"/>
          <w:szCs w:val="24"/>
        </w:rPr>
      </w:pPr>
      <w:r w:rsidRPr="004660EC">
        <w:rPr>
          <w:rFonts w:ascii="Times New Roman" w:eastAsia="Times New Roman" w:hAnsi="Times New Roman" w:cs="Arial"/>
          <w:b/>
          <w:color w:val="000000"/>
          <w:sz w:val="24"/>
          <w:szCs w:val="24"/>
        </w:rPr>
        <w:t>PREMESSO</w:t>
      </w:r>
    </w:p>
    <w:p w:rsidR="00B31AAA" w:rsidRDefault="00F650F9" w:rsidP="00026D9B">
      <w:pPr>
        <w:pStyle w:val="Paragrafoelenco"/>
        <w:numPr>
          <w:ilvl w:val="0"/>
          <w:numId w:val="28"/>
        </w:numPr>
        <w:autoSpaceDE w:val="0"/>
        <w:autoSpaceDN w:val="0"/>
        <w:adjustRightInd w:val="0"/>
        <w:spacing w:before="120" w:after="0"/>
        <w:jc w:val="both"/>
        <w:rPr>
          <w:rFonts w:ascii="Times New Roman" w:eastAsia="Times New Roman" w:hAnsi="Times New Roman" w:cs="Arial"/>
          <w:color w:val="000000"/>
          <w:sz w:val="24"/>
          <w:szCs w:val="24"/>
        </w:rPr>
      </w:pPr>
      <w:r w:rsidRPr="000F5CC4">
        <w:rPr>
          <w:rFonts w:ascii="Times New Roman" w:eastAsia="Times New Roman" w:hAnsi="Times New Roman" w:cs="Arial"/>
          <w:color w:val="000000"/>
          <w:sz w:val="24"/>
          <w:szCs w:val="24"/>
        </w:rPr>
        <w:t>c</w:t>
      </w:r>
      <w:r w:rsidR="00D3788C" w:rsidRPr="000F5CC4">
        <w:rPr>
          <w:rFonts w:ascii="Times New Roman" w:eastAsia="Times New Roman" w:hAnsi="Times New Roman" w:cs="Arial"/>
          <w:color w:val="000000"/>
          <w:sz w:val="24"/>
          <w:szCs w:val="24"/>
        </w:rPr>
        <w:t xml:space="preserve">he con Determinazione </w:t>
      </w:r>
      <w:r w:rsidR="002F7C58" w:rsidRPr="000F5CC4">
        <w:rPr>
          <w:rFonts w:ascii="Times New Roman" w:eastAsia="Times New Roman" w:hAnsi="Times New Roman" w:cs="Arial"/>
          <w:color w:val="000000"/>
          <w:sz w:val="24"/>
          <w:szCs w:val="24"/>
        </w:rPr>
        <w:t>dell’Ufficio</w:t>
      </w:r>
      <w:r w:rsidR="00D3788C" w:rsidRPr="000F5CC4">
        <w:rPr>
          <w:rFonts w:ascii="Times New Roman" w:eastAsia="Times New Roman" w:hAnsi="Times New Roman" w:cs="Arial"/>
          <w:color w:val="000000"/>
          <w:sz w:val="24"/>
          <w:szCs w:val="24"/>
        </w:rPr>
        <w:t xml:space="preserve"> </w:t>
      </w:r>
      <w:r w:rsidR="002F7C58" w:rsidRPr="000F5CC4">
        <w:rPr>
          <w:rFonts w:ascii="Times New Roman" w:eastAsia="Times New Roman" w:hAnsi="Times New Roman" w:cs="Arial"/>
          <w:color w:val="000000"/>
          <w:sz w:val="24"/>
          <w:szCs w:val="24"/>
        </w:rPr>
        <w:t>S</w:t>
      </w:r>
      <w:r w:rsidRPr="000F5CC4">
        <w:rPr>
          <w:rFonts w:ascii="Times New Roman" w:eastAsia="Times New Roman" w:hAnsi="Times New Roman" w:cs="Arial"/>
          <w:color w:val="000000"/>
          <w:sz w:val="24"/>
          <w:szCs w:val="24"/>
        </w:rPr>
        <w:t>egreteria</w:t>
      </w:r>
      <w:r w:rsidR="00D3788C" w:rsidRPr="000F5CC4">
        <w:rPr>
          <w:rFonts w:ascii="Times New Roman" w:eastAsia="Times New Roman" w:hAnsi="Times New Roman" w:cs="Arial"/>
          <w:color w:val="000000"/>
          <w:sz w:val="24"/>
          <w:szCs w:val="24"/>
        </w:rPr>
        <w:t xml:space="preserve"> n. </w:t>
      </w:r>
      <w:r w:rsidR="000F5CC4" w:rsidRPr="000F5CC4">
        <w:rPr>
          <w:rFonts w:ascii="Times New Roman" w:eastAsia="Times New Roman" w:hAnsi="Times New Roman" w:cs="Arial"/>
          <w:color w:val="000000"/>
          <w:sz w:val="24"/>
          <w:szCs w:val="24"/>
        </w:rPr>
        <w:t>200</w:t>
      </w:r>
      <w:r w:rsidR="00D3788C" w:rsidRPr="000F5CC4">
        <w:rPr>
          <w:rFonts w:ascii="Times New Roman" w:eastAsia="Times New Roman" w:hAnsi="Times New Roman" w:cs="Arial"/>
          <w:color w:val="000000"/>
          <w:sz w:val="24"/>
          <w:szCs w:val="24"/>
        </w:rPr>
        <w:t xml:space="preserve"> (Reg. Gen. n. </w:t>
      </w:r>
      <w:r w:rsidR="000F5CC4" w:rsidRPr="000F5CC4">
        <w:rPr>
          <w:rFonts w:ascii="Times New Roman" w:eastAsia="Times New Roman" w:hAnsi="Times New Roman" w:cs="Arial"/>
          <w:color w:val="000000"/>
          <w:sz w:val="24"/>
          <w:szCs w:val="24"/>
        </w:rPr>
        <w:t>587</w:t>
      </w:r>
      <w:r w:rsidR="00D3788C" w:rsidRPr="000F5CC4">
        <w:rPr>
          <w:rFonts w:ascii="Times New Roman" w:eastAsia="Times New Roman" w:hAnsi="Times New Roman" w:cs="Arial"/>
          <w:color w:val="000000"/>
          <w:sz w:val="24"/>
          <w:szCs w:val="24"/>
        </w:rPr>
        <w:t xml:space="preserve">) </w:t>
      </w:r>
      <w:r w:rsidR="000F5CC4" w:rsidRPr="000F5CC4">
        <w:rPr>
          <w:rFonts w:ascii="Times New Roman" w:eastAsia="Times New Roman" w:hAnsi="Times New Roman" w:cs="Arial"/>
          <w:color w:val="000000"/>
          <w:sz w:val="24"/>
          <w:szCs w:val="24"/>
        </w:rPr>
        <w:t>del 10.07.2019</w:t>
      </w:r>
      <w:r w:rsidR="00D3788C" w:rsidRPr="000F5CC4">
        <w:rPr>
          <w:rFonts w:ascii="Times New Roman" w:eastAsia="Times New Roman" w:hAnsi="Times New Roman" w:cs="Arial"/>
          <w:color w:val="000000"/>
          <w:sz w:val="24"/>
          <w:szCs w:val="24"/>
        </w:rPr>
        <w:t xml:space="preserve"> </w:t>
      </w:r>
      <w:r w:rsidR="00B31AAA" w:rsidRPr="000F5CC4">
        <w:rPr>
          <w:rFonts w:ascii="Times New Roman" w:eastAsia="Times New Roman" w:hAnsi="Times New Roman" w:cs="Arial"/>
          <w:color w:val="000000"/>
          <w:sz w:val="24"/>
          <w:szCs w:val="24"/>
        </w:rPr>
        <w:t>avente ad oggetto</w:t>
      </w:r>
      <w:r w:rsidR="00577983">
        <w:rPr>
          <w:rFonts w:ascii="Times New Roman" w:eastAsia="Times New Roman" w:hAnsi="Times New Roman" w:cs="Arial"/>
          <w:color w:val="000000"/>
          <w:sz w:val="24"/>
          <w:szCs w:val="24"/>
        </w:rPr>
        <w:t xml:space="preserve"> </w:t>
      </w:r>
      <w:r w:rsidR="000F5CC4" w:rsidRPr="000F5CC4">
        <w:rPr>
          <w:rFonts w:ascii="Times New Roman" w:eastAsia="Times New Roman" w:hAnsi="Times New Roman" w:cs="Arial"/>
          <w:color w:val="000000"/>
          <w:sz w:val="24"/>
          <w:szCs w:val="24"/>
        </w:rPr>
        <w:t>”Servizio di trasporto scolastico ed extrascolastico degli alunni delle scuole dell’infanzia, primaria e secondaria di primo grado presenti nel territorio del Comune di Amandola nel periodo 01.09.2019 – 31.07.2021, con possibilità di proroga fino al 31.07.2022. Determinazione a contrarre.</w:t>
      </w:r>
      <w:r w:rsidR="00B31AAA" w:rsidRPr="000F5CC4">
        <w:rPr>
          <w:rFonts w:ascii="Times New Roman" w:eastAsia="Times New Roman" w:hAnsi="Times New Roman" w:cs="Arial"/>
          <w:color w:val="000000"/>
          <w:sz w:val="24"/>
          <w:szCs w:val="24"/>
        </w:rPr>
        <w:t xml:space="preserve">” </w:t>
      </w:r>
      <w:r w:rsidR="00666746" w:rsidRPr="000F5CC4">
        <w:rPr>
          <w:rFonts w:ascii="Times New Roman" w:eastAsia="Times New Roman" w:hAnsi="Times New Roman" w:cs="Arial"/>
          <w:color w:val="000000"/>
          <w:sz w:val="24"/>
          <w:szCs w:val="24"/>
        </w:rPr>
        <w:t>si è stabilito, tra l’altro, di procedere</w:t>
      </w:r>
      <w:r w:rsidR="00B31AAA" w:rsidRPr="000F5CC4">
        <w:rPr>
          <w:rFonts w:ascii="Times New Roman" w:eastAsia="Times New Roman" w:hAnsi="Times New Roman" w:cs="Arial"/>
          <w:color w:val="000000"/>
          <w:sz w:val="24"/>
          <w:szCs w:val="24"/>
        </w:rPr>
        <w:t xml:space="preserve"> all’espletamento della procedura di gara </w:t>
      </w:r>
      <w:r w:rsidR="009C5E6A" w:rsidRPr="000F5CC4">
        <w:rPr>
          <w:rFonts w:ascii="Times New Roman" w:eastAsia="Times New Roman" w:hAnsi="Times New Roman" w:cs="Arial"/>
          <w:color w:val="000000"/>
          <w:sz w:val="24"/>
          <w:szCs w:val="24"/>
        </w:rPr>
        <w:t>in oggetto</w:t>
      </w:r>
      <w:r w:rsidR="00B31AAA" w:rsidRPr="000F5CC4">
        <w:rPr>
          <w:rFonts w:ascii="Times New Roman" w:eastAsia="Times New Roman" w:hAnsi="Times New Roman" w:cs="Arial"/>
          <w:color w:val="000000"/>
          <w:sz w:val="24"/>
          <w:szCs w:val="24"/>
        </w:rPr>
        <w:t xml:space="preserve"> tramite la Centrale di Committenza d</w:t>
      </w:r>
      <w:r w:rsidR="009C5E6A" w:rsidRPr="000F5CC4">
        <w:rPr>
          <w:rFonts w:ascii="Times New Roman" w:eastAsia="Times New Roman" w:hAnsi="Times New Roman" w:cs="Arial"/>
          <w:color w:val="000000"/>
          <w:sz w:val="24"/>
          <w:szCs w:val="24"/>
        </w:rPr>
        <w:t xml:space="preserve">ei Comuni di Amandola e </w:t>
      </w:r>
      <w:proofErr w:type="spellStart"/>
      <w:r w:rsidR="009C5E6A" w:rsidRPr="000F5CC4">
        <w:rPr>
          <w:rFonts w:ascii="Times New Roman" w:eastAsia="Times New Roman" w:hAnsi="Times New Roman" w:cs="Arial"/>
          <w:color w:val="000000"/>
          <w:sz w:val="24"/>
          <w:szCs w:val="24"/>
        </w:rPr>
        <w:t>Smerillo</w:t>
      </w:r>
      <w:proofErr w:type="spellEnd"/>
      <w:r w:rsidR="009C5E6A" w:rsidRPr="000F5CC4">
        <w:rPr>
          <w:rFonts w:ascii="Times New Roman" w:eastAsia="Times New Roman" w:hAnsi="Times New Roman" w:cs="Arial"/>
          <w:color w:val="000000"/>
          <w:sz w:val="24"/>
          <w:szCs w:val="24"/>
        </w:rPr>
        <w:t xml:space="preserve"> e ad approvare il capitolato d’appalto</w:t>
      </w:r>
      <w:r w:rsidR="000F5CC4" w:rsidRPr="000F5CC4">
        <w:rPr>
          <w:rFonts w:ascii="Times New Roman" w:eastAsia="Times New Roman" w:hAnsi="Times New Roman" w:cs="Arial"/>
          <w:color w:val="000000"/>
          <w:sz w:val="24"/>
          <w:szCs w:val="24"/>
        </w:rPr>
        <w:t xml:space="preserve"> e il DUVRI relativi alla presente procedura;</w:t>
      </w:r>
    </w:p>
    <w:p w:rsidR="006C25BD" w:rsidRDefault="006C25BD" w:rsidP="006C25BD">
      <w:pPr>
        <w:pStyle w:val="Paragrafoelenco"/>
        <w:numPr>
          <w:ilvl w:val="0"/>
          <w:numId w:val="28"/>
        </w:numPr>
        <w:autoSpaceDE w:val="0"/>
        <w:autoSpaceDN w:val="0"/>
        <w:adjustRightInd w:val="0"/>
        <w:spacing w:before="120"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che con Determinazione del Responsabile della Centrale Unica di Committenza Amandola - </w:t>
      </w:r>
      <w:proofErr w:type="spellStart"/>
      <w:r>
        <w:rPr>
          <w:rFonts w:ascii="Times New Roman" w:eastAsia="Times New Roman" w:hAnsi="Times New Roman" w:cs="Arial"/>
          <w:color w:val="000000"/>
          <w:sz w:val="24"/>
          <w:szCs w:val="24"/>
        </w:rPr>
        <w:t>Smerillo</w:t>
      </w:r>
      <w:proofErr w:type="spellEnd"/>
      <w:r>
        <w:rPr>
          <w:rFonts w:ascii="Times New Roman" w:eastAsia="Times New Roman" w:hAnsi="Times New Roman" w:cs="Arial"/>
          <w:color w:val="000000"/>
          <w:sz w:val="24"/>
          <w:szCs w:val="24"/>
        </w:rPr>
        <w:t xml:space="preserve"> n. 40 (Reg. Gen. n. 599) dell’11.07.2019 avente ad oggetto “Affidamento del servizio di trasporto scolastico ed extrascolastico degli alunni delle scuole dell’infanzia, primaria e secondaria di primo grado presenti nel territorio del Comune di Amandola nel periodo 01.09.2019 - 31.07.2021, con possibilità di proroga fino al 31.07.2022. Approvazione atti di gara” si è provveduto, tra l’altro, all’approvazione degli atti di gara relativi a</w:t>
      </w:r>
      <w:r w:rsidR="009F3654">
        <w:rPr>
          <w:rFonts w:ascii="Times New Roman" w:eastAsia="Times New Roman" w:hAnsi="Times New Roman" w:cs="Arial"/>
          <w:color w:val="000000"/>
          <w:sz w:val="24"/>
          <w:szCs w:val="24"/>
        </w:rPr>
        <w:t>lla presente procedura;</w:t>
      </w:r>
    </w:p>
    <w:p w:rsidR="009F3654" w:rsidRPr="00992D44" w:rsidRDefault="00666746" w:rsidP="009F3654">
      <w:pPr>
        <w:numPr>
          <w:ilvl w:val="0"/>
          <w:numId w:val="28"/>
        </w:numPr>
        <w:autoSpaceDE w:val="0"/>
        <w:autoSpaceDN w:val="0"/>
        <w:adjustRightInd w:val="0"/>
        <w:spacing w:after="0"/>
        <w:jc w:val="both"/>
        <w:rPr>
          <w:rFonts w:ascii="Times New Roman" w:eastAsia="Times New Roman" w:hAnsi="Times New Roman" w:cs="Arial"/>
          <w:color w:val="000000"/>
          <w:sz w:val="24"/>
          <w:szCs w:val="24"/>
        </w:rPr>
      </w:pPr>
      <w:r w:rsidRPr="009F3654">
        <w:rPr>
          <w:rFonts w:ascii="Times New Roman" w:hAnsi="Times New Roman" w:cs="Times New Roman"/>
          <w:sz w:val="24"/>
          <w:szCs w:val="24"/>
        </w:rPr>
        <w:t xml:space="preserve">che con Determinazione del Responsabile della Centrale Unica di Committenza Amandola – </w:t>
      </w:r>
      <w:proofErr w:type="spellStart"/>
      <w:r w:rsidRPr="009F3654">
        <w:rPr>
          <w:rFonts w:ascii="Times New Roman" w:hAnsi="Times New Roman" w:cs="Times New Roman"/>
          <w:sz w:val="24"/>
          <w:szCs w:val="24"/>
        </w:rPr>
        <w:t>Smerillo</w:t>
      </w:r>
      <w:proofErr w:type="spellEnd"/>
      <w:r w:rsidRPr="009F3654">
        <w:rPr>
          <w:rFonts w:ascii="Times New Roman" w:hAnsi="Times New Roman" w:cs="Times New Roman"/>
          <w:sz w:val="24"/>
          <w:szCs w:val="24"/>
        </w:rPr>
        <w:t xml:space="preserve"> n. </w:t>
      </w:r>
      <w:r w:rsidR="00577983" w:rsidRPr="009F3654">
        <w:rPr>
          <w:rFonts w:ascii="Times New Roman" w:hAnsi="Times New Roman" w:cs="Times New Roman"/>
          <w:sz w:val="24"/>
          <w:szCs w:val="24"/>
        </w:rPr>
        <w:t>4</w:t>
      </w:r>
      <w:r w:rsidR="009F3654" w:rsidRPr="009F3654">
        <w:rPr>
          <w:rFonts w:ascii="Times New Roman" w:hAnsi="Times New Roman" w:cs="Times New Roman"/>
          <w:sz w:val="24"/>
          <w:szCs w:val="24"/>
        </w:rPr>
        <w:t>5</w:t>
      </w:r>
      <w:r w:rsidRPr="009F3654">
        <w:rPr>
          <w:rFonts w:ascii="Times New Roman" w:hAnsi="Times New Roman" w:cs="Times New Roman"/>
          <w:sz w:val="24"/>
          <w:szCs w:val="24"/>
        </w:rPr>
        <w:t xml:space="preserve"> (Reg. Gen. n. </w:t>
      </w:r>
      <w:r w:rsidR="009F3654" w:rsidRPr="009F3654">
        <w:rPr>
          <w:rFonts w:ascii="Times New Roman" w:hAnsi="Times New Roman" w:cs="Times New Roman"/>
          <w:sz w:val="24"/>
          <w:szCs w:val="24"/>
        </w:rPr>
        <w:t>707</w:t>
      </w:r>
      <w:r w:rsidRPr="009F3654">
        <w:rPr>
          <w:rFonts w:ascii="Times New Roman" w:hAnsi="Times New Roman" w:cs="Times New Roman"/>
          <w:sz w:val="24"/>
          <w:szCs w:val="24"/>
        </w:rPr>
        <w:t xml:space="preserve">) del </w:t>
      </w:r>
      <w:r w:rsidR="009F3654" w:rsidRPr="009F3654">
        <w:rPr>
          <w:rFonts w:ascii="Times New Roman" w:hAnsi="Times New Roman" w:cs="Times New Roman"/>
          <w:sz w:val="24"/>
          <w:szCs w:val="24"/>
        </w:rPr>
        <w:t>26</w:t>
      </w:r>
      <w:r w:rsidR="00577983" w:rsidRPr="009F3654">
        <w:rPr>
          <w:rFonts w:ascii="Times New Roman" w:hAnsi="Times New Roman" w:cs="Times New Roman"/>
          <w:sz w:val="24"/>
          <w:szCs w:val="24"/>
        </w:rPr>
        <w:t>.0</w:t>
      </w:r>
      <w:r w:rsidR="009F3654" w:rsidRPr="009F3654">
        <w:rPr>
          <w:rFonts w:ascii="Times New Roman" w:hAnsi="Times New Roman" w:cs="Times New Roman"/>
          <w:sz w:val="24"/>
          <w:szCs w:val="24"/>
        </w:rPr>
        <w:t>8</w:t>
      </w:r>
      <w:r w:rsidR="00C87202" w:rsidRPr="009F3654">
        <w:rPr>
          <w:rFonts w:ascii="Times New Roman" w:hAnsi="Times New Roman" w:cs="Times New Roman"/>
          <w:sz w:val="24"/>
          <w:szCs w:val="24"/>
        </w:rPr>
        <w:t>.</w:t>
      </w:r>
      <w:r w:rsidRPr="009F3654">
        <w:rPr>
          <w:rFonts w:ascii="Times New Roman" w:hAnsi="Times New Roman" w:cs="Times New Roman"/>
          <w:sz w:val="24"/>
          <w:szCs w:val="24"/>
        </w:rPr>
        <w:t xml:space="preserve">2019 </w:t>
      </w:r>
      <w:r w:rsidR="000767EE" w:rsidRPr="009F3654">
        <w:rPr>
          <w:rFonts w:ascii="Times New Roman" w:hAnsi="Times New Roman" w:cs="Times New Roman"/>
          <w:sz w:val="24"/>
          <w:szCs w:val="24"/>
        </w:rPr>
        <w:t>avente ad oggetto</w:t>
      </w:r>
      <w:r w:rsidR="000F5CC4" w:rsidRPr="009F3654">
        <w:rPr>
          <w:rFonts w:ascii="Times New Roman" w:hAnsi="Times New Roman" w:cs="Times New Roman"/>
          <w:sz w:val="24"/>
          <w:szCs w:val="24"/>
        </w:rPr>
        <w:t xml:space="preserve"> ”</w:t>
      </w:r>
      <w:r w:rsidR="006C25BD" w:rsidRPr="009F3654">
        <w:rPr>
          <w:rFonts w:ascii="Times New Roman" w:hAnsi="Times New Roman" w:cs="Times New Roman"/>
          <w:sz w:val="24"/>
          <w:szCs w:val="24"/>
        </w:rPr>
        <w:t>S</w:t>
      </w:r>
      <w:r w:rsidR="000F5CC4" w:rsidRPr="009F3654">
        <w:rPr>
          <w:rFonts w:ascii="Times New Roman" w:hAnsi="Times New Roman" w:cs="Times New Roman"/>
          <w:sz w:val="24"/>
          <w:szCs w:val="24"/>
        </w:rPr>
        <w:t xml:space="preserve">ervizio di trasporto scolastico ed extrascolastico degli alunni delle scuole dell’infanzia, primaria e secondaria di </w:t>
      </w:r>
      <w:r w:rsidR="000F5CC4" w:rsidRPr="009F3654">
        <w:rPr>
          <w:rFonts w:ascii="Times New Roman" w:hAnsi="Times New Roman" w:cs="Times New Roman"/>
          <w:sz w:val="24"/>
          <w:szCs w:val="24"/>
        </w:rPr>
        <w:lastRenderedPageBreak/>
        <w:t>primo grado presenti nel territorio del Comune di Amandola nel periodo 01.09.</w:t>
      </w:r>
      <w:r w:rsidR="009F3654" w:rsidRPr="009F3654">
        <w:rPr>
          <w:rFonts w:ascii="Times New Roman" w:hAnsi="Times New Roman" w:cs="Times New Roman"/>
          <w:sz w:val="24"/>
          <w:szCs w:val="24"/>
        </w:rPr>
        <w:t>2</w:t>
      </w:r>
      <w:r w:rsidR="000F5CC4" w:rsidRPr="009F3654">
        <w:rPr>
          <w:rFonts w:ascii="Times New Roman" w:hAnsi="Times New Roman" w:cs="Times New Roman"/>
          <w:sz w:val="24"/>
          <w:szCs w:val="24"/>
        </w:rPr>
        <w:t>019 – 31.07.2021, con possibilità di rinnovo fino al 31.07.2022. Nomina commissione</w:t>
      </w:r>
      <w:r w:rsidR="009F3654" w:rsidRPr="009F3654">
        <w:rPr>
          <w:rFonts w:ascii="Times New Roman" w:hAnsi="Times New Roman" w:cs="Times New Roman"/>
          <w:sz w:val="24"/>
          <w:szCs w:val="24"/>
        </w:rPr>
        <w:t xml:space="preserve"> di gara</w:t>
      </w:r>
      <w:r w:rsidR="000767EE" w:rsidRPr="009F3654">
        <w:rPr>
          <w:rFonts w:ascii="Times New Roman" w:hAnsi="Times New Roman" w:cs="Times New Roman"/>
          <w:sz w:val="24"/>
          <w:szCs w:val="24"/>
        </w:rPr>
        <w:t>”</w:t>
      </w:r>
      <w:r w:rsidR="009C5E6A" w:rsidRPr="009F3654">
        <w:rPr>
          <w:rFonts w:ascii="Times New Roman" w:hAnsi="Times New Roman" w:cs="Times New Roman"/>
          <w:sz w:val="24"/>
          <w:szCs w:val="24"/>
        </w:rPr>
        <w:t xml:space="preserve"> si è provveduto </w:t>
      </w:r>
      <w:r w:rsidR="009F3654" w:rsidRPr="00992D44">
        <w:rPr>
          <w:rFonts w:ascii="Times New Roman" w:hAnsi="Times New Roman" w:cs="Times New Roman"/>
          <w:sz w:val="24"/>
          <w:szCs w:val="24"/>
        </w:rPr>
        <w:t xml:space="preserve">a nominare, ai sensi dell’art. 77 del </w:t>
      </w:r>
      <w:proofErr w:type="spellStart"/>
      <w:r w:rsidR="009F3654" w:rsidRPr="00992D44">
        <w:rPr>
          <w:rFonts w:ascii="Times New Roman" w:hAnsi="Times New Roman" w:cs="Times New Roman"/>
          <w:sz w:val="24"/>
          <w:szCs w:val="24"/>
        </w:rPr>
        <w:t>D.Lgs.</w:t>
      </w:r>
      <w:proofErr w:type="spellEnd"/>
      <w:r w:rsidR="009F3654" w:rsidRPr="00992D44">
        <w:rPr>
          <w:rFonts w:ascii="Times New Roman" w:hAnsi="Times New Roman" w:cs="Times New Roman"/>
          <w:sz w:val="24"/>
          <w:szCs w:val="24"/>
        </w:rPr>
        <w:t xml:space="preserve"> 18 aprile 2016  n. 50, la commissione di gara della presente procedura;</w:t>
      </w:r>
    </w:p>
    <w:p w:rsidR="00F10658" w:rsidRPr="00F10658" w:rsidRDefault="00F10658" w:rsidP="00026D9B">
      <w:pPr>
        <w:numPr>
          <w:ilvl w:val="0"/>
          <w:numId w:val="28"/>
        </w:numPr>
        <w:tabs>
          <w:tab w:val="left" w:pos="0"/>
        </w:tabs>
        <w:autoSpaceDE w:val="0"/>
        <w:autoSpaceDN w:val="0"/>
        <w:adjustRightInd w:val="0"/>
        <w:spacing w:after="0"/>
        <w:jc w:val="both"/>
        <w:rPr>
          <w:rFonts w:ascii="Times New Roman" w:eastAsia="Calibri" w:hAnsi="Times New Roman" w:cs="Times New Roman"/>
          <w:sz w:val="24"/>
          <w:szCs w:val="24"/>
        </w:rPr>
      </w:pPr>
      <w:r w:rsidRPr="009F3654">
        <w:rPr>
          <w:rFonts w:ascii="Times New Roman" w:eastAsia="Calibri" w:hAnsi="Times New Roman" w:cs="Times New Roman"/>
          <w:sz w:val="24"/>
          <w:szCs w:val="24"/>
        </w:rPr>
        <w:t>che a</w:t>
      </w:r>
      <w:r w:rsidR="009F3654">
        <w:rPr>
          <w:rFonts w:ascii="Times New Roman" w:eastAsia="Calibri" w:hAnsi="Times New Roman" w:cs="Times New Roman"/>
          <w:sz w:val="24"/>
          <w:szCs w:val="24"/>
        </w:rPr>
        <w:t>i sensi</w:t>
      </w:r>
      <w:r w:rsidRPr="009F3654">
        <w:rPr>
          <w:rFonts w:ascii="Times New Roman" w:eastAsia="Calibri" w:hAnsi="Times New Roman" w:cs="Times New Roman"/>
          <w:sz w:val="24"/>
          <w:szCs w:val="24"/>
        </w:rPr>
        <w:t xml:space="preserve"> degli atti sopra richiamati l’appalto viene aggiudicato mediante procedura aperta, ai sensi dell’art. 60 del D. Lgs. 50/2016 e </w:t>
      </w:r>
      <w:proofErr w:type="spellStart"/>
      <w:r w:rsidRPr="009F3654">
        <w:rPr>
          <w:rFonts w:ascii="Times New Roman" w:eastAsia="Calibri" w:hAnsi="Times New Roman" w:cs="Times New Roman"/>
          <w:sz w:val="24"/>
          <w:szCs w:val="24"/>
        </w:rPr>
        <w:t>s.m.i.</w:t>
      </w:r>
      <w:proofErr w:type="spellEnd"/>
      <w:r w:rsidRPr="009F3654">
        <w:rPr>
          <w:rFonts w:ascii="Times New Roman" w:eastAsia="Calibri" w:hAnsi="Times New Roman" w:cs="Times New Roman"/>
          <w:sz w:val="24"/>
          <w:szCs w:val="24"/>
        </w:rPr>
        <w:t>;</w:t>
      </w:r>
    </w:p>
    <w:p w:rsidR="00F10658" w:rsidRPr="00F10658" w:rsidRDefault="00F10658" w:rsidP="00026D9B">
      <w:pPr>
        <w:numPr>
          <w:ilvl w:val="0"/>
          <w:numId w:val="28"/>
        </w:numPr>
        <w:tabs>
          <w:tab w:val="left" w:pos="0"/>
        </w:tabs>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sz w:val="24"/>
          <w:szCs w:val="24"/>
        </w:rPr>
        <w:t>c</w:t>
      </w:r>
      <w:r w:rsidRPr="00F10658">
        <w:rPr>
          <w:rFonts w:ascii="Times New Roman" w:eastAsia="Calibri" w:hAnsi="Times New Roman" w:cs="Times New Roman"/>
          <w:sz w:val="24"/>
          <w:szCs w:val="24"/>
        </w:rPr>
        <w:t>he a</w:t>
      </w:r>
      <w:r w:rsidR="009F3654">
        <w:rPr>
          <w:rFonts w:ascii="Times New Roman" w:eastAsia="Calibri" w:hAnsi="Times New Roman" w:cs="Times New Roman"/>
          <w:sz w:val="24"/>
          <w:szCs w:val="24"/>
        </w:rPr>
        <w:t>i</w:t>
      </w:r>
      <w:r w:rsidRPr="00F10658">
        <w:rPr>
          <w:rFonts w:ascii="Times New Roman" w:eastAsia="Calibri" w:hAnsi="Times New Roman" w:cs="Times New Roman"/>
          <w:sz w:val="24"/>
          <w:szCs w:val="24"/>
        </w:rPr>
        <w:t xml:space="preserve"> se</w:t>
      </w:r>
      <w:r w:rsidR="009F3654">
        <w:rPr>
          <w:rFonts w:ascii="Times New Roman" w:eastAsia="Calibri" w:hAnsi="Times New Roman" w:cs="Times New Roman"/>
          <w:sz w:val="24"/>
          <w:szCs w:val="24"/>
        </w:rPr>
        <w:t>nsi</w:t>
      </w:r>
      <w:r w:rsidRPr="00F10658">
        <w:rPr>
          <w:rFonts w:ascii="Times New Roman" w:eastAsia="Calibri" w:hAnsi="Times New Roman" w:cs="Times New Roman"/>
          <w:sz w:val="24"/>
          <w:szCs w:val="24"/>
        </w:rPr>
        <w:t xml:space="preserve"> degli atti sopra richiamati il criterio di metodo di aggiudicazione è l’offerta economicamente più vantaggiosa ai sensi art. 95</w:t>
      </w:r>
      <w:r w:rsidR="00577983">
        <w:rPr>
          <w:rFonts w:ascii="Times New Roman" w:eastAsia="Calibri" w:hAnsi="Times New Roman" w:cs="Times New Roman"/>
          <w:sz w:val="24"/>
          <w:szCs w:val="24"/>
        </w:rPr>
        <w:t>,</w:t>
      </w:r>
      <w:r w:rsidRPr="00F10658">
        <w:rPr>
          <w:rFonts w:ascii="Times New Roman" w:eastAsia="Calibri" w:hAnsi="Times New Roman" w:cs="Times New Roman"/>
          <w:sz w:val="24"/>
          <w:szCs w:val="24"/>
        </w:rPr>
        <w:t xml:space="preserve"> comma 2</w:t>
      </w:r>
      <w:r w:rsidR="00577983">
        <w:rPr>
          <w:rFonts w:ascii="Times New Roman" w:eastAsia="Calibri" w:hAnsi="Times New Roman" w:cs="Times New Roman"/>
          <w:sz w:val="24"/>
          <w:szCs w:val="24"/>
        </w:rPr>
        <w:t>,</w:t>
      </w:r>
      <w:r w:rsidRPr="00F10658">
        <w:rPr>
          <w:rFonts w:ascii="Times New Roman" w:eastAsia="Calibri" w:hAnsi="Times New Roman" w:cs="Times New Roman"/>
          <w:sz w:val="24"/>
          <w:szCs w:val="24"/>
        </w:rPr>
        <w:t xml:space="preserve"> del </w:t>
      </w:r>
      <w:proofErr w:type="spellStart"/>
      <w:r w:rsidRPr="00F10658">
        <w:rPr>
          <w:rFonts w:ascii="Times New Roman" w:eastAsia="Calibri" w:hAnsi="Times New Roman" w:cs="Times New Roman"/>
          <w:sz w:val="24"/>
          <w:szCs w:val="24"/>
        </w:rPr>
        <w:t>D.Lgs.</w:t>
      </w:r>
      <w:proofErr w:type="spellEnd"/>
      <w:r w:rsidRPr="00F10658">
        <w:rPr>
          <w:rFonts w:ascii="Times New Roman" w:eastAsia="Calibri" w:hAnsi="Times New Roman" w:cs="Times New Roman"/>
          <w:sz w:val="24"/>
          <w:szCs w:val="24"/>
        </w:rPr>
        <w:t xml:space="preserve"> </w:t>
      </w:r>
      <w:r>
        <w:rPr>
          <w:rFonts w:ascii="Times New Roman" w:hAnsi="Times New Roman" w:cs="Times New Roman"/>
          <w:sz w:val="24"/>
          <w:szCs w:val="24"/>
        </w:rPr>
        <w:t>50/2016</w:t>
      </w:r>
      <w:r w:rsidRPr="00F10658">
        <w:rPr>
          <w:rFonts w:ascii="Times New Roman" w:eastAsia="Calibri" w:hAnsi="Times New Roman" w:cs="Times New Roman"/>
          <w:sz w:val="24"/>
          <w:szCs w:val="24"/>
        </w:rPr>
        <w:t>;</w:t>
      </w:r>
    </w:p>
    <w:p w:rsidR="00F10658" w:rsidRPr="00577983" w:rsidRDefault="00F10658" w:rsidP="00026D9B">
      <w:pPr>
        <w:numPr>
          <w:ilvl w:val="0"/>
          <w:numId w:val="28"/>
        </w:numPr>
        <w:autoSpaceDE w:val="0"/>
        <w:autoSpaceDN w:val="0"/>
        <w:adjustRightInd w:val="0"/>
        <w:spacing w:after="0"/>
        <w:jc w:val="both"/>
        <w:rPr>
          <w:rFonts w:ascii="Times New Roman" w:eastAsia="Times New Roman" w:hAnsi="Times New Roman" w:cs="Arial"/>
          <w:color w:val="000000"/>
          <w:sz w:val="24"/>
          <w:szCs w:val="24"/>
        </w:rPr>
      </w:pPr>
      <w:r w:rsidRPr="00577983">
        <w:rPr>
          <w:rFonts w:ascii="Times New Roman" w:eastAsia="Times New Roman" w:hAnsi="Times New Roman" w:cs="Arial"/>
          <w:color w:val="000000"/>
          <w:sz w:val="24"/>
          <w:szCs w:val="24"/>
        </w:rPr>
        <w:t>che gli atti di gara relativi alla presente procedura</w:t>
      </w:r>
      <w:r w:rsidR="0022063B" w:rsidRPr="00577983">
        <w:rPr>
          <w:rFonts w:ascii="Times New Roman" w:eastAsia="Times New Roman" w:hAnsi="Times New Roman" w:cs="Arial"/>
          <w:color w:val="000000"/>
          <w:sz w:val="24"/>
          <w:szCs w:val="24"/>
        </w:rPr>
        <w:t xml:space="preserve"> sono stati pubblicati su: </w:t>
      </w:r>
      <w:r w:rsidR="00992D44" w:rsidRPr="00577983">
        <w:rPr>
          <w:rFonts w:ascii="Times New Roman" w:eastAsia="Times New Roman" w:hAnsi="Times New Roman" w:cs="Arial"/>
          <w:color w:val="000000"/>
          <w:sz w:val="24"/>
          <w:szCs w:val="24"/>
        </w:rPr>
        <w:t xml:space="preserve">Gazzetta Ufficiale Unione Europea; </w:t>
      </w:r>
      <w:r w:rsidR="0022063B" w:rsidRPr="00577983">
        <w:rPr>
          <w:rFonts w:ascii="Times New Roman" w:eastAsia="Times New Roman" w:hAnsi="Times New Roman" w:cs="Arial"/>
          <w:color w:val="000000"/>
          <w:sz w:val="24"/>
          <w:szCs w:val="24"/>
        </w:rPr>
        <w:t>Gazzetta Ufficiale della Repubblica Italiana</w:t>
      </w:r>
      <w:r w:rsidR="00577983" w:rsidRPr="00577983">
        <w:rPr>
          <w:rFonts w:ascii="Times New Roman" w:eastAsia="Times New Roman" w:hAnsi="Times New Roman" w:cs="Arial"/>
          <w:color w:val="000000"/>
          <w:sz w:val="24"/>
          <w:szCs w:val="24"/>
        </w:rPr>
        <w:t xml:space="preserve"> n. 84 del 19.07.2019,</w:t>
      </w:r>
      <w:r w:rsidR="0022063B" w:rsidRPr="00577983">
        <w:rPr>
          <w:rFonts w:ascii="Times New Roman" w:eastAsia="Times New Roman" w:hAnsi="Times New Roman" w:cs="Arial"/>
          <w:color w:val="000000"/>
          <w:sz w:val="24"/>
          <w:szCs w:val="24"/>
        </w:rPr>
        <w:t xml:space="preserve"> profilo del </w:t>
      </w:r>
      <w:r w:rsidR="00577983" w:rsidRPr="00577983">
        <w:rPr>
          <w:rFonts w:ascii="Times New Roman" w:eastAsia="Times New Roman" w:hAnsi="Times New Roman" w:cs="Arial"/>
          <w:color w:val="000000"/>
          <w:sz w:val="24"/>
          <w:szCs w:val="24"/>
        </w:rPr>
        <w:t>Comune di Amandola</w:t>
      </w:r>
      <w:r w:rsidR="0022063B" w:rsidRPr="00577983">
        <w:rPr>
          <w:rFonts w:ascii="Times New Roman" w:eastAsia="Times New Roman" w:hAnsi="Times New Roman" w:cs="Arial"/>
          <w:color w:val="000000"/>
          <w:sz w:val="24"/>
          <w:szCs w:val="24"/>
        </w:rPr>
        <w:t xml:space="preserve"> all’indirizzo </w:t>
      </w:r>
      <w:hyperlink r:id="rId10" w:history="1">
        <w:r w:rsidR="0022063B" w:rsidRPr="00577983">
          <w:rPr>
            <w:rStyle w:val="Collegamentoipertestuale"/>
            <w:rFonts w:ascii="Times New Roman" w:eastAsia="Times New Roman" w:hAnsi="Times New Roman" w:cs="Arial"/>
            <w:color w:val="auto"/>
            <w:sz w:val="24"/>
            <w:szCs w:val="24"/>
          </w:rPr>
          <w:t>http://www.comune.amandola.fm.it</w:t>
        </w:r>
      </w:hyperlink>
      <w:r w:rsidR="0022063B" w:rsidRPr="00577983">
        <w:rPr>
          <w:rFonts w:ascii="Times New Roman" w:eastAsia="Times New Roman" w:hAnsi="Times New Roman" w:cs="Arial"/>
          <w:sz w:val="24"/>
          <w:szCs w:val="24"/>
        </w:rPr>
        <w:t>;</w:t>
      </w:r>
      <w:r w:rsidR="0022063B" w:rsidRPr="00577983">
        <w:rPr>
          <w:rFonts w:ascii="Times New Roman" w:eastAsia="Times New Roman" w:hAnsi="Times New Roman" w:cs="Arial"/>
          <w:color w:val="000000"/>
          <w:sz w:val="24"/>
          <w:szCs w:val="24"/>
        </w:rPr>
        <w:t xml:space="preserve"> sito informatico dell’osservatorio Regionale; piattaforma ANAC; Sito Web del MIT; Albo Pretorio del Comune;</w:t>
      </w:r>
      <w:r w:rsidR="00577983" w:rsidRPr="00577983">
        <w:rPr>
          <w:rFonts w:ascii="Times New Roman" w:eastAsia="Times New Roman" w:hAnsi="Times New Roman" w:cs="Arial"/>
          <w:color w:val="000000"/>
          <w:sz w:val="24"/>
          <w:szCs w:val="24"/>
        </w:rPr>
        <w:t xml:space="preserve"> due quotidiani a diffusione nazionale; due quotidiani a diffusione locale;</w:t>
      </w:r>
    </w:p>
    <w:p w:rsidR="004660EC" w:rsidRPr="004660EC" w:rsidRDefault="004660EC" w:rsidP="00026D9B">
      <w:pPr>
        <w:keepNext/>
        <w:autoSpaceDE w:val="0"/>
        <w:autoSpaceDN w:val="0"/>
        <w:adjustRightInd w:val="0"/>
        <w:spacing w:before="120" w:after="0"/>
        <w:jc w:val="center"/>
        <w:rPr>
          <w:rFonts w:ascii="Liberation Serif" w:eastAsia="Times New Roman" w:hAnsi="Liberation Serif" w:cs="Arial"/>
          <w:color w:val="000000"/>
          <w:sz w:val="24"/>
          <w:szCs w:val="24"/>
        </w:rPr>
      </w:pPr>
      <w:r w:rsidRPr="004660EC">
        <w:rPr>
          <w:rFonts w:ascii="Times New Roman" w:eastAsia="Times New Roman" w:hAnsi="Times New Roman" w:cs="Arial"/>
          <w:b/>
          <w:color w:val="000000"/>
          <w:sz w:val="24"/>
          <w:szCs w:val="24"/>
        </w:rPr>
        <w:t>TUTTO CIO’ PREMESSO</w:t>
      </w:r>
    </w:p>
    <w:p w:rsidR="004660EC" w:rsidRDefault="004660EC" w:rsidP="00026D9B">
      <w:pPr>
        <w:autoSpaceDE w:val="0"/>
        <w:autoSpaceDN w:val="0"/>
        <w:adjustRightInd w:val="0"/>
        <w:spacing w:before="120" w:after="0"/>
        <w:jc w:val="both"/>
        <w:rPr>
          <w:rFonts w:ascii="Times New Roman" w:eastAsia="Times New Roman" w:hAnsi="Times New Roman" w:cs="Arial"/>
          <w:color w:val="000000"/>
          <w:sz w:val="24"/>
          <w:szCs w:val="24"/>
        </w:rPr>
      </w:pPr>
      <w:r w:rsidRPr="004660EC">
        <w:rPr>
          <w:rFonts w:ascii="Times New Roman" w:eastAsia="Times New Roman" w:hAnsi="Times New Roman" w:cs="Arial"/>
          <w:color w:val="000000"/>
          <w:sz w:val="24"/>
          <w:szCs w:val="24"/>
        </w:rPr>
        <w:t xml:space="preserve">Dato atto che nel tempo utile di presentazione delle offerte, fissato per il giorno </w:t>
      </w:r>
      <w:r w:rsidR="00992D44">
        <w:rPr>
          <w:rFonts w:ascii="Times New Roman" w:eastAsia="Times New Roman" w:hAnsi="Times New Roman" w:cs="Arial"/>
          <w:color w:val="000000"/>
          <w:sz w:val="24"/>
          <w:szCs w:val="24"/>
        </w:rPr>
        <w:t>24</w:t>
      </w:r>
      <w:r w:rsidR="00FA04E0">
        <w:rPr>
          <w:rFonts w:ascii="Times New Roman" w:eastAsia="Times New Roman" w:hAnsi="Times New Roman" w:cs="Arial"/>
          <w:color w:val="000000"/>
          <w:sz w:val="24"/>
          <w:szCs w:val="24"/>
        </w:rPr>
        <w:t>.08.2019</w:t>
      </w:r>
      <w:r w:rsidRPr="004660EC">
        <w:rPr>
          <w:rFonts w:ascii="Times New Roman" w:eastAsia="Times New Roman" w:hAnsi="Times New Roman" w:cs="Arial"/>
          <w:color w:val="000000"/>
          <w:sz w:val="24"/>
          <w:szCs w:val="24"/>
        </w:rPr>
        <w:t xml:space="preserve"> alle ore  12:00, sono pervenute le offerte delle ditte di seguito elencate ed effettuate le verifiche dei plichi consegnati:</w:t>
      </w:r>
    </w:p>
    <w:p w:rsidR="00BA2E29" w:rsidRDefault="00BA2E29" w:rsidP="00026D9B">
      <w:pPr>
        <w:autoSpaceDE w:val="0"/>
        <w:autoSpaceDN w:val="0"/>
        <w:adjustRightInd w:val="0"/>
        <w:spacing w:before="120" w:after="0"/>
        <w:jc w:val="both"/>
        <w:rPr>
          <w:rFonts w:ascii="Times New Roman" w:eastAsia="Times New Roman" w:hAnsi="Times New Roman" w:cs="Arial"/>
          <w:color w:val="000000"/>
          <w:sz w:val="24"/>
          <w:szCs w:val="24"/>
        </w:rPr>
      </w:pPr>
    </w:p>
    <w:p w:rsidR="00E036FC" w:rsidRPr="00992D44" w:rsidRDefault="00992D44" w:rsidP="00026D9B">
      <w:pPr>
        <w:numPr>
          <w:ilvl w:val="0"/>
          <w:numId w:val="7"/>
        </w:numPr>
        <w:tabs>
          <w:tab w:val="left" w:pos="0"/>
        </w:tabs>
        <w:autoSpaceDE w:val="0"/>
        <w:autoSpaceDN w:val="0"/>
        <w:adjustRightInd w:val="0"/>
        <w:spacing w:before="60" w:after="0"/>
        <w:ind w:left="283"/>
        <w:contextualSpacing/>
        <w:jc w:val="both"/>
        <w:rPr>
          <w:rFonts w:ascii="Calibri" w:eastAsia="Times New Roman" w:hAnsi="Calibri" w:cs="Arial"/>
          <w:color w:val="000000"/>
          <w:szCs w:val="24"/>
        </w:rPr>
      </w:pPr>
      <w:r>
        <w:rPr>
          <w:rFonts w:ascii="Times New Roman" w:eastAsia="Times New Roman" w:hAnsi="Times New Roman"/>
          <w:b/>
          <w:sz w:val="24"/>
          <w:szCs w:val="24"/>
        </w:rPr>
        <w:t xml:space="preserve">AZZURRA 2000 </w:t>
      </w:r>
      <w:proofErr w:type="spellStart"/>
      <w:r>
        <w:rPr>
          <w:rFonts w:ascii="Times New Roman" w:eastAsia="Times New Roman" w:hAnsi="Times New Roman"/>
          <w:b/>
          <w:sz w:val="24"/>
          <w:szCs w:val="24"/>
        </w:rPr>
        <w:t>DI</w:t>
      </w:r>
      <w:proofErr w:type="spellEnd"/>
      <w:r>
        <w:rPr>
          <w:rFonts w:ascii="Times New Roman" w:eastAsia="Times New Roman" w:hAnsi="Times New Roman"/>
          <w:b/>
          <w:sz w:val="24"/>
          <w:szCs w:val="24"/>
        </w:rPr>
        <w:t xml:space="preserve"> FRANCO BACHETTI E C SNC</w:t>
      </w:r>
      <w:r w:rsidR="00E036FC" w:rsidRPr="004660EC">
        <w:rPr>
          <w:rFonts w:ascii="Times New Roman" w:eastAsia="Times New Roman" w:hAnsi="Times New Roman" w:cs="Arial"/>
          <w:color w:val="000000"/>
          <w:sz w:val="24"/>
          <w:szCs w:val="24"/>
        </w:rPr>
        <w:t xml:space="preserve"> -  </w:t>
      </w:r>
      <w:r w:rsidR="00FA04E0">
        <w:rPr>
          <w:rFonts w:ascii="Times New Roman" w:eastAsia="Times New Roman" w:hAnsi="Times New Roman" w:cs="Arial"/>
          <w:color w:val="000000"/>
          <w:sz w:val="24"/>
          <w:szCs w:val="24"/>
        </w:rPr>
        <w:t xml:space="preserve">P.I. </w:t>
      </w:r>
      <w:r>
        <w:rPr>
          <w:rFonts w:ascii="Times New Roman" w:eastAsia="Times New Roman" w:hAnsi="Times New Roman" w:cs="Arial"/>
          <w:color w:val="000000"/>
          <w:sz w:val="24"/>
          <w:szCs w:val="24"/>
        </w:rPr>
        <w:t>01240540441</w:t>
      </w:r>
      <w:r w:rsidR="00FA04E0">
        <w:rPr>
          <w:rFonts w:ascii="Times New Roman" w:eastAsia="Times New Roman" w:hAnsi="Times New Roman" w:cs="Arial"/>
          <w:color w:val="000000"/>
          <w:sz w:val="24"/>
          <w:szCs w:val="24"/>
        </w:rPr>
        <w:t xml:space="preserve">, </w:t>
      </w:r>
      <w:proofErr w:type="spellStart"/>
      <w:r w:rsidR="00E036FC">
        <w:rPr>
          <w:rFonts w:ascii="Times New Roman" w:eastAsia="Times New Roman" w:hAnsi="Times New Roman" w:cs="Arial"/>
          <w:color w:val="000000"/>
          <w:sz w:val="24"/>
          <w:szCs w:val="24"/>
        </w:rPr>
        <w:t>Prot</w:t>
      </w:r>
      <w:proofErr w:type="spellEnd"/>
      <w:r w:rsidR="00E036FC">
        <w:rPr>
          <w:rFonts w:ascii="Times New Roman" w:eastAsia="Times New Roman" w:hAnsi="Times New Roman" w:cs="Arial"/>
          <w:color w:val="000000"/>
          <w:sz w:val="24"/>
          <w:szCs w:val="24"/>
        </w:rPr>
        <w:t xml:space="preserve">. n. </w:t>
      </w:r>
      <w:r>
        <w:rPr>
          <w:rFonts w:ascii="Times New Roman" w:eastAsia="Times New Roman" w:hAnsi="Times New Roman" w:cs="Arial"/>
          <w:color w:val="000000"/>
          <w:sz w:val="24"/>
          <w:szCs w:val="24"/>
        </w:rPr>
        <w:t>11592</w:t>
      </w:r>
      <w:r w:rsidR="00E036FC" w:rsidRPr="004660EC">
        <w:rPr>
          <w:rFonts w:ascii="Times New Roman" w:eastAsia="Times New Roman" w:hAnsi="Times New Roman" w:cs="Arial"/>
          <w:color w:val="000000"/>
          <w:sz w:val="24"/>
          <w:szCs w:val="24"/>
        </w:rPr>
        <w:t xml:space="preserve"> del </w:t>
      </w:r>
      <w:r>
        <w:rPr>
          <w:rFonts w:ascii="Times New Roman" w:eastAsia="Times New Roman" w:hAnsi="Times New Roman" w:cs="Arial"/>
          <w:color w:val="000000"/>
          <w:sz w:val="24"/>
          <w:szCs w:val="24"/>
        </w:rPr>
        <w:t>16.08.2019</w:t>
      </w:r>
      <w:r w:rsidR="00E036FC" w:rsidRPr="004660EC">
        <w:rPr>
          <w:rFonts w:ascii="Times New Roman" w:eastAsia="Times New Roman" w:hAnsi="Times New Roman" w:cs="Arial"/>
          <w:color w:val="000000"/>
          <w:sz w:val="24"/>
          <w:szCs w:val="24"/>
        </w:rPr>
        <w:t>:</w:t>
      </w:r>
    </w:p>
    <w:p w:rsidR="00992D44" w:rsidRPr="004660EC" w:rsidRDefault="00992D44" w:rsidP="00992D44">
      <w:pPr>
        <w:tabs>
          <w:tab w:val="left" w:pos="0"/>
        </w:tabs>
        <w:autoSpaceDE w:val="0"/>
        <w:autoSpaceDN w:val="0"/>
        <w:adjustRightInd w:val="0"/>
        <w:spacing w:before="60" w:after="0"/>
        <w:ind w:left="283"/>
        <w:contextualSpacing/>
        <w:jc w:val="both"/>
        <w:rPr>
          <w:rFonts w:ascii="Calibri" w:eastAsia="Times New Roman" w:hAnsi="Calibri" w:cs="Arial"/>
          <w:color w:val="000000"/>
          <w:szCs w:val="24"/>
        </w:rPr>
      </w:pPr>
    </w:p>
    <w:tbl>
      <w:tblPr>
        <w:tblW w:w="9107"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9"/>
        <w:gridCol w:w="2977"/>
        <w:gridCol w:w="1275"/>
        <w:gridCol w:w="3119"/>
        <w:gridCol w:w="1417"/>
      </w:tblGrid>
      <w:tr w:rsidR="001760DE" w:rsidRPr="006539B3" w:rsidTr="001760DE">
        <w:trPr>
          <w:trHeight w:val="327"/>
        </w:trPr>
        <w:tc>
          <w:tcPr>
            <w:tcW w:w="319" w:type="dxa"/>
            <w:tcBorders>
              <w:top w:val="double" w:sz="4" w:space="0" w:color="auto"/>
              <w:left w:val="double" w:sz="4" w:space="0" w:color="auto"/>
              <w:bottom w:val="double" w:sz="4" w:space="0" w:color="auto"/>
              <w:right w:val="nil"/>
            </w:tcBorders>
            <w:vAlign w:val="center"/>
          </w:tcPr>
          <w:p w:rsidR="001760DE" w:rsidRPr="006539B3" w:rsidRDefault="001760DE" w:rsidP="00026D9B">
            <w:pPr>
              <w:pStyle w:val="Corpodeltesto2"/>
              <w:spacing w:line="276" w:lineRule="auto"/>
              <w:contextualSpacing/>
              <w:jc w:val="center"/>
              <w:rPr>
                <w:sz w:val="20"/>
              </w:rPr>
            </w:pPr>
          </w:p>
        </w:tc>
        <w:tc>
          <w:tcPr>
            <w:tcW w:w="2977" w:type="dxa"/>
            <w:tcBorders>
              <w:top w:val="double" w:sz="4" w:space="0" w:color="auto"/>
              <w:left w:val="nil"/>
              <w:bottom w:val="double" w:sz="4" w:space="0" w:color="auto"/>
              <w:right w:val="nil"/>
            </w:tcBorders>
            <w:vAlign w:val="center"/>
          </w:tcPr>
          <w:p w:rsidR="001760DE" w:rsidRPr="006539B3" w:rsidRDefault="001760DE" w:rsidP="00026D9B">
            <w:pPr>
              <w:pStyle w:val="Corpodeltesto2"/>
              <w:spacing w:line="276" w:lineRule="auto"/>
              <w:contextualSpacing/>
              <w:jc w:val="center"/>
            </w:pPr>
            <w:r w:rsidRPr="006539B3">
              <w:t>PLICO</w:t>
            </w:r>
          </w:p>
        </w:tc>
        <w:tc>
          <w:tcPr>
            <w:tcW w:w="1275" w:type="dxa"/>
            <w:tcBorders>
              <w:top w:val="double" w:sz="4" w:space="0" w:color="auto"/>
              <w:left w:val="double" w:sz="4" w:space="0" w:color="auto"/>
              <w:bottom w:val="double" w:sz="4" w:space="0" w:color="auto"/>
              <w:right w:val="nil"/>
            </w:tcBorders>
            <w:vAlign w:val="center"/>
          </w:tcPr>
          <w:p w:rsidR="001760DE" w:rsidRPr="006539B3" w:rsidRDefault="001760DE" w:rsidP="00026D9B">
            <w:pPr>
              <w:pStyle w:val="Corpodeltesto2"/>
              <w:spacing w:line="276" w:lineRule="auto"/>
              <w:contextualSpacing/>
              <w:jc w:val="center"/>
              <w:rPr>
                <w:sz w:val="16"/>
              </w:rPr>
            </w:pPr>
            <w:r w:rsidRPr="006539B3">
              <w:rPr>
                <w:sz w:val="16"/>
                <w:szCs w:val="24"/>
              </w:rPr>
              <w:t>Documentazione pervenuta entro la scadenza</w:t>
            </w:r>
          </w:p>
        </w:tc>
        <w:tc>
          <w:tcPr>
            <w:tcW w:w="3119" w:type="dxa"/>
            <w:tcBorders>
              <w:top w:val="double" w:sz="4" w:space="0" w:color="auto"/>
              <w:left w:val="single" w:sz="4" w:space="0" w:color="auto"/>
              <w:bottom w:val="double" w:sz="4" w:space="0" w:color="auto"/>
              <w:right w:val="single" w:sz="4" w:space="0" w:color="auto"/>
            </w:tcBorders>
            <w:vAlign w:val="center"/>
          </w:tcPr>
          <w:p w:rsidR="001760DE" w:rsidRPr="006539B3" w:rsidRDefault="001760DE" w:rsidP="00026D9B">
            <w:pPr>
              <w:pStyle w:val="Corpodeltesto2"/>
              <w:spacing w:line="276" w:lineRule="auto"/>
              <w:contextualSpacing/>
              <w:jc w:val="center"/>
              <w:rPr>
                <w:sz w:val="16"/>
              </w:rPr>
            </w:pPr>
            <w:r w:rsidRPr="006539B3">
              <w:rPr>
                <w:sz w:val="16"/>
                <w:szCs w:val="24"/>
              </w:rPr>
              <w:t xml:space="preserve">Chiave di </w:t>
            </w:r>
            <w:proofErr w:type="spellStart"/>
            <w:r w:rsidRPr="006539B3">
              <w:rPr>
                <w:sz w:val="16"/>
                <w:szCs w:val="24"/>
              </w:rPr>
              <w:t>decriptazione</w:t>
            </w:r>
            <w:proofErr w:type="spellEnd"/>
            <w:r w:rsidRPr="006539B3">
              <w:rPr>
                <w:sz w:val="16"/>
                <w:szCs w:val="24"/>
              </w:rPr>
              <w:t xml:space="preserve"> della documentazione amministrativa pervenuta entro i termini previsti</w:t>
            </w:r>
          </w:p>
        </w:tc>
        <w:tc>
          <w:tcPr>
            <w:tcW w:w="1417" w:type="dxa"/>
            <w:tcBorders>
              <w:top w:val="double" w:sz="4" w:space="0" w:color="auto"/>
              <w:left w:val="single" w:sz="4" w:space="0" w:color="auto"/>
              <w:bottom w:val="double" w:sz="4" w:space="0" w:color="auto"/>
              <w:right w:val="double" w:sz="4" w:space="0" w:color="auto"/>
            </w:tcBorders>
            <w:vAlign w:val="center"/>
          </w:tcPr>
          <w:p w:rsidR="001760DE" w:rsidRPr="006539B3" w:rsidRDefault="001760DE" w:rsidP="00026D9B">
            <w:pPr>
              <w:pStyle w:val="Corpodeltesto2"/>
              <w:spacing w:line="276" w:lineRule="auto"/>
              <w:contextualSpacing/>
              <w:jc w:val="center"/>
              <w:rPr>
                <w:sz w:val="16"/>
                <w:szCs w:val="24"/>
              </w:rPr>
            </w:pPr>
            <w:r>
              <w:rPr>
                <w:sz w:val="16"/>
                <w:szCs w:val="24"/>
              </w:rPr>
              <w:t>Plico “A” criptata</w:t>
            </w:r>
          </w:p>
        </w:tc>
      </w:tr>
      <w:tr w:rsidR="001760DE" w:rsidRPr="006539B3" w:rsidTr="001760DE">
        <w:trPr>
          <w:trHeight w:val="431"/>
        </w:trPr>
        <w:tc>
          <w:tcPr>
            <w:tcW w:w="319" w:type="dxa"/>
            <w:tcBorders>
              <w:top w:val="single" w:sz="4" w:space="0" w:color="auto"/>
              <w:bottom w:val="single" w:sz="4" w:space="0" w:color="auto"/>
            </w:tcBorders>
            <w:vAlign w:val="center"/>
          </w:tcPr>
          <w:p w:rsidR="001760DE" w:rsidRPr="006539B3" w:rsidRDefault="001760DE" w:rsidP="00026D9B">
            <w:pPr>
              <w:pStyle w:val="Corpodeltesto2"/>
              <w:spacing w:line="276" w:lineRule="auto"/>
              <w:contextualSpacing/>
              <w:jc w:val="center"/>
            </w:pPr>
            <w:r w:rsidRPr="006539B3">
              <w:t>1</w:t>
            </w:r>
          </w:p>
        </w:tc>
        <w:tc>
          <w:tcPr>
            <w:tcW w:w="2977" w:type="dxa"/>
            <w:tcBorders>
              <w:top w:val="single" w:sz="4" w:space="0" w:color="auto"/>
              <w:bottom w:val="single" w:sz="4" w:space="0" w:color="auto"/>
            </w:tcBorders>
            <w:vAlign w:val="center"/>
          </w:tcPr>
          <w:p w:rsidR="001760DE" w:rsidRPr="00B260D0" w:rsidRDefault="001760DE" w:rsidP="00026D9B">
            <w:pPr>
              <w:pStyle w:val="Corpodeltesto2"/>
              <w:spacing w:line="276" w:lineRule="auto"/>
              <w:contextualSpacing/>
              <w:jc w:val="center"/>
              <w:rPr>
                <w:sz w:val="20"/>
                <w:highlight w:val="yellow"/>
              </w:rPr>
            </w:pPr>
            <w:r>
              <w:rPr>
                <w:sz w:val="20"/>
              </w:rPr>
              <w:t xml:space="preserve">AZZURRA 2000 </w:t>
            </w:r>
            <w:proofErr w:type="spellStart"/>
            <w:r>
              <w:rPr>
                <w:sz w:val="20"/>
              </w:rPr>
              <w:t>DI</w:t>
            </w:r>
            <w:proofErr w:type="spellEnd"/>
            <w:r>
              <w:rPr>
                <w:sz w:val="20"/>
              </w:rPr>
              <w:t xml:space="preserve"> FRANCO BACHETTI E C SNC</w:t>
            </w:r>
          </w:p>
        </w:tc>
        <w:tc>
          <w:tcPr>
            <w:tcW w:w="1275" w:type="dxa"/>
            <w:tcBorders>
              <w:top w:val="single" w:sz="4" w:space="0" w:color="auto"/>
              <w:bottom w:val="single" w:sz="4" w:space="0" w:color="auto"/>
            </w:tcBorders>
            <w:vAlign w:val="center"/>
          </w:tcPr>
          <w:p w:rsidR="001760DE" w:rsidRPr="006539B3" w:rsidRDefault="001760DE" w:rsidP="00026D9B">
            <w:pPr>
              <w:pStyle w:val="Corpodeltesto2"/>
              <w:spacing w:line="276" w:lineRule="auto"/>
              <w:contextualSpacing/>
              <w:jc w:val="center"/>
            </w:pPr>
            <w:r>
              <w:t>SI</w:t>
            </w:r>
          </w:p>
        </w:tc>
        <w:tc>
          <w:tcPr>
            <w:tcW w:w="3119" w:type="dxa"/>
            <w:tcBorders>
              <w:top w:val="single" w:sz="4" w:space="0" w:color="auto"/>
              <w:bottom w:val="single" w:sz="4" w:space="0" w:color="auto"/>
            </w:tcBorders>
            <w:vAlign w:val="center"/>
          </w:tcPr>
          <w:p w:rsidR="001760DE" w:rsidRPr="006539B3" w:rsidRDefault="001760DE" w:rsidP="00026D9B">
            <w:pPr>
              <w:pStyle w:val="Corpodeltesto2"/>
              <w:spacing w:line="276" w:lineRule="auto"/>
              <w:contextualSpacing/>
              <w:jc w:val="center"/>
            </w:pPr>
            <w:r>
              <w:t>SI</w:t>
            </w:r>
          </w:p>
        </w:tc>
        <w:tc>
          <w:tcPr>
            <w:tcW w:w="1417" w:type="dxa"/>
            <w:tcBorders>
              <w:top w:val="single" w:sz="4" w:space="0" w:color="auto"/>
              <w:bottom w:val="single" w:sz="4" w:space="0" w:color="auto"/>
            </w:tcBorders>
            <w:vAlign w:val="center"/>
          </w:tcPr>
          <w:p w:rsidR="001760DE" w:rsidRPr="00577983" w:rsidRDefault="001760DE" w:rsidP="00026D9B">
            <w:pPr>
              <w:pStyle w:val="Corpodeltesto2"/>
              <w:spacing w:line="276" w:lineRule="auto"/>
              <w:contextualSpacing/>
              <w:jc w:val="center"/>
            </w:pPr>
            <w:r w:rsidRPr="00577983">
              <w:t>SI</w:t>
            </w:r>
          </w:p>
        </w:tc>
      </w:tr>
    </w:tbl>
    <w:p w:rsidR="00E036FC" w:rsidRDefault="00E036FC" w:rsidP="00026D9B">
      <w:pPr>
        <w:autoSpaceDE w:val="0"/>
        <w:autoSpaceDN w:val="0"/>
        <w:adjustRightInd w:val="0"/>
        <w:spacing w:after="0"/>
        <w:jc w:val="both"/>
        <w:rPr>
          <w:rFonts w:ascii="Times New Roman" w:eastAsia="Times New Roman" w:hAnsi="Times New Roman" w:cs="Arial"/>
          <w:color w:val="000000"/>
          <w:sz w:val="24"/>
          <w:szCs w:val="24"/>
        </w:rPr>
      </w:pPr>
    </w:p>
    <w:p w:rsidR="004660EC" w:rsidRPr="001760DE" w:rsidRDefault="004660EC" w:rsidP="00026D9B">
      <w:pPr>
        <w:autoSpaceDE w:val="0"/>
        <w:autoSpaceDN w:val="0"/>
        <w:adjustRightInd w:val="0"/>
        <w:spacing w:after="0"/>
        <w:rPr>
          <w:rFonts w:ascii="Liberation Serif" w:eastAsia="Times New Roman" w:hAnsi="Liberation Serif" w:cs="Arial"/>
          <w:color w:val="000000"/>
          <w:sz w:val="24"/>
          <w:szCs w:val="24"/>
        </w:rPr>
      </w:pPr>
      <w:r w:rsidRPr="001760DE">
        <w:rPr>
          <w:rFonts w:ascii="Times New Roman" w:eastAsia="Times New Roman" w:hAnsi="Times New Roman" w:cs="Arial"/>
          <w:color w:val="000000"/>
          <w:sz w:val="24"/>
          <w:szCs w:val="24"/>
        </w:rPr>
        <w:t xml:space="preserve">ESITO VERIFICA PLICHI </w:t>
      </w:r>
      <w:r w:rsidR="007A63A8" w:rsidRPr="001760DE">
        <w:rPr>
          <w:rFonts w:ascii="Times New Roman" w:eastAsia="Times New Roman" w:hAnsi="Times New Roman" w:cs="Arial"/>
          <w:color w:val="000000"/>
          <w:sz w:val="24"/>
          <w:szCs w:val="24"/>
        </w:rPr>
        <w:t>INFORMATICI</w:t>
      </w:r>
      <w:r w:rsidR="00B6030B" w:rsidRPr="001760DE">
        <w:rPr>
          <w:rFonts w:ascii="Times New Roman" w:eastAsia="Times New Roman" w:hAnsi="Times New Roman" w:cs="Arial"/>
          <w:color w:val="000000"/>
          <w:sz w:val="24"/>
          <w:szCs w:val="24"/>
        </w:rPr>
        <w:t>.</w:t>
      </w: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r w:rsidRPr="001760DE">
        <w:rPr>
          <w:rFonts w:ascii="Times New Roman" w:eastAsia="Times New Roman" w:hAnsi="Times New Roman" w:cs="Arial"/>
          <w:color w:val="000000"/>
          <w:sz w:val="24"/>
          <w:szCs w:val="24"/>
        </w:rPr>
        <w:t xml:space="preserve">Accertata la regolarità </w:t>
      </w:r>
      <w:r w:rsidR="007A63A8" w:rsidRPr="001760DE">
        <w:rPr>
          <w:rFonts w:ascii="Times New Roman" w:eastAsia="Times New Roman" w:hAnsi="Times New Roman" w:cs="Arial"/>
          <w:color w:val="000000"/>
          <w:sz w:val="24"/>
          <w:szCs w:val="24"/>
        </w:rPr>
        <w:t>dei plichi informatici consegnati,</w:t>
      </w:r>
      <w:r w:rsidRPr="001760DE">
        <w:rPr>
          <w:rFonts w:ascii="Times New Roman" w:eastAsia="Times New Roman" w:hAnsi="Times New Roman" w:cs="Arial"/>
          <w:color w:val="000000"/>
          <w:sz w:val="24"/>
          <w:szCs w:val="24"/>
        </w:rPr>
        <w:t xml:space="preserve"> si procede all’apertura delle buste per la verifica della documentazione amministrativa prescritta dalle norme di gara.</w:t>
      </w: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r w:rsidRPr="004660EC">
        <w:rPr>
          <w:rFonts w:ascii="Times New Roman" w:eastAsia="Times New Roman" w:hAnsi="Times New Roman" w:cs="Arial"/>
          <w:b/>
          <w:color w:val="000000"/>
          <w:sz w:val="24"/>
          <w:szCs w:val="24"/>
        </w:rPr>
        <w:t>VERIFICHE BUSTA “A” DOCUMENTAZIONE</w:t>
      </w:r>
      <w:r w:rsidRPr="004660EC">
        <w:rPr>
          <w:rFonts w:ascii="Times New Roman" w:eastAsia="Times New Roman" w:hAnsi="Times New Roman" w:cs="Arial"/>
          <w:b/>
          <w:color w:val="000000"/>
          <w:sz w:val="24"/>
          <w:szCs w:val="24"/>
        </w:rPr>
        <w:tab/>
      </w: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r w:rsidRPr="004660EC">
        <w:rPr>
          <w:rFonts w:ascii="Times New Roman" w:eastAsia="Times New Roman" w:hAnsi="Times New Roman" w:cs="Arial"/>
          <w:color w:val="000000"/>
          <w:sz w:val="24"/>
          <w:szCs w:val="24"/>
        </w:rPr>
        <w:t>Si procedere alla verifica dell</w:t>
      </w:r>
      <w:r w:rsidR="007A63A8">
        <w:rPr>
          <w:rFonts w:ascii="Times New Roman" w:eastAsia="Times New Roman" w:hAnsi="Times New Roman" w:cs="Arial"/>
          <w:color w:val="000000"/>
          <w:sz w:val="24"/>
          <w:szCs w:val="24"/>
        </w:rPr>
        <w:t>a</w:t>
      </w:r>
      <w:r w:rsidRPr="004660EC">
        <w:rPr>
          <w:rFonts w:ascii="Times New Roman" w:eastAsia="Times New Roman" w:hAnsi="Times New Roman" w:cs="Arial"/>
          <w:color w:val="000000"/>
          <w:sz w:val="24"/>
          <w:szCs w:val="24"/>
        </w:rPr>
        <w:t xml:space="preserve"> buste contenent</w:t>
      </w:r>
      <w:r w:rsidR="007A63A8">
        <w:rPr>
          <w:rFonts w:ascii="Times New Roman" w:eastAsia="Times New Roman" w:hAnsi="Times New Roman" w:cs="Arial"/>
          <w:color w:val="000000"/>
          <w:sz w:val="24"/>
          <w:szCs w:val="24"/>
        </w:rPr>
        <w:t>e</w:t>
      </w:r>
      <w:r w:rsidRPr="004660EC">
        <w:rPr>
          <w:rFonts w:ascii="Times New Roman" w:eastAsia="Times New Roman" w:hAnsi="Times New Roman" w:cs="Arial"/>
          <w:color w:val="000000"/>
          <w:sz w:val="24"/>
          <w:szCs w:val="24"/>
        </w:rPr>
        <w:t xml:space="preserve"> la documentazione amministrativa dell</w:t>
      </w:r>
      <w:r w:rsidR="007A63A8">
        <w:rPr>
          <w:rFonts w:ascii="Times New Roman" w:eastAsia="Times New Roman" w:hAnsi="Times New Roman" w:cs="Arial"/>
          <w:color w:val="000000"/>
          <w:sz w:val="24"/>
          <w:szCs w:val="24"/>
        </w:rPr>
        <w:t>a</w:t>
      </w:r>
      <w:r w:rsidRPr="004660EC">
        <w:rPr>
          <w:rFonts w:ascii="Times New Roman" w:eastAsia="Times New Roman" w:hAnsi="Times New Roman" w:cs="Arial"/>
          <w:color w:val="000000"/>
          <w:sz w:val="24"/>
          <w:szCs w:val="24"/>
        </w:rPr>
        <w:t xml:space="preserve"> ditt</w:t>
      </w:r>
      <w:r w:rsidR="007A63A8">
        <w:rPr>
          <w:rFonts w:ascii="Times New Roman" w:eastAsia="Times New Roman" w:hAnsi="Times New Roman" w:cs="Arial"/>
          <w:color w:val="000000"/>
          <w:sz w:val="24"/>
          <w:szCs w:val="24"/>
        </w:rPr>
        <w:t>a</w:t>
      </w:r>
      <w:r w:rsidRPr="004660EC">
        <w:rPr>
          <w:rFonts w:ascii="Times New Roman" w:eastAsia="Times New Roman" w:hAnsi="Times New Roman" w:cs="Arial"/>
          <w:color w:val="000000"/>
          <w:sz w:val="24"/>
          <w:szCs w:val="24"/>
        </w:rPr>
        <w:t xml:space="preserve"> ammess</w:t>
      </w:r>
      <w:r w:rsidR="007A63A8">
        <w:rPr>
          <w:rFonts w:ascii="Times New Roman" w:eastAsia="Times New Roman" w:hAnsi="Times New Roman" w:cs="Arial"/>
          <w:color w:val="000000"/>
          <w:sz w:val="24"/>
          <w:szCs w:val="24"/>
        </w:rPr>
        <w:t>a</w:t>
      </w:r>
      <w:r w:rsidRPr="004660EC">
        <w:rPr>
          <w:rFonts w:ascii="Times New Roman" w:eastAsia="Times New Roman" w:hAnsi="Times New Roman" w:cs="Arial"/>
          <w:color w:val="000000"/>
          <w:sz w:val="24"/>
          <w:szCs w:val="24"/>
        </w:rPr>
        <w:t xml:space="preserve"> a seguito della verifica delle buste esterne, con il seguente risultato:</w:t>
      </w:r>
    </w:p>
    <w:p w:rsidR="00CA3074" w:rsidRDefault="00CA3074" w:rsidP="00026D9B">
      <w:pPr>
        <w:autoSpaceDE w:val="0"/>
        <w:autoSpaceDN w:val="0"/>
        <w:adjustRightInd w:val="0"/>
        <w:spacing w:after="0"/>
        <w:jc w:val="both"/>
        <w:rPr>
          <w:rFonts w:ascii="Times New Roman" w:eastAsia="Times New Roman" w:hAnsi="Times New Roman" w:cs="Arial"/>
          <w:color w:val="000000"/>
          <w:sz w:val="24"/>
          <w:szCs w:val="24"/>
        </w:rPr>
      </w:pP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r w:rsidRPr="004660EC">
        <w:rPr>
          <w:rFonts w:ascii="Times New Roman" w:eastAsia="Times New Roman" w:hAnsi="Times New Roman" w:cs="Arial"/>
          <w:color w:val="000000"/>
          <w:sz w:val="24"/>
          <w:szCs w:val="24"/>
        </w:rPr>
        <w:t xml:space="preserve">Legenda: </w:t>
      </w:r>
      <w:r w:rsidRPr="004660EC">
        <w:rPr>
          <w:rFonts w:ascii="Times New Roman" w:eastAsia="Times New Roman" w:hAnsi="Times New Roman" w:cs="Arial"/>
          <w:b/>
          <w:color w:val="000000"/>
          <w:sz w:val="24"/>
          <w:szCs w:val="24"/>
        </w:rPr>
        <w:t>SI</w:t>
      </w:r>
      <w:r w:rsidRPr="004660EC">
        <w:rPr>
          <w:rFonts w:ascii="Times New Roman" w:eastAsia="Times New Roman" w:hAnsi="Times New Roman" w:cs="Arial"/>
          <w:color w:val="000000"/>
          <w:sz w:val="24"/>
          <w:szCs w:val="24"/>
        </w:rPr>
        <w:t xml:space="preserve"> = Completa; </w:t>
      </w:r>
      <w:r w:rsidRPr="004660EC">
        <w:rPr>
          <w:rFonts w:ascii="Times New Roman" w:eastAsia="Times New Roman" w:hAnsi="Times New Roman" w:cs="Arial"/>
          <w:b/>
          <w:color w:val="000000"/>
          <w:sz w:val="24"/>
          <w:szCs w:val="24"/>
        </w:rPr>
        <w:t>NO</w:t>
      </w:r>
      <w:r w:rsidRPr="004660EC">
        <w:rPr>
          <w:rFonts w:ascii="Times New Roman" w:eastAsia="Times New Roman" w:hAnsi="Times New Roman" w:cs="Arial"/>
          <w:color w:val="000000"/>
          <w:sz w:val="24"/>
          <w:szCs w:val="24"/>
        </w:rPr>
        <w:t xml:space="preserve"> = NON Presente; </w:t>
      </w:r>
      <w:r w:rsidRPr="004660EC">
        <w:rPr>
          <w:rFonts w:ascii="Times New Roman" w:eastAsia="Times New Roman" w:hAnsi="Times New Roman" w:cs="Arial"/>
          <w:b/>
          <w:color w:val="000000"/>
          <w:sz w:val="24"/>
          <w:szCs w:val="24"/>
        </w:rPr>
        <w:t>D</w:t>
      </w:r>
      <w:r w:rsidRPr="004660EC">
        <w:rPr>
          <w:rFonts w:ascii="Times New Roman" w:eastAsia="Times New Roman" w:hAnsi="Times New Roman" w:cs="Arial"/>
          <w:color w:val="000000"/>
          <w:sz w:val="24"/>
          <w:szCs w:val="24"/>
        </w:rPr>
        <w:t xml:space="preserve"> = DA INTEGRARE, </w:t>
      </w:r>
      <w:r w:rsidRPr="004660EC">
        <w:rPr>
          <w:rFonts w:ascii="Times New Roman" w:eastAsia="Times New Roman" w:hAnsi="Times New Roman" w:cs="Arial"/>
          <w:b/>
          <w:color w:val="000000"/>
          <w:sz w:val="24"/>
          <w:szCs w:val="24"/>
        </w:rPr>
        <w:t>I</w:t>
      </w:r>
      <w:r w:rsidRPr="004660EC">
        <w:rPr>
          <w:rFonts w:ascii="Times New Roman" w:eastAsia="Times New Roman" w:hAnsi="Times New Roman" w:cs="Arial"/>
          <w:color w:val="000000"/>
          <w:sz w:val="24"/>
          <w:szCs w:val="24"/>
        </w:rPr>
        <w:t xml:space="preserve"> = INCOMPLETA</w:t>
      </w:r>
    </w:p>
    <w:p w:rsidR="007A63A8" w:rsidRDefault="007A63A8" w:rsidP="00026D9B">
      <w:pPr>
        <w:tabs>
          <w:tab w:val="left" w:pos="0"/>
        </w:tabs>
        <w:autoSpaceDE w:val="0"/>
        <w:autoSpaceDN w:val="0"/>
        <w:adjustRightInd w:val="0"/>
        <w:spacing w:before="60" w:after="0"/>
        <w:ind w:left="283"/>
        <w:contextualSpacing/>
        <w:jc w:val="both"/>
        <w:rPr>
          <w:rFonts w:ascii="Times New Roman" w:eastAsia="Times New Roman" w:hAnsi="Times New Roman" w:cs="Arial"/>
          <w:color w:val="000000"/>
          <w:sz w:val="24"/>
          <w:szCs w:val="24"/>
        </w:rPr>
      </w:pPr>
    </w:p>
    <w:p w:rsidR="00992D44" w:rsidRPr="00992D44" w:rsidRDefault="00992D44" w:rsidP="00992D44">
      <w:pPr>
        <w:pStyle w:val="Paragrafoelenco"/>
        <w:numPr>
          <w:ilvl w:val="0"/>
          <w:numId w:val="33"/>
        </w:numPr>
        <w:tabs>
          <w:tab w:val="left" w:pos="0"/>
        </w:tabs>
        <w:autoSpaceDE w:val="0"/>
        <w:autoSpaceDN w:val="0"/>
        <w:adjustRightInd w:val="0"/>
        <w:spacing w:before="60" w:after="0"/>
        <w:jc w:val="both"/>
        <w:rPr>
          <w:rFonts w:ascii="Calibri" w:eastAsia="Times New Roman" w:hAnsi="Calibri" w:cs="Arial"/>
          <w:color w:val="000000"/>
          <w:szCs w:val="24"/>
        </w:rPr>
      </w:pPr>
      <w:r w:rsidRPr="00992D44">
        <w:rPr>
          <w:rFonts w:ascii="Times New Roman" w:eastAsia="Times New Roman" w:hAnsi="Times New Roman"/>
          <w:b/>
          <w:sz w:val="24"/>
          <w:szCs w:val="24"/>
        </w:rPr>
        <w:t xml:space="preserve">AZZURRA 2000 </w:t>
      </w:r>
      <w:proofErr w:type="spellStart"/>
      <w:r w:rsidRPr="00992D44">
        <w:rPr>
          <w:rFonts w:ascii="Times New Roman" w:eastAsia="Times New Roman" w:hAnsi="Times New Roman"/>
          <w:b/>
          <w:sz w:val="24"/>
          <w:szCs w:val="24"/>
        </w:rPr>
        <w:t>DI</w:t>
      </w:r>
      <w:proofErr w:type="spellEnd"/>
      <w:r w:rsidRPr="00992D44">
        <w:rPr>
          <w:rFonts w:ascii="Times New Roman" w:eastAsia="Times New Roman" w:hAnsi="Times New Roman"/>
          <w:b/>
          <w:sz w:val="24"/>
          <w:szCs w:val="24"/>
        </w:rPr>
        <w:t xml:space="preserve"> FRANCO BACHETTI E C SNC</w:t>
      </w:r>
      <w:r w:rsidRPr="00992D44">
        <w:rPr>
          <w:rFonts w:ascii="Times New Roman" w:eastAsia="Times New Roman" w:hAnsi="Times New Roman" w:cs="Arial"/>
          <w:color w:val="000000"/>
          <w:sz w:val="24"/>
          <w:szCs w:val="24"/>
        </w:rPr>
        <w:t xml:space="preserve"> -  P.I. 01240540441, </w:t>
      </w:r>
      <w:proofErr w:type="spellStart"/>
      <w:r w:rsidRPr="00992D44">
        <w:rPr>
          <w:rFonts w:ascii="Times New Roman" w:eastAsia="Times New Roman" w:hAnsi="Times New Roman" w:cs="Arial"/>
          <w:color w:val="000000"/>
          <w:sz w:val="24"/>
          <w:szCs w:val="24"/>
        </w:rPr>
        <w:t>Prot</w:t>
      </w:r>
      <w:proofErr w:type="spellEnd"/>
      <w:r w:rsidRPr="00992D44">
        <w:rPr>
          <w:rFonts w:ascii="Times New Roman" w:eastAsia="Times New Roman" w:hAnsi="Times New Roman" w:cs="Arial"/>
          <w:color w:val="000000"/>
          <w:sz w:val="24"/>
          <w:szCs w:val="24"/>
        </w:rPr>
        <w:t>. n. 11592 del 16.08.2019:</w:t>
      </w:r>
    </w:p>
    <w:p w:rsidR="007A63A8" w:rsidRPr="004660EC" w:rsidRDefault="007A63A8" w:rsidP="00026D9B">
      <w:pPr>
        <w:tabs>
          <w:tab w:val="left" w:pos="0"/>
        </w:tabs>
        <w:autoSpaceDE w:val="0"/>
        <w:autoSpaceDN w:val="0"/>
        <w:adjustRightInd w:val="0"/>
        <w:spacing w:before="60" w:after="0"/>
        <w:ind w:left="352"/>
        <w:jc w:val="both"/>
        <w:rPr>
          <w:rFonts w:ascii="Liberation Serif" w:eastAsia="Times New Roman" w:hAnsi="Liberation Serif" w:cs="Arial"/>
          <w:color w:val="000000"/>
          <w:sz w:val="24"/>
          <w:szCs w:val="24"/>
        </w:rPr>
      </w:pPr>
    </w:p>
    <w:tbl>
      <w:tblPr>
        <w:tblW w:w="0" w:type="auto"/>
        <w:tblInd w:w="55" w:type="dxa"/>
        <w:tblLayout w:type="fixed"/>
        <w:tblCellMar>
          <w:top w:w="55" w:type="dxa"/>
          <w:left w:w="55" w:type="dxa"/>
          <w:bottom w:w="55" w:type="dxa"/>
          <w:right w:w="55" w:type="dxa"/>
        </w:tblCellMar>
        <w:tblLook w:val="0000"/>
      </w:tblPr>
      <w:tblGrid>
        <w:gridCol w:w="505"/>
        <w:gridCol w:w="4320"/>
        <w:gridCol w:w="2799"/>
        <w:gridCol w:w="496"/>
        <w:gridCol w:w="498"/>
        <w:gridCol w:w="509"/>
        <w:gridCol w:w="523"/>
      </w:tblGrid>
      <w:tr w:rsidR="000524F0" w:rsidRPr="00CB0E77" w:rsidTr="00BB3686">
        <w:tc>
          <w:tcPr>
            <w:tcW w:w="505" w:type="dxa"/>
            <w:tcBorders>
              <w:top w:val="single" w:sz="6" w:space="0" w:color="000001"/>
              <w:left w:val="single" w:sz="6" w:space="0" w:color="000001"/>
              <w:bottom w:val="single" w:sz="6" w:space="0" w:color="000001"/>
              <w:right w:val="nil"/>
            </w:tcBorders>
            <w:tcMar>
              <w:top w:w="55" w:type="dxa"/>
              <w:left w:w="55" w:type="dxa"/>
              <w:bottom w:w="55" w:type="dxa"/>
              <w:right w:w="55" w:type="dxa"/>
            </w:tcMar>
            <w:vAlign w:val="center"/>
          </w:tcPr>
          <w:p w:rsidR="000524F0" w:rsidRPr="00CB0E77" w:rsidRDefault="000524F0" w:rsidP="00026D9B">
            <w:pPr>
              <w:autoSpaceDE w:val="0"/>
              <w:autoSpaceDN w:val="0"/>
              <w:adjustRightInd w:val="0"/>
              <w:spacing w:before="60" w:after="0"/>
              <w:ind w:left="720"/>
              <w:contextualSpacing/>
              <w:jc w:val="center"/>
              <w:rPr>
                <w:rFonts w:ascii="Times New Roman" w:eastAsia="Times New Roman" w:hAnsi="Times New Roman" w:cs="Arial"/>
                <w:sz w:val="20"/>
                <w:szCs w:val="24"/>
              </w:rPr>
            </w:pPr>
          </w:p>
        </w:tc>
        <w:tc>
          <w:tcPr>
            <w:tcW w:w="7119" w:type="dxa"/>
            <w:gridSpan w:val="2"/>
            <w:tcBorders>
              <w:top w:val="single" w:sz="6" w:space="0" w:color="000001"/>
              <w:left w:val="single" w:sz="6" w:space="0" w:color="000001"/>
              <w:bottom w:val="single" w:sz="6" w:space="0" w:color="000001"/>
              <w:right w:val="nil"/>
            </w:tcBorders>
            <w:tcMar>
              <w:top w:w="55" w:type="dxa"/>
              <w:left w:w="55" w:type="dxa"/>
              <w:bottom w:w="55" w:type="dxa"/>
              <w:right w:w="55" w:type="dxa"/>
            </w:tcMar>
          </w:tcPr>
          <w:p w:rsidR="000524F0" w:rsidRPr="00CA3074" w:rsidRDefault="000524F0" w:rsidP="00026D9B">
            <w:pPr>
              <w:autoSpaceDE w:val="0"/>
              <w:autoSpaceDN w:val="0"/>
              <w:adjustRightInd w:val="0"/>
              <w:spacing w:before="60" w:after="0"/>
              <w:contextualSpacing/>
              <w:jc w:val="both"/>
              <w:rPr>
                <w:rFonts w:ascii="Calibri" w:eastAsia="Times New Roman" w:hAnsi="Calibri" w:cs="Arial"/>
                <w:b/>
                <w:szCs w:val="24"/>
              </w:rPr>
            </w:pPr>
            <w:r w:rsidRPr="00CA3074">
              <w:rPr>
                <w:rFonts w:ascii="Times New Roman" w:eastAsia="Times New Roman" w:hAnsi="Times New Roman" w:cs="Arial"/>
                <w:b/>
                <w:sz w:val="20"/>
                <w:szCs w:val="24"/>
              </w:rPr>
              <w:t>DOCUMENTO</w:t>
            </w:r>
          </w:p>
        </w:tc>
        <w:tc>
          <w:tcPr>
            <w:tcW w:w="496" w:type="dxa"/>
            <w:tcBorders>
              <w:top w:val="single" w:sz="6" w:space="0" w:color="000001"/>
              <w:left w:val="single" w:sz="6" w:space="0" w:color="000001"/>
              <w:bottom w:val="single" w:sz="6" w:space="0" w:color="000001"/>
              <w:right w:val="nil"/>
            </w:tcBorders>
            <w:tcMar>
              <w:top w:w="55" w:type="dxa"/>
              <w:left w:w="55" w:type="dxa"/>
              <w:bottom w:w="55" w:type="dxa"/>
              <w:right w:w="55" w:type="dxa"/>
            </w:tcMar>
            <w:vAlign w:val="center"/>
          </w:tcPr>
          <w:p w:rsidR="000524F0" w:rsidRPr="00CB0E77" w:rsidRDefault="000524F0" w:rsidP="00026D9B">
            <w:pPr>
              <w:autoSpaceDE w:val="0"/>
              <w:autoSpaceDN w:val="0"/>
              <w:adjustRightInd w:val="0"/>
              <w:spacing w:after="0"/>
              <w:jc w:val="center"/>
              <w:rPr>
                <w:rFonts w:ascii="Liberation Serif" w:eastAsia="Times New Roman" w:hAnsi="Liberation Serif" w:cs="Arial"/>
                <w:sz w:val="24"/>
                <w:szCs w:val="24"/>
              </w:rPr>
            </w:pPr>
            <w:r w:rsidRPr="00CB0E77">
              <w:rPr>
                <w:rFonts w:ascii="Times New Roman" w:eastAsia="Times New Roman" w:hAnsi="Times New Roman" w:cs="Arial"/>
                <w:b/>
                <w:sz w:val="20"/>
                <w:szCs w:val="24"/>
              </w:rPr>
              <w:t>D</w:t>
            </w:r>
          </w:p>
        </w:tc>
        <w:tc>
          <w:tcPr>
            <w:tcW w:w="498" w:type="dxa"/>
            <w:tcBorders>
              <w:top w:val="single" w:sz="6" w:space="0" w:color="000001"/>
              <w:left w:val="single" w:sz="6" w:space="0" w:color="000001"/>
              <w:bottom w:val="single" w:sz="6" w:space="0" w:color="000001"/>
              <w:right w:val="nil"/>
            </w:tcBorders>
            <w:tcMar>
              <w:top w:w="55" w:type="dxa"/>
              <w:left w:w="55" w:type="dxa"/>
              <w:bottom w:w="55" w:type="dxa"/>
              <w:right w:w="55" w:type="dxa"/>
            </w:tcMar>
            <w:vAlign w:val="center"/>
          </w:tcPr>
          <w:p w:rsidR="000524F0" w:rsidRPr="00CB0E77" w:rsidRDefault="000524F0" w:rsidP="00026D9B">
            <w:pPr>
              <w:autoSpaceDE w:val="0"/>
              <w:autoSpaceDN w:val="0"/>
              <w:adjustRightInd w:val="0"/>
              <w:spacing w:after="0"/>
              <w:jc w:val="center"/>
              <w:rPr>
                <w:rFonts w:ascii="Liberation Serif" w:eastAsia="Times New Roman" w:hAnsi="Liberation Serif" w:cs="Arial"/>
                <w:sz w:val="24"/>
                <w:szCs w:val="24"/>
              </w:rPr>
            </w:pPr>
            <w:r w:rsidRPr="00CB0E77">
              <w:rPr>
                <w:rFonts w:ascii="Times New Roman" w:eastAsia="Times New Roman" w:hAnsi="Times New Roman" w:cs="Arial"/>
                <w:b/>
                <w:sz w:val="20"/>
                <w:szCs w:val="24"/>
              </w:rPr>
              <w:t>I</w:t>
            </w:r>
          </w:p>
        </w:tc>
        <w:tc>
          <w:tcPr>
            <w:tcW w:w="509" w:type="dxa"/>
            <w:tcBorders>
              <w:top w:val="single" w:sz="6" w:space="0" w:color="000001"/>
              <w:left w:val="single" w:sz="6" w:space="0" w:color="000001"/>
              <w:bottom w:val="single" w:sz="6" w:space="0" w:color="000001"/>
              <w:right w:val="nil"/>
            </w:tcBorders>
            <w:tcMar>
              <w:top w:w="55" w:type="dxa"/>
              <w:left w:w="55" w:type="dxa"/>
              <w:bottom w:w="55" w:type="dxa"/>
              <w:right w:w="55" w:type="dxa"/>
            </w:tcMar>
            <w:vAlign w:val="center"/>
          </w:tcPr>
          <w:p w:rsidR="000524F0" w:rsidRPr="00CB0E77" w:rsidRDefault="000524F0" w:rsidP="00026D9B">
            <w:pPr>
              <w:autoSpaceDE w:val="0"/>
              <w:autoSpaceDN w:val="0"/>
              <w:adjustRightInd w:val="0"/>
              <w:spacing w:after="0"/>
              <w:jc w:val="center"/>
              <w:rPr>
                <w:rFonts w:ascii="Liberation Serif" w:eastAsia="Times New Roman" w:hAnsi="Liberation Serif" w:cs="Arial"/>
                <w:sz w:val="24"/>
                <w:szCs w:val="24"/>
              </w:rPr>
            </w:pPr>
            <w:r w:rsidRPr="00CB0E77">
              <w:rPr>
                <w:rFonts w:ascii="Times New Roman" w:eastAsia="Times New Roman" w:hAnsi="Times New Roman" w:cs="Arial"/>
                <w:b/>
                <w:sz w:val="20"/>
                <w:szCs w:val="24"/>
              </w:rPr>
              <w:t>SI</w:t>
            </w:r>
          </w:p>
        </w:tc>
        <w:tc>
          <w:tcPr>
            <w:tcW w:w="523" w:type="dxa"/>
            <w:tcBorders>
              <w:top w:val="single" w:sz="6" w:space="0" w:color="000001"/>
              <w:left w:val="single" w:sz="6" w:space="0" w:color="000001"/>
              <w:bottom w:val="single" w:sz="6" w:space="0" w:color="000001"/>
              <w:right w:val="single" w:sz="6" w:space="0" w:color="000001"/>
            </w:tcBorders>
            <w:tcMar>
              <w:top w:w="55" w:type="dxa"/>
              <w:left w:w="55" w:type="dxa"/>
              <w:bottom w:w="55" w:type="dxa"/>
              <w:right w:w="55" w:type="dxa"/>
            </w:tcMar>
            <w:vAlign w:val="center"/>
          </w:tcPr>
          <w:p w:rsidR="000524F0" w:rsidRPr="00CB0E77" w:rsidRDefault="000524F0" w:rsidP="00026D9B">
            <w:pPr>
              <w:autoSpaceDE w:val="0"/>
              <w:autoSpaceDN w:val="0"/>
              <w:adjustRightInd w:val="0"/>
              <w:spacing w:after="0"/>
              <w:jc w:val="center"/>
              <w:rPr>
                <w:rFonts w:ascii="Liberation Serif" w:eastAsia="Times New Roman" w:hAnsi="Liberation Serif" w:cs="Arial"/>
                <w:sz w:val="24"/>
                <w:szCs w:val="24"/>
              </w:rPr>
            </w:pPr>
            <w:r w:rsidRPr="00CB0E77">
              <w:rPr>
                <w:rFonts w:ascii="Times New Roman" w:eastAsia="Times New Roman" w:hAnsi="Times New Roman" w:cs="Arial"/>
                <w:b/>
                <w:sz w:val="20"/>
                <w:szCs w:val="24"/>
              </w:rPr>
              <w:t>NO</w:t>
            </w:r>
          </w:p>
        </w:tc>
      </w:tr>
      <w:tr w:rsidR="000524F0" w:rsidRPr="00CB0E77" w:rsidTr="00BB3686">
        <w:tc>
          <w:tcPr>
            <w:tcW w:w="505"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numPr>
                <w:ilvl w:val="0"/>
                <w:numId w:val="8"/>
              </w:numPr>
              <w:tabs>
                <w:tab w:val="left" w:pos="0"/>
              </w:tabs>
              <w:autoSpaceDE w:val="0"/>
              <w:autoSpaceDN w:val="0"/>
              <w:adjustRightInd w:val="0"/>
              <w:spacing w:before="60" w:after="0"/>
              <w:contextualSpacing/>
              <w:jc w:val="center"/>
              <w:rPr>
                <w:rFonts w:ascii="Times New Roman" w:eastAsia="Times New Roman" w:hAnsi="Times New Roman" w:cs="Arial"/>
                <w:sz w:val="20"/>
                <w:szCs w:val="24"/>
              </w:rPr>
            </w:pPr>
          </w:p>
        </w:tc>
        <w:tc>
          <w:tcPr>
            <w:tcW w:w="7119" w:type="dxa"/>
            <w:gridSpan w:val="2"/>
            <w:tcBorders>
              <w:top w:val="nil"/>
              <w:left w:val="single" w:sz="6" w:space="0" w:color="000001"/>
              <w:bottom w:val="single" w:sz="6" w:space="0" w:color="000001"/>
              <w:right w:val="nil"/>
            </w:tcBorders>
            <w:tcMar>
              <w:top w:w="55" w:type="dxa"/>
              <w:left w:w="55" w:type="dxa"/>
              <w:bottom w:w="55" w:type="dxa"/>
              <w:right w:w="55" w:type="dxa"/>
            </w:tcMar>
          </w:tcPr>
          <w:p w:rsidR="000524F0" w:rsidRPr="0033314A" w:rsidRDefault="000524F0" w:rsidP="00026D9B">
            <w:pPr>
              <w:autoSpaceDE w:val="0"/>
              <w:autoSpaceDN w:val="0"/>
              <w:adjustRightInd w:val="0"/>
              <w:spacing w:before="60" w:after="0"/>
              <w:contextualSpacing/>
              <w:jc w:val="both"/>
              <w:rPr>
                <w:rFonts w:ascii="Calibri" w:eastAsia="Times New Roman" w:hAnsi="Calibri" w:cs="Arial"/>
                <w:szCs w:val="24"/>
              </w:rPr>
            </w:pPr>
            <w:r w:rsidRPr="0033314A">
              <w:rPr>
                <w:rFonts w:ascii="Times New Roman" w:eastAsia="Times New Roman" w:hAnsi="Times New Roman" w:cs="Arial"/>
                <w:sz w:val="20"/>
                <w:szCs w:val="24"/>
              </w:rPr>
              <w:t>Istanza</w:t>
            </w:r>
            <w:r w:rsidR="00CA3074" w:rsidRPr="0033314A">
              <w:rPr>
                <w:rFonts w:ascii="Times New Roman" w:eastAsia="Times New Roman" w:hAnsi="Times New Roman" w:cs="Arial"/>
                <w:sz w:val="20"/>
                <w:szCs w:val="24"/>
              </w:rPr>
              <w:t xml:space="preserve"> di partecipazione</w:t>
            </w:r>
          </w:p>
        </w:tc>
        <w:tc>
          <w:tcPr>
            <w:tcW w:w="496"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before="60" w:after="0"/>
              <w:contextualSpacing/>
              <w:jc w:val="center"/>
              <w:rPr>
                <w:rFonts w:ascii="Times New Roman" w:eastAsia="Times New Roman" w:hAnsi="Times New Roman" w:cs="Arial"/>
                <w:sz w:val="20"/>
                <w:szCs w:val="24"/>
              </w:rPr>
            </w:pPr>
          </w:p>
        </w:tc>
        <w:tc>
          <w:tcPr>
            <w:tcW w:w="498"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E40779" w:rsidP="00026D9B">
            <w:pPr>
              <w:autoSpaceDE w:val="0"/>
              <w:autoSpaceDN w:val="0"/>
              <w:adjustRightInd w:val="0"/>
              <w:spacing w:before="60" w:after="0"/>
              <w:contextualSpacing/>
              <w:jc w:val="center"/>
              <w:rPr>
                <w:rFonts w:ascii="Times New Roman" w:eastAsia="Times New Roman" w:hAnsi="Times New Roman" w:cs="Arial"/>
                <w:sz w:val="20"/>
                <w:szCs w:val="24"/>
              </w:rPr>
            </w:pPr>
            <w:r w:rsidRPr="0033314A">
              <w:rPr>
                <w:rFonts w:ascii="Times New Roman" w:eastAsia="Times New Roman" w:hAnsi="Times New Roman" w:cs="Arial"/>
                <w:sz w:val="20"/>
                <w:szCs w:val="24"/>
              </w:rPr>
              <w:t>X</w:t>
            </w:r>
          </w:p>
        </w:tc>
        <w:tc>
          <w:tcPr>
            <w:tcW w:w="509"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before="60" w:after="0"/>
              <w:contextualSpacing/>
              <w:jc w:val="center"/>
              <w:rPr>
                <w:rFonts w:ascii="Times New Roman" w:eastAsia="Times New Roman" w:hAnsi="Times New Roman" w:cs="Arial"/>
                <w:sz w:val="20"/>
                <w:szCs w:val="24"/>
              </w:rPr>
            </w:pPr>
          </w:p>
        </w:tc>
        <w:tc>
          <w:tcPr>
            <w:tcW w:w="523" w:type="dxa"/>
            <w:tcBorders>
              <w:top w:val="nil"/>
              <w:left w:val="single" w:sz="6" w:space="0" w:color="000001"/>
              <w:bottom w:val="single" w:sz="6" w:space="0" w:color="000001"/>
              <w:right w:val="single" w:sz="6" w:space="0" w:color="000001"/>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before="60" w:after="0"/>
              <w:contextualSpacing/>
              <w:jc w:val="center"/>
              <w:rPr>
                <w:rFonts w:ascii="Times New Roman" w:eastAsia="Times New Roman" w:hAnsi="Times New Roman" w:cs="Arial"/>
                <w:sz w:val="20"/>
                <w:szCs w:val="24"/>
              </w:rPr>
            </w:pPr>
          </w:p>
        </w:tc>
      </w:tr>
      <w:tr w:rsidR="000524F0" w:rsidRPr="00CB0E77" w:rsidTr="00BB3686">
        <w:tc>
          <w:tcPr>
            <w:tcW w:w="505"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numPr>
                <w:ilvl w:val="0"/>
                <w:numId w:val="8"/>
              </w:numPr>
              <w:tabs>
                <w:tab w:val="left" w:pos="0"/>
              </w:tabs>
              <w:autoSpaceDE w:val="0"/>
              <w:autoSpaceDN w:val="0"/>
              <w:adjustRightInd w:val="0"/>
              <w:spacing w:before="60" w:after="0"/>
              <w:contextualSpacing/>
              <w:jc w:val="center"/>
              <w:rPr>
                <w:rFonts w:ascii="Times New Roman" w:eastAsia="Times New Roman" w:hAnsi="Times New Roman" w:cs="Arial"/>
                <w:sz w:val="20"/>
                <w:szCs w:val="24"/>
              </w:rPr>
            </w:pPr>
          </w:p>
        </w:tc>
        <w:tc>
          <w:tcPr>
            <w:tcW w:w="7119" w:type="dxa"/>
            <w:gridSpan w:val="2"/>
            <w:tcBorders>
              <w:top w:val="nil"/>
              <w:left w:val="single" w:sz="6" w:space="0" w:color="000001"/>
              <w:bottom w:val="single" w:sz="6" w:space="0" w:color="000001"/>
              <w:right w:val="nil"/>
            </w:tcBorders>
            <w:tcMar>
              <w:top w:w="55" w:type="dxa"/>
              <w:left w:w="55" w:type="dxa"/>
              <w:bottom w:w="55" w:type="dxa"/>
              <w:right w:w="55" w:type="dxa"/>
            </w:tcMar>
          </w:tcPr>
          <w:p w:rsidR="000524F0" w:rsidRPr="0033314A" w:rsidRDefault="00CA3074" w:rsidP="00026D9B">
            <w:pPr>
              <w:autoSpaceDE w:val="0"/>
              <w:autoSpaceDN w:val="0"/>
              <w:adjustRightInd w:val="0"/>
              <w:spacing w:before="60" w:after="0"/>
              <w:contextualSpacing/>
              <w:jc w:val="both"/>
              <w:rPr>
                <w:rFonts w:ascii="Calibri" w:eastAsia="Times New Roman" w:hAnsi="Calibri" w:cs="Arial"/>
                <w:szCs w:val="24"/>
              </w:rPr>
            </w:pPr>
            <w:r w:rsidRPr="0033314A">
              <w:rPr>
                <w:rFonts w:ascii="Times New Roman" w:eastAsia="Times New Roman" w:hAnsi="Times New Roman" w:cs="Arial"/>
                <w:sz w:val="20"/>
                <w:szCs w:val="24"/>
              </w:rPr>
              <w:t>DGUE (Documento di Gara Unico Europeo)</w:t>
            </w:r>
          </w:p>
        </w:tc>
        <w:tc>
          <w:tcPr>
            <w:tcW w:w="496"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c>
          <w:tcPr>
            <w:tcW w:w="498"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c>
          <w:tcPr>
            <w:tcW w:w="509"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CA3074" w:rsidP="00026D9B">
            <w:pPr>
              <w:autoSpaceDE w:val="0"/>
              <w:autoSpaceDN w:val="0"/>
              <w:adjustRightInd w:val="0"/>
              <w:spacing w:after="0"/>
              <w:jc w:val="center"/>
              <w:rPr>
                <w:rFonts w:ascii="Times New Roman" w:eastAsia="Times New Roman" w:hAnsi="Times New Roman" w:cs="Arial"/>
                <w:sz w:val="20"/>
                <w:szCs w:val="24"/>
              </w:rPr>
            </w:pPr>
            <w:r w:rsidRPr="0033314A">
              <w:rPr>
                <w:rFonts w:ascii="Times New Roman" w:eastAsia="Times New Roman" w:hAnsi="Times New Roman" w:cs="Arial"/>
                <w:sz w:val="20"/>
                <w:szCs w:val="24"/>
              </w:rPr>
              <w:t>X</w:t>
            </w:r>
          </w:p>
        </w:tc>
        <w:tc>
          <w:tcPr>
            <w:tcW w:w="523" w:type="dxa"/>
            <w:tcBorders>
              <w:top w:val="nil"/>
              <w:left w:val="single" w:sz="6" w:space="0" w:color="000001"/>
              <w:bottom w:val="single" w:sz="6" w:space="0" w:color="000001"/>
              <w:right w:val="single" w:sz="6" w:space="0" w:color="000001"/>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r>
      <w:tr w:rsidR="000524F0" w:rsidRPr="007A63A8" w:rsidTr="00BB3686">
        <w:tc>
          <w:tcPr>
            <w:tcW w:w="505"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numPr>
                <w:ilvl w:val="0"/>
                <w:numId w:val="8"/>
              </w:numPr>
              <w:tabs>
                <w:tab w:val="left" w:pos="0"/>
              </w:tabs>
              <w:autoSpaceDE w:val="0"/>
              <w:autoSpaceDN w:val="0"/>
              <w:adjustRightInd w:val="0"/>
              <w:spacing w:before="60" w:after="0"/>
              <w:contextualSpacing/>
              <w:jc w:val="center"/>
              <w:rPr>
                <w:rFonts w:ascii="Times New Roman" w:eastAsia="Times New Roman" w:hAnsi="Times New Roman" w:cs="Arial"/>
                <w:sz w:val="20"/>
                <w:szCs w:val="24"/>
              </w:rPr>
            </w:pPr>
          </w:p>
        </w:tc>
        <w:tc>
          <w:tcPr>
            <w:tcW w:w="7119" w:type="dxa"/>
            <w:gridSpan w:val="2"/>
            <w:tcBorders>
              <w:top w:val="nil"/>
              <w:left w:val="single" w:sz="6" w:space="0" w:color="000001"/>
              <w:bottom w:val="single" w:sz="6" w:space="0" w:color="000001"/>
              <w:right w:val="nil"/>
            </w:tcBorders>
            <w:tcMar>
              <w:top w:w="55" w:type="dxa"/>
              <w:left w:w="55" w:type="dxa"/>
              <w:bottom w:w="55" w:type="dxa"/>
              <w:right w:w="55" w:type="dxa"/>
            </w:tcMar>
          </w:tcPr>
          <w:p w:rsidR="000524F0" w:rsidRPr="0033314A" w:rsidRDefault="00CA3074" w:rsidP="00026D9B">
            <w:pPr>
              <w:autoSpaceDE w:val="0"/>
              <w:autoSpaceDN w:val="0"/>
              <w:adjustRightInd w:val="0"/>
              <w:spacing w:before="60" w:after="0"/>
              <w:contextualSpacing/>
              <w:jc w:val="both"/>
              <w:rPr>
                <w:rFonts w:ascii="Calibri" w:eastAsia="Times New Roman" w:hAnsi="Calibri" w:cs="Arial"/>
                <w:szCs w:val="24"/>
              </w:rPr>
            </w:pPr>
            <w:r w:rsidRPr="0033314A">
              <w:rPr>
                <w:rFonts w:ascii="Times New Roman" w:eastAsia="Times New Roman" w:hAnsi="Times New Roman" w:cs="Arial"/>
                <w:sz w:val="20"/>
                <w:szCs w:val="24"/>
              </w:rPr>
              <w:t>Dichiarazione multipla</w:t>
            </w:r>
          </w:p>
        </w:tc>
        <w:tc>
          <w:tcPr>
            <w:tcW w:w="496"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c>
          <w:tcPr>
            <w:tcW w:w="498"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c>
          <w:tcPr>
            <w:tcW w:w="509"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CA3074" w:rsidP="00026D9B">
            <w:pPr>
              <w:autoSpaceDE w:val="0"/>
              <w:autoSpaceDN w:val="0"/>
              <w:adjustRightInd w:val="0"/>
              <w:spacing w:after="0"/>
              <w:jc w:val="center"/>
              <w:rPr>
                <w:rFonts w:ascii="Times New Roman" w:eastAsia="Times New Roman" w:hAnsi="Times New Roman" w:cs="Arial"/>
                <w:sz w:val="20"/>
                <w:szCs w:val="24"/>
              </w:rPr>
            </w:pPr>
            <w:r w:rsidRPr="0033314A">
              <w:rPr>
                <w:rFonts w:ascii="Times New Roman" w:eastAsia="Times New Roman" w:hAnsi="Times New Roman" w:cs="Arial"/>
                <w:sz w:val="20"/>
                <w:szCs w:val="24"/>
              </w:rPr>
              <w:t>X</w:t>
            </w:r>
          </w:p>
        </w:tc>
        <w:tc>
          <w:tcPr>
            <w:tcW w:w="523" w:type="dxa"/>
            <w:tcBorders>
              <w:top w:val="nil"/>
              <w:left w:val="single" w:sz="6" w:space="0" w:color="000001"/>
              <w:bottom w:val="single" w:sz="6" w:space="0" w:color="000001"/>
              <w:right w:val="single" w:sz="6" w:space="0" w:color="000001"/>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r>
      <w:tr w:rsidR="000524F0" w:rsidRPr="00CA3074" w:rsidTr="00BB3686">
        <w:tc>
          <w:tcPr>
            <w:tcW w:w="505"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numPr>
                <w:ilvl w:val="0"/>
                <w:numId w:val="8"/>
              </w:numPr>
              <w:tabs>
                <w:tab w:val="left" w:pos="0"/>
              </w:tabs>
              <w:autoSpaceDE w:val="0"/>
              <w:autoSpaceDN w:val="0"/>
              <w:adjustRightInd w:val="0"/>
              <w:spacing w:before="60" w:after="0"/>
              <w:contextualSpacing/>
              <w:jc w:val="center"/>
              <w:rPr>
                <w:rFonts w:ascii="Times New Roman" w:eastAsia="Times New Roman" w:hAnsi="Times New Roman" w:cs="Arial"/>
                <w:sz w:val="20"/>
                <w:szCs w:val="24"/>
              </w:rPr>
            </w:pPr>
          </w:p>
        </w:tc>
        <w:tc>
          <w:tcPr>
            <w:tcW w:w="7119" w:type="dxa"/>
            <w:gridSpan w:val="2"/>
            <w:tcBorders>
              <w:top w:val="nil"/>
              <w:left w:val="single" w:sz="6" w:space="0" w:color="000001"/>
              <w:bottom w:val="single" w:sz="6" w:space="0" w:color="000001"/>
              <w:right w:val="nil"/>
            </w:tcBorders>
            <w:tcMar>
              <w:top w:w="55" w:type="dxa"/>
              <w:left w:w="55" w:type="dxa"/>
              <w:bottom w:w="55" w:type="dxa"/>
              <w:right w:w="55" w:type="dxa"/>
            </w:tcMar>
          </w:tcPr>
          <w:p w:rsidR="000524F0" w:rsidRPr="0033314A" w:rsidRDefault="00CA3074" w:rsidP="00026D9B">
            <w:pPr>
              <w:autoSpaceDE w:val="0"/>
              <w:autoSpaceDN w:val="0"/>
              <w:adjustRightInd w:val="0"/>
              <w:spacing w:before="60" w:after="0"/>
              <w:contextualSpacing/>
              <w:jc w:val="both"/>
              <w:rPr>
                <w:rFonts w:ascii="Calibri" w:eastAsia="Times New Roman" w:hAnsi="Calibri" w:cs="Arial"/>
                <w:szCs w:val="24"/>
              </w:rPr>
            </w:pPr>
            <w:r w:rsidRPr="0033314A">
              <w:rPr>
                <w:rFonts w:ascii="Times New Roman" w:eastAsia="Times New Roman" w:hAnsi="Times New Roman" w:cs="Arial"/>
                <w:sz w:val="20"/>
                <w:szCs w:val="24"/>
              </w:rPr>
              <w:t>Dichiarazione di presa visione degli atti di gara e del CSA</w:t>
            </w:r>
          </w:p>
        </w:tc>
        <w:tc>
          <w:tcPr>
            <w:tcW w:w="496"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c>
          <w:tcPr>
            <w:tcW w:w="498"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c>
          <w:tcPr>
            <w:tcW w:w="509"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CA3074" w:rsidP="00026D9B">
            <w:pPr>
              <w:autoSpaceDE w:val="0"/>
              <w:autoSpaceDN w:val="0"/>
              <w:adjustRightInd w:val="0"/>
              <w:spacing w:after="0"/>
              <w:jc w:val="center"/>
              <w:rPr>
                <w:rFonts w:ascii="Times New Roman" w:eastAsia="Times New Roman" w:hAnsi="Times New Roman" w:cs="Arial"/>
                <w:sz w:val="20"/>
                <w:szCs w:val="24"/>
              </w:rPr>
            </w:pPr>
            <w:r w:rsidRPr="0033314A">
              <w:rPr>
                <w:rFonts w:ascii="Times New Roman" w:eastAsia="Times New Roman" w:hAnsi="Times New Roman" w:cs="Arial"/>
                <w:sz w:val="20"/>
                <w:szCs w:val="24"/>
              </w:rPr>
              <w:t>X</w:t>
            </w:r>
          </w:p>
        </w:tc>
        <w:tc>
          <w:tcPr>
            <w:tcW w:w="523" w:type="dxa"/>
            <w:tcBorders>
              <w:top w:val="nil"/>
              <w:left w:val="single" w:sz="6" w:space="0" w:color="000001"/>
              <w:bottom w:val="single" w:sz="6" w:space="0" w:color="000001"/>
              <w:right w:val="single" w:sz="6" w:space="0" w:color="000001"/>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r>
      <w:tr w:rsidR="00CA3074" w:rsidRPr="00CA3074" w:rsidTr="00BB3686">
        <w:tc>
          <w:tcPr>
            <w:tcW w:w="505"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CA3074" w:rsidRPr="0033314A" w:rsidRDefault="00CA3074" w:rsidP="00026D9B">
            <w:pPr>
              <w:numPr>
                <w:ilvl w:val="0"/>
                <w:numId w:val="8"/>
              </w:numPr>
              <w:tabs>
                <w:tab w:val="left" w:pos="0"/>
              </w:tabs>
              <w:autoSpaceDE w:val="0"/>
              <w:autoSpaceDN w:val="0"/>
              <w:adjustRightInd w:val="0"/>
              <w:spacing w:before="60" w:after="0"/>
              <w:contextualSpacing/>
              <w:jc w:val="center"/>
              <w:rPr>
                <w:rFonts w:ascii="Times New Roman" w:eastAsia="Times New Roman" w:hAnsi="Times New Roman" w:cs="Arial"/>
                <w:sz w:val="20"/>
                <w:szCs w:val="24"/>
              </w:rPr>
            </w:pPr>
          </w:p>
        </w:tc>
        <w:tc>
          <w:tcPr>
            <w:tcW w:w="7119" w:type="dxa"/>
            <w:gridSpan w:val="2"/>
            <w:tcBorders>
              <w:top w:val="nil"/>
              <w:left w:val="single" w:sz="6" w:space="0" w:color="000001"/>
              <w:bottom w:val="single" w:sz="6" w:space="0" w:color="000001"/>
              <w:right w:val="nil"/>
            </w:tcBorders>
            <w:tcMar>
              <w:top w:w="55" w:type="dxa"/>
              <w:left w:w="55" w:type="dxa"/>
              <w:bottom w:w="55" w:type="dxa"/>
              <w:right w:w="55" w:type="dxa"/>
            </w:tcMar>
          </w:tcPr>
          <w:p w:rsidR="00CA3074" w:rsidRPr="0033314A" w:rsidRDefault="00CA3074" w:rsidP="00026D9B">
            <w:pPr>
              <w:autoSpaceDE w:val="0"/>
              <w:autoSpaceDN w:val="0"/>
              <w:adjustRightInd w:val="0"/>
              <w:spacing w:before="60" w:after="0"/>
              <w:contextualSpacing/>
              <w:jc w:val="both"/>
              <w:rPr>
                <w:rFonts w:ascii="Times New Roman" w:eastAsia="Times New Roman" w:hAnsi="Times New Roman" w:cs="Arial"/>
                <w:sz w:val="20"/>
                <w:szCs w:val="24"/>
              </w:rPr>
            </w:pPr>
            <w:r w:rsidRPr="0033314A">
              <w:rPr>
                <w:rFonts w:ascii="Times New Roman" w:eastAsia="Times New Roman" w:hAnsi="Times New Roman" w:cs="Arial"/>
                <w:sz w:val="20"/>
                <w:szCs w:val="24"/>
              </w:rPr>
              <w:t>Copia dell’attestato di avvenuto sopralluogo</w:t>
            </w:r>
          </w:p>
        </w:tc>
        <w:tc>
          <w:tcPr>
            <w:tcW w:w="496"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CA3074" w:rsidRPr="0033314A" w:rsidRDefault="00CA3074" w:rsidP="00026D9B">
            <w:pPr>
              <w:autoSpaceDE w:val="0"/>
              <w:autoSpaceDN w:val="0"/>
              <w:adjustRightInd w:val="0"/>
              <w:spacing w:after="0"/>
              <w:jc w:val="center"/>
              <w:rPr>
                <w:rFonts w:ascii="Times New Roman" w:eastAsia="Times New Roman" w:hAnsi="Times New Roman" w:cs="Arial"/>
                <w:sz w:val="20"/>
                <w:szCs w:val="24"/>
              </w:rPr>
            </w:pPr>
          </w:p>
        </w:tc>
        <w:tc>
          <w:tcPr>
            <w:tcW w:w="498"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CA3074" w:rsidRPr="0033314A" w:rsidRDefault="00CA3074" w:rsidP="00026D9B">
            <w:pPr>
              <w:autoSpaceDE w:val="0"/>
              <w:autoSpaceDN w:val="0"/>
              <w:adjustRightInd w:val="0"/>
              <w:spacing w:after="0"/>
              <w:jc w:val="center"/>
              <w:rPr>
                <w:rFonts w:ascii="Times New Roman" w:eastAsia="Times New Roman" w:hAnsi="Times New Roman" w:cs="Arial"/>
                <w:sz w:val="20"/>
                <w:szCs w:val="24"/>
              </w:rPr>
            </w:pPr>
          </w:p>
        </w:tc>
        <w:tc>
          <w:tcPr>
            <w:tcW w:w="509"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CA3074" w:rsidRPr="0033314A" w:rsidRDefault="00CA3074" w:rsidP="00026D9B">
            <w:pPr>
              <w:autoSpaceDE w:val="0"/>
              <w:autoSpaceDN w:val="0"/>
              <w:adjustRightInd w:val="0"/>
              <w:spacing w:after="0"/>
              <w:jc w:val="center"/>
              <w:rPr>
                <w:rFonts w:ascii="Times New Roman" w:eastAsia="Times New Roman" w:hAnsi="Times New Roman" w:cs="Arial"/>
                <w:sz w:val="20"/>
                <w:szCs w:val="24"/>
              </w:rPr>
            </w:pPr>
            <w:r w:rsidRPr="0033314A">
              <w:rPr>
                <w:rFonts w:ascii="Times New Roman" w:eastAsia="Times New Roman" w:hAnsi="Times New Roman" w:cs="Arial"/>
                <w:sz w:val="20"/>
                <w:szCs w:val="24"/>
              </w:rPr>
              <w:t>X</w:t>
            </w:r>
          </w:p>
        </w:tc>
        <w:tc>
          <w:tcPr>
            <w:tcW w:w="523" w:type="dxa"/>
            <w:tcBorders>
              <w:top w:val="nil"/>
              <w:left w:val="single" w:sz="6" w:space="0" w:color="000001"/>
              <w:bottom w:val="single" w:sz="6" w:space="0" w:color="000001"/>
              <w:right w:val="single" w:sz="6" w:space="0" w:color="000001"/>
            </w:tcBorders>
            <w:tcMar>
              <w:top w:w="55" w:type="dxa"/>
              <w:left w:w="55" w:type="dxa"/>
              <w:bottom w:w="55" w:type="dxa"/>
              <w:right w:w="55" w:type="dxa"/>
            </w:tcMar>
            <w:vAlign w:val="center"/>
          </w:tcPr>
          <w:p w:rsidR="00CA3074" w:rsidRPr="0033314A" w:rsidRDefault="00CA3074" w:rsidP="00026D9B">
            <w:pPr>
              <w:autoSpaceDE w:val="0"/>
              <w:autoSpaceDN w:val="0"/>
              <w:adjustRightInd w:val="0"/>
              <w:spacing w:after="0"/>
              <w:jc w:val="center"/>
              <w:rPr>
                <w:rFonts w:ascii="Times New Roman" w:eastAsia="Times New Roman" w:hAnsi="Times New Roman" w:cs="Arial"/>
                <w:sz w:val="20"/>
                <w:szCs w:val="24"/>
              </w:rPr>
            </w:pPr>
          </w:p>
        </w:tc>
      </w:tr>
      <w:tr w:rsidR="00CA3074" w:rsidRPr="00CA3074" w:rsidTr="00BB3686">
        <w:tc>
          <w:tcPr>
            <w:tcW w:w="505"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CA3074" w:rsidRPr="0033314A" w:rsidRDefault="00CA3074" w:rsidP="00026D9B">
            <w:pPr>
              <w:numPr>
                <w:ilvl w:val="0"/>
                <w:numId w:val="8"/>
              </w:numPr>
              <w:tabs>
                <w:tab w:val="left" w:pos="0"/>
              </w:tabs>
              <w:autoSpaceDE w:val="0"/>
              <w:autoSpaceDN w:val="0"/>
              <w:adjustRightInd w:val="0"/>
              <w:spacing w:before="60" w:after="0"/>
              <w:contextualSpacing/>
              <w:jc w:val="center"/>
              <w:rPr>
                <w:rFonts w:ascii="Times New Roman" w:eastAsia="Times New Roman" w:hAnsi="Times New Roman" w:cs="Arial"/>
                <w:sz w:val="20"/>
                <w:szCs w:val="24"/>
              </w:rPr>
            </w:pPr>
          </w:p>
        </w:tc>
        <w:tc>
          <w:tcPr>
            <w:tcW w:w="7119" w:type="dxa"/>
            <w:gridSpan w:val="2"/>
            <w:tcBorders>
              <w:top w:val="nil"/>
              <w:left w:val="single" w:sz="6" w:space="0" w:color="000001"/>
              <w:bottom w:val="single" w:sz="6" w:space="0" w:color="000001"/>
              <w:right w:val="nil"/>
            </w:tcBorders>
            <w:tcMar>
              <w:top w:w="55" w:type="dxa"/>
              <w:left w:w="55" w:type="dxa"/>
              <w:bottom w:w="55" w:type="dxa"/>
              <w:right w:w="55" w:type="dxa"/>
            </w:tcMar>
          </w:tcPr>
          <w:p w:rsidR="00CA3074" w:rsidRPr="0033314A" w:rsidRDefault="00CA3074" w:rsidP="00026D9B">
            <w:pPr>
              <w:autoSpaceDE w:val="0"/>
              <w:autoSpaceDN w:val="0"/>
              <w:adjustRightInd w:val="0"/>
              <w:spacing w:before="60" w:after="0"/>
              <w:contextualSpacing/>
              <w:jc w:val="both"/>
              <w:rPr>
                <w:rFonts w:ascii="Times New Roman" w:eastAsia="Times New Roman" w:hAnsi="Times New Roman" w:cs="Arial"/>
                <w:sz w:val="20"/>
                <w:szCs w:val="24"/>
              </w:rPr>
            </w:pPr>
            <w:r w:rsidRPr="0033314A">
              <w:rPr>
                <w:rFonts w:ascii="Times New Roman" w:eastAsia="Times New Roman" w:hAnsi="Times New Roman" w:cs="Arial"/>
                <w:sz w:val="20"/>
                <w:szCs w:val="24"/>
              </w:rPr>
              <w:t>Documento attestante la presentazione della cauzione</w:t>
            </w:r>
          </w:p>
        </w:tc>
        <w:tc>
          <w:tcPr>
            <w:tcW w:w="496"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CA3074" w:rsidRPr="0033314A" w:rsidRDefault="00CA3074" w:rsidP="00026D9B">
            <w:pPr>
              <w:autoSpaceDE w:val="0"/>
              <w:autoSpaceDN w:val="0"/>
              <w:adjustRightInd w:val="0"/>
              <w:spacing w:after="0"/>
              <w:jc w:val="center"/>
              <w:rPr>
                <w:rFonts w:ascii="Times New Roman" w:eastAsia="Times New Roman" w:hAnsi="Times New Roman" w:cs="Arial"/>
                <w:sz w:val="20"/>
                <w:szCs w:val="24"/>
              </w:rPr>
            </w:pPr>
          </w:p>
        </w:tc>
        <w:tc>
          <w:tcPr>
            <w:tcW w:w="498"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CA3074" w:rsidRPr="0033314A" w:rsidRDefault="00CA3074" w:rsidP="00026D9B">
            <w:pPr>
              <w:autoSpaceDE w:val="0"/>
              <w:autoSpaceDN w:val="0"/>
              <w:adjustRightInd w:val="0"/>
              <w:spacing w:after="0"/>
              <w:jc w:val="center"/>
              <w:rPr>
                <w:rFonts w:ascii="Times New Roman" w:eastAsia="Times New Roman" w:hAnsi="Times New Roman" w:cs="Arial"/>
                <w:sz w:val="20"/>
                <w:szCs w:val="24"/>
              </w:rPr>
            </w:pPr>
          </w:p>
        </w:tc>
        <w:tc>
          <w:tcPr>
            <w:tcW w:w="509"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CA3074" w:rsidRPr="0033314A" w:rsidRDefault="00CA3074" w:rsidP="00026D9B">
            <w:pPr>
              <w:autoSpaceDE w:val="0"/>
              <w:autoSpaceDN w:val="0"/>
              <w:adjustRightInd w:val="0"/>
              <w:spacing w:after="0"/>
              <w:jc w:val="center"/>
              <w:rPr>
                <w:rFonts w:ascii="Times New Roman" w:eastAsia="Times New Roman" w:hAnsi="Times New Roman" w:cs="Arial"/>
                <w:sz w:val="20"/>
                <w:szCs w:val="24"/>
              </w:rPr>
            </w:pPr>
            <w:r w:rsidRPr="0033314A">
              <w:rPr>
                <w:rFonts w:ascii="Times New Roman" w:eastAsia="Times New Roman" w:hAnsi="Times New Roman" w:cs="Arial"/>
                <w:sz w:val="20"/>
                <w:szCs w:val="24"/>
              </w:rPr>
              <w:t>X</w:t>
            </w:r>
          </w:p>
        </w:tc>
        <w:tc>
          <w:tcPr>
            <w:tcW w:w="523" w:type="dxa"/>
            <w:tcBorders>
              <w:top w:val="nil"/>
              <w:left w:val="single" w:sz="6" w:space="0" w:color="000001"/>
              <w:bottom w:val="single" w:sz="6" w:space="0" w:color="000001"/>
              <w:right w:val="single" w:sz="6" w:space="0" w:color="000001"/>
            </w:tcBorders>
            <w:tcMar>
              <w:top w:w="55" w:type="dxa"/>
              <w:left w:w="55" w:type="dxa"/>
              <w:bottom w:w="55" w:type="dxa"/>
              <w:right w:w="55" w:type="dxa"/>
            </w:tcMar>
            <w:vAlign w:val="center"/>
          </w:tcPr>
          <w:p w:rsidR="00CA3074" w:rsidRPr="0033314A" w:rsidRDefault="00CA3074" w:rsidP="00026D9B">
            <w:pPr>
              <w:autoSpaceDE w:val="0"/>
              <w:autoSpaceDN w:val="0"/>
              <w:adjustRightInd w:val="0"/>
              <w:spacing w:after="0"/>
              <w:jc w:val="center"/>
              <w:rPr>
                <w:rFonts w:ascii="Times New Roman" w:eastAsia="Times New Roman" w:hAnsi="Times New Roman" w:cs="Arial"/>
                <w:sz w:val="20"/>
                <w:szCs w:val="24"/>
              </w:rPr>
            </w:pPr>
          </w:p>
        </w:tc>
      </w:tr>
      <w:tr w:rsidR="000524F0" w:rsidRPr="00CB0E77" w:rsidTr="00BB3686">
        <w:tc>
          <w:tcPr>
            <w:tcW w:w="505"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0524F0" w:rsidP="00026D9B">
            <w:pPr>
              <w:numPr>
                <w:ilvl w:val="0"/>
                <w:numId w:val="8"/>
              </w:numPr>
              <w:tabs>
                <w:tab w:val="left" w:pos="0"/>
              </w:tabs>
              <w:autoSpaceDE w:val="0"/>
              <w:autoSpaceDN w:val="0"/>
              <w:adjustRightInd w:val="0"/>
              <w:spacing w:before="60" w:after="0"/>
              <w:contextualSpacing/>
              <w:jc w:val="center"/>
              <w:rPr>
                <w:rFonts w:ascii="Times New Roman" w:eastAsia="Times New Roman" w:hAnsi="Times New Roman" w:cs="Arial"/>
                <w:sz w:val="20"/>
                <w:szCs w:val="24"/>
              </w:rPr>
            </w:pPr>
          </w:p>
        </w:tc>
        <w:tc>
          <w:tcPr>
            <w:tcW w:w="8113" w:type="dxa"/>
            <w:gridSpan w:val="4"/>
            <w:tcBorders>
              <w:top w:val="nil"/>
              <w:left w:val="single" w:sz="6" w:space="0" w:color="000001"/>
              <w:bottom w:val="single" w:sz="6" w:space="0" w:color="000001"/>
              <w:right w:val="nil"/>
            </w:tcBorders>
            <w:tcMar>
              <w:top w:w="55" w:type="dxa"/>
              <w:left w:w="55" w:type="dxa"/>
              <w:bottom w:w="55" w:type="dxa"/>
              <w:right w:w="55" w:type="dxa"/>
            </w:tcMar>
          </w:tcPr>
          <w:p w:rsidR="000524F0" w:rsidRPr="0033314A" w:rsidRDefault="000524F0" w:rsidP="00026D9B">
            <w:pPr>
              <w:autoSpaceDE w:val="0"/>
              <w:autoSpaceDN w:val="0"/>
              <w:adjustRightInd w:val="0"/>
              <w:spacing w:before="60" w:after="0"/>
              <w:contextualSpacing/>
              <w:jc w:val="both"/>
              <w:rPr>
                <w:rFonts w:ascii="Calibri" w:eastAsia="Times New Roman" w:hAnsi="Calibri" w:cs="Arial"/>
                <w:szCs w:val="24"/>
              </w:rPr>
            </w:pPr>
            <w:r w:rsidRPr="0033314A">
              <w:rPr>
                <w:rFonts w:ascii="Times New Roman" w:eastAsia="Times New Roman" w:hAnsi="Times New Roman" w:cs="Arial"/>
                <w:sz w:val="20"/>
                <w:szCs w:val="24"/>
              </w:rPr>
              <w:t>PASSOE:</w:t>
            </w:r>
          </w:p>
        </w:tc>
        <w:tc>
          <w:tcPr>
            <w:tcW w:w="509"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0524F0" w:rsidRPr="0033314A" w:rsidRDefault="00CA3074" w:rsidP="00026D9B">
            <w:pPr>
              <w:autoSpaceDE w:val="0"/>
              <w:autoSpaceDN w:val="0"/>
              <w:adjustRightInd w:val="0"/>
              <w:spacing w:before="60" w:after="0"/>
              <w:contextualSpacing/>
              <w:jc w:val="center"/>
              <w:rPr>
                <w:rFonts w:ascii="Times New Roman" w:eastAsia="Times New Roman" w:hAnsi="Times New Roman" w:cs="Arial"/>
                <w:sz w:val="20"/>
                <w:szCs w:val="24"/>
              </w:rPr>
            </w:pPr>
            <w:r w:rsidRPr="0033314A">
              <w:rPr>
                <w:rFonts w:ascii="Times New Roman" w:eastAsia="Times New Roman" w:hAnsi="Times New Roman" w:cs="Arial"/>
                <w:sz w:val="20"/>
                <w:szCs w:val="24"/>
              </w:rPr>
              <w:t>X</w:t>
            </w:r>
          </w:p>
        </w:tc>
        <w:tc>
          <w:tcPr>
            <w:tcW w:w="523" w:type="dxa"/>
            <w:tcBorders>
              <w:top w:val="nil"/>
              <w:left w:val="single" w:sz="6" w:space="0" w:color="000001"/>
              <w:bottom w:val="single" w:sz="6" w:space="0" w:color="000001"/>
              <w:right w:val="single" w:sz="6" w:space="0" w:color="000001"/>
            </w:tcBorders>
            <w:tcMar>
              <w:top w:w="55" w:type="dxa"/>
              <w:left w:w="55" w:type="dxa"/>
              <w:bottom w:w="55" w:type="dxa"/>
              <w:right w:w="55" w:type="dxa"/>
            </w:tcMar>
            <w:vAlign w:val="center"/>
          </w:tcPr>
          <w:p w:rsidR="000524F0" w:rsidRPr="0033314A" w:rsidRDefault="000524F0" w:rsidP="00026D9B">
            <w:pPr>
              <w:autoSpaceDE w:val="0"/>
              <w:autoSpaceDN w:val="0"/>
              <w:adjustRightInd w:val="0"/>
              <w:spacing w:after="0"/>
              <w:jc w:val="center"/>
              <w:rPr>
                <w:rFonts w:ascii="Times New Roman" w:eastAsia="Times New Roman" w:hAnsi="Times New Roman" w:cs="Arial"/>
                <w:sz w:val="20"/>
                <w:szCs w:val="24"/>
              </w:rPr>
            </w:pPr>
          </w:p>
        </w:tc>
      </w:tr>
      <w:tr w:rsidR="00577983" w:rsidRPr="00CB0E77" w:rsidTr="00BB3686">
        <w:tc>
          <w:tcPr>
            <w:tcW w:w="505"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577983" w:rsidRPr="0033314A" w:rsidRDefault="00577983" w:rsidP="00026D9B">
            <w:pPr>
              <w:numPr>
                <w:ilvl w:val="0"/>
                <w:numId w:val="8"/>
              </w:numPr>
              <w:tabs>
                <w:tab w:val="left" w:pos="0"/>
              </w:tabs>
              <w:autoSpaceDE w:val="0"/>
              <w:autoSpaceDN w:val="0"/>
              <w:adjustRightInd w:val="0"/>
              <w:spacing w:before="60" w:after="0"/>
              <w:contextualSpacing/>
              <w:jc w:val="center"/>
              <w:rPr>
                <w:rFonts w:ascii="Times New Roman" w:eastAsia="Times New Roman" w:hAnsi="Times New Roman" w:cs="Arial"/>
                <w:sz w:val="20"/>
                <w:szCs w:val="24"/>
              </w:rPr>
            </w:pPr>
          </w:p>
        </w:tc>
        <w:tc>
          <w:tcPr>
            <w:tcW w:w="8113" w:type="dxa"/>
            <w:gridSpan w:val="4"/>
            <w:tcBorders>
              <w:top w:val="nil"/>
              <w:left w:val="single" w:sz="6" w:space="0" w:color="000001"/>
              <w:bottom w:val="single" w:sz="6" w:space="0" w:color="000001"/>
              <w:right w:val="nil"/>
            </w:tcBorders>
            <w:tcMar>
              <w:top w:w="55" w:type="dxa"/>
              <w:left w:w="55" w:type="dxa"/>
              <w:bottom w:w="55" w:type="dxa"/>
              <w:right w:w="55" w:type="dxa"/>
            </w:tcMar>
          </w:tcPr>
          <w:p w:rsidR="00577983" w:rsidRPr="0033314A" w:rsidRDefault="00577983" w:rsidP="00026D9B">
            <w:pPr>
              <w:autoSpaceDE w:val="0"/>
              <w:autoSpaceDN w:val="0"/>
              <w:adjustRightInd w:val="0"/>
              <w:spacing w:before="60" w:after="0"/>
              <w:contextualSpacing/>
              <w:jc w:val="both"/>
              <w:rPr>
                <w:rFonts w:ascii="Times New Roman" w:eastAsia="Times New Roman" w:hAnsi="Times New Roman" w:cs="Arial"/>
                <w:sz w:val="20"/>
                <w:szCs w:val="24"/>
              </w:rPr>
            </w:pPr>
            <w:r w:rsidRPr="0033314A">
              <w:rPr>
                <w:rFonts w:ascii="Times New Roman" w:eastAsia="Times New Roman" w:hAnsi="Times New Roman" w:cs="Arial"/>
                <w:sz w:val="20"/>
                <w:szCs w:val="24"/>
              </w:rPr>
              <w:t>Attestazione di avvenuto versamento del contributo per l’Autorità di Vigilanza LL.PP.</w:t>
            </w:r>
          </w:p>
        </w:tc>
        <w:tc>
          <w:tcPr>
            <w:tcW w:w="509" w:type="dxa"/>
            <w:tcBorders>
              <w:top w:val="nil"/>
              <w:left w:val="single" w:sz="6" w:space="0" w:color="000001"/>
              <w:bottom w:val="single" w:sz="6" w:space="0" w:color="000001"/>
              <w:right w:val="nil"/>
            </w:tcBorders>
            <w:tcMar>
              <w:top w:w="55" w:type="dxa"/>
              <w:left w:w="55" w:type="dxa"/>
              <w:bottom w:w="55" w:type="dxa"/>
              <w:right w:w="55" w:type="dxa"/>
            </w:tcMar>
            <w:vAlign w:val="center"/>
          </w:tcPr>
          <w:p w:rsidR="00577983" w:rsidRPr="0033314A" w:rsidRDefault="00577983" w:rsidP="00026D9B">
            <w:pPr>
              <w:autoSpaceDE w:val="0"/>
              <w:autoSpaceDN w:val="0"/>
              <w:adjustRightInd w:val="0"/>
              <w:spacing w:before="60" w:after="0"/>
              <w:contextualSpacing/>
              <w:jc w:val="center"/>
              <w:rPr>
                <w:rFonts w:ascii="Times New Roman" w:eastAsia="Times New Roman" w:hAnsi="Times New Roman" w:cs="Arial"/>
                <w:sz w:val="20"/>
                <w:szCs w:val="24"/>
              </w:rPr>
            </w:pPr>
            <w:r w:rsidRPr="0033314A">
              <w:rPr>
                <w:rFonts w:ascii="Times New Roman" w:eastAsia="Times New Roman" w:hAnsi="Times New Roman" w:cs="Arial"/>
                <w:sz w:val="20"/>
                <w:szCs w:val="24"/>
              </w:rPr>
              <w:t>X</w:t>
            </w:r>
          </w:p>
        </w:tc>
        <w:tc>
          <w:tcPr>
            <w:tcW w:w="523" w:type="dxa"/>
            <w:tcBorders>
              <w:top w:val="nil"/>
              <w:left w:val="single" w:sz="6" w:space="0" w:color="000001"/>
              <w:bottom w:val="single" w:sz="6" w:space="0" w:color="000001"/>
              <w:right w:val="single" w:sz="6" w:space="0" w:color="000001"/>
            </w:tcBorders>
            <w:tcMar>
              <w:top w:w="55" w:type="dxa"/>
              <w:left w:w="55" w:type="dxa"/>
              <w:bottom w:w="55" w:type="dxa"/>
              <w:right w:w="55" w:type="dxa"/>
            </w:tcMar>
            <w:vAlign w:val="center"/>
          </w:tcPr>
          <w:p w:rsidR="00577983" w:rsidRPr="0033314A" w:rsidRDefault="00577983" w:rsidP="00026D9B">
            <w:pPr>
              <w:autoSpaceDE w:val="0"/>
              <w:autoSpaceDN w:val="0"/>
              <w:adjustRightInd w:val="0"/>
              <w:spacing w:after="0"/>
              <w:jc w:val="center"/>
              <w:rPr>
                <w:rFonts w:ascii="Times New Roman" w:eastAsia="Times New Roman" w:hAnsi="Times New Roman" w:cs="Arial"/>
                <w:sz w:val="20"/>
                <w:szCs w:val="24"/>
              </w:rPr>
            </w:pPr>
          </w:p>
        </w:tc>
      </w:tr>
      <w:tr w:rsidR="004337A2" w:rsidRPr="00CB0E77" w:rsidTr="004337A2">
        <w:tc>
          <w:tcPr>
            <w:tcW w:w="4825" w:type="dxa"/>
            <w:gridSpan w:val="2"/>
            <w:tcBorders>
              <w:top w:val="single" w:sz="4" w:space="0" w:color="auto"/>
              <w:left w:val="single" w:sz="4" w:space="0" w:color="auto"/>
              <w:bottom w:val="single" w:sz="4" w:space="0" w:color="auto"/>
              <w:right w:val="single" w:sz="6" w:space="0" w:color="000001"/>
            </w:tcBorders>
            <w:tcMar>
              <w:top w:w="55" w:type="dxa"/>
              <w:left w:w="55" w:type="dxa"/>
              <w:bottom w:w="55" w:type="dxa"/>
              <w:right w:w="55" w:type="dxa"/>
            </w:tcMar>
            <w:vAlign w:val="center"/>
          </w:tcPr>
          <w:p w:rsidR="004337A2" w:rsidRPr="0033314A" w:rsidRDefault="004337A2" w:rsidP="00026D9B">
            <w:pPr>
              <w:autoSpaceDE w:val="0"/>
              <w:autoSpaceDN w:val="0"/>
              <w:adjustRightInd w:val="0"/>
              <w:spacing w:after="0"/>
              <w:rPr>
                <w:rFonts w:ascii="Times New Roman" w:eastAsia="Times New Roman" w:hAnsi="Times New Roman" w:cs="Arial"/>
                <w:sz w:val="20"/>
                <w:szCs w:val="24"/>
              </w:rPr>
            </w:pPr>
            <w:r w:rsidRPr="0033314A">
              <w:rPr>
                <w:rFonts w:ascii="Times New Roman" w:eastAsia="Times New Roman" w:hAnsi="Times New Roman" w:cs="Arial"/>
                <w:sz w:val="20"/>
                <w:szCs w:val="24"/>
              </w:rPr>
              <w:t>ESITO (Ammessa, Sospesa per integrazione, Esclusa)</w:t>
            </w:r>
          </w:p>
        </w:tc>
        <w:tc>
          <w:tcPr>
            <w:tcW w:w="4825" w:type="dxa"/>
            <w:gridSpan w:val="5"/>
            <w:tcBorders>
              <w:top w:val="single" w:sz="4" w:space="0" w:color="auto"/>
              <w:left w:val="single" w:sz="4" w:space="0" w:color="auto"/>
              <w:bottom w:val="single" w:sz="4" w:space="0" w:color="auto"/>
              <w:right w:val="single" w:sz="6" w:space="0" w:color="000001"/>
            </w:tcBorders>
            <w:vAlign w:val="center"/>
          </w:tcPr>
          <w:p w:rsidR="004337A2" w:rsidRPr="00CB0E77" w:rsidRDefault="00E40779" w:rsidP="00026D9B">
            <w:pPr>
              <w:autoSpaceDE w:val="0"/>
              <w:autoSpaceDN w:val="0"/>
              <w:adjustRightInd w:val="0"/>
              <w:spacing w:after="0"/>
              <w:rPr>
                <w:rFonts w:ascii="Times New Roman" w:eastAsia="Times New Roman" w:hAnsi="Times New Roman" w:cs="Arial"/>
                <w:sz w:val="20"/>
                <w:szCs w:val="24"/>
              </w:rPr>
            </w:pPr>
            <w:r>
              <w:rPr>
                <w:rFonts w:ascii="Times New Roman" w:eastAsia="Times New Roman" w:hAnsi="Times New Roman" w:cs="Arial"/>
                <w:sz w:val="20"/>
                <w:szCs w:val="24"/>
              </w:rPr>
              <w:t>Sospesa per integrazione</w:t>
            </w:r>
          </w:p>
        </w:tc>
      </w:tr>
      <w:tr w:rsidR="001760DE" w:rsidRPr="00CB0E77" w:rsidTr="00D74C6A">
        <w:tc>
          <w:tcPr>
            <w:tcW w:w="9650" w:type="dxa"/>
            <w:gridSpan w:val="7"/>
            <w:tcBorders>
              <w:top w:val="single" w:sz="4" w:space="0" w:color="auto"/>
              <w:left w:val="single" w:sz="4" w:space="0" w:color="auto"/>
              <w:bottom w:val="single" w:sz="4" w:space="0" w:color="auto"/>
              <w:right w:val="single" w:sz="6" w:space="0" w:color="000001"/>
            </w:tcBorders>
            <w:tcMar>
              <w:top w:w="55" w:type="dxa"/>
              <w:left w:w="55" w:type="dxa"/>
              <w:bottom w:w="55" w:type="dxa"/>
              <w:right w:w="55" w:type="dxa"/>
            </w:tcMar>
            <w:vAlign w:val="center"/>
          </w:tcPr>
          <w:p w:rsidR="001760DE" w:rsidRDefault="001760DE" w:rsidP="001760DE">
            <w:pPr>
              <w:autoSpaceDE w:val="0"/>
              <w:autoSpaceDN w:val="0"/>
              <w:adjustRightInd w:val="0"/>
              <w:spacing w:after="0"/>
              <w:jc w:val="both"/>
              <w:rPr>
                <w:rFonts w:ascii="Times New Roman" w:eastAsia="Times New Roman" w:hAnsi="Times New Roman" w:cs="Arial"/>
                <w:color w:val="000000"/>
                <w:sz w:val="24"/>
                <w:szCs w:val="24"/>
              </w:rPr>
            </w:pPr>
            <w:r w:rsidRPr="00FE5051">
              <w:rPr>
                <w:rFonts w:ascii="Times New Roman" w:eastAsia="Times New Roman" w:hAnsi="Times New Roman" w:cs="Arial"/>
                <w:b/>
                <w:color w:val="000000"/>
                <w:sz w:val="24"/>
                <w:szCs w:val="24"/>
              </w:rPr>
              <w:t>OSSERVAZIONI:</w:t>
            </w:r>
            <w:r w:rsidRPr="00FE5051">
              <w:rPr>
                <w:rFonts w:ascii="Times New Roman" w:eastAsia="Times New Roman" w:hAnsi="Times New Roman" w:cs="Arial"/>
                <w:color w:val="000000"/>
                <w:sz w:val="24"/>
                <w:szCs w:val="24"/>
              </w:rPr>
              <w:t xml:space="preserve"> </w:t>
            </w:r>
          </w:p>
          <w:p w:rsidR="001760DE" w:rsidRDefault="001760DE" w:rsidP="001760DE">
            <w:pPr>
              <w:autoSpaceDE w:val="0"/>
              <w:autoSpaceDN w:val="0"/>
              <w:adjustRightInd w:val="0"/>
              <w:spacing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Il disciplinare di gara della procedura in oggetto, all’art. 3.2.1.3 “</w:t>
            </w:r>
            <w:r w:rsidRPr="00115562">
              <w:rPr>
                <w:rFonts w:ascii="Times New Roman" w:eastAsia="Times New Roman" w:hAnsi="Times New Roman" w:cs="Arial"/>
                <w:i/>
                <w:color w:val="000000"/>
                <w:sz w:val="24"/>
                <w:szCs w:val="24"/>
              </w:rPr>
              <w:t>Requisiti di capacità tecnica e professionale</w:t>
            </w:r>
            <w:r>
              <w:rPr>
                <w:rFonts w:ascii="Times New Roman" w:eastAsia="Times New Roman" w:hAnsi="Times New Roman" w:cs="Arial"/>
                <w:color w:val="000000"/>
                <w:sz w:val="24"/>
                <w:szCs w:val="24"/>
              </w:rPr>
              <w:t xml:space="preserve">” </w:t>
            </w:r>
            <w:r w:rsidRPr="00115562">
              <w:rPr>
                <w:rFonts w:ascii="Times New Roman" w:eastAsia="Times New Roman" w:hAnsi="Times New Roman" w:cs="Arial"/>
                <w:color w:val="000000"/>
                <w:sz w:val="24"/>
                <w:szCs w:val="24"/>
              </w:rPr>
              <w:t>stabilisce che</w:t>
            </w:r>
            <w:r w:rsidRPr="00115562">
              <w:rPr>
                <w:rFonts w:ascii="Times New Roman" w:eastAsia="Times New Roman" w:hAnsi="Times New Roman" w:cs="Arial"/>
                <w:i/>
                <w:color w:val="000000"/>
                <w:sz w:val="24"/>
                <w:szCs w:val="24"/>
              </w:rPr>
              <w:t xml:space="preserve"> “per partecipare alla gara l’impresa deve possedere i seguenti requisiti: - disponibilità giuridica di almeno n. 5 (cinque) scuolabus idonei ed omologati per il trasporto scolastico, con capienza indicativa minima di 28 posti, di cui uno attrezzato per il trasporto di alunni diversamente abili, con anno di prima immatricolazione non antecedente all’anno 2015, rispondenti alle norme di cui al DM 18.04.1977 e </w:t>
            </w:r>
            <w:proofErr w:type="spellStart"/>
            <w:r w:rsidRPr="00115562">
              <w:rPr>
                <w:rFonts w:ascii="Times New Roman" w:eastAsia="Times New Roman" w:hAnsi="Times New Roman" w:cs="Arial"/>
                <w:i/>
                <w:color w:val="000000"/>
                <w:sz w:val="24"/>
                <w:szCs w:val="24"/>
              </w:rPr>
              <w:t>s.m.i.</w:t>
            </w:r>
            <w:proofErr w:type="spellEnd"/>
            <w:r w:rsidRPr="00115562">
              <w:rPr>
                <w:rFonts w:ascii="Times New Roman" w:eastAsia="Times New Roman" w:hAnsi="Times New Roman" w:cs="Arial"/>
                <w:i/>
                <w:color w:val="000000"/>
                <w:sz w:val="24"/>
                <w:szCs w:val="24"/>
              </w:rPr>
              <w:t xml:space="preserve"> ed alle caratteristiche stabilite dal codice della strada e dal DPR n. 495/1992</w:t>
            </w:r>
            <w:r>
              <w:rPr>
                <w:rFonts w:ascii="Times New Roman" w:eastAsia="Times New Roman" w:hAnsi="Times New Roman" w:cs="Arial"/>
                <w:color w:val="000000"/>
                <w:sz w:val="24"/>
                <w:szCs w:val="24"/>
              </w:rPr>
              <w:t xml:space="preserve">”. </w:t>
            </w:r>
          </w:p>
          <w:p w:rsidR="001760DE" w:rsidRDefault="001760DE" w:rsidP="001760DE">
            <w:pPr>
              <w:autoSpaceDE w:val="0"/>
              <w:autoSpaceDN w:val="0"/>
              <w:adjustRightInd w:val="0"/>
              <w:spacing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Nell’istanza di partecipazione, il legale rappresentante dalla ditta Azzurra 2000 di Franco </w:t>
            </w:r>
            <w:proofErr w:type="spellStart"/>
            <w:r>
              <w:rPr>
                <w:rFonts w:ascii="Times New Roman" w:eastAsia="Times New Roman" w:hAnsi="Times New Roman" w:cs="Arial"/>
                <w:color w:val="000000"/>
                <w:sz w:val="24"/>
                <w:szCs w:val="24"/>
              </w:rPr>
              <w:t>Bachetti</w:t>
            </w:r>
            <w:proofErr w:type="spellEnd"/>
            <w:r>
              <w:rPr>
                <w:rFonts w:ascii="Times New Roman" w:eastAsia="Times New Roman" w:hAnsi="Times New Roman" w:cs="Arial"/>
                <w:color w:val="000000"/>
                <w:sz w:val="24"/>
                <w:szCs w:val="24"/>
              </w:rPr>
              <w:t xml:space="preserve"> &amp; C snc dichiara che “</w:t>
            </w:r>
            <w:r w:rsidRPr="00A74DEC">
              <w:rPr>
                <w:rFonts w:ascii="Times New Roman" w:eastAsia="Times New Roman" w:hAnsi="Times New Roman" w:cs="Arial"/>
                <w:i/>
                <w:color w:val="000000"/>
                <w:sz w:val="24"/>
                <w:szCs w:val="24"/>
              </w:rPr>
              <w:t>l’impresa avrà il possesso o la disponibilità giuridica, per l’intera durata del contratto, di almeno n. 5 (cinque) scuolabus idonei ed omologati per il trasporto scolastico (…) con anno di prima immatricolazione non antecedente all’anno 2015</w:t>
            </w:r>
            <w:r>
              <w:rPr>
                <w:rFonts w:ascii="Times New Roman" w:eastAsia="Times New Roman" w:hAnsi="Times New Roman" w:cs="Arial"/>
                <w:color w:val="000000"/>
                <w:sz w:val="24"/>
                <w:szCs w:val="24"/>
              </w:rPr>
              <w:t>”.</w:t>
            </w:r>
          </w:p>
          <w:p w:rsidR="001760DE" w:rsidRPr="001760DE" w:rsidRDefault="001760DE" w:rsidP="001760DE">
            <w:pPr>
              <w:autoSpaceDE w:val="0"/>
              <w:autoSpaceDN w:val="0"/>
              <w:adjustRightInd w:val="0"/>
              <w:spacing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All’istanza di partecipazione, però, il sig. </w:t>
            </w:r>
            <w:proofErr w:type="spellStart"/>
            <w:r>
              <w:rPr>
                <w:rFonts w:ascii="Times New Roman" w:eastAsia="Times New Roman" w:hAnsi="Times New Roman" w:cs="Arial"/>
                <w:color w:val="000000"/>
                <w:sz w:val="24"/>
                <w:szCs w:val="24"/>
              </w:rPr>
              <w:t>Bachetti</w:t>
            </w:r>
            <w:proofErr w:type="spellEnd"/>
            <w:r>
              <w:rPr>
                <w:rFonts w:ascii="Times New Roman" w:eastAsia="Times New Roman" w:hAnsi="Times New Roman" w:cs="Arial"/>
                <w:color w:val="000000"/>
                <w:sz w:val="24"/>
                <w:szCs w:val="24"/>
              </w:rPr>
              <w:t xml:space="preserve"> Franco allega altra dichiarazione contenente la descrizione degli scuolabus nella disponibilità dell’impresa che rappresenta. Da tale dichiarazione emerge che ditta possiede solo n. 2 (due) scuolabus con anno di prima immatricolazione non antecedente all’anno 2015.</w:t>
            </w:r>
          </w:p>
        </w:tc>
      </w:tr>
    </w:tbl>
    <w:p w:rsidR="001760DE" w:rsidRDefault="001760DE" w:rsidP="001760DE">
      <w:pPr>
        <w:autoSpaceDE w:val="0"/>
        <w:autoSpaceDN w:val="0"/>
        <w:adjustRightInd w:val="0"/>
        <w:spacing w:before="120" w:after="0" w:line="240" w:lineRule="auto"/>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La commissione, ritenendo le dichiarazioni fornite dal legale rappresentante dell’impresa Azzurra 2000 di Franco </w:t>
      </w:r>
      <w:proofErr w:type="spellStart"/>
      <w:r>
        <w:rPr>
          <w:rFonts w:ascii="Times New Roman" w:eastAsia="Times New Roman" w:hAnsi="Times New Roman" w:cs="Arial"/>
          <w:color w:val="000000"/>
          <w:sz w:val="24"/>
          <w:szCs w:val="24"/>
        </w:rPr>
        <w:t>Bachetti</w:t>
      </w:r>
      <w:proofErr w:type="spellEnd"/>
      <w:r>
        <w:rPr>
          <w:rFonts w:ascii="Times New Roman" w:eastAsia="Times New Roman" w:hAnsi="Times New Roman" w:cs="Arial"/>
          <w:color w:val="000000"/>
          <w:sz w:val="24"/>
          <w:szCs w:val="24"/>
        </w:rPr>
        <w:t xml:space="preserve"> &amp; C snc in merito alla sussistenza del requisito di cui all’art. 3.2.1.3 del disciplinare di gara contraddittorie, conviene sulla necessità di attivare l’istituto del soccorso istruttorio ex art. 83, comma 9, </w:t>
      </w:r>
      <w:proofErr w:type="spellStart"/>
      <w:r>
        <w:rPr>
          <w:rFonts w:ascii="Times New Roman" w:eastAsia="Times New Roman" w:hAnsi="Times New Roman" w:cs="Arial"/>
          <w:color w:val="000000"/>
          <w:sz w:val="24"/>
          <w:szCs w:val="24"/>
        </w:rPr>
        <w:t>D.Lgs.</w:t>
      </w:r>
      <w:proofErr w:type="spellEnd"/>
      <w:r>
        <w:rPr>
          <w:rFonts w:ascii="Times New Roman" w:eastAsia="Times New Roman" w:hAnsi="Times New Roman" w:cs="Arial"/>
          <w:color w:val="000000"/>
          <w:sz w:val="24"/>
          <w:szCs w:val="24"/>
        </w:rPr>
        <w:t xml:space="preserve"> 50/2016 al fine di chiedere alla ditta concorrente chiarimenti in merito al contenuto del documento e, in particolare, in merito alla sussistenza o meno del requisito sopra citato.</w:t>
      </w:r>
    </w:p>
    <w:p w:rsidR="001760DE" w:rsidRDefault="001760DE" w:rsidP="001760DE">
      <w:pPr>
        <w:autoSpaceDE w:val="0"/>
        <w:autoSpaceDN w:val="0"/>
        <w:adjustRightInd w:val="0"/>
        <w:spacing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Provvederà alla richiesta dei chiarimenti il presidente della commissione giudicatrice.</w:t>
      </w:r>
    </w:p>
    <w:p w:rsidR="004660EC" w:rsidRDefault="004660EC" w:rsidP="00026D9B">
      <w:pPr>
        <w:autoSpaceDE w:val="0"/>
        <w:autoSpaceDN w:val="0"/>
        <w:adjustRightInd w:val="0"/>
        <w:spacing w:after="0"/>
        <w:jc w:val="both"/>
        <w:rPr>
          <w:rFonts w:ascii="Times New Roman" w:eastAsia="Times New Roman" w:hAnsi="Times New Roman" w:cs="Arial"/>
          <w:color w:val="000000"/>
          <w:sz w:val="24"/>
          <w:szCs w:val="24"/>
        </w:rPr>
      </w:pPr>
      <w:r w:rsidRPr="004660EC">
        <w:rPr>
          <w:rFonts w:ascii="Times New Roman" w:eastAsia="Times New Roman" w:hAnsi="Times New Roman" w:cs="Arial"/>
          <w:color w:val="000000"/>
          <w:sz w:val="24"/>
          <w:szCs w:val="24"/>
        </w:rPr>
        <w:t xml:space="preserve">La seduta </w:t>
      </w:r>
      <w:r w:rsidRPr="00845C9C">
        <w:rPr>
          <w:rFonts w:ascii="Times New Roman" w:eastAsia="Times New Roman" w:hAnsi="Times New Roman" w:cs="Arial"/>
          <w:sz w:val="24"/>
          <w:szCs w:val="24"/>
        </w:rPr>
        <w:t xml:space="preserve">termina alle ore </w:t>
      </w:r>
      <w:r w:rsidR="00365E66">
        <w:rPr>
          <w:rFonts w:ascii="Times New Roman" w:eastAsia="Times New Roman" w:hAnsi="Times New Roman" w:cs="Arial"/>
          <w:sz w:val="24"/>
          <w:szCs w:val="24"/>
        </w:rPr>
        <w:t>17.30</w:t>
      </w:r>
      <w:r w:rsidR="00845C9C" w:rsidRPr="00845C9C">
        <w:rPr>
          <w:rFonts w:ascii="Times New Roman" w:eastAsia="Times New Roman" w:hAnsi="Times New Roman" w:cs="Arial"/>
          <w:sz w:val="24"/>
          <w:szCs w:val="24"/>
        </w:rPr>
        <w:t xml:space="preserve"> e viene aggiornata alle ore </w:t>
      </w:r>
      <w:r w:rsidR="00365E66">
        <w:rPr>
          <w:rFonts w:ascii="Times New Roman" w:eastAsia="Times New Roman" w:hAnsi="Times New Roman" w:cs="Arial"/>
          <w:sz w:val="24"/>
          <w:szCs w:val="24"/>
        </w:rPr>
        <w:t>15.30</w:t>
      </w:r>
      <w:r w:rsidR="00845C9C" w:rsidRPr="00845C9C">
        <w:rPr>
          <w:rFonts w:ascii="Times New Roman" w:eastAsia="Times New Roman" w:hAnsi="Times New Roman" w:cs="Arial"/>
          <w:sz w:val="24"/>
          <w:szCs w:val="24"/>
        </w:rPr>
        <w:t xml:space="preserve"> del giorno </w:t>
      </w:r>
      <w:r w:rsidR="00365E66">
        <w:rPr>
          <w:rFonts w:ascii="Times New Roman" w:eastAsia="Times New Roman" w:hAnsi="Times New Roman" w:cs="Arial"/>
          <w:sz w:val="24"/>
          <w:szCs w:val="24"/>
        </w:rPr>
        <w:t>06.09.2019</w:t>
      </w:r>
      <w:r w:rsidR="00CA3074">
        <w:rPr>
          <w:rFonts w:ascii="Times New Roman" w:eastAsia="Times New Roman" w:hAnsi="Times New Roman" w:cs="Arial"/>
          <w:sz w:val="24"/>
          <w:szCs w:val="24"/>
        </w:rPr>
        <w:t>.</w:t>
      </w:r>
    </w:p>
    <w:p w:rsidR="00845C9C" w:rsidRDefault="00026D9B" w:rsidP="00026D9B">
      <w:pPr>
        <w:pStyle w:val="rtf1BodyText21"/>
        <w:spacing w:line="276" w:lineRule="auto"/>
        <w:jc w:val="both"/>
      </w:pPr>
      <w:r w:rsidRPr="00365E66">
        <w:rPr>
          <w:rFonts w:ascii="Times New Roman" w:hAnsi="Times New Roman" w:cs="Times New Roman"/>
          <w:sz w:val="24"/>
        </w:rPr>
        <w:t xml:space="preserve">Il presidente </w:t>
      </w:r>
      <w:r w:rsidR="00845C9C" w:rsidRPr="00365E66">
        <w:rPr>
          <w:rFonts w:ascii="Times New Roman" w:hAnsi="Times New Roman" w:cs="Times New Roman"/>
          <w:sz w:val="24"/>
        </w:rPr>
        <w:t>dichiara conclusa l’odierna seduta della Commissione Giudicatrice.</w:t>
      </w:r>
    </w:p>
    <w:p w:rsidR="00845C9C" w:rsidRDefault="00845C9C" w:rsidP="00026D9B">
      <w:pPr>
        <w:pStyle w:val="rtf1BodyText21"/>
        <w:spacing w:line="276" w:lineRule="auto"/>
        <w:jc w:val="both"/>
      </w:pPr>
      <w:r>
        <w:rPr>
          <w:rFonts w:ascii="Times New Roman" w:hAnsi="Times New Roman" w:cs="Times New Roman"/>
          <w:sz w:val="24"/>
        </w:rPr>
        <w:t xml:space="preserve">Il Presidente, provvede altresì alla raccolta di tutto il materiale consegnandolo al </w:t>
      </w:r>
      <w:r w:rsidR="00365E66">
        <w:rPr>
          <w:rFonts w:ascii="Times New Roman" w:hAnsi="Times New Roman" w:cs="Times New Roman"/>
          <w:sz w:val="24"/>
        </w:rPr>
        <w:t>Segretario</w:t>
      </w:r>
      <w:r>
        <w:rPr>
          <w:rFonts w:ascii="Times New Roman" w:hAnsi="Times New Roman" w:cs="Times New Roman"/>
          <w:sz w:val="24"/>
        </w:rPr>
        <w:t xml:space="preserve"> Verbalizzante </w:t>
      </w:r>
      <w:r w:rsidR="00365E66">
        <w:rPr>
          <w:rFonts w:ascii="Times New Roman" w:hAnsi="Times New Roman" w:cs="Times New Roman"/>
          <w:sz w:val="24"/>
        </w:rPr>
        <w:t>p</w:t>
      </w:r>
      <w:r>
        <w:rPr>
          <w:rFonts w:ascii="Times New Roman" w:hAnsi="Times New Roman" w:cs="Times New Roman"/>
          <w:sz w:val="24"/>
        </w:rPr>
        <w:t>er la custodia.</w:t>
      </w: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p>
    <w:p w:rsidR="004660EC" w:rsidRPr="004660EC" w:rsidRDefault="004660EC" w:rsidP="00026D9B">
      <w:pPr>
        <w:autoSpaceDE w:val="0"/>
        <w:autoSpaceDN w:val="0"/>
        <w:adjustRightInd w:val="0"/>
        <w:spacing w:after="0"/>
        <w:rPr>
          <w:rFonts w:ascii="Liberation Serif" w:eastAsia="Times New Roman" w:hAnsi="Liberation Serif" w:cs="Arial"/>
          <w:color w:val="000000"/>
          <w:sz w:val="24"/>
          <w:szCs w:val="24"/>
        </w:rPr>
      </w:pPr>
      <w:r w:rsidRPr="004660EC">
        <w:rPr>
          <w:rFonts w:ascii="Times New Roman" w:eastAsia="Times New Roman" w:hAnsi="Times New Roman" w:cs="Arial"/>
          <w:color w:val="000000"/>
          <w:sz w:val="24"/>
          <w:szCs w:val="24"/>
        </w:rPr>
        <w:t>Letto, approvato e sottoscritto.</w:t>
      </w:r>
    </w:p>
    <w:p w:rsidR="004660EC" w:rsidRPr="00026D9B" w:rsidRDefault="004660EC" w:rsidP="00026D9B">
      <w:pPr>
        <w:pStyle w:val="rtf1BodyText21"/>
        <w:spacing w:line="276" w:lineRule="auto"/>
        <w:jc w:val="both"/>
        <w:rPr>
          <w:rFonts w:ascii="Times New Roman" w:hAnsi="Times New Roman" w:cs="Times New Roman"/>
          <w:sz w:val="24"/>
        </w:rPr>
      </w:pPr>
    </w:p>
    <w:p w:rsidR="00217E94" w:rsidRDefault="00217E94" w:rsidP="00026D9B">
      <w:pPr>
        <w:pStyle w:val="rtf1BodyText21"/>
        <w:spacing w:line="276" w:lineRule="auto"/>
        <w:jc w:val="both"/>
        <w:rPr>
          <w:rFonts w:ascii="Times New Roman" w:hAnsi="Times New Roman" w:cs="Times New Roman"/>
          <w:sz w:val="24"/>
        </w:rPr>
      </w:pPr>
      <w:r>
        <w:rPr>
          <w:rFonts w:ascii="Times New Roman" w:hAnsi="Times New Roman" w:cs="Times New Roman"/>
          <w:sz w:val="24"/>
        </w:rPr>
        <w:t xml:space="preserve">F.to </w:t>
      </w:r>
      <w:r w:rsidR="00992D44">
        <w:rPr>
          <w:rFonts w:ascii="Times New Roman" w:hAnsi="Times New Roman" w:cs="Times New Roman"/>
          <w:sz w:val="24"/>
        </w:rPr>
        <w:t xml:space="preserve">Dott.ssa </w:t>
      </w:r>
      <w:proofErr w:type="spellStart"/>
      <w:r w:rsidR="00992D44">
        <w:rPr>
          <w:rFonts w:ascii="Times New Roman" w:hAnsi="Times New Roman" w:cs="Times New Roman"/>
          <w:sz w:val="24"/>
        </w:rPr>
        <w:t>Mariarosaria</w:t>
      </w:r>
      <w:proofErr w:type="spellEnd"/>
      <w:r w:rsidR="00992D44">
        <w:rPr>
          <w:rFonts w:ascii="Times New Roman" w:hAnsi="Times New Roman" w:cs="Times New Roman"/>
          <w:sz w:val="24"/>
        </w:rPr>
        <w:t xml:space="preserve"> Giorgio</w:t>
      </w:r>
      <w:r w:rsidR="00026D9B" w:rsidRPr="00026D9B">
        <w:rPr>
          <w:rFonts w:ascii="Times New Roman" w:hAnsi="Times New Roman" w:cs="Times New Roman"/>
          <w:sz w:val="24"/>
        </w:rPr>
        <w:t xml:space="preserve"> </w:t>
      </w:r>
      <w:r w:rsidR="001760DE">
        <w:rPr>
          <w:rFonts w:ascii="Times New Roman" w:hAnsi="Times New Roman" w:cs="Times New Roman"/>
          <w:sz w:val="24"/>
        </w:rPr>
        <w:t>–</w:t>
      </w:r>
      <w:r w:rsidR="00026D9B" w:rsidRPr="00026D9B">
        <w:rPr>
          <w:rFonts w:ascii="Times New Roman" w:hAnsi="Times New Roman" w:cs="Times New Roman"/>
          <w:sz w:val="24"/>
        </w:rPr>
        <w:t xml:space="preserve"> Presidente</w:t>
      </w:r>
      <w:r w:rsidR="001760DE">
        <w:rPr>
          <w:rFonts w:ascii="Times New Roman" w:hAnsi="Times New Roman" w:cs="Times New Roman"/>
          <w:sz w:val="24"/>
        </w:rPr>
        <w:tab/>
      </w:r>
      <w:r w:rsidR="001760DE">
        <w:rPr>
          <w:rFonts w:ascii="Times New Roman" w:hAnsi="Times New Roman" w:cs="Times New Roman"/>
          <w:sz w:val="24"/>
        </w:rPr>
        <w:tab/>
      </w:r>
      <w:r w:rsidR="001760DE">
        <w:rPr>
          <w:rFonts w:ascii="Times New Roman" w:hAnsi="Times New Roman" w:cs="Times New Roman"/>
          <w:sz w:val="24"/>
        </w:rPr>
        <w:tab/>
      </w:r>
    </w:p>
    <w:p w:rsidR="00026D9B" w:rsidRDefault="00217E94" w:rsidP="00026D9B">
      <w:pPr>
        <w:pStyle w:val="rtf1BodyText21"/>
        <w:spacing w:line="276" w:lineRule="auto"/>
        <w:jc w:val="both"/>
        <w:rPr>
          <w:rFonts w:ascii="Times New Roman" w:hAnsi="Times New Roman" w:cs="Times New Roman"/>
          <w:sz w:val="24"/>
        </w:rPr>
      </w:pPr>
      <w:r>
        <w:rPr>
          <w:rFonts w:ascii="Times New Roman" w:hAnsi="Times New Roman" w:cs="Times New Roman"/>
          <w:sz w:val="24"/>
        </w:rPr>
        <w:t xml:space="preserve">F.to </w:t>
      </w:r>
      <w:r w:rsidR="00992D44">
        <w:rPr>
          <w:rFonts w:ascii="Times New Roman" w:hAnsi="Times New Roman" w:cs="Times New Roman"/>
          <w:sz w:val="24"/>
        </w:rPr>
        <w:t>Ing. Andrea Spinaci</w:t>
      </w:r>
      <w:r w:rsidR="00026D9B" w:rsidRPr="00026D9B">
        <w:rPr>
          <w:rFonts w:ascii="Times New Roman" w:hAnsi="Times New Roman" w:cs="Times New Roman"/>
          <w:sz w:val="24"/>
        </w:rPr>
        <w:t xml:space="preserve"> </w:t>
      </w:r>
      <w:r>
        <w:rPr>
          <w:rFonts w:ascii="Times New Roman" w:hAnsi="Times New Roman" w:cs="Times New Roman"/>
          <w:sz w:val="24"/>
        </w:rPr>
        <w:t>–</w:t>
      </w:r>
      <w:r w:rsidR="00026D9B" w:rsidRPr="00026D9B">
        <w:rPr>
          <w:rFonts w:ascii="Times New Roman" w:hAnsi="Times New Roman" w:cs="Times New Roman"/>
          <w:sz w:val="24"/>
        </w:rPr>
        <w:t xml:space="preserve"> Membro Esperto</w:t>
      </w:r>
      <w:r w:rsidR="001760DE">
        <w:rPr>
          <w:rFonts w:ascii="Times New Roman" w:hAnsi="Times New Roman" w:cs="Times New Roman"/>
          <w:sz w:val="24"/>
        </w:rPr>
        <w:tab/>
      </w:r>
      <w:r w:rsidR="001760DE">
        <w:rPr>
          <w:rFonts w:ascii="Times New Roman" w:hAnsi="Times New Roman" w:cs="Times New Roman"/>
          <w:sz w:val="24"/>
        </w:rPr>
        <w:tab/>
      </w:r>
      <w:r w:rsidR="001760DE">
        <w:rPr>
          <w:rFonts w:ascii="Times New Roman" w:hAnsi="Times New Roman" w:cs="Times New Roman"/>
          <w:sz w:val="24"/>
        </w:rPr>
        <w:tab/>
      </w:r>
    </w:p>
    <w:p w:rsidR="00365E66" w:rsidRDefault="00217E94" w:rsidP="00026D9B">
      <w:pPr>
        <w:pStyle w:val="rtf1BodyText21"/>
        <w:spacing w:line="276" w:lineRule="auto"/>
        <w:jc w:val="both"/>
        <w:rPr>
          <w:rFonts w:ascii="Times New Roman" w:hAnsi="Times New Roman" w:cs="Times New Roman"/>
          <w:sz w:val="24"/>
        </w:rPr>
      </w:pPr>
      <w:r>
        <w:rPr>
          <w:rFonts w:ascii="Times New Roman" w:hAnsi="Times New Roman" w:cs="Times New Roman"/>
          <w:sz w:val="24"/>
        </w:rPr>
        <w:t xml:space="preserve">F.to </w:t>
      </w:r>
      <w:r w:rsidR="00026D9B" w:rsidRPr="00026D9B">
        <w:rPr>
          <w:rFonts w:ascii="Times New Roman" w:hAnsi="Times New Roman" w:cs="Times New Roman"/>
          <w:sz w:val="24"/>
        </w:rPr>
        <w:t xml:space="preserve">Dott.ssa </w:t>
      </w:r>
      <w:r w:rsidR="00992D44">
        <w:rPr>
          <w:rFonts w:ascii="Times New Roman" w:hAnsi="Times New Roman" w:cs="Times New Roman"/>
          <w:sz w:val="24"/>
        </w:rPr>
        <w:t>Valentina Tassi</w:t>
      </w:r>
      <w:r w:rsidR="00026D9B" w:rsidRPr="00026D9B">
        <w:rPr>
          <w:rFonts w:ascii="Times New Roman" w:hAnsi="Times New Roman" w:cs="Times New Roman"/>
          <w:sz w:val="24"/>
        </w:rPr>
        <w:t xml:space="preserve"> </w:t>
      </w:r>
      <w:r w:rsidR="001760DE">
        <w:rPr>
          <w:rFonts w:ascii="Times New Roman" w:hAnsi="Times New Roman" w:cs="Times New Roman"/>
          <w:sz w:val="24"/>
        </w:rPr>
        <w:t>–</w:t>
      </w:r>
      <w:r w:rsidR="00026D9B" w:rsidRPr="00026D9B">
        <w:rPr>
          <w:rFonts w:ascii="Times New Roman" w:hAnsi="Times New Roman" w:cs="Times New Roman"/>
          <w:sz w:val="24"/>
        </w:rPr>
        <w:t xml:space="preserve"> Membro</w:t>
      </w:r>
      <w:r w:rsidR="001760DE">
        <w:rPr>
          <w:rFonts w:ascii="Times New Roman" w:hAnsi="Times New Roman" w:cs="Times New Roman"/>
          <w:sz w:val="24"/>
        </w:rPr>
        <w:tab/>
      </w:r>
      <w:r w:rsidR="001760DE">
        <w:rPr>
          <w:rFonts w:ascii="Times New Roman" w:hAnsi="Times New Roman" w:cs="Times New Roman"/>
          <w:sz w:val="24"/>
        </w:rPr>
        <w:tab/>
      </w:r>
      <w:r w:rsidR="001760DE">
        <w:rPr>
          <w:rFonts w:ascii="Times New Roman" w:hAnsi="Times New Roman" w:cs="Times New Roman"/>
          <w:sz w:val="24"/>
        </w:rPr>
        <w:tab/>
      </w:r>
      <w:r w:rsidR="001760DE">
        <w:rPr>
          <w:rFonts w:ascii="Times New Roman" w:hAnsi="Times New Roman" w:cs="Times New Roman"/>
          <w:sz w:val="24"/>
        </w:rPr>
        <w:tab/>
      </w:r>
    </w:p>
    <w:p w:rsidR="00365E66" w:rsidRPr="00026D9B" w:rsidRDefault="00217E94" w:rsidP="00026D9B">
      <w:pPr>
        <w:pStyle w:val="rtf1BodyText21"/>
        <w:spacing w:line="276" w:lineRule="auto"/>
        <w:jc w:val="both"/>
        <w:rPr>
          <w:rFonts w:ascii="Times New Roman" w:hAnsi="Times New Roman" w:cs="Times New Roman"/>
          <w:sz w:val="24"/>
        </w:rPr>
      </w:pPr>
      <w:r>
        <w:rPr>
          <w:rFonts w:ascii="Times New Roman" w:hAnsi="Times New Roman" w:cs="Times New Roman"/>
          <w:sz w:val="24"/>
        </w:rPr>
        <w:t>F.to Dott.ssa Amanda Testa –</w:t>
      </w:r>
      <w:r w:rsidR="00365E66">
        <w:rPr>
          <w:rFonts w:ascii="Times New Roman" w:hAnsi="Times New Roman" w:cs="Times New Roman"/>
          <w:sz w:val="24"/>
        </w:rPr>
        <w:t xml:space="preserve"> Segretario Verbalizzante</w:t>
      </w:r>
      <w:r w:rsidR="001760DE">
        <w:rPr>
          <w:rFonts w:ascii="Times New Roman" w:hAnsi="Times New Roman" w:cs="Times New Roman"/>
          <w:sz w:val="24"/>
        </w:rPr>
        <w:tab/>
      </w:r>
      <w:r w:rsidR="001760DE">
        <w:rPr>
          <w:rFonts w:ascii="Times New Roman" w:hAnsi="Times New Roman" w:cs="Times New Roman"/>
          <w:sz w:val="24"/>
        </w:rPr>
        <w:tab/>
      </w:r>
    </w:p>
    <w:sectPr w:rsidR="00365E66" w:rsidRPr="00026D9B" w:rsidSect="001760DE">
      <w:footerReference w:type="default" r:id="rId11"/>
      <w:pgSz w:w="11906" w:h="16836"/>
      <w:pgMar w:top="1133" w:right="1133" w:bottom="1133" w:left="1133" w:header="720" w:footer="40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0DE" w:rsidRDefault="001760DE" w:rsidP="001760DE">
      <w:pPr>
        <w:spacing w:after="0" w:line="240" w:lineRule="auto"/>
      </w:pPr>
      <w:r>
        <w:separator/>
      </w:r>
    </w:p>
  </w:endnote>
  <w:endnote w:type="continuationSeparator" w:id="0">
    <w:p w:rsidR="001760DE" w:rsidRDefault="001760DE" w:rsidP="00176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0DE" w:rsidRDefault="001760DE" w:rsidP="001760DE">
    <w:pPr>
      <w:pStyle w:val="Pie8e8dipagina"/>
      <w:pBdr>
        <w:top w:val="single" w:sz="4" w:space="0" w:color="000001"/>
      </w:pBdr>
      <w:tabs>
        <w:tab w:val="clear" w:pos="9638"/>
        <w:tab w:val="right" w:pos="9612"/>
      </w:tabs>
      <w:jc w:val="center"/>
      <w:rPr>
        <w:rStyle w:val="Nessuno"/>
      </w:rPr>
    </w:pPr>
    <w:r>
      <w:rPr>
        <w:rStyle w:val="Nessuno"/>
        <w:rFonts w:ascii="Times New Roman" w:hAnsi="Times New Roman"/>
        <w:sz w:val="16"/>
        <w:szCs w:val="16"/>
      </w:rPr>
      <w:t xml:space="preserve">CENTRALE </w:t>
    </w:r>
    <w:proofErr w:type="spellStart"/>
    <w:r>
      <w:rPr>
        <w:rStyle w:val="Nessuno"/>
        <w:rFonts w:ascii="Times New Roman" w:hAnsi="Times New Roman"/>
        <w:sz w:val="16"/>
        <w:szCs w:val="16"/>
      </w:rPr>
      <w:t>DI</w:t>
    </w:r>
    <w:proofErr w:type="spellEnd"/>
    <w:r>
      <w:rPr>
        <w:rStyle w:val="Nessuno"/>
        <w:rFonts w:ascii="Times New Roman" w:hAnsi="Times New Roman"/>
        <w:sz w:val="16"/>
        <w:szCs w:val="16"/>
      </w:rPr>
      <w:t xml:space="preserve"> COMMITTENZA AMANDOLA - SMERILLO - </w:t>
    </w:r>
    <w:proofErr w:type="spellStart"/>
    <w:r>
      <w:rPr>
        <w:rStyle w:val="Nessuno"/>
        <w:rFonts w:ascii="Times New Roman" w:hAnsi="Times New Roman"/>
        <w:sz w:val="16"/>
        <w:szCs w:val="16"/>
      </w:rPr>
      <w:t>P.zza</w:t>
    </w:r>
    <w:proofErr w:type="spellEnd"/>
    <w:r>
      <w:rPr>
        <w:rStyle w:val="Nessuno"/>
        <w:rFonts w:ascii="Times New Roman" w:hAnsi="Times New Roman"/>
        <w:sz w:val="16"/>
        <w:szCs w:val="16"/>
      </w:rPr>
      <w:t xml:space="preserve"> Risorgimento </w:t>
    </w:r>
    <w:proofErr w:type="spellStart"/>
    <w:r>
      <w:rPr>
        <w:rStyle w:val="Nessuno"/>
        <w:rFonts w:ascii="Times New Roman" w:hAnsi="Times New Roman"/>
        <w:sz w:val="16"/>
        <w:szCs w:val="16"/>
      </w:rPr>
      <w:t>n°</w:t>
    </w:r>
    <w:proofErr w:type="spellEnd"/>
    <w:r>
      <w:rPr>
        <w:rStyle w:val="Nessuno"/>
        <w:rFonts w:ascii="Times New Roman" w:hAnsi="Times New Roman"/>
        <w:sz w:val="16"/>
        <w:szCs w:val="16"/>
      </w:rPr>
      <w:t xml:space="preserve"> 17 – 63857 Amandola (FM) tel. 0736/840720 fax 0736/848023</w:t>
    </w:r>
  </w:p>
  <w:p w:rsidR="001760DE" w:rsidRDefault="001760DE" w:rsidP="001760DE">
    <w:pPr>
      <w:pStyle w:val="Pie8e8dipagina"/>
      <w:tabs>
        <w:tab w:val="clear" w:pos="9638"/>
        <w:tab w:val="right" w:pos="9612"/>
      </w:tabs>
      <w:spacing w:before="40"/>
      <w:jc w:val="center"/>
    </w:pPr>
    <w:r>
      <w:rPr>
        <w:rStyle w:val="Nessuno"/>
        <w:rFonts w:ascii="Times New Roman" w:hAnsi="Times New Roman"/>
        <w:sz w:val="16"/>
        <w:szCs w:val="16"/>
      </w:rPr>
      <w:t xml:space="preserve">Pag. </w:t>
    </w:r>
    <w:r w:rsidR="00F430ED">
      <w:rPr>
        <w:rStyle w:val="Nessuno"/>
        <w:rFonts w:ascii="Times New Roman" w:eastAsia="Times New Roman" w:hAnsi="Times New Roman" w:cs="Times New Roman"/>
        <w:sz w:val="16"/>
        <w:szCs w:val="16"/>
      </w:rPr>
      <w:fldChar w:fldCharType="begin"/>
    </w:r>
    <w:r>
      <w:rPr>
        <w:rStyle w:val="Nessuno"/>
        <w:rFonts w:ascii="Times New Roman" w:eastAsia="Times New Roman" w:hAnsi="Times New Roman" w:cs="Times New Roman"/>
        <w:sz w:val="16"/>
        <w:szCs w:val="16"/>
      </w:rPr>
      <w:instrText xml:space="preserve"> PAGE </w:instrText>
    </w:r>
    <w:r w:rsidR="00F430ED">
      <w:rPr>
        <w:rStyle w:val="Nessuno"/>
        <w:rFonts w:ascii="Times New Roman" w:eastAsia="Times New Roman" w:hAnsi="Times New Roman" w:cs="Times New Roman"/>
        <w:sz w:val="16"/>
        <w:szCs w:val="16"/>
      </w:rPr>
      <w:fldChar w:fldCharType="separate"/>
    </w:r>
    <w:r w:rsidR="00217E94">
      <w:rPr>
        <w:rStyle w:val="Nessuno"/>
        <w:rFonts w:ascii="Times New Roman" w:eastAsia="Times New Roman" w:hAnsi="Times New Roman" w:cs="Times New Roman"/>
        <w:noProof/>
        <w:sz w:val="16"/>
        <w:szCs w:val="16"/>
      </w:rPr>
      <w:t>1</w:t>
    </w:r>
    <w:r w:rsidR="00F430ED">
      <w:rPr>
        <w:rStyle w:val="Nessuno"/>
        <w:rFonts w:ascii="Times New Roman" w:eastAsia="Times New Roman" w:hAnsi="Times New Roman" w:cs="Times New Roman"/>
        <w:sz w:val="16"/>
        <w:szCs w:val="16"/>
      </w:rPr>
      <w:fldChar w:fldCharType="end"/>
    </w:r>
    <w:r>
      <w:rPr>
        <w:rStyle w:val="Nessuno"/>
        <w:rFonts w:ascii="Times New Roman" w:hAnsi="Times New Roman"/>
        <w:sz w:val="16"/>
        <w:szCs w:val="16"/>
      </w:rPr>
      <w:t>/</w:t>
    </w:r>
    <w:r w:rsidR="00F430ED">
      <w:rPr>
        <w:rStyle w:val="Nessuno"/>
        <w:rFonts w:ascii="Times New Roman" w:eastAsia="Times New Roman" w:hAnsi="Times New Roman" w:cs="Times New Roman"/>
        <w:sz w:val="16"/>
        <w:szCs w:val="16"/>
      </w:rPr>
      <w:fldChar w:fldCharType="begin"/>
    </w:r>
    <w:r>
      <w:rPr>
        <w:rStyle w:val="Nessuno"/>
        <w:rFonts w:ascii="Times New Roman" w:eastAsia="Times New Roman" w:hAnsi="Times New Roman" w:cs="Times New Roman"/>
        <w:sz w:val="16"/>
        <w:szCs w:val="16"/>
      </w:rPr>
      <w:instrText xml:space="preserve"> NUMPAGES </w:instrText>
    </w:r>
    <w:r w:rsidR="00F430ED">
      <w:rPr>
        <w:rStyle w:val="Nessuno"/>
        <w:rFonts w:ascii="Times New Roman" w:eastAsia="Times New Roman" w:hAnsi="Times New Roman" w:cs="Times New Roman"/>
        <w:sz w:val="16"/>
        <w:szCs w:val="16"/>
      </w:rPr>
      <w:fldChar w:fldCharType="separate"/>
    </w:r>
    <w:r w:rsidR="00217E94">
      <w:rPr>
        <w:rStyle w:val="Nessuno"/>
        <w:rFonts w:ascii="Times New Roman" w:eastAsia="Times New Roman" w:hAnsi="Times New Roman" w:cs="Times New Roman"/>
        <w:noProof/>
        <w:sz w:val="16"/>
        <w:szCs w:val="16"/>
      </w:rPr>
      <w:t>3</w:t>
    </w:r>
    <w:r w:rsidR="00F430ED">
      <w:rPr>
        <w:rStyle w:val="Nessuno"/>
        <w:rFonts w:ascii="Times New Roman" w:eastAsia="Times New Roman" w:hAnsi="Times New Roman" w:cs="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0DE" w:rsidRDefault="001760DE" w:rsidP="001760DE">
      <w:pPr>
        <w:spacing w:after="0" w:line="240" w:lineRule="auto"/>
      </w:pPr>
      <w:r>
        <w:separator/>
      </w:r>
    </w:p>
  </w:footnote>
  <w:footnote w:type="continuationSeparator" w:id="0">
    <w:p w:rsidR="001760DE" w:rsidRDefault="001760DE" w:rsidP="00176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
    <w:nsid w:val="00000002"/>
    <w:multiLevelType w:val="multilevel"/>
    <w:tmpl w:val="00000002"/>
    <w:name w:val="WW8Num2"/>
    <w:lvl w:ilvl="0">
      <w:start w:val="5"/>
      <w:numFmt w:val="bullet"/>
      <w:lvlText w:val="-"/>
      <w:lvlJc w:val="left"/>
      <w:rPr>
        <w:rFonts w:ascii="Times New Roman" w:hAnsi="Times New Roman"/>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2">
    <w:nsid w:val="00000003"/>
    <w:multiLevelType w:val="multilevel"/>
    <w:tmpl w:val="00000003"/>
    <w:name w:val="WW8Num3"/>
    <w:lvl w:ilvl="0">
      <w:start w:val="1"/>
      <w:numFmt w:val="decimal"/>
      <w:lvlText w:val="%1."/>
      <w:lvlJc w:val="left"/>
      <w:rPr>
        <w:rFonts w:ascii="Times New Roman" w:hAnsi="Times New Roman" w:cs="Times New Roman"/>
        <w:b/>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3">
    <w:nsid w:val="00000004"/>
    <w:multiLevelType w:val="multilevel"/>
    <w:tmpl w:val="00000004"/>
    <w:name w:val="WW8Num4"/>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4">
    <w:nsid w:val="00000005"/>
    <w:multiLevelType w:val="multilevel"/>
    <w:tmpl w:val="00000005"/>
    <w:name w:val="WW8Num5"/>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5">
    <w:nsid w:val="00000006"/>
    <w:multiLevelType w:val="multilevel"/>
    <w:tmpl w:val="00000006"/>
    <w:name w:val="WW8Num6"/>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6">
    <w:nsid w:val="00000007"/>
    <w:multiLevelType w:val="multilevel"/>
    <w:tmpl w:val="00000007"/>
    <w:name w:val="WW8Num7"/>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7">
    <w:nsid w:val="00000009"/>
    <w:multiLevelType w:val="multilevel"/>
    <w:tmpl w:val="00000009"/>
    <w:name w:val="WW8Num9"/>
    <w:lvl w:ilvl="0">
      <w:start w:val="1"/>
      <w:numFmt w:val="decimal"/>
      <w:lvlText w:val="%1)"/>
      <w:lvlJc w:val="left"/>
      <w:rPr>
        <w:rFonts w:ascii="Times New Roman" w:hAnsi="Times New Roman" w:cs="Times New Roman"/>
        <w:sz w:val="24"/>
      </w:rPr>
    </w:lvl>
    <w:lvl w:ilvl="1">
      <w:start w:val="1"/>
      <w:numFmt w:val="lowerLetter"/>
      <w:lvlText w:val="%2."/>
      <w:lvlJc w:val="left"/>
      <w:rPr>
        <w:rFonts w:ascii="Times New Roman" w:hAnsi="Times New Roman" w:cs="Times New Roman"/>
        <w:sz w:val="22"/>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
    <w:nsid w:val="0000000A"/>
    <w:multiLevelType w:val="multilevel"/>
    <w:tmpl w:val="0000000A"/>
    <w:name w:val="WW8Num10"/>
    <w:lvl w:ilvl="0">
      <w:start w:val="1"/>
      <w:numFmt w:val="low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9">
    <w:nsid w:val="0000000B"/>
    <w:multiLevelType w:val="multilevel"/>
    <w:tmpl w:val="0000000B"/>
    <w:name w:val="WW8Num11"/>
    <w:lvl w:ilvl="0">
      <w:start w:val="1"/>
      <w:numFmt w:val="decimal"/>
      <w:lvlText w:val="%1)"/>
      <w:lvlJc w:val="left"/>
      <w:rPr>
        <w:rFonts w:ascii="Times New Roman" w:hAnsi="Times New Roman" w:cs="Times New Roman"/>
        <w:sz w:val="24"/>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10">
    <w:nsid w:val="0000000C"/>
    <w:multiLevelType w:val="multilevel"/>
    <w:tmpl w:val="0000000C"/>
    <w:name w:val="WW8Num12"/>
    <w:lvl w:ilvl="0">
      <w:start w:val="1"/>
      <w:numFmt w:val="lowerLetter"/>
      <w:lvlText w:val="%1)"/>
      <w:lvlJc w:val="left"/>
      <w:rPr>
        <w:rFonts w:cs="Arial"/>
      </w:rPr>
    </w:lvl>
    <w:lvl w:ilvl="1">
      <w:start w:val="1"/>
      <w:numFmt w:val="lowerLetter"/>
      <w:lvlText w:val="%2)"/>
      <w:lvlJc w:val="left"/>
      <w:rPr>
        <w:rFonts w:cs="Arial"/>
      </w:rPr>
    </w:lvl>
    <w:lvl w:ilvl="2">
      <w:start w:val="1"/>
      <w:numFmt w:val="lowerLetter"/>
      <w:lvlText w:val="%3)"/>
      <w:lvlJc w:val="left"/>
      <w:rPr>
        <w:rFonts w:cs="Arial"/>
      </w:rPr>
    </w:lvl>
    <w:lvl w:ilvl="3">
      <w:start w:val="1"/>
      <w:numFmt w:val="lowerLetter"/>
      <w:lvlText w:val="%4)"/>
      <w:lvlJc w:val="left"/>
      <w:rPr>
        <w:rFonts w:cs="Arial"/>
      </w:rPr>
    </w:lvl>
    <w:lvl w:ilvl="4">
      <w:start w:val="1"/>
      <w:numFmt w:val="lowerLetter"/>
      <w:lvlText w:val="%5)"/>
      <w:lvlJc w:val="left"/>
      <w:rPr>
        <w:rFonts w:cs="Arial"/>
      </w:rPr>
    </w:lvl>
    <w:lvl w:ilvl="5">
      <w:start w:val="1"/>
      <w:numFmt w:val="lowerLetter"/>
      <w:lvlText w:val="%6)"/>
      <w:lvlJc w:val="left"/>
      <w:rPr>
        <w:rFonts w:cs="Arial"/>
      </w:rPr>
    </w:lvl>
    <w:lvl w:ilvl="6">
      <w:start w:val="1"/>
      <w:numFmt w:val="lowerLetter"/>
      <w:lvlText w:val="%7)"/>
      <w:lvlJc w:val="left"/>
      <w:rPr>
        <w:rFonts w:cs="Arial"/>
      </w:rPr>
    </w:lvl>
    <w:lvl w:ilvl="7">
      <w:start w:val="1"/>
      <w:numFmt w:val="lowerLetter"/>
      <w:lvlText w:val="%8)"/>
      <w:lvlJc w:val="left"/>
      <w:rPr>
        <w:rFonts w:cs="Arial"/>
      </w:rPr>
    </w:lvl>
    <w:lvl w:ilvl="8">
      <w:start w:val="1"/>
      <w:numFmt w:val="lowerLetter"/>
      <w:lvlText w:val="%9)"/>
      <w:lvlJc w:val="left"/>
      <w:rPr>
        <w:rFonts w:cs="Arial"/>
      </w:rPr>
    </w:lvl>
  </w:abstractNum>
  <w:abstractNum w:abstractNumId="11">
    <w:nsid w:val="0000000D"/>
    <w:multiLevelType w:val="multilevel"/>
    <w:tmpl w:val="0000000D"/>
    <w:name w:val="WW8Num13"/>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2">
    <w:nsid w:val="0000000F"/>
    <w:multiLevelType w:val="multilevel"/>
    <w:tmpl w:val="0000000F"/>
    <w:name w:val="WW8Num15"/>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3">
    <w:nsid w:val="00000010"/>
    <w:multiLevelType w:val="multilevel"/>
    <w:tmpl w:val="00000010"/>
    <w:name w:val="WW8Num16"/>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4">
    <w:nsid w:val="02436D1C"/>
    <w:multiLevelType w:val="multilevel"/>
    <w:tmpl w:val="17940996"/>
    <w:name w:val="WW8Num102222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15">
    <w:nsid w:val="052A49A3"/>
    <w:multiLevelType w:val="multilevel"/>
    <w:tmpl w:val="E0BE7342"/>
    <w:name w:val="WW8Num102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16">
    <w:nsid w:val="0CCE7BBE"/>
    <w:multiLevelType w:val="multilevel"/>
    <w:tmpl w:val="CD523FD4"/>
    <w:name w:val="WW8Num10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17">
    <w:nsid w:val="0D8F665B"/>
    <w:multiLevelType w:val="multilevel"/>
    <w:tmpl w:val="00000006"/>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8">
    <w:nsid w:val="0DD255D6"/>
    <w:multiLevelType w:val="multilevel"/>
    <w:tmpl w:val="2BD84CD0"/>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19">
    <w:nsid w:val="0F9E5183"/>
    <w:multiLevelType w:val="hybridMultilevel"/>
    <w:tmpl w:val="9F9C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1EF3EDC"/>
    <w:multiLevelType w:val="multilevel"/>
    <w:tmpl w:val="0CA092B8"/>
    <w:name w:val="WW8Num103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1">
    <w:nsid w:val="168A6712"/>
    <w:multiLevelType w:val="multilevel"/>
    <w:tmpl w:val="6F8E1AE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2">
    <w:nsid w:val="17D03BB6"/>
    <w:multiLevelType w:val="multilevel"/>
    <w:tmpl w:val="CD2E0BB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3">
    <w:nsid w:val="23C03405"/>
    <w:multiLevelType w:val="multilevel"/>
    <w:tmpl w:val="27E4CF40"/>
    <w:name w:val="WW8Num10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4">
    <w:nsid w:val="24796079"/>
    <w:multiLevelType w:val="multilevel"/>
    <w:tmpl w:val="0CA092B8"/>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5">
    <w:nsid w:val="25EB7282"/>
    <w:multiLevelType w:val="hybridMultilevel"/>
    <w:tmpl w:val="9F9C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7D66BC9"/>
    <w:multiLevelType w:val="multilevel"/>
    <w:tmpl w:val="83E0D0EA"/>
    <w:name w:val="WW8Num10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7">
    <w:nsid w:val="28A611A4"/>
    <w:multiLevelType w:val="multilevel"/>
    <w:tmpl w:val="4E3CD822"/>
    <w:name w:val="WW8Num10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8">
    <w:nsid w:val="2B395E0F"/>
    <w:multiLevelType w:val="hybridMultilevel"/>
    <w:tmpl w:val="74123332"/>
    <w:lvl w:ilvl="0" w:tplc="B3D0C428">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nsid w:val="2CA04287"/>
    <w:multiLevelType w:val="multilevel"/>
    <w:tmpl w:val="CD2E0BB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30">
    <w:nsid w:val="31BF270F"/>
    <w:multiLevelType w:val="hybridMultilevel"/>
    <w:tmpl w:val="25440EA6"/>
    <w:lvl w:ilvl="0" w:tplc="B3D0C4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35455AB8"/>
    <w:multiLevelType w:val="hybridMultilevel"/>
    <w:tmpl w:val="9F9C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6895456"/>
    <w:multiLevelType w:val="multilevel"/>
    <w:tmpl w:val="4164051C"/>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33">
    <w:nsid w:val="38351503"/>
    <w:multiLevelType w:val="multilevel"/>
    <w:tmpl w:val="EBC458E2"/>
    <w:name w:val="WW8Num10222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34">
    <w:nsid w:val="3CB40311"/>
    <w:multiLevelType w:val="hybridMultilevel"/>
    <w:tmpl w:val="964C68F2"/>
    <w:lvl w:ilvl="0" w:tplc="0410000F">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5">
    <w:nsid w:val="3CDE4CD4"/>
    <w:multiLevelType w:val="hybridMultilevel"/>
    <w:tmpl w:val="8DE89CC0"/>
    <w:lvl w:ilvl="0" w:tplc="E4B8F2D8">
      <w:start w:val="1"/>
      <w:numFmt w:val="decimal"/>
      <w:lvlText w:val="%1."/>
      <w:lvlJc w:val="left"/>
      <w:pPr>
        <w:ind w:left="502"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6">
    <w:nsid w:val="3DA351C7"/>
    <w:multiLevelType w:val="multilevel"/>
    <w:tmpl w:val="54083BD2"/>
    <w:name w:val="WW8Num10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37">
    <w:nsid w:val="42336CE0"/>
    <w:multiLevelType w:val="hybridMultilevel"/>
    <w:tmpl w:val="392E06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47EB3894"/>
    <w:multiLevelType w:val="multilevel"/>
    <w:tmpl w:val="00000009"/>
    <w:lvl w:ilvl="0">
      <w:start w:val="1"/>
      <w:numFmt w:val="decimal"/>
      <w:lvlText w:val="%1)"/>
      <w:lvlJc w:val="left"/>
      <w:rPr>
        <w:rFonts w:ascii="Times New Roman" w:hAnsi="Times New Roman" w:cs="Times New Roman"/>
        <w:sz w:val="24"/>
      </w:rPr>
    </w:lvl>
    <w:lvl w:ilvl="1">
      <w:start w:val="1"/>
      <w:numFmt w:val="lowerLetter"/>
      <w:lvlText w:val="%2."/>
      <w:lvlJc w:val="left"/>
      <w:rPr>
        <w:rFonts w:ascii="Times New Roman" w:hAnsi="Times New Roman" w:cs="Times New Roman"/>
        <w:sz w:val="22"/>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9">
    <w:nsid w:val="49A05667"/>
    <w:multiLevelType w:val="multilevel"/>
    <w:tmpl w:val="860C11FE"/>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0">
    <w:nsid w:val="4B8D161B"/>
    <w:multiLevelType w:val="multilevel"/>
    <w:tmpl w:val="34D6434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1">
    <w:nsid w:val="50650546"/>
    <w:multiLevelType w:val="hybridMultilevel"/>
    <w:tmpl w:val="9F9C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4A922FB"/>
    <w:multiLevelType w:val="multilevel"/>
    <w:tmpl w:val="6D3CF43E"/>
    <w:name w:val="WW8Num10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3">
    <w:nsid w:val="59A137D7"/>
    <w:multiLevelType w:val="multilevel"/>
    <w:tmpl w:val="CB449AAE"/>
    <w:name w:val="WW8Num10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4">
    <w:nsid w:val="5DA42A52"/>
    <w:multiLevelType w:val="multilevel"/>
    <w:tmpl w:val="CD2E0BB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5">
    <w:nsid w:val="5FF926D1"/>
    <w:multiLevelType w:val="multilevel"/>
    <w:tmpl w:val="00000009"/>
    <w:lvl w:ilvl="0">
      <w:start w:val="1"/>
      <w:numFmt w:val="decimal"/>
      <w:lvlText w:val="%1)"/>
      <w:lvlJc w:val="left"/>
      <w:rPr>
        <w:rFonts w:ascii="Times New Roman" w:hAnsi="Times New Roman" w:cs="Times New Roman"/>
        <w:sz w:val="24"/>
      </w:rPr>
    </w:lvl>
    <w:lvl w:ilvl="1">
      <w:start w:val="1"/>
      <w:numFmt w:val="lowerLetter"/>
      <w:lvlText w:val="%2."/>
      <w:lvlJc w:val="left"/>
      <w:rPr>
        <w:rFonts w:ascii="Times New Roman" w:hAnsi="Times New Roman" w:cs="Times New Roman"/>
        <w:sz w:val="22"/>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46">
    <w:nsid w:val="64764D5A"/>
    <w:multiLevelType w:val="hybridMultilevel"/>
    <w:tmpl w:val="8EDC2546"/>
    <w:lvl w:ilvl="0" w:tplc="FD94A992">
      <w:numFmt w:val="bullet"/>
      <w:lvlText w:val="-"/>
      <w:lvlJc w:val="left"/>
      <w:pPr>
        <w:ind w:left="720" w:hanging="360"/>
      </w:pPr>
      <w:rPr>
        <w:rFonts w:ascii="Times New Roman" w:eastAsia="Times New Roman" w:hAnsi="Times New Roman" w:cs="Times New Roman" w:hint="default"/>
      </w:rPr>
    </w:lvl>
    <w:lvl w:ilvl="1" w:tplc="0410000F">
      <w:start w:val="1"/>
      <w:numFmt w:val="decimal"/>
      <w:lvlText w:val="%2."/>
      <w:lvlJc w:val="left"/>
      <w:pPr>
        <w:ind w:left="786"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68F846E1"/>
    <w:multiLevelType w:val="multilevel"/>
    <w:tmpl w:val="66D68ABC"/>
    <w:name w:val="WW8Num103"/>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8">
    <w:nsid w:val="794F1F3D"/>
    <w:multiLevelType w:val="multilevel"/>
    <w:tmpl w:val="702E234E"/>
    <w:name w:val="WW8Num1022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9">
    <w:nsid w:val="7BC9149D"/>
    <w:multiLevelType w:val="multilevel"/>
    <w:tmpl w:val="5824D230"/>
    <w:name w:val="WW8Num10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50">
    <w:nsid w:val="7BD72968"/>
    <w:multiLevelType w:val="multilevel"/>
    <w:tmpl w:val="CD2E0BB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47"/>
  </w:num>
  <w:num w:numId="10">
    <w:abstractNumId w:val="20"/>
  </w:num>
  <w:num w:numId="11">
    <w:abstractNumId w:val="24"/>
  </w:num>
  <w:num w:numId="12">
    <w:abstractNumId w:val="39"/>
  </w:num>
  <w:num w:numId="13">
    <w:abstractNumId w:val="21"/>
  </w:num>
  <w:num w:numId="14">
    <w:abstractNumId w:val="18"/>
  </w:num>
  <w:num w:numId="15">
    <w:abstractNumId w:val="32"/>
  </w:num>
  <w:num w:numId="16">
    <w:abstractNumId w:val="40"/>
  </w:num>
  <w:num w:numId="17">
    <w:abstractNumId w:val="44"/>
  </w:num>
  <w:num w:numId="18">
    <w:abstractNumId w:val="17"/>
  </w:num>
  <w:num w:numId="19">
    <w:abstractNumId w:val="22"/>
  </w:num>
  <w:num w:numId="20">
    <w:abstractNumId w:val="50"/>
  </w:num>
  <w:num w:numId="21">
    <w:abstractNumId w:val="29"/>
  </w:num>
  <w:num w:numId="22">
    <w:abstractNumId w:val="37"/>
  </w:num>
  <w:num w:numId="23">
    <w:abstractNumId w:val="25"/>
  </w:num>
  <w:num w:numId="24">
    <w:abstractNumId w:val="31"/>
  </w:num>
  <w:num w:numId="25">
    <w:abstractNumId w:val="19"/>
  </w:num>
  <w:num w:numId="26">
    <w:abstractNumId w:val="41"/>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6"/>
  </w:num>
  <w:num w:numId="30">
    <w:abstractNumId w:val="34"/>
  </w:num>
  <w:num w:numId="31">
    <w:abstractNumId w:val="38"/>
  </w:num>
  <w:num w:numId="32">
    <w:abstractNumId w:val="45"/>
  </w:num>
  <w:num w:numId="33">
    <w:abstractNumId w:val="2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660EC"/>
    <w:rsid w:val="00026D9B"/>
    <w:rsid w:val="000524F0"/>
    <w:rsid w:val="000767EE"/>
    <w:rsid w:val="000F5CC4"/>
    <w:rsid w:val="00115562"/>
    <w:rsid w:val="00137492"/>
    <w:rsid w:val="00150D2C"/>
    <w:rsid w:val="001760DE"/>
    <w:rsid w:val="00180DA8"/>
    <w:rsid w:val="00184E3A"/>
    <w:rsid w:val="00217E94"/>
    <w:rsid w:val="0022063B"/>
    <w:rsid w:val="002341F0"/>
    <w:rsid w:val="002B2F10"/>
    <w:rsid w:val="002E0332"/>
    <w:rsid w:val="002E272B"/>
    <w:rsid w:val="002F7C58"/>
    <w:rsid w:val="0033314A"/>
    <w:rsid w:val="00365E66"/>
    <w:rsid w:val="00423725"/>
    <w:rsid w:val="00433230"/>
    <w:rsid w:val="004337A2"/>
    <w:rsid w:val="004660EC"/>
    <w:rsid w:val="004D5E32"/>
    <w:rsid w:val="00541858"/>
    <w:rsid w:val="00577983"/>
    <w:rsid w:val="00582282"/>
    <w:rsid w:val="005B6BD3"/>
    <w:rsid w:val="005E64A2"/>
    <w:rsid w:val="006037AC"/>
    <w:rsid w:val="00666746"/>
    <w:rsid w:val="006C25BD"/>
    <w:rsid w:val="007426C5"/>
    <w:rsid w:val="007653EB"/>
    <w:rsid w:val="007878B3"/>
    <w:rsid w:val="007A63A8"/>
    <w:rsid w:val="007E31AA"/>
    <w:rsid w:val="007E4DEF"/>
    <w:rsid w:val="007E65DC"/>
    <w:rsid w:val="00811AC0"/>
    <w:rsid w:val="0082409A"/>
    <w:rsid w:val="008418D0"/>
    <w:rsid w:val="00845C9C"/>
    <w:rsid w:val="008848BF"/>
    <w:rsid w:val="00896CA3"/>
    <w:rsid w:val="008D740E"/>
    <w:rsid w:val="008E04C4"/>
    <w:rsid w:val="00907B04"/>
    <w:rsid w:val="00936A3C"/>
    <w:rsid w:val="00992D44"/>
    <w:rsid w:val="009C28AD"/>
    <w:rsid w:val="009C5E6A"/>
    <w:rsid w:val="009F3654"/>
    <w:rsid w:val="00A17A58"/>
    <w:rsid w:val="00A614AD"/>
    <w:rsid w:val="00A722FF"/>
    <w:rsid w:val="00A74DEC"/>
    <w:rsid w:val="00A82788"/>
    <w:rsid w:val="00B31AAA"/>
    <w:rsid w:val="00B3267D"/>
    <w:rsid w:val="00B6030B"/>
    <w:rsid w:val="00B77E65"/>
    <w:rsid w:val="00B87CCD"/>
    <w:rsid w:val="00BA2E29"/>
    <w:rsid w:val="00BB3686"/>
    <w:rsid w:val="00C0717B"/>
    <w:rsid w:val="00C87202"/>
    <w:rsid w:val="00CA0F3B"/>
    <w:rsid w:val="00CA3074"/>
    <w:rsid w:val="00CB0E77"/>
    <w:rsid w:val="00CB5147"/>
    <w:rsid w:val="00CD7633"/>
    <w:rsid w:val="00D3788C"/>
    <w:rsid w:val="00D82426"/>
    <w:rsid w:val="00DD7A89"/>
    <w:rsid w:val="00E036FC"/>
    <w:rsid w:val="00E2165A"/>
    <w:rsid w:val="00E225F5"/>
    <w:rsid w:val="00E40779"/>
    <w:rsid w:val="00E620BB"/>
    <w:rsid w:val="00E66437"/>
    <w:rsid w:val="00E9546C"/>
    <w:rsid w:val="00F10658"/>
    <w:rsid w:val="00F3051C"/>
    <w:rsid w:val="00F430ED"/>
    <w:rsid w:val="00F650F9"/>
    <w:rsid w:val="00F7657C"/>
    <w:rsid w:val="00FA04E0"/>
    <w:rsid w:val="00FE5051"/>
    <w:rsid w:val="00FF076F"/>
    <w:rsid w:val="00FF0DF7"/>
    <w:rsid w:val="00FF39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8D0"/>
  </w:style>
  <w:style w:type="paragraph" w:styleId="Titolo2">
    <w:name w:val="heading 2"/>
    <w:basedOn w:val="Normale"/>
    <w:next w:val="Normale"/>
    <w:link w:val="Titolo2Carattere"/>
    <w:uiPriority w:val="99"/>
    <w:qFormat/>
    <w:rsid w:val="004660EC"/>
    <w:pPr>
      <w:keepNext/>
      <w:autoSpaceDE w:val="0"/>
      <w:autoSpaceDN w:val="0"/>
      <w:adjustRightInd w:val="0"/>
      <w:spacing w:after="0" w:line="240" w:lineRule="auto"/>
      <w:ind w:firstLine="1699"/>
      <w:outlineLvl w:val="1"/>
    </w:pPr>
    <w:rPr>
      <w:rFonts w:ascii="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4660EC"/>
    <w:rPr>
      <w:rFonts w:ascii="Times New Roman" w:hAnsi="Times New Roman" w:cs="Times New Roman"/>
      <w:b/>
      <w:bCs/>
      <w:sz w:val="20"/>
      <w:szCs w:val="20"/>
    </w:rPr>
  </w:style>
  <w:style w:type="paragraph" w:styleId="Intestazione">
    <w:name w:val="header"/>
    <w:basedOn w:val="Normale"/>
    <w:link w:val="IntestazioneCarattere"/>
    <w:uiPriority w:val="99"/>
    <w:rsid w:val="004660EC"/>
    <w:pPr>
      <w:tabs>
        <w:tab w:val="center" w:pos="4819"/>
        <w:tab w:val="right" w:pos="9638"/>
      </w:tabs>
      <w:autoSpaceDE w:val="0"/>
      <w:autoSpaceDN w:val="0"/>
      <w:adjustRightInd w:val="0"/>
      <w:spacing w:after="0" w:line="240" w:lineRule="auto"/>
    </w:pPr>
    <w:rPr>
      <w:rFonts w:ascii="Calibri" w:hAnsi="Calibri" w:cs="Calibri"/>
    </w:rPr>
  </w:style>
  <w:style w:type="character" w:customStyle="1" w:styleId="IntestazioneCarattere">
    <w:name w:val="Intestazione Carattere"/>
    <w:basedOn w:val="Carpredefinitoparagrafo"/>
    <w:link w:val="Intestazione"/>
    <w:uiPriority w:val="99"/>
    <w:rsid w:val="004660EC"/>
    <w:rPr>
      <w:rFonts w:ascii="Calibri" w:hAnsi="Calibri" w:cs="Calibri"/>
    </w:rPr>
  </w:style>
  <w:style w:type="character" w:styleId="Collegamentoipertestuale">
    <w:name w:val="Hyperlink"/>
    <w:basedOn w:val="Carpredefinitoparagrafo"/>
    <w:uiPriority w:val="99"/>
    <w:rsid w:val="004660EC"/>
    <w:rPr>
      <w:color w:val="0066CC"/>
      <w:u w:val="single"/>
    </w:rPr>
  </w:style>
  <w:style w:type="paragraph" w:styleId="Testofumetto">
    <w:name w:val="Balloon Text"/>
    <w:basedOn w:val="Normale"/>
    <w:link w:val="TestofumettoCarattere"/>
    <w:uiPriority w:val="99"/>
    <w:semiHidden/>
    <w:unhideWhenUsed/>
    <w:rsid w:val="004660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60EC"/>
    <w:rPr>
      <w:rFonts w:ascii="Tahoma" w:hAnsi="Tahoma" w:cs="Tahoma"/>
      <w:sz w:val="16"/>
      <w:szCs w:val="16"/>
    </w:rPr>
  </w:style>
  <w:style w:type="paragraph" w:customStyle="1" w:styleId="rtf1BodyText21">
    <w:name w:val="rtf1 Body Text 21"/>
    <w:basedOn w:val="Normale"/>
    <w:rsid w:val="00845C9C"/>
    <w:pPr>
      <w:suppressAutoHyphens/>
      <w:spacing w:after="0" w:line="240" w:lineRule="auto"/>
      <w:jc w:val="center"/>
    </w:pPr>
    <w:rPr>
      <w:rFonts w:ascii="Arial" w:eastAsia="Times New Roman" w:hAnsi="Arial" w:cs="Arial"/>
      <w:sz w:val="12"/>
      <w:szCs w:val="24"/>
      <w:lang w:eastAsia="zh-CN"/>
    </w:rPr>
  </w:style>
  <w:style w:type="paragraph" w:styleId="Corpodeltesto2">
    <w:name w:val="Body Text 2"/>
    <w:basedOn w:val="Normale"/>
    <w:link w:val="Corpodeltesto2Carattere"/>
    <w:rsid w:val="002B2F10"/>
    <w:pPr>
      <w:spacing w:after="0" w:line="240" w:lineRule="auto"/>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2B2F10"/>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2B2F10"/>
    <w:pPr>
      <w:ind w:left="720"/>
      <w:contextualSpacing/>
    </w:pPr>
  </w:style>
  <w:style w:type="paragraph" w:styleId="Pidipagina">
    <w:name w:val="footer"/>
    <w:basedOn w:val="Normale"/>
    <w:link w:val="PidipaginaCarattere"/>
    <w:uiPriority w:val="99"/>
    <w:semiHidden/>
    <w:unhideWhenUsed/>
    <w:rsid w:val="001760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760DE"/>
  </w:style>
  <w:style w:type="character" w:customStyle="1" w:styleId="Nessuno">
    <w:name w:val="Nessuno"/>
    <w:rsid w:val="001760DE"/>
  </w:style>
  <w:style w:type="paragraph" w:customStyle="1" w:styleId="Pie8e8dipagina">
    <w:name w:val="Pièe8e8 di pagina"/>
    <w:rsid w:val="001760DE"/>
    <w:pPr>
      <w:pBdr>
        <w:top w:val="nil"/>
        <w:left w:val="nil"/>
        <w:bottom w:val="nil"/>
        <w:right w:val="nil"/>
        <w:between w:val="nil"/>
        <w:bar w:val="nil"/>
      </w:pBdr>
      <w:tabs>
        <w:tab w:val="center" w:pos="4819"/>
        <w:tab w:val="right" w:pos="9638"/>
      </w:tabs>
      <w:suppressAutoHyphens/>
      <w:spacing w:after="0" w:line="240" w:lineRule="auto"/>
    </w:pPr>
    <w:rPr>
      <w:rFonts w:ascii="Arial" w:eastAsia="Arial Unicode MS" w:hAnsi="Arial" w:cs="Arial Unicode MS"/>
      <w:color w:val="000000"/>
      <w:spacing w:val="-5"/>
      <w:kern w:val="1"/>
      <w:sz w:val="20"/>
      <w:szCs w:val="20"/>
      <w:u w:color="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c.amandolasmerillo@e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une.amandola.fm.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1181</Words>
  <Characters>6738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ufficio.segreteria</cp:lastModifiedBy>
  <cp:revision>7</cp:revision>
  <cp:lastPrinted>2019-09-17T09:05:00Z</cp:lastPrinted>
  <dcterms:created xsi:type="dcterms:W3CDTF">2019-09-09T09:17:00Z</dcterms:created>
  <dcterms:modified xsi:type="dcterms:W3CDTF">2019-10-11T07:27:00Z</dcterms:modified>
</cp:coreProperties>
</file>