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04" w:rsidRDefault="00863F04" w:rsidP="00863F04">
      <w:pPr>
        <w:jc w:val="center"/>
        <w:rPr>
          <w:rFonts w:ascii="Palatino Linotype" w:hAnsi="Palatino Linotype"/>
          <w:sz w:val="24"/>
          <w:szCs w:val="24"/>
        </w:rPr>
      </w:pPr>
      <w:r>
        <w:rPr>
          <w:rFonts w:ascii="Palatino Linotype" w:hAnsi="Palatino Linotype"/>
          <w:sz w:val="24"/>
          <w:szCs w:val="24"/>
        </w:rPr>
        <w:t xml:space="preserve">COMUNE </w:t>
      </w:r>
      <w:proofErr w:type="spellStart"/>
      <w:r>
        <w:rPr>
          <w:rFonts w:ascii="Palatino Linotype" w:hAnsi="Palatino Linotype"/>
          <w:sz w:val="24"/>
          <w:szCs w:val="24"/>
        </w:rPr>
        <w:t>DI</w:t>
      </w:r>
      <w:proofErr w:type="spellEnd"/>
      <w:r>
        <w:rPr>
          <w:rFonts w:ascii="Palatino Linotype" w:hAnsi="Palatino Linotype"/>
          <w:sz w:val="24"/>
          <w:szCs w:val="24"/>
        </w:rPr>
        <w:t xml:space="preserve"> AMANDOLA</w:t>
      </w:r>
    </w:p>
    <w:p w:rsidR="00863F04" w:rsidRDefault="00863F04" w:rsidP="00863F04">
      <w:pPr>
        <w:jc w:val="center"/>
        <w:rPr>
          <w:rFonts w:ascii="Palatino Linotype" w:hAnsi="Palatino Linotype"/>
          <w:sz w:val="24"/>
          <w:szCs w:val="24"/>
        </w:rPr>
      </w:pPr>
      <w:r>
        <w:rPr>
          <w:rFonts w:ascii="Palatino Linotype" w:hAnsi="Palatino Linotype"/>
          <w:sz w:val="24"/>
          <w:szCs w:val="24"/>
        </w:rPr>
        <w:t xml:space="preserve">PROVINCIA </w:t>
      </w:r>
      <w:proofErr w:type="spellStart"/>
      <w:r>
        <w:rPr>
          <w:rFonts w:ascii="Palatino Linotype" w:hAnsi="Palatino Linotype"/>
          <w:sz w:val="24"/>
          <w:szCs w:val="24"/>
        </w:rPr>
        <w:t>DI</w:t>
      </w:r>
      <w:proofErr w:type="spellEnd"/>
      <w:r>
        <w:rPr>
          <w:rFonts w:ascii="Palatino Linotype" w:hAnsi="Palatino Linotype"/>
          <w:sz w:val="24"/>
          <w:szCs w:val="24"/>
        </w:rPr>
        <w:t xml:space="preserve"> FERMO</w:t>
      </w:r>
    </w:p>
    <w:p w:rsidR="00863F04" w:rsidRPr="002D3D12" w:rsidRDefault="00863F04" w:rsidP="00863F04">
      <w:pPr>
        <w:jc w:val="center"/>
        <w:rPr>
          <w:rFonts w:ascii="Palatino Linotype" w:hAnsi="Palatino Linotype"/>
          <w:sz w:val="28"/>
          <w:szCs w:val="28"/>
        </w:rPr>
      </w:pPr>
      <w:r w:rsidRPr="002D3D12">
        <w:rPr>
          <w:rFonts w:ascii="Palatino Linotype" w:hAnsi="Palatino Linotype"/>
          <w:sz w:val="28"/>
          <w:szCs w:val="28"/>
        </w:rPr>
        <w:t>DISCIPLINARE PER L’USO DEGLI IMPIANTI SPORTIVI COMUNALI</w:t>
      </w:r>
    </w:p>
    <w:p w:rsidR="00863F04" w:rsidRPr="00863F04" w:rsidRDefault="00863F04" w:rsidP="00863F04">
      <w:pPr>
        <w:jc w:val="center"/>
        <w:rPr>
          <w:rFonts w:ascii="Palatino Linotype" w:hAnsi="Palatino Linotype"/>
          <w:sz w:val="24"/>
          <w:szCs w:val="24"/>
          <w:u w:val="single"/>
        </w:rPr>
      </w:pPr>
      <w:r w:rsidRPr="00863F04">
        <w:rPr>
          <w:rFonts w:ascii="Palatino Linotype" w:hAnsi="Palatino Linotype"/>
          <w:sz w:val="24"/>
          <w:szCs w:val="24"/>
          <w:u w:val="single"/>
        </w:rPr>
        <w:t xml:space="preserve">ARTICOLO 1 </w:t>
      </w:r>
      <w:r w:rsidR="002D3D12">
        <w:rPr>
          <w:rFonts w:ascii="Palatino Linotype" w:hAnsi="Palatino Linotype"/>
          <w:sz w:val="24"/>
          <w:szCs w:val="24"/>
          <w:u w:val="single"/>
        </w:rPr>
        <w:t xml:space="preserve">- </w:t>
      </w:r>
      <w:r w:rsidR="002D3D12" w:rsidRPr="00863F04">
        <w:rPr>
          <w:rFonts w:ascii="Palatino Linotype" w:hAnsi="Palatino Linotype"/>
          <w:sz w:val="24"/>
          <w:szCs w:val="24"/>
          <w:u w:val="single"/>
        </w:rPr>
        <w:t>OGGETTO E FINALITA’</w:t>
      </w:r>
    </w:p>
    <w:p w:rsidR="00863F04"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Il presente disciplinare regola l’uso </w:t>
      </w:r>
      <w:r>
        <w:rPr>
          <w:rFonts w:ascii="Palatino Linotype" w:hAnsi="Palatino Linotype"/>
          <w:sz w:val="24"/>
          <w:szCs w:val="24"/>
        </w:rPr>
        <w:t>degli impianti sportivi di proprietà del Comune di Amandola</w:t>
      </w:r>
      <w:r w:rsidR="002D3D12">
        <w:rPr>
          <w:rFonts w:ascii="Palatino Linotype" w:hAnsi="Palatino Linotype"/>
          <w:sz w:val="24"/>
          <w:szCs w:val="24"/>
        </w:rPr>
        <w:t>.</w:t>
      </w:r>
      <w:r w:rsidRPr="00863F04">
        <w:rPr>
          <w:rFonts w:ascii="Palatino Linotype" w:hAnsi="Palatino Linotype"/>
          <w:sz w:val="24"/>
          <w:szCs w:val="24"/>
        </w:rPr>
        <w:t xml:space="preserve"> </w:t>
      </w:r>
    </w:p>
    <w:p w:rsidR="00863F04" w:rsidRDefault="00614B13" w:rsidP="00863F04">
      <w:pPr>
        <w:jc w:val="both"/>
        <w:rPr>
          <w:rFonts w:ascii="Palatino Linotype" w:hAnsi="Palatino Linotype"/>
          <w:sz w:val="24"/>
          <w:szCs w:val="24"/>
        </w:rPr>
      </w:pPr>
      <w:r>
        <w:rPr>
          <w:rFonts w:ascii="Palatino Linotype" w:hAnsi="Palatino Linotype"/>
          <w:sz w:val="24"/>
          <w:szCs w:val="24"/>
        </w:rPr>
        <w:t>Gli impianti sportivi comunali, nonché quelli acquisiti in uso da terzi o da Istituti scolastici e le attrezzature in essi esistenti sono destinati ad uso pubblico per la promozione e per la pratica dell’attività sportiva, motoria e ricreativa, nell’ambito di un’organizzazione delle risorse rinvenibili nel territorio in ambito cittadino volta a valorizzare il sistema di rete delle strutture destinate allo sport.</w:t>
      </w:r>
    </w:p>
    <w:p w:rsidR="00863F04" w:rsidRDefault="002D3D12" w:rsidP="00863F04">
      <w:pPr>
        <w:jc w:val="both"/>
        <w:rPr>
          <w:rFonts w:ascii="Palatino Linotype" w:hAnsi="Palatino Linotype"/>
          <w:sz w:val="24"/>
          <w:szCs w:val="24"/>
        </w:rPr>
      </w:pPr>
      <w:r>
        <w:rPr>
          <w:rFonts w:ascii="Palatino Linotype" w:hAnsi="Palatino Linotype"/>
          <w:sz w:val="24"/>
          <w:szCs w:val="24"/>
        </w:rPr>
        <w:t>Gli impianti sportivi comunali</w:t>
      </w:r>
      <w:r w:rsidR="00863F04" w:rsidRPr="00863F04">
        <w:rPr>
          <w:rFonts w:ascii="Palatino Linotype" w:hAnsi="Palatino Linotype"/>
          <w:sz w:val="24"/>
          <w:szCs w:val="24"/>
        </w:rPr>
        <w:t xml:space="preserve"> vengono dat</w:t>
      </w:r>
      <w:r>
        <w:rPr>
          <w:rFonts w:ascii="Palatino Linotype" w:hAnsi="Palatino Linotype"/>
          <w:sz w:val="24"/>
          <w:szCs w:val="24"/>
        </w:rPr>
        <w:t>i</w:t>
      </w:r>
      <w:r w:rsidR="00863F04" w:rsidRPr="00863F04">
        <w:rPr>
          <w:rFonts w:ascii="Palatino Linotype" w:hAnsi="Palatino Linotype"/>
          <w:sz w:val="24"/>
          <w:szCs w:val="24"/>
        </w:rPr>
        <w:t xml:space="preserve"> in uso alle </w:t>
      </w:r>
      <w:r w:rsidR="00CF3E34">
        <w:rPr>
          <w:rFonts w:ascii="Palatino Linotype" w:hAnsi="Palatino Linotype"/>
          <w:sz w:val="24"/>
          <w:szCs w:val="24"/>
        </w:rPr>
        <w:t>Associazioni e Società Sportive</w:t>
      </w:r>
      <w:r w:rsidR="00863F04" w:rsidRPr="00863F04">
        <w:rPr>
          <w:rFonts w:ascii="Palatino Linotype" w:hAnsi="Palatino Linotype"/>
          <w:sz w:val="24"/>
          <w:szCs w:val="24"/>
        </w:rPr>
        <w:t xml:space="preserve">, con priorità a quelle aventi sede nel Comune di </w:t>
      </w:r>
      <w:r w:rsidR="00614B13">
        <w:rPr>
          <w:rFonts w:ascii="Palatino Linotype" w:hAnsi="Palatino Linotype"/>
          <w:sz w:val="24"/>
          <w:szCs w:val="24"/>
        </w:rPr>
        <w:t>Amandola</w:t>
      </w:r>
      <w:r w:rsidR="00863F04" w:rsidRPr="00863F04">
        <w:rPr>
          <w:rFonts w:ascii="Palatino Linotype" w:hAnsi="Palatino Linotype"/>
          <w:sz w:val="24"/>
          <w:szCs w:val="24"/>
        </w:rPr>
        <w:t xml:space="preserve">, per lo svolgimento di attività e manifestazioni sportive improntate alla educazione culturale, sociale, sportiva e ricreativa dei cittadini estesa a tutte le fasce di età ed a tutte le classi sociali. </w:t>
      </w:r>
    </w:p>
    <w:p w:rsidR="00614B13" w:rsidRPr="00614B13" w:rsidRDefault="00863F04" w:rsidP="00614B13">
      <w:pPr>
        <w:jc w:val="center"/>
        <w:rPr>
          <w:rFonts w:ascii="Palatino Linotype" w:hAnsi="Palatino Linotype"/>
          <w:sz w:val="24"/>
          <w:szCs w:val="24"/>
          <w:u w:val="single"/>
        </w:rPr>
      </w:pPr>
      <w:r w:rsidRPr="00614B13">
        <w:rPr>
          <w:rFonts w:ascii="Palatino Linotype" w:hAnsi="Palatino Linotype"/>
          <w:sz w:val="24"/>
          <w:szCs w:val="24"/>
          <w:u w:val="single"/>
        </w:rPr>
        <w:t xml:space="preserve">ARTICOLO 2 </w:t>
      </w:r>
      <w:r w:rsidR="00CF3E34">
        <w:rPr>
          <w:rFonts w:ascii="Palatino Linotype" w:hAnsi="Palatino Linotype"/>
          <w:sz w:val="24"/>
          <w:szCs w:val="24"/>
          <w:u w:val="single"/>
        </w:rPr>
        <w:t xml:space="preserve">- </w:t>
      </w:r>
      <w:r w:rsidRPr="00614B13">
        <w:rPr>
          <w:rFonts w:ascii="Palatino Linotype" w:hAnsi="Palatino Linotype"/>
          <w:sz w:val="24"/>
          <w:szCs w:val="24"/>
          <w:u w:val="single"/>
        </w:rPr>
        <w:t>INDIVIDUAZIONE IMPIANTI</w:t>
      </w:r>
    </w:p>
    <w:p w:rsidR="00D31327" w:rsidRDefault="00863F04" w:rsidP="00863F04">
      <w:pPr>
        <w:jc w:val="both"/>
        <w:rPr>
          <w:rFonts w:ascii="Palatino Linotype" w:hAnsi="Palatino Linotype"/>
          <w:sz w:val="24"/>
          <w:szCs w:val="24"/>
        </w:rPr>
      </w:pPr>
      <w:r w:rsidRPr="00863F04">
        <w:rPr>
          <w:rFonts w:ascii="Palatino Linotype" w:hAnsi="Palatino Linotype"/>
          <w:sz w:val="24"/>
          <w:szCs w:val="24"/>
        </w:rPr>
        <w:t>Il presente disciplinare riguarda le modalità per l’uso dei seguenti impianti</w:t>
      </w:r>
      <w:r w:rsidR="00CF3E34">
        <w:rPr>
          <w:rFonts w:ascii="Palatino Linotype" w:hAnsi="Palatino Linotype"/>
          <w:sz w:val="24"/>
          <w:szCs w:val="24"/>
        </w:rPr>
        <w:t xml:space="preserve"> sportivi</w:t>
      </w:r>
      <w:r w:rsidRPr="00863F04">
        <w:rPr>
          <w:rFonts w:ascii="Palatino Linotype" w:hAnsi="Palatino Linotype"/>
          <w:sz w:val="24"/>
          <w:szCs w:val="24"/>
        </w:rPr>
        <w:t xml:space="preserve">: </w:t>
      </w:r>
    </w:p>
    <w:p w:rsidR="00614B13" w:rsidRDefault="00CF3E34" w:rsidP="00D31327">
      <w:pPr>
        <w:pStyle w:val="Paragrafoelenco"/>
        <w:numPr>
          <w:ilvl w:val="0"/>
          <w:numId w:val="1"/>
        </w:numPr>
        <w:jc w:val="both"/>
        <w:rPr>
          <w:rFonts w:ascii="Palatino Linotype" w:hAnsi="Palatino Linotype"/>
          <w:sz w:val="24"/>
          <w:szCs w:val="24"/>
        </w:rPr>
      </w:pPr>
      <w:r>
        <w:rPr>
          <w:rFonts w:ascii="Palatino Linotype" w:hAnsi="Palatino Linotype"/>
          <w:sz w:val="24"/>
          <w:szCs w:val="24"/>
        </w:rPr>
        <w:t>c</w:t>
      </w:r>
      <w:r w:rsidR="00D31327">
        <w:rPr>
          <w:rFonts w:ascii="Palatino Linotype" w:hAnsi="Palatino Linotype"/>
          <w:sz w:val="24"/>
          <w:szCs w:val="24"/>
        </w:rPr>
        <w:t>ampo Sportivo Pian di Contro;</w:t>
      </w:r>
    </w:p>
    <w:p w:rsidR="00D31327" w:rsidRDefault="00CF3E34" w:rsidP="00D31327">
      <w:pPr>
        <w:pStyle w:val="Paragrafoelenco"/>
        <w:numPr>
          <w:ilvl w:val="0"/>
          <w:numId w:val="1"/>
        </w:numPr>
        <w:jc w:val="both"/>
        <w:rPr>
          <w:rFonts w:ascii="Palatino Linotype" w:hAnsi="Palatino Linotype"/>
          <w:sz w:val="24"/>
          <w:szCs w:val="24"/>
        </w:rPr>
      </w:pPr>
      <w:r>
        <w:rPr>
          <w:rFonts w:ascii="Palatino Linotype" w:hAnsi="Palatino Linotype"/>
          <w:sz w:val="24"/>
          <w:szCs w:val="24"/>
        </w:rPr>
        <w:t>s</w:t>
      </w:r>
      <w:r w:rsidR="00D31327">
        <w:rPr>
          <w:rFonts w:ascii="Palatino Linotype" w:hAnsi="Palatino Linotype"/>
          <w:sz w:val="24"/>
          <w:szCs w:val="24"/>
        </w:rPr>
        <w:t>truttura Geodetica Pian di Contro;</w:t>
      </w:r>
    </w:p>
    <w:p w:rsidR="00D31327" w:rsidRDefault="00CF3E34" w:rsidP="00D31327">
      <w:pPr>
        <w:pStyle w:val="Paragrafoelenco"/>
        <w:numPr>
          <w:ilvl w:val="0"/>
          <w:numId w:val="1"/>
        </w:numPr>
        <w:jc w:val="both"/>
        <w:rPr>
          <w:rFonts w:ascii="Palatino Linotype" w:hAnsi="Palatino Linotype"/>
          <w:sz w:val="24"/>
          <w:szCs w:val="24"/>
        </w:rPr>
      </w:pPr>
      <w:r>
        <w:rPr>
          <w:rFonts w:ascii="Palatino Linotype" w:hAnsi="Palatino Linotype"/>
          <w:sz w:val="24"/>
          <w:szCs w:val="24"/>
        </w:rPr>
        <w:t>c</w:t>
      </w:r>
      <w:r w:rsidR="00D31327">
        <w:rPr>
          <w:rFonts w:ascii="Palatino Linotype" w:hAnsi="Palatino Linotype"/>
          <w:sz w:val="24"/>
          <w:szCs w:val="24"/>
        </w:rPr>
        <w:t>ampo Sportivo Vecchio - Via Europa;</w:t>
      </w:r>
    </w:p>
    <w:p w:rsidR="00D31327" w:rsidRDefault="00CF3E34" w:rsidP="00D31327">
      <w:pPr>
        <w:pStyle w:val="Paragrafoelenco"/>
        <w:numPr>
          <w:ilvl w:val="0"/>
          <w:numId w:val="1"/>
        </w:numPr>
        <w:jc w:val="both"/>
        <w:rPr>
          <w:rFonts w:ascii="Palatino Linotype" w:hAnsi="Palatino Linotype"/>
          <w:sz w:val="24"/>
          <w:szCs w:val="24"/>
        </w:rPr>
      </w:pPr>
      <w:r>
        <w:rPr>
          <w:rFonts w:ascii="Palatino Linotype" w:hAnsi="Palatino Linotype"/>
          <w:sz w:val="24"/>
          <w:szCs w:val="24"/>
        </w:rPr>
        <w:t>c</w:t>
      </w:r>
      <w:r w:rsidR="00D31327">
        <w:rPr>
          <w:rFonts w:ascii="Palatino Linotype" w:hAnsi="Palatino Linotype"/>
          <w:sz w:val="24"/>
          <w:szCs w:val="24"/>
        </w:rPr>
        <w:t>ampi da Tennis - P.le Fratini;</w:t>
      </w:r>
    </w:p>
    <w:p w:rsidR="00D31327" w:rsidRPr="00D31327" w:rsidRDefault="00CF3E34" w:rsidP="00D31327">
      <w:pPr>
        <w:pStyle w:val="Paragrafoelenco"/>
        <w:numPr>
          <w:ilvl w:val="0"/>
          <w:numId w:val="1"/>
        </w:numPr>
        <w:jc w:val="both"/>
        <w:rPr>
          <w:rFonts w:ascii="Palatino Linotype" w:hAnsi="Palatino Linotype"/>
          <w:sz w:val="24"/>
          <w:szCs w:val="24"/>
        </w:rPr>
      </w:pPr>
      <w:r>
        <w:rPr>
          <w:rFonts w:ascii="Palatino Linotype" w:hAnsi="Palatino Linotype"/>
          <w:sz w:val="24"/>
          <w:szCs w:val="24"/>
        </w:rPr>
        <w:t>p</w:t>
      </w:r>
      <w:r w:rsidR="00D31327">
        <w:rPr>
          <w:rFonts w:ascii="Palatino Linotype" w:hAnsi="Palatino Linotype"/>
          <w:sz w:val="24"/>
          <w:szCs w:val="24"/>
        </w:rPr>
        <w:t>alestra Scuola Media.</w:t>
      </w:r>
    </w:p>
    <w:p w:rsidR="00D31327" w:rsidRPr="00D31327" w:rsidRDefault="00863F04" w:rsidP="00D31327">
      <w:pPr>
        <w:jc w:val="center"/>
        <w:rPr>
          <w:rFonts w:ascii="Palatino Linotype" w:hAnsi="Palatino Linotype"/>
          <w:sz w:val="24"/>
          <w:szCs w:val="24"/>
          <w:u w:val="single"/>
        </w:rPr>
      </w:pPr>
      <w:r w:rsidRPr="00D31327">
        <w:rPr>
          <w:rFonts w:ascii="Palatino Linotype" w:hAnsi="Palatino Linotype"/>
          <w:sz w:val="24"/>
          <w:szCs w:val="24"/>
          <w:u w:val="single"/>
        </w:rPr>
        <w:t xml:space="preserve">ARTICOLO 3 </w:t>
      </w:r>
      <w:r w:rsidR="00CF3E34">
        <w:rPr>
          <w:rFonts w:ascii="Palatino Linotype" w:hAnsi="Palatino Linotype"/>
          <w:sz w:val="24"/>
          <w:szCs w:val="24"/>
          <w:u w:val="single"/>
        </w:rPr>
        <w:t xml:space="preserve">- </w:t>
      </w:r>
      <w:r w:rsidRPr="00D31327">
        <w:rPr>
          <w:rFonts w:ascii="Palatino Linotype" w:hAnsi="Palatino Linotype"/>
          <w:sz w:val="24"/>
          <w:szCs w:val="24"/>
          <w:u w:val="single"/>
        </w:rPr>
        <w:t>ATTIVITA’ AMMESSE</w:t>
      </w:r>
    </w:p>
    <w:p w:rsidR="00D31327" w:rsidRDefault="00D31327" w:rsidP="00863F04">
      <w:pPr>
        <w:jc w:val="both"/>
        <w:rPr>
          <w:rFonts w:ascii="Palatino Linotype" w:hAnsi="Palatino Linotype"/>
          <w:sz w:val="24"/>
          <w:szCs w:val="24"/>
        </w:rPr>
      </w:pPr>
      <w:r>
        <w:rPr>
          <w:rFonts w:ascii="Palatino Linotype" w:hAnsi="Palatino Linotype"/>
          <w:sz w:val="24"/>
          <w:szCs w:val="24"/>
        </w:rPr>
        <w:t>Gli impianti sportivi</w:t>
      </w:r>
      <w:r w:rsidR="00863F04" w:rsidRPr="00863F04">
        <w:rPr>
          <w:rFonts w:ascii="Palatino Linotype" w:hAnsi="Palatino Linotype"/>
          <w:sz w:val="24"/>
          <w:szCs w:val="24"/>
        </w:rPr>
        <w:t xml:space="preserve"> comunali</w:t>
      </w:r>
      <w:r>
        <w:rPr>
          <w:rFonts w:ascii="Palatino Linotype" w:hAnsi="Palatino Linotype"/>
          <w:sz w:val="24"/>
          <w:szCs w:val="24"/>
        </w:rPr>
        <w:t xml:space="preserve"> sopra descritti</w:t>
      </w:r>
      <w:r w:rsidR="00863F04" w:rsidRPr="00863F04">
        <w:rPr>
          <w:rFonts w:ascii="Palatino Linotype" w:hAnsi="Palatino Linotype"/>
          <w:sz w:val="24"/>
          <w:szCs w:val="24"/>
        </w:rPr>
        <w:t xml:space="preserve">, sono dati in uso esclusivamente per scopi sportivi e/o ricreativi quali: </w:t>
      </w:r>
    </w:p>
    <w:p w:rsidR="00D31327" w:rsidRDefault="00D31327" w:rsidP="00D31327">
      <w:pPr>
        <w:spacing w:after="0"/>
        <w:jc w:val="both"/>
        <w:rPr>
          <w:rFonts w:ascii="Palatino Linotype" w:hAnsi="Palatino Linotype"/>
          <w:sz w:val="24"/>
          <w:szCs w:val="24"/>
        </w:rPr>
      </w:pPr>
      <w:r>
        <w:rPr>
          <w:rFonts w:ascii="Palatino Linotype" w:hAnsi="Palatino Linotype"/>
          <w:sz w:val="24"/>
          <w:szCs w:val="24"/>
        </w:rPr>
        <w:t>a) a</w:t>
      </w:r>
      <w:r w:rsidR="00863F04" w:rsidRPr="00863F04">
        <w:rPr>
          <w:rFonts w:ascii="Palatino Linotype" w:hAnsi="Palatino Linotype"/>
          <w:sz w:val="24"/>
          <w:szCs w:val="24"/>
        </w:rPr>
        <w:t xml:space="preserve">ttività di avviamento e promozione dello sport; </w:t>
      </w:r>
    </w:p>
    <w:p w:rsidR="00D31327" w:rsidRDefault="00D31327" w:rsidP="00D31327">
      <w:pPr>
        <w:spacing w:after="0"/>
        <w:jc w:val="both"/>
        <w:rPr>
          <w:rFonts w:ascii="Palatino Linotype" w:hAnsi="Palatino Linotype"/>
          <w:sz w:val="24"/>
          <w:szCs w:val="24"/>
        </w:rPr>
      </w:pPr>
      <w:r>
        <w:rPr>
          <w:rFonts w:ascii="Palatino Linotype" w:hAnsi="Palatino Linotype"/>
          <w:sz w:val="24"/>
          <w:szCs w:val="24"/>
        </w:rPr>
        <w:t>b) c</w:t>
      </w:r>
      <w:r w:rsidR="00863F04" w:rsidRPr="00863F04">
        <w:rPr>
          <w:rFonts w:ascii="Palatino Linotype" w:hAnsi="Palatino Linotype"/>
          <w:sz w:val="24"/>
          <w:szCs w:val="24"/>
        </w:rPr>
        <w:t>ampionati ed attività federali e di lega</w:t>
      </w:r>
      <w:r>
        <w:rPr>
          <w:rFonts w:ascii="Palatino Linotype" w:hAnsi="Palatino Linotype"/>
          <w:sz w:val="24"/>
          <w:szCs w:val="24"/>
        </w:rPr>
        <w:t>;</w:t>
      </w:r>
      <w:r w:rsidR="00863F04" w:rsidRPr="00863F04">
        <w:rPr>
          <w:rFonts w:ascii="Palatino Linotype" w:hAnsi="Palatino Linotype"/>
          <w:sz w:val="24"/>
          <w:szCs w:val="24"/>
        </w:rPr>
        <w:t xml:space="preserve"> </w:t>
      </w:r>
    </w:p>
    <w:p w:rsidR="00D31327" w:rsidRDefault="00D31327" w:rsidP="00D31327">
      <w:pPr>
        <w:spacing w:after="0"/>
        <w:jc w:val="both"/>
        <w:rPr>
          <w:rFonts w:ascii="Palatino Linotype" w:hAnsi="Palatino Linotype"/>
          <w:sz w:val="24"/>
          <w:szCs w:val="24"/>
        </w:rPr>
      </w:pPr>
      <w:r>
        <w:rPr>
          <w:rFonts w:ascii="Palatino Linotype" w:hAnsi="Palatino Linotype"/>
          <w:sz w:val="24"/>
          <w:szCs w:val="24"/>
        </w:rPr>
        <w:t>c) a</w:t>
      </w:r>
      <w:r w:rsidR="00863F04" w:rsidRPr="00863F04">
        <w:rPr>
          <w:rFonts w:ascii="Palatino Linotype" w:hAnsi="Palatino Linotype"/>
          <w:sz w:val="24"/>
          <w:szCs w:val="24"/>
        </w:rPr>
        <w:t xml:space="preserve">ttività motorie; </w:t>
      </w:r>
    </w:p>
    <w:p w:rsidR="00D31327" w:rsidRDefault="00863F04" w:rsidP="00D31327">
      <w:pPr>
        <w:spacing w:after="0"/>
        <w:jc w:val="both"/>
        <w:rPr>
          <w:rFonts w:ascii="Palatino Linotype" w:hAnsi="Palatino Linotype"/>
          <w:sz w:val="24"/>
          <w:szCs w:val="24"/>
        </w:rPr>
      </w:pPr>
      <w:r w:rsidRPr="00863F04">
        <w:rPr>
          <w:rFonts w:ascii="Palatino Linotype" w:hAnsi="Palatino Linotype"/>
          <w:sz w:val="24"/>
          <w:szCs w:val="24"/>
        </w:rPr>
        <w:t xml:space="preserve">d) </w:t>
      </w:r>
      <w:r w:rsidR="00D31327">
        <w:rPr>
          <w:rFonts w:ascii="Palatino Linotype" w:hAnsi="Palatino Linotype"/>
          <w:sz w:val="24"/>
          <w:szCs w:val="24"/>
        </w:rPr>
        <w:t>g</w:t>
      </w:r>
      <w:r w:rsidRPr="00863F04">
        <w:rPr>
          <w:rFonts w:ascii="Palatino Linotype" w:hAnsi="Palatino Linotype"/>
          <w:sz w:val="24"/>
          <w:szCs w:val="24"/>
        </w:rPr>
        <w:t xml:space="preserve">innastica; </w:t>
      </w:r>
    </w:p>
    <w:p w:rsidR="00D31327" w:rsidRDefault="00D31327" w:rsidP="00D31327">
      <w:pPr>
        <w:spacing w:after="0"/>
        <w:jc w:val="both"/>
        <w:rPr>
          <w:rFonts w:ascii="Palatino Linotype" w:hAnsi="Palatino Linotype"/>
          <w:sz w:val="24"/>
          <w:szCs w:val="24"/>
        </w:rPr>
      </w:pPr>
      <w:r>
        <w:rPr>
          <w:rFonts w:ascii="Palatino Linotype" w:hAnsi="Palatino Linotype"/>
          <w:sz w:val="24"/>
          <w:szCs w:val="24"/>
        </w:rPr>
        <w:t>e) p</w:t>
      </w:r>
      <w:r w:rsidR="00863F04" w:rsidRPr="00863F04">
        <w:rPr>
          <w:rFonts w:ascii="Palatino Linotype" w:hAnsi="Palatino Linotype"/>
          <w:sz w:val="24"/>
          <w:szCs w:val="24"/>
        </w:rPr>
        <w:t xml:space="preserve">reparazione atletica; </w:t>
      </w:r>
    </w:p>
    <w:p w:rsidR="00D31327" w:rsidRDefault="00D31327" w:rsidP="00D31327">
      <w:pPr>
        <w:spacing w:after="0"/>
        <w:jc w:val="both"/>
        <w:rPr>
          <w:rFonts w:ascii="Palatino Linotype" w:hAnsi="Palatino Linotype"/>
          <w:sz w:val="24"/>
          <w:szCs w:val="24"/>
        </w:rPr>
      </w:pPr>
      <w:r>
        <w:rPr>
          <w:rFonts w:ascii="Palatino Linotype" w:hAnsi="Palatino Linotype"/>
          <w:sz w:val="24"/>
          <w:szCs w:val="24"/>
        </w:rPr>
        <w:t>f) t</w:t>
      </w:r>
      <w:r w:rsidR="00863F04" w:rsidRPr="00863F04">
        <w:rPr>
          <w:rFonts w:ascii="Palatino Linotype" w:hAnsi="Palatino Linotype"/>
          <w:sz w:val="24"/>
          <w:szCs w:val="24"/>
        </w:rPr>
        <w:t xml:space="preserve">ornei amatoriali; </w:t>
      </w:r>
    </w:p>
    <w:p w:rsidR="00D31327" w:rsidRDefault="00D31327" w:rsidP="00D31327">
      <w:pPr>
        <w:jc w:val="both"/>
        <w:rPr>
          <w:rFonts w:ascii="Palatino Linotype" w:hAnsi="Palatino Linotype"/>
          <w:sz w:val="24"/>
          <w:szCs w:val="24"/>
        </w:rPr>
      </w:pPr>
      <w:r>
        <w:rPr>
          <w:rFonts w:ascii="Palatino Linotype" w:hAnsi="Palatino Linotype"/>
          <w:sz w:val="24"/>
          <w:szCs w:val="24"/>
        </w:rPr>
        <w:lastRenderedPageBreak/>
        <w:t>g) a</w:t>
      </w:r>
      <w:r w:rsidR="00863F04" w:rsidRPr="00863F04">
        <w:rPr>
          <w:rFonts w:ascii="Palatino Linotype" w:hAnsi="Palatino Linotype"/>
          <w:sz w:val="24"/>
          <w:szCs w:val="24"/>
        </w:rPr>
        <w:t xml:space="preserve">ttività ricreative e di aggregazione sociale purché compatibili con la destinazione d’uso della struttura ed esercitate nel pieno rispetto delle condizioni di utilizzo di cui al successivo articolo 4. </w:t>
      </w:r>
    </w:p>
    <w:p w:rsidR="00D31327" w:rsidRPr="00D31327" w:rsidRDefault="00863F04" w:rsidP="00D31327">
      <w:pPr>
        <w:jc w:val="center"/>
        <w:rPr>
          <w:rFonts w:ascii="Palatino Linotype" w:hAnsi="Palatino Linotype"/>
          <w:sz w:val="24"/>
          <w:szCs w:val="24"/>
          <w:u w:val="single"/>
        </w:rPr>
      </w:pPr>
      <w:r w:rsidRPr="00D31327">
        <w:rPr>
          <w:rFonts w:ascii="Palatino Linotype" w:hAnsi="Palatino Linotype"/>
          <w:sz w:val="24"/>
          <w:szCs w:val="24"/>
          <w:u w:val="single"/>
        </w:rPr>
        <w:t xml:space="preserve">ARTICOLO 4 </w:t>
      </w:r>
      <w:r w:rsidR="00CF3E34">
        <w:rPr>
          <w:rFonts w:ascii="Palatino Linotype" w:hAnsi="Palatino Linotype"/>
          <w:sz w:val="24"/>
          <w:szCs w:val="24"/>
          <w:u w:val="single"/>
        </w:rPr>
        <w:t xml:space="preserve">- </w:t>
      </w:r>
      <w:r w:rsidRPr="00D31327">
        <w:rPr>
          <w:rFonts w:ascii="Palatino Linotype" w:hAnsi="Palatino Linotype"/>
          <w:sz w:val="24"/>
          <w:szCs w:val="24"/>
          <w:u w:val="single"/>
        </w:rPr>
        <w:t>CONDIZIONI PER L’ UTILIZZO E DIVIETI</w:t>
      </w:r>
    </w:p>
    <w:p w:rsidR="00D31327" w:rsidRPr="00CF3E34" w:rsidRDefault="00863F04" w:rsidP="00863F04">
      <w:pPr>
        <w:jc w:val="both"/>
        <w:rPr>
          <w:rFonts w:ascii="Palatino Linotype" w:hAnsi="Palatino Linotype"/>
          <w:sz w:val="24"/>
          <w:szCs w:val="24"/>
        </w:rPr>
      </w:pPr>
      <w:r w:rsidRPr="00CF3E34">
        <w:rPr>
          <w:rFonts w:ascii="Palatino Linotype" w:hAnsi="Palatino Linotype"/>
          <w:sz w:val="24"/>
          <w:szCs w:val="24"/>
        </w:rPr>
        <w:t xml:space="preserve">I </w:t>
      </w:r>
      <w:r w:rsidR="00D31327" w:rsidRPr="00CF3E34">
        <w:rPr>
          <w:rFonts w:ascii="Palatino Linotype" w:hAnsi="Palatino Linotype"/>
          <w:sz w:val="24"/>
          <w:szCs w:val="24"/>
        </w:rPr>
        <w:t>s</w:t>
      </w:r>
      <w:r w:rsidRPr="00CF3E34">
        <w:rPr>
          <w:rFonts w:ascii="Palatino Linotype" w:hAnsi="Palatino Linotype"/>
          <w:sz w:val="24"/>
          <w:szCs w:val="24"/>
        </w:rPr>
        <w:t xml:space="preserve">oggetti che ricevono in uso </w:t>
      </w:r>
      <w:r w:rsidR="00D31327" w:rsidRPr="00CF3E34">
        <w:rPr>
          <w:rFonts w:ascii="Palatino Linotype" w:hAnsi="Palatino Linotype"/>
          <w:sz w:val="24"/>
          <w:szCs w:val="24"/>
        </w:rPr>
        <w:t xml:space="preserve">gli impianti sportivi comunali </w:t>
      </w:r>
      <w:r w:rsidRPr="00CF3E34">
        <w:rPr>
          <w:rFonts w:ascii="Palatino Linotype" w:hAnsi="Palatino Linotype"/>
          <w:sz w:val="24"/>
          <w:szCs w:val="24"/>
        </w:rPr>
        <w:t xml:space="preserve">sono responsabili del corretto utilizzo degli impianti e delle attrezzature, nel rispetto del presente disciplinare e di tutte le norme in materia di sicurezza e ordine pubblico. </w:t>
      </w:r>
    </w:p>
    <w:p w:rsidR="005C7BB0" w:rsidRDefault="00CF3E34" w:rsidP="00863F04">
      <w:pPr>
        <w:jc w:val="both"/>
        <w:rPr>
          <w:rFonts w:ascii="Palatino Linotype" w:hAnsi="Palatino Linotype"/>
          <w:sz w:val="24"/>
          <w:szCs w:val="24"/>
        </w:rPr>
      </w:pPr>
      <w:r w:rsidRPr="005C7BB0">
        <w:rPr>
          <w:rFonts w:ascii="Palatino Linotype" w:hAnsi="Palatino Linotype"/>
          <w:sz w:val="24"/>
          <w:szCs w:val="24"/>
        </w:rPr>
        <w:t>I</w:t>
      </w:r>
      <w:r w:rsidR="00863F04" w:rsidRPr="005C7BB0">
        <w:rPr>
          <w:rFonts w:ascii="Palatino Linotype" w:hAnsi="Palatino Linotype"/>
          <w:sz w:val="24"/>
          <w:szCs w:val="24"/>
        </w:rPr>
        <w:t xml:space="preserve">l soggetto autorizzato rilascia, all’atto dell’istanza, dichiarazione liberatoria all’Amministrazione Comunale, esentando </w:t>
      </w:r>
      <w:r w:rsidR="002F59FA">
        <w:rPr>
          <w:rFonts w:ascii="Palatino Linotype" w:hAnsi="Palatino Linotype"/>
          <w:sz w:val="24"/>
          <w:szCs w:val="24"/>
        </w:rPr>
        <w:t>l’Ente</w:t>
      </w:r>
      <w:r w:rsidR="00863F04" w:rsidRPr="005C7BB0">
        <w:rPr>
          <w:rFonts w:ascii="Palatino Linotype" w:hAnsi="Palatino Linotype"/>
          <w:sz w:val="24"/>
          <w:szCs w:val="24"/>
        </w:rPr>
        <w:t xml:space="preserve"> concedent</w:t>
      </w:r>
      <w:r w:rsidR="007F486E" w:rsidRPr="00F20DDF">
        <w:rPr>
          <w:rFonts w:ascii="Palatino Linotype" w:hAnsi="Palatino Linotype"/>
          <w:sz w:val="24"/>
          <w:szCs w:val="24"/>
        </w:rPr>
        <w:t>e</w:t>
      </w:r>
      <w:r w:rsidR="00863F04" w:rsidRPr="005C7BB0">
        <w:rPr>
          <w:rFonts w:ascii="Palatino Linotype" w:hAnsi="Palatino Linotype"/>
          <w:sz w:val="24"/>
          <w:szCs w:val="24"/>
        </w:rPr>
        <w:t xml:space="preserve"> da ogni responsabilità relativa allo svolgimento dell’attività per cui è rilasciata l’autorizzazione. </w:t>
      </w:r>
    </w:p>
    <w:p w:rsidR="005C7BB0" w:rsidRPr="005C7BB0" w:rsidRDefault="005C7BB0" w:rsidP="00863F04">
      <w:pPr>
        <w:jc w:val="both"/>
        <w:rPr>
          <w:rFonts w:ascii="Palatino Linotype" w:hAnsi="Palatino Linotype"/>
          <w:sz w:val="24"/>
          <w:szCs w:val="24"/>
        </w:rPr>
      </w:pPr>
      <w:r w:rsidRPr="005C7BB0">
        <w:rPr>
          <w:rFonts w:ascii="Palatino Linotype" w:hAnsi="Palatino Linotype"/>
          <w:sz w:val="24"/>
          <w:szCs w:val="24"/>
        </w:rPr>
        <w:t xml:space="preserve">Il soggetto autorizzato è responsabile </w:t>
      </w:r>
      <w:r w:rsidR="004A412D">
        <w:rPr>
          <w:rFonts w:ascii="Palatino Linotype" w:hAnsi="Palatino Linotype"/>
          <w:sz w:val="24"/>
          <w:szCs w:val="24"/>
        </w:rPr>
        <w:t xml:space="preserve">civilmente e penalmente </w:t>
      </w:r>
      <w:r w:rsidRPr="005C7BB0">
        <w:rPr>
          <w:rFonts w:ascii="Palatino Linotype" w:hAnsi="Palatino Linotype"/>
          <w:sz w:val="24"/>
          <w:szCs w:val="24"/>
        </w:rPr>
        <w:t>della custodia, apertura e chiusura dei locali durante il periodo di utilizzo</w:t>
      </w:r>
      <w:r>
        <w:rPr>
          <w:rFonts w:ascii="Palatino Linotype" w:hAnsi="Palatino Linotype"/>
          <w:sz w:val="24"/>
          <w:szCs w:val="24"/>
        </w:rPr>
        <w:t>.</w:t>
      </w:r>
    </w:p>
    <w:p w:rsidR="002F59FA" w:rsidRPr="00B8487C" w:rsidRDefault="00863F04" w:rsidP="00863F04">
      <w:pPr>
        <w:jc w:val="both"/>
        <w:rPr>
          <w:rFonts w:ascii="Palatino Linotype" w:hAnsi="Palatino Linotype"/>
          <w:sz w:val="24"/>
          <w:szCs w:val="24"/>
        </w:rPr>
      </w:pPr>
      <w:r w:rsidRPr="00B8487C">
        <w:rPr>
          <w:rFonts w:ascii="Palatino Linotype" w:hAnsi="Palatino Linotype"/>
          <w:sz w:val="24"/>
          <w:szCs w:val="24"/>
        </w:rPr>
        <w:t xml:space="preserve">All’interno delle palestre e degli spogliatoi è tassativamente vietato: </w:t>
      </w:r>
    </w:p>
    <w:p w:rsidR="002F59FA" w:rsidRPr="00B8487C" w:rsidRDefault="00863F04"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 xml:space="preserve">installare attrezzi fissi e impianti che alterino lo stato iniziale della struttura ovvero che ne possano ridurre la disponibilità di spazio; </w:t>
      </w:r>
    </w:p>
    <w:p w:rsidR="002F59FA" w:rsidRPr="00B8487C" w:rsidRDefault="00863F04"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 xml:space="preserve">lasciare materiali di ingombro; </w:t>
      </w:r>
    </w:p>
    <w:p w:rsidR="002F59FA" w:rsidRPr="00B8487C" w:rsidRDefault="00863F04"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 xml:space="preserve">manipolare </w:t>
      </w:r>
      <w:r w:rsidR="00265522">
        <w:rPr>
          <w:rFonts w:ascii="Palatino Linotype" w:hAnsi="Palatino Linotype"/>
          <w:sz w:val="24"/>
          <w:szCs w:val="24"/>
        </w:rPr>
        <w:t xml:space="preserve">o manomettere </w:t>
      </w:r>
      <w:r w:rsidRPr="00B8487C">
        <w:rPr>
          <w:rFonts w:ascii="Palatino Linotype" w:hAnsi="Palatino Linotype"/>
          <w:sz w:val="24"/>
          <w:szCs w:val="24"/>
        </w:rPr>
        <w:t>l’impianto di riscaldamento</w:t>
      </w:r>
      <w:r w:rsidR="00265522">
        <w:rPr>
          <w:rFonts w:ascii="Palatino Linotype" w:hAnsi="Palatino Linotype"/>
          <w:sz w:val="24"/>
          <w:szCs w:val="24"/>
        </w:rPr>
        <w:t xml:space="preserve"> e di illuminazione</w:t>
      </w:r>
      <w:r w:rsidRPr="00B8487C">
        <w:rPr>
          <w:rFonts w:ascii="Palatino Linotype" w:hAnsi="Palatino Linotype"/>
          <w:sz w:val="24"/>
          <w:szCs w:val="24"/>
        </w:rPr>
        <w:t xml:space="preserve">; </w:t>
      </w:r>
    </w:p>
    <w:p w:rsidR="002F59FA" w:rsidRPr="00265522" w:rsidRDefault="00863F04" w:rsidP="002F59FA">
      <w:pPr>
        <w:pStyle w:val="Paragrafoelenco"/>
        <w:numPr>
          <w:ilvl w:val="0"/>
          <w:numId w:val="3"/>
        </w:numPr>
        <w:jc w:val="both"/>
        <w:rPr>
          <w:rFonts w:ascii="Palatino Linotype" w:hAnsi="Palatino Linotype"/>
          <w:sz w:val="24"/>
          <w:szCs w:val="24"/>
        </w:rPr>
      </w:pPr>
      <w:r w:rsidRPr="00265522">
        <w:rPr>
          <w:rFonts w:ascii="Palatino Linotype" w:hAnsi="Palatino Linotype"/>
          <w:sz w:val="24"/>
          <w:szCs w:val="24"/>
        </w:rPr>
        <w:t>far entrare persone e</w:t>
      </w:r>
      <w:r w:rsidR="002F59FA" w:rsidRPr="00265522">
        <w:rPr>
          <w:rFonts w:ascii="Palatino Linotype" w:hAnsi="Palatino Linotype"/>
          <w:sz w:val="24"/>
          <w:szCs w:val="24"/>
        </w:rPr>
        <w:t xml:space="preserve">stranee al gruppo autorizzato; </w:t>
      </w:r>
    </w:p>
    <w:p w:rsidR="002F59FA" w:rsidRPr="00B8487C" w:rsidRDefault="002F59FA"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u</w:t>
      </w:r>
      <w:r w:rsidR="00863F04" w:rsidRPr="00B8487C">
        <w:rPr>
          <w:rFonts w:ascii="Palatino Linotype" w:hAnsi="Palatino Linotype"/>
          <w:sz w:val="24"/>
          <w:szCs w:val="24"/>
        </w:rPr>
        <w:t>tilizzare attrezzature e materiali che possano arrec</w:t>
      </w:r>
      <w:r w:rsidR="007F486E">
        <w:rPr>
          <w:rFonts w:ascii="Palatino Linotype" w:hAnsi="Palatino Linotype"/>
          <w:sz w:val="24"/>
          <w:szCs w:val="24"/>
        </w:rPr>
        <w:t>are danni all’impianto o ai</w:t>
      </w:r>
      <w:r w:rsidR="00863F04" w:rsidRPr="00B8487C">
        <w:rPr>
          <w:rFonts w:ascii="Palatino Linotype" w:hAnsi="Palatino Linotype"/>
          <w:sz w:val="24"/>
          <w:szCs w:val="24"/>
        </w:rPr>
        <w:t xml:space="preserve"> locali adiacenti; </w:t>
      </w:r>
    </w:p>
    <w:p w:rsidR="002F59FA" w:rsidRPr="00B8487C" w:rsidRDefault="002F59FA"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e</w:t>
      </w:r>
      <w:r w:rsidR="00863F04" w:rsidRPr="00B8487C">
        <w:rPr>
          <w:rFonts w:ascii="Palatino Linotype" w:hAnsi="Palatino Linotype"/>
          <w:sz w:val="24"/>
          <w:szCs w:val="24"/>
        </w:rPr>
        <w:t xml:space="preserve">seguire opere sia di carattere provvisorio che permanente senza esplicita autorizzazione del Comune; </w:t>
      </w:r>
    </w:p>
    <w:p w:rsidR="00B8487C" w:rsidRDefault="002F59FA" w:rsidP="002F59FA">
      <w:pPr>
        <w:pStyle w:val="Paragrafoelenco"/>
        <w:numPr>
          <w:ilvl w:val="0"/>
          <w:numId w:val="3"/>
        </w:numPr>
        <w:jc w:val="both"/>
        <w:rPr>
          <w:rFonts w:ascii="Palatino Linotype" w:hAnsi="Palatino Linotype"/>
          <w:sz w:val="24"/>
          <w:szCs w:val="24"/>
        </w:rPr>
      </w:pPr>
      <w:r w:rsidRPr="00B8487C">
        <w:rPr>
          <w:rFonts w:ascii="Palatino Linotype" w:hAnsi="Palatino Linotype"/>
          <w:sz w:val="24"/>
          <w:szCs w:val="24"/>
        </w:rPr>
        <w:t>e</w:t>
      </w:r>
      <w:r w:rsidR="00863F04" w:rsidRPr="00B8487C">
        <w:rPr>
          <w:rFonts w:ascii="Palatino Linotype" w:hAnsi="Palatino Linotype"/>
          <w:sz w:val="24"/>
          <w:szCs w:val="24"/>
        </w:rPr>
        <w:t>sercitare pratiche sportive che, per le loro peculiari caratteristiche, possono arrecare danno all</w:t>
      </w:r>
      <w:r w:rsidR="00B8487C" w:rsidRPr="00B8487C">
        <w:rPr>
          <w:rFonts w:ascii="Palatino Linotype" w:hAnsi="Palatino Linotype"/>
          <w:sz w:val="24"/>
          <w:szCs w:val="24"/>
        </w:rPr>
        <w:t>e attrezzature ed agli immobili</w:t>
      </w:r>
      <w:r w:rsidR="00265522">
        <w:rPr>
          <w:rFonts w:ascii="Palatino Linotype" w:hAnsi="Palatino Linotype"/>
          <w:sz w:val="24"/>
          <w:szCs w:val="24"/>
        </w:rPr>
        <w:t>;</w:t>
      </w:r>
    </w:p>
    <w:p w:rsidR="00265522" w:rsidRPr="00B8487C" w:rsidRDefault="00265522" w:rsidP="002F59FA">
      <w:pPr>
        <w:pStyle w:val="Paragrafoelenco"/>
        <w:numPr>
          <w:ilvl w:val="0"/>
          <w:numId w:val="3"/>
        </w:numPr>
        <w:jc w:val="both"/>
        <w:rPr>
          <w:rFonts w:ascii="Palatino Linotype" w:hAnsi="Palatino Linotype"/>
          <w:sz w:val="24"/>
          <w:szCs w:val="24"/>
        </w:rPr>
      </w:pPr>
      <w:r>
        <w:rPr>
          <w:rFonts w:ascii="Palatino Linotype" w:hAnsi="Palatino Linotype"/>
          <w:sz w:val="24"/>
          <w:szCs w:val="24"/>
        </w:rPr>
        <w:t>organizzare eventi senza preventiva autorizzazione anche delle relative Federazioni Sportive.</w:t>
      </w:r>
    </w:p>
    <w:p w:rsidR="007F486E" w:rsidRDefault="00863F04" w:rsidP="00863F04">
      <w:pPr>
        <w:jc w:val="both"/>
        <w:rPr>
          <w:rFonts w:ascii="Palatino Linotype" w:hAnsi="Palatino Linotype"/>
          <w:sz w:val="24"/>
          <w:szCs w:val="24"/>
        </w:rPr>
      </w:pPr>
      <w:r w:rsidRPr="00B8487C">
        <w:rPr>
          <w:rFonts w:ascii="Palatino Linotype" w:hAnsi="Palatino Linotype"/>
          <w:sz w:val="24"/>
          <w:szCs w:val="24"/>
        </w:rPr>
        <w:t>L’inosservanza di anche una soltanto delle condizioni di corretto utilizzo dettate dal presente articolo costituisce motivo di revoca dell</w:t>
      </w:r>
      <w:r w:rsidR="007F486E">
        <w:rPr>
          <w:rFonts w:ascii="Palatino Linotype" w:hAnsi="Palatino Linotype"/>
          <w:sz w:val="24"/>
          <w:szCs w:val="24"/>
        </w:rPr>
        <w:t>’</w:t>
      </w:r>
      <w:r w:rsidRPr="00B8487C">
        <w:rPr>
          <w:rFonts w:ascii="Palatino Linotype" w:hAnsi="Palatino Linotype"/>
          <w:sz w:val="24"/>
          <w:szCs w:val="24"/>
        </w:rPr>
        <w:t>autorizzazione d’uso da parte del Comune, senza che il soggetto autorizzato po</w:t>
      </w:r>
      <w:r w:rsidR="007F486E">
        <w:rPr>
          <w:rFonts w:ascii="Palatino Linotype" w:hAnsi="Palatino Linotype"/>
          <w:sz w:val="24"/>
          <w:szCs w:val="24"/>
        </w:rPr>
        <w:t>ssa pretendere diritti di sorta</w:t>
      </w:r>
      <w:r w:rsidRPr="00B8487C">
        <w:rPr>
          <w:rFonts w:ascii="Palatino Linotype" w:hAnsi="Palatino Linotype"/>
          <w:sz w:val="24"/>
          <w:szCs w:val="24"/>
        </w:rPr>
        <w:t xml:space="preserve">. </w:t>
      </w:r>
    </w:p>
    <w:p w:rsidR="00D31327" w:rsidRDefault="00863F04" w:rsidP="00863F04">
      <w:pPr>
        <w:jc w:val="both"/>
        <w:rPr>
          <w:rFonts w:ascii="Palatino Linotype" w:hAnsi="Palatino Linotype"/>
          <w:sz w:val="24"/>
          <w:szCs w:val="24"/>
        </w:rPr>
      </w:pPr>
      <w:r w:rsidRPr="00B8487C">
        <w:rPr>
          <w:rFonts w:ascii="Palatino Linotype" w:hAnsi="Palatino Linotype"/>
          <w:sz w:val="24"/>
          <w:szCs w:val="24"/>
        </w:rPr>
        <w:t>Il personale preposto dell</w:t>
      </w:r>
      <w:r w:rsidR="00B8487C" w:rsidRPr="00B8487C">
        <w:rPr>
          <w:rFonts w:ascii="Palatino Linotype" w:hAnsi="Palatino Linotype"/>
          <w:sz w:val="24"/>
          <w:szCs w:val="24"/>
        </w:rPr>
        <w:t>’</w:t>
      </w:r>
      <w:r w:rsidRPr="00B8487C">
        <w:rPr>
          <w:rFonts w:ascii="Palatino Linotype" w:hAnsi="Palatino Linotype"/>
          <w:sz w:val="24"/>
          <w:szCs w:val="24"/>
        </w:rPr>
        <w:t>Amministrazion</w:t>
      </w:r>
      <w:r w:rsidR="00B8487C" w:rsidRPr="00B8487C">
        <w:rPr>
          <w:rFonts w:ascii="Palatino Linotype" w:hAnsi="Palatino Linotype"/>
          <w:sz w:val="24"/>
          <w:szCs w:val="24"/>
        </w:rPr>
        <w:t>e</w:t>
      </w:r>
      <w:r w:rsidRPr="00B8487C">
        <w:rPr>
          <w:rFonts w:ascii="Palatino Linotype" w:hAnsi="Palatino Linotype"/>
          <w:sz w:val="24"/>
          <w:szCs w:val="24"/>
        </w:rPr>
        <w:t xml:space="preserve"> concedent</w:t>
      </w:r>
      <w:r w:rsidR="00B8487C" w:rsidRPr="00B8487C">
        <w:rPr>
          <w:rFonts w:ascii="Palatino Linotype" w:hAnsi="Palatino Linotype"/>
          <w:sz w:val="24"/>
          <w:szCs w:val="24"/>
        </w:rPr>
        <w:t>e</w:t>
      </w:r>
      <w:r w:rsidRPr="00B8487C">
        <w:rPr>
          <w:rFonts w:ascii="Palatino Linotype" w:hAnsi="Palatino Linotype"/>
          <w:sz w:val="24"/>
          <w:szCs w:val="24"/>
        </w:rPr>
        <w:t xml:space="preserve"> ha</w:t>
      </w:r>
      <w:r w:rsidR="00B8487C" w:rsidRPr="00B8487C">
        <w:rPr>
          <w:rFonts w:ascii="Palatino Linotype" w:hAnsi="Palatino Linotype"/>
          <w:sz w:val="24"/>
          <w:szCs w:val="24"/>
        </w:rPr>
        <w:t xml:space="preserve"> il </w:t>
      </w:r>
      <w:r w:rsidRPr="00B8487C">
        <w:rPr>
          <w:rFonts w:ascii="Palatino Linotype" w:hAnsi="Palatino Linotype"/>
          <w:sz w:val="24"/>
          <w:szCs w:val="24"/>
        </w:rPr>
        <w:t xml:space="preserve">diritto di libero accesso </w:t>
      </w:r>
      <w:r w:rsidR="00B8487C" w:rsidRPr="00B8487C">
        <w:rPr>
          <w:rFonts w:ascii="Palatino Linotype" w:hAnsi="Palatino Linotype"/>
          <w:sz w:val="24"/>
          <w:szCs w:val="24"/>
        </w:rPr>
        <w:t>agli impianti sportivi,</w:t>
      </w:r>
      <w:r w:rsidRPr="00B8487C">
        <w:rPr>
          <w:rFonts w:ascii="Palatino Linotype" w:hAnsi="Palatino Linotype"/>
          <w:sz w:val="24"/>
          <w:szCs w:val="24"/>
        </w:rPr>
        <w:t xml:space="preserve"> anche durante lo svolgimento delle attività condotte dal soggetto autorizzato.</w:t>
      </w:r>
      <w:r w:rsidRPr="00863F04">
        <w:rPr>
          <w:rFonts w:ascii="Palatino Linotype" w:hAnsi="Palatino Linotype"/>
          <w:sz w:val="24"/>
          <w:szCs w:val="24"/>
        </w:rPr>
        <w:t xml:space="preserve"> </w:t>
      </w:r>
    </w:p>
    <w:p w:rsidR="000E6892" w:rsidRDefault="000E6892" w:rsidP="00D31327">
      <w:pPr>
        <w:jc w:val="center"/>
        <w:rPr>
          <w:rFonts w:ascii="Palatino Linotype" w:hAnsi="Palatino Linotype"/>
          <w:sz w:val="24"/>
          <w:szCs w:val="24"/>
          <w:u w:val="single"/>
        </w:rPr>
      </w:pPr>
    </w:p>
    <w:p w:rsidR="000E6892" w:rsidRDefault="000E6892" w:rsidP="00D31327">
      <w:pPr>
        <w:jc w:val="center"/>
        <w:rPr>
          <w:rFonts w:ascii="Palatino Linotype" w:hAnsi="Palatino Linotype"/>
          <w:sz w:val="24"/>
          <w:szCs w:val="24"/>
          <w:u w:val="single"/>
        </w:rPr>
      </w:pPr>
    </w:p>
    <w:p w:rsidR="00D31327" w:rsidRPr="00D31327" w:rsidRDefault="00863F04" w:rsidP="00D31327">
      <w:pPr>
        <w:jc w:val="center"/>
        <w:rPr>
          <w:rFonts w:ascii="Palatino Linotype" w:hAnsi="Palatino Linotype"/>
          <w:sz w:val="24"/>
          <w:szCs w:val="24"/>
          <w:u w:val="single"/>
        </w:rPr>
      </w:pPr>
      <w:r w:rsidRPr="00D31327">
        <w:rPr>
          <w:rFonts w:ascii="Palatino Linotype" w:hAnsi="Palatino Linotype"/>
          <w:sz w:val="24"/>
          <w:szCs w:val="24"/>
          <w:u w:val="single"/>
        </w:rPr>
        <w:t xml:space="preserve">ARTICOLO 5 </w:t>
      </w:r>
      <w:r w:rsidR="00CF3E34">
        <w:rPr>
          <w:rFonts w:ascii="Palatino Linotype" w:hAnsi="Palatino Linotype"/>
          <w:sz w:val="24"/>
          <w:szCs w:val="24"/>
          <w:u w:val="single"/>
        </w:rPr>
        <w:t xml:space="preserve">- </w:t>
      </w:r>
      <w:r w:rsidRPr="00D31327">
        <w:rPr>
          <w:rFonts w:ascii="Palatino Linotype" w:hAnsi="Palatino Linotype"/>
          <w:sz w:val="24"/>
          <w:szCs w:val="24"/>
          <w:u w:val="single"/>
        </w:rPr>
        <w:t>UTENZA</w:t>
      </w:r>
    </w:p>
    <w:p w:rsidR="00D31327" w:rsidRDefault="00D31327" w:rsidP="00863F04">
      <w:pPr>
        <w:jc w:val="both"/>
        <w:rPr>
          <w:rFonts w:ascii="Palatino Linotype" w:hAnsi="Palatino Linotype"/>
          <w:sz w:val="24"/>
          <w:szCs w:val="24"/>
        </w:rPr>
      </w:pPr>
      <w:r w:rsidRPr="00B8487C">
        <w:rPr>
          <w:rFonts w:ascii="Palatino Linotype" w:hAnsi="Palatino Linotype"/>
          <w:sz w:val="24"/>
          <w:szCs w:val="24"/>
        </w:rPr>
        <w:t xml:space="preserve">Gli impianti sportivi comunali </w:t>
      </w:r>
      <w:r w:rsidR="00863F04" w:rsidRPr="00B8487C">
        <w:rPr>
          <w:rFonts w:ascii="Palatino Linotype" w:hAnsi="Palatino Linotype"/>
          <w:sz w:val="24"/>
          <w:szCs w:val="24"/>
        </w:rPr>
        <w:t>sono dat</w:t>
      </w:r>
      <w:r w:rsidRPr="00B8487C">
        <w:rPr>
          <w:rFonts w:ascii="Palatino Linotype" w:hAnsi="Palatino Linotype"/>
          <w:sz w:val="24"/>
          <w:szCs w:val="24"/>
        </w:rPr>
        <w:t>i</w:t>
      </w:r>
      <w:r w:rsidR="00863F04" w:rsidRPr="00B8487C">
        <w:rPr>
          <w:rFonts w:ascii="Palatino Linotype" w:hAnsi="Palatino Linotype"/>
          <w:sz w:val="24"/>
          <w:szCs w:val="24"/>
        </w:rPr>
        <w:t xml:space="preserve"> in uso, su richiesta, ad Associazioni e Società Sportive </w:t>
      </w:r>
      <w:r w:rsidR="00B8487C" w:rsidRPr="00B8487C">
        <w:rPr>
          <w:rFonts w:ascii="Palatino Linotype" w:hAnsi="Palatino Linotype"/>
          <w:sz w:val="24"/>
          <w:szCs w:val="24"/>
        </w:rPr>
        <w:t xml:space="preserve">o </w:t>
      </w:r>
      <w:r w:rsidR="00863F04" w:rsidRPr="00B8487C">
        <w:rPr>
          <w:rFonts w:ascii="Palatino Linotype" w:hAnsi="Palatino Linotype"/>
          <w:sz w:val="24"/>
          <w:szCs w:val="24"/>
        </w:rPr>
        <w:t xml:space="preserve">ad Enti di Promozione Sportiva, con priorità a quelle aventi sede nel Comune di </w:t>
      </w:r>
      <w:r w:rsidRPr="00B8487C">
        <w:rPr>
          <w:rFonts w:ascii="Palatino Linotype" w:hAnsi="Palatino Linotype"/>
          <w:sz w:val="24"/>
          <w:szCs w:val="24"/>
        </w:rPr>
        <w:t>Amandola, per lo svolgimento di attività ginnico - sportive</w:t>
      </w:r>
      <w:r w:rsidR="00863F04" w:rsidRPr="00B8487C">
        <w:rPr>
          <w:rFonts w:ascii="Palatino Linotype" w:hAnsi="Palatino Linotype"/>
          <w:sz w:val="24"/>
          <w:szCs w:val="24"/>
        </w:rPr>
        <w:t>.</w:t>
      </w:r>
      <w:r w:rsidR="00863F04" w:rsidRPr="00863F04">
        <w:rPr>
          <w:rFonts w:ascii="Palatino Linotype" w:hAnsi="Palatino Linotype"/>
          <w:sz w:val="24"/>
          <w:szCs w:val="24"/>
        </w:rPr>
        <w:t xml:space="preserve"> </w:t>
      </w:r>
    </w:p>
    <w:p w:rsidR="00D31327" w:rsidRPr="00D31327" w:rsidRDefault="00863F04" w:rsidP="00D31327">
      <w:pPr>
        <w:jc w:val="center"/>
        <w:rPr>
          <w:rFonts w:ascii="Palatino Linotype" w:hAnsi="Palatino Linotype"/>
          <w:sz w:val="24"/>
          <w:szCs w:val="24"/>
          <w:u w:val="single"/>
        </w:rPr>
      </w:pPr>
      <w:r w:rsidRPr="00D31327">
        <w:rPr>
          <w:rFonts w:ascii="Palatino Linotype" w:hAnsi="Palatino Linotype"/>
          <w:sz w:val="24"/>
          <w:szCs w:val="24"/>
          <w:u w:val="single"/>
        </w:rPr>
        <w:t xml:space="preserve">ARTICOLO 6 </w:t>
      </w:r>
      <w:r w:rsidR="00CF3E34">
        <w:rPr>
          <w:rFonts w:ascii="Palatino Linotype" w:hAnsi="Palatino Linotype"/>
          <w:sz w:val="24"/>
          <w:szCs w:val="24"/>
          <w:u w:val="single"/>
        </w:rPr>
        <w:t xml:space="preserve">- </w:t>
      </w:r>
      <w:r w:rsidRPr="00D31327">
        <w:rPr>
          <w:rFonts w:ascii="Palatino Linotype" w:hAnsi="Palatino Linotype"/>
          <w:sz w:val="24"/>
          <w:szCs w:val="24"/>
          <w:u w:val="single"/>
        </w:rPr>
        <w:t>MODALITA’ PER L’UTILIZZO</w:t>
      </w:r>
    </w:p>
    <w:p w:rsidR="0003475D" w:rsidRDefault="007F486E" w:rsidP="00863F04">
      <w:pPr>
        <w:jc w:val="both"/>
        <w:rPr>
          <w:rFonts w:ascii="Palatino Linotype" w:hAnsi="Palatino Linotype"/>
          <w:sz w:val="24"/>
          <w:szCs w:val="24"/>
        </w:rPr>
      </w:pPr>
      <w:r>
        <w:rPr>
          <w:rFonts w:ascii="Palatino Linotype" w:hAnsi="Palatino Linotype"/>
          <w:sz w:val="24"/>
          <w:szCs w:val="24"/>
        </w:rPr>
        <w:t>I s</w:t>
      </w:r>
      <w:r w:rsidR="00863F04" w:rsidRPr="00863F04">
        <w:rPr>
          <w:rFonts w:ascii="Palatino Linotype" w:hAnsi="Palatino Linotype"/>
          <w:sz w:val="24"/>
          <w:szCs w:val="24"/>
        </w:rPr>
        <w:t xml:space="preserve">oggetti autorizzati all’uso </w:t>
      </w:r>
      <w:r w:rsidR="0003475D">
        <w:rPr>
          <w:rFonts w:ascii="Palatino Linotype" w:hAnsi="Palatino Linotype"/>
          <w:sz w:val="24"/>
          <w:szCs w:val="24"/>
        </w:rPr>
        <w:t>degli impianti sportivi comunali</w:t>
      </w:r>
      <w:r w:rsidR="00863F04" w:rsidRPr="00863F04">
        <w:rPr>
          <w:rFonts w:ascii="Palatino Linotype" w:hAnsi="Palatino Linotype"/>
          <w:sz w:val="24"/>
          <w:szCs w:val="24"/>
        </w:rPr>
        <w:t xml:space="preserve"> sono tenuti ad utilizzarl</w:t>
      </w:r>
      <w:r w:rsidR="00B8487C">
        <w:rPr>
          <w:rFonts w:ascii="Palatino Linotype" w:hAnsi="Palatino Linotype"/>
          <w:sz w:val="24"/>
          <w:szCs w:val="24"/>
        </w:rPr>
        <w:t>i</w:t>
      </w:r>
      <w:r w:rsidR="00863F04" w:rsidRPr="00863F04">
        <w:rPr>
          <w:rFonts w:ascii="Palatino Linotype" w:hAnsi="Palatino Linotype"/>
          <w:sz w:val="24"/>
          <w:szCs w:val="24"/>
        </w:rPr>
        <w:t xml:space="preserve"> nelle fasce orarie stabilite e comunque nei limiti dell’atto di autorizzazione. </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In caso di utilizzo dello stesso impianto da parte di più soggetti dovrà essere posta particolare cura per il rigoroso rispetto dell’orario allo scopo di evitare che gli utenti dei turni successivi siano limitati nell’utilizzo loro concesso. </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I Soggetti autorizzati devono utilizzare impianti ed attrezzature a disposizione secondo i criteri della ordinaria diligenza ed in condizioni tali da non limitarne in alcun modo l’utilizzo da parte di altri soggetti e mantenerli in cond</w:t>
      </w:r>
      <w:r w:rsidR="0003475D">
        <w:rPr>
          <w:rFonts w:ascii="Palatino Linotype" w:hAnsi="Palatino Linotype"/>
          <w:sz w:val="24"/>
          <w:szCs w:val="24"/>
        </w:rPr>
        <w:t>izione di normale funzionalità.</w:t>
      </w:r>
    </w:p>
    <w:p w:rsidR="0003475D" w:rsidRPr="0003475D" w:rsidRDefault="00863F04" w:rsidP="0003475D">
      <w:pPr>
        <w:jc w:val="center"/>
        <w:rPr>
          <w:rFonts w:ascii="Palatino Linotype" w:hAnsi="Palatino Linotype"/>
          <w:sz w:val="24"/>
          <w:szCs w:val="24"/>
          <w:u w:val="single"/>
        </w:rPr>
      </w:pPr>
      <w:r w:rsidRPr="0003475D">
        <w:rPr>
          <w:rFonts w:ascii="Palatino Linotype" w:hAnsi="Palatino Linotype"/>
          <w:sz w:val="24"/>
          <w:szCs w:val="24"/>
          <w:u w:val="single"/>
        </w:rPr>
        <w:t xml:space="preserve">ARTICOLO 7 </w:t>
      </w:r>
      <w:r w:rsidR="00CF3E34">
        <w:rPr>
          <w:rFonts w:ascii="Palatino Linotype" w:hAnsi="Palatino Linotype"/>
          <w:sz w:val="24"/>
          <w:szCs w:val="24"/>
          <w:u w:val="single"/>
        </w:rPr>
        <w:t xml:space="preserve">- </w:t>
      </w:r>
      <w:r w:rsidRPr="0003475D">
        <w:rPr>
          <w:rFonts w:ascii="Palatino Linotype" w:hAnsi="Palatino Linotype"/>
          <w:sz w:val="24"/>
          <w:szCs w:val="24"/>
          <w:u w:val="single"/>
        </w:rPr>
        <w:t>PRECARIETA’ DELL’ UTILIZZO</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L’utilizzo </w:t>
      </w:r>
      <w:r w:rsidR="0003475D">
        <w:rPr>
          <w:rFonts w:ascii="Palatino Linotype" w:hAnsi="Palatino Linotype"/>
          <w:sz w:val="24"/>
          <w:szCs w:val="24"/>
        </w:rPr>
        <w:t>degli impianti sportivi comunali</w:t>
      </w:r>
      <w:r w:rsidRPr="00863F04">
        <w:rPr>
          <w:rFonts w:ascii="Palatino Linotype" w:hAnsi="Palatino Linotype"/>
          <w:sz w:val="24"/>
          <w:szCs w:val="24"/>
        </w:rPr>
        <w:t xml:space="preserve"> è precario a tutti gli effetti e, pertanto, è revocabile in qualsiasi momento, ad insindacabile giudizio del Comune, qualora il soggetto autorizzato non dovesse assolvere in tutto o anche in parte agli impegni assunti</w:t>
      </w:r>
      <w:r w:rsidR="0003475D">
        <w:rPr>
          <w:rFonts w:ascii="Palatino Linotype" w:hAnsi="Palatino Linotype"/>
          <w:sz w:val="24"/>
          <w:szCs w:val="24"/>
        </w:rPr>
        <w:t>,</w:t>
      </w:r>
      <w:r w:rsidRPr="00863F04">
        <w:rPr>
          <w:rFonts w:ascii="Palatino Linotype" w:hAnsi="Palatino Linotype"/>
          <w:sz w:val="24"/>
          <w:szCs w:val="24"/>
        </w:rPr>
        <w:t xml:space="preserve"> qualora si verifichino situazioni che non permettano il corretto uso degli impianti dati in utilizzo</w:t>
      </w:r>
      <w:r w:rsidR="0003475D">
        <w:rPr>
          <w:rFonts w:ascii="Palatino Linotype" w:hAnsi="Palatino Linotype"/>
          <w:sz w:val="24"/>
          <w:szCs w:val="24"/>
        </w:rPr>
        <w:t>, o per motivi di pubblica utilità.</w:t>
      </w:r>
      <w:r w:rsidRPr="00863F04">
        <w:rPr>
          <w:rFonts w:ascii="Palatino Linotype" w:hAnsi="Palatino Linotype"/>
          <w:sz w:val="24"/>
          <w:szCs w:val="24"/>
        </w:rPr>
        <w:t xml:space="preserve"> </w:t>
      </w:r>
    </w:p>
    <w:p w:rsidR="0003475D" w:rsidRPr="0003475D" w:rsidRDefault="00863F04" w:rsidP="0003475D">
      <w:pPr>
        <w:jc w:val="center"/>
        <w:rPr>
          <w:rFonts w:ascii="Palatino Linotype" w:hAnsi="Palatino Linotype"/>
          <w:sz w:val="24"/>
          <w:szCs w:val="24"/>
          <w:u w:val="single"/>
        </w:rPr>
      </w:pPr>
      <w:r w:rsidRPr="0003475D">
        <w:rPr>
          <w:rFonts w:ascii="Palatino Linotype" w:hAnsi="Palatino Linotype"/>
          <w:sz w:val="24"/>
          <w:szCs w:val="24"/>
          <w:u w:val="single"/>
        </w:rPr>
        <w:t xml:space="preserve">ARTICOLO 8 </w:t>
      </w:r>
      <w:r w:rsidR="00CF3E34">
        <w:rPr>
          <w:rFonts w:ascii="Palatino Linotype" w:hAnsi="Palatino Linotype"/>
          <w:sz w:val="24"/>
          <w:szCs w:val="24"/>
          <w:u w:val="single"/>
        </w:rPr>
        <w:t>- CONTROLLI</w:t>
      </w:r>
    </w:p>
    <w:p w:rsidR="0003475D" w:rsidRDefault="0003475D" w:rsidP="00863F04">
      <w:pPr>
        <w:jc w:val="both"/>
        <w:rPr>
          <w:rFonts w:ascii="Palatino Linotype" w:hAnsi="Palatino Linotype"/>
          <w:sz w:val="24"/>
          <w:szCs w:val="24"/>
        </w:rPr>
      </w:pPr>
      <w:r>
        <w:rPr>
          <w:rFonts w:ascii="Palatino Linotype" w:hAnsi="Palatino Linotype"/>
          <w:sz w:val="24"/>
          <w:szCs w:val="24"/>
        </w:rPr>
        <w:t>L’amministrazione comunale si riserva la facoltà di effettuare</w:t>
      </w:r>
      <w:r w:rsidR="00863F04" w:rsidRPr="00863F04">
        <w:rPr>
          <w:rFonts w:ascii="Palatino Linotype" w:hAnsi="Palatino Linotype"/>
          <w:sz w:val="24"/>
          <w:szCs w:val="24"/>
        </w:rPr>
        <w:t xml:space="preserve"> </w:t>
      </w:r>
      <w:r>
        <w:rPr>
          <w:rFonts w:ascii="Palatino Linotype" w:hAnsi="Palatino Linotype"/>
          <w:sz w:val="24"/>
          <w:szCs w:val="24"/>
        </w:rPr>
        <w:t>controlli per verificare</w:t>
      </w:r>
      <w:r w:rsidR="00863F04" w:rsidRPr="00863F04">
        <w:rPr>
          <w:rFonts w:ascii="Palatino Linotype" w:hAnsi="Palatino Linotype"/>
          <w:sz w:val="24"/>
          <w:szCs w:val="24"/>
        </w:rPr>
        <w:t xml:space="preserve"> il corretto utilizzo delle strutture, nonché l’osservanza degli orari fissati nell’atto di autorizzazione rilasciato a ciascun soggetto. </w:t>
      </w:r>
    </w:p>
    <w:p w:rsidR="0003475D" w:rsidRPr="0003475D" w:rsidRDefault="00863F04" w:rsidP="0003475D">
      <w:pPr>
        <w:jc w:val="center"/>
        <w:rPr>
          <w:rFonts w:ascii="Palatino Linotype" w:hAnsi="Palatino Linotype"/>
          <w:sz w:val="24"/>
          <w:szCs w:val="24"/>
          <w:u w:val="single"/>
        </w:rPr>
      </w:pPr>
      <w:r w:rsidRPr="0003475D">
        <w:rPr>
          <w:rFonts w:ascii="Palatino Linotype" w:hAnsi="Palatino Linotype"/>
          <w:sz w:val="24"/>
          <w:szCs w:val="24"/>
          <w:u w:val="single"/>
        </w:rPr>
        <w:t xml:space="preserve">ARTICOLO 9 </w:t>
      </w:r>
      <w:r w:rsidR="00CF3E34">
        <w:rPr>
          <w:rFonts w:ascii="Palatino Linotype" w:hAnsi="Palatino Linotype"/>
          <w:sz w:val="24"/>
          <w:szCs w:val="24"/>
          <w:u w:val="single"/>
        </w:rPr>
        <w:t xml:space="preserve">- </w:t>
      </w:r>
      <w:r w:rsidRPr="0003475D">
        <w:rPr>
          <w:rFonts w:ascii="Palatino Linotype" w:hAnsi="Palatino Linotype"/>
          <w:sz w:val="24"/>
          <w:szCs w:val="24"/>
          <w:u w:val="single"/>
        </w:rPr>
        <w:t>ONERI A CARICO DEI SOGGETTI AUTORIZZATI</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Spetta ai </w:t>
      </w:r>
      <w:r w:rsidR="00EF0CF9">
        <w:rPr>
          <w:rFonts w:ascii="Palatino Linotype" w:hAnsi="Palatino Linotype"/>
          <w:sz w:val="24"/>
          <w:szCs w:val="24"/>
        </w:rPr>
        <w:t>s</w:t>
      </w:r>
      <w:r w:rsidRPr="00863F04">
        <w:rPr>
          <w:rFonts w:ascii="Palatino Linotype" w:hAnsi="Palatino Linotype"/>
          <w:sz w:val="24"/>
          <w:szCs w:val="24"/>
        </w:rPr>
        <w:t xml:space="preserve">oggetti autorizzati all’uso </w:t>
      </w:r>
      <w:r w:rsidR="00EF0CF9">
        <w:rPr>
          <w:rFonts w:ascii="Palatino Linotype" w:hAnsi="Palatino Linotype"/>
          <w:sz w:val="24"/>
          <w:szCs w:val="24"/>
        </w:rPr>
        <w:t>degli impianti sportivi</w:t>
      </w:r>
      <w:r w:rsidRPr="00863F04">
        <w:rPr>
          <w:rFonts w:ascii="Palatino Linotype" w:hAnsi="Palatino Linotype"/>
          <w:sz w:val="24"/>
          <w:szCs w:val="24"/>
        </w:rPr>
        <w:t xml:space="preserve"> provvedere all</w:t>
      </w:r>
      <w:r w:rsidR="00EF0CF9">
        <w:rPr>
          <w:rFonts w:ascii="Palatino Linotype" w:hAnsi="Palatino Linotype"/>
          <w:sz w:val="24"/>
          <w:szCs w:val="24"/>
        </w:rPr>
        <w:t>a</w:t>
      </w:r>
      <w:r w:rsidRPr="00863F04">
        <w:rPr>
          <w:rFonts w:ascii="Palatino Linotype" w:hAnsi="Palatino Linotype"/>
          <w:sz w:val="24"/>
          <w:szCs w:val="24"/>
        </w:rPr>
        <w:t xml:space="preserve"> pulizi</w:t>
      </w:r>
      <w:r w:rsidR="00EF0CF9">
        <w:rPr>
          <w:rFonts w:ascii="Palatino Linotype" w:hAnsi="Palatino Linotype"/>
          <w:sz w:val="24"/>
          <w:szCs w:val="24"/>
        </w:rPr>
        <w:t>a</w:t>
      </w:r>
      <w:r w:rsidRPr="00863F04">
        <w:rPr>
          <w:rFonts w:ascii="Palatino Linotype" w:hAnsi="Palatino Linotype"/>
          <w:sz w:val="24"/>
          <w:szCs w:val="24"/>
        </w:rPr>
        <w:t xml:space="preserve"> dei locali (ivi compresi i servizi igienici, gli spogliatoi, i corridoi e magazzini) ed al riordino delle attrezzature alla fine di ciascuna fascia oraria assegnata. </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Le pulizie dovranno essere eseguite con la massima cura e diligenza, in presenza di accertate carenze si procederà a formale richiamo con apposita nota; in caso di recidività </w:t>
      </w:r>
      <w:r w:rsidRPr="00863F04">
        <w:rPr>
          <w:rFonts w:ascii="Palatino Linotype" w:hAnsi="Palatino Linotype"/>
          <w:sz w:val="24"/>
          <w:szCs w:val="24"/>
        </w:rPr>
        <w:lastRenderedPageBreak/>
        <w:t xml:space="preserve">della carente condotta, l’Amministrazione Comunale procederà alla sospensione della autorizzazione. </w:t>
      </w:r>
    </w:p>
    <w:p w:rsidR="0003475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 soggetti autorizzati sono tenuti a contenere i consumi delle utenze dei servizi presenti, dovranno altresì curare che siano evitati la sottrazione di oggetti, danni alle attrezzature, impianti locali o altre pertinenze. </w:t>
      </w:r>
    </w:p>
    <w:p w:rsidR="0003475D" w:rsidRDefault="00863F04" w:rsidP="00863F04">
      <w:pPr>
        <w:jc w:val="both"/>
        <w:rPr>
          <w:rFonts w:ascii="Palatino Linotype" w:hAnsi="Palatino Linotype"/>
          <w:sz w:val="24"/>
          <w:szCs w:val="24"/>
        </w:rPr>
      </w:pPr>
      <w:r w:rsidRPr="00B8487C">
        <w:rPr>
          <w:rFonts w:ascii="Palatino Linotype" w:hAnsi="Palatino Linotype"/>
          <w:sz w:val="24"/>
          <w:szCs w:val="24"/>
        </w:rPr>
        <w:t>In caso di danni, di qualsiasi natura, i soggetti autorizzati dovranno tempestivamente segnalarli all’Ufficio Tecnico del Comune che provvederà alle necessarie reintegrazioni o riparazioni, con successivo addebito a carico della Associazione che ha provocato il d</w:t>
      </w:r>
      <w:r w:rsidR="0003475D" w:rsidRPr="00B8487C">
        <w:rPr>
          <w:rFonts w:ascii="Palatino Linotype" w:hAnsi="Palatino Linotype"/>
          <w:sz w:val="24"/>
          <w:szCs w:val="24"/>
        </w:rPr>
        <w:t>anno.</w:t>
      </w:r>
    </w:p>
    <w:p w:rsidR="0003475D" w:rsidRDefault="0003475D" w:rsidP="00863F04">
      <w:pPr>
        <w:jc w:val="both"/>
        <w:rPr>
          <w:rFonts w:ascii="Palatino Linotype" w:hAnsi="Palatino Linotype"/>
          <w:sz w:val="24"/>
          <w:szCs w:val="24"/>
        </w:rPr>
      </w:pPr>
      <w:r>
        <w:rPr>
          <w:rFonts w:ascii="Palatino Linotype" w:hAnsi="Palatino Linotype"/>
          <w:sz w:val="24"/>
          <w:szCs w:val="24"/>
        </w:rPr>
        <w:t>I</w:t>
      </w:r>
      <w:r w:rsidR="00863F04" w:rsidRPr="00863F04">
        <w:rPr>
          <w:rFonts w:ascii="Palatino Linotype" w:hAnsi="Palatino Linotype"/>
          <w:sz w:val="24"/>
          <w:szCs w:val="24"/>
        </w:rPr>
        <w:t xml:space="preserve">n caso di mancata individuazione degli autori del danno, l’onere derivante dal risarcimento verrà suddiviso fra tutte le Associazioni e Società Sportive che hanno utilizzato l’impianto nel giorno in cui tale danno è stato compiuto. </w:t>
      </w:r>
    </w:p>
    <w:p w:rsidR="007D73EF" w:rsidRDefault="00EF0CF9" w:rsidP="00863F04">
      <w:pPr>
        <w:jc w:val="both"/>
        <w:rPr>
          <w:rFonts w:ascii="Palatino Linotype" w:hAnsi="Palatino Linotype"/>
          <w:sz w:val="24"/>
          <w:szCs w:val="24"/>
        </w:rPr>
      </w:pPr>
      <w:r>
        <w:rPr>
          <w:rFonts w:ascii="Palatino Linotype" w:hAnsi="Palatino Linotype"/>
          <w:sz w:val="24"/>
          <w:szCs w:val="24"/>
        </w:rPr>
        <w:t>I s</w:t>
      </w:r>
      <w:r w:rsidR="00863F04" w:rsidRPr="00863F04">
        <w:rPr>
          <w:rFonts w:ascii="Palatino Linotype" w:hAnsi="Palatino Linotype"/>
          <w:sz w:val="24"/>
          <w:szCs w:val="24"/>
        </w:rPr>
        <w:t xml:space="preserve">oggetti autorizzati dovranno segnalare </w:t>
      </w:r>
      <w:r w:rsidR="007D73EF">
        <w:rPr>
          <w:rFonts w:ascii="Palatino Linotype" w:hAnsi="Palatino Linotype"/>
          <w:sz w:val="24"/>
          <w:szCs w:val="24"/>
        </w:rPr>
        <w:t>all’Ufficio Tecnico</w:t>
      </w:r>
      <w:r w:rsidR="00863F04" w:rsidRPr="00863F04">
        <w:rPr>
          <w:rFonts w:ascii="Palatino Linotype" w:hAnsi="Palatino Linotype"/>
          <w:sz w:val="24"/>
          <w:szCs w:val="24"/>
        </w:rPr>
        <w:t xml:space="preserve"> Comun</w:t>
      </w:r>
      <w:r w:rsidR="007D73EF">
        <w:rPr>
          <w:rFonts w:ascii="Palatino Linotype" w:hAnsi="Palatino Linotype"/>
          <w:sz w:val="24"/>
          <w:szCs w:val="24"/>
        </w:rPr>
        <w:t>ale</w:t>
      </w:r>
      <w:r w:rsidR="00863F04" w:rsidRPr="00863F04">
        <w:rPr>
          <w:rFonts w:ascii="Palatino Linotype" w:hAnsi="Palatino Linotype"/>
          <w:sz w:val="24"/>
          <w:szCs w:val="24"/>
        </w:rPr>
        <w:t xml:space="preserve"> ogni e qualsiasi danno eventualmente rilevato prima dell’inizio delle proprie attività. </w:t>
      </w:r>
    </w:p>
    <w:p w:rsidR="007D73EF"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L’utilizzo </w:t>
      </w:r>
      <w:r w:rsidR="007D73EF">
        <w:rPr>
          <w:rFonts w:ascii="Palatino Linotype" w:hAnsi="Palatino Linotype"/>
          <w:sz w:val="24"/>
          <w:szCs w:val="24"/>
        </w:rPr>
        <w:t>degli impianti sportivi</w:t>
      </w:r>
      <w:r w:rsidRPr="00863F04">
        <w:rPr>
          <w:rFonts w:ascii="Palatino Linotype" w:hAnsi="Palatino Linotype"/>
          <w:sz w:val="24"/>
          <w:szCs w:val="24"/>
        </w:rPr>
        <w:t xml:space="preserve"> dovrà avvenire esclusivamente negli orari stabiliti sulla base delle assegnazioni preventivamente comunicate, in modo particolare i soggetti autorizzati si impegnano ad evitare utilizzi non autorizzati od impropri dei suddetti impianti</w:t>
      </w:r>
      <w:r w:rsidR="00B8487C">
        <w:rPr>
          <w:rFonts w:ascii="Palatino Linotype" w:hAnsi="Palatino Linotype"/>
          <w:sz w:val="24"/>
          <w:szCs w:val="24"/>
        </w:rPr>
        <w:t xml:space="preserve"> e delle attrezzature ivi contenute.</w:t>
      </w:r>
    </w:p>
    <w:p w:rsidR="005500DC"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 soggetti autorizzati si assumeranno ogni responsabilità legata alla gestione della sicurezza e </w:t>
      </w:r>
      <w:r w:rsidR="00B8487C">
        <w:rPr>
          <w:rFonts w:ascii="Palatino Linotype" w:hAnsi="Palatino Linotype"/>
          <w:sz w:val="24"/>
          <w:szCs w:val="24"/>
        </w:rPr>
        <w:t>a</w:t>
      </w:r>
      <w:r w:rsidRPr="00863F04">
        <w:rPr>
          <w:rFonts w:ascii="Palatino Linotype" w:hAnsi="Palatino Linotype"/>
          <w:sz w:val="24"/>
          <w:szCs w:val="24"/>
        </w:rPr>
        <w:t>ll</w:t>
      </w:r>
      <w:r w:rsidR="00B8487C">
        <w:rPr>
          <w:rFonts w:ascii="Palatino Linotype" w:hAnsi="Palatino Linotype"/>
          <w:sz w:val="24"/>
          <w:szCs w:val="24"/>
        </w:rPr>
        <w:t>’</w:t>
      </w:r>
      <w:r w:rsidRPr="00863F04">
        <w:rPr>
          <w:rFonts w:ascii="Palatino Linotype" w:hAnsi="Palatino Linotype"/>
          <w:sz w:val="24"/>
          <w:szCs w:val="24"/>
        </w:rPr>
        <w:t>utilizzazione d</w:t>
      </w:r>
      <w:r w:rsidR="00EF0CF9">
        <w:rPr>
          <w:rFonts w:ascii="Palatino Linotype" w:hAnsi="Palatino Linotype"/>
          <w:sz w:val="24"/>
          <w:szCs w:val="24"/>
        </w:rPr>
        <w:t>elle</w:t>
      </w:r>
      <w:r w:rsidRPr="00863F04">
        <w:rPr>
          <w:rFonts w:ascii="Palatino Linotype" w:hAnsi="Palatino Linotype"/>
          <w:sz w:val="24"/>
          <w:szCs w:val="24"/>
        </w:rPr>
        <w:t xml:space="preserve"> attrezzature e</w:t>
      </w:r>
      <w:r w:rsidR="00EF0CF9">
        <w:rPr>
          <w:rFonts w:ascii="Palatino Linotype" w:hAnsi="Palatino Linotype"/>
          <w:sz w:val="24"/>
          <w:szCs w:val="24"/>
        </w:rPr>
        <w:t xml:space="preserve"> </w:t>
      </w:r>
      <w:r w:rsidRPr="00863F04">
        <w:rPr>
          <w:rFonts w:ascii="Palatino Linotype" w:hAnsi="Palatino Linotype"/>
          <w:sz w:val="24"/>
          <w:szCs w:val="24"/>
        </w:rPr>
        <w:t>d</w:t>
      </w:r>
      <w:r w:rsidR="00EF0CF9">
        <w:rPr>
          <w:rFonts w:ascii="Palatino Linotype" w:hAnsi="Palatino Linotype"/>
          <w:sz w:val="24"/>
          <w:szCs w:val="24"/>
        </w:rPr>
        <w:t>egli</w:t>
      </w:r>
      <w:r w:rsidRPr="00863F04">
        <w:rPr>
          <w:rFonts w:ascii="Palatino Linotype" w:hAnsi="Palatino Linotype"/>
          <w:sz w:val="24"/>
          <w:szCs w:val="24"/>
        </w:rPr>
        <w:t xml:space="preserve"> impianti. </w:t>
      </w:r>
      <w:r w:rsidR="005500DC">
        <w:rPr>
          <w:rFonts w:ascii="Palatino Linotype" w:hAnsi="Palatino Linotype"/>
          <w:sz w:val="24"/>
          <w:szCs w:val="24"/>
        </w:rPr>
        <w:t xml:space="preserve">A tal fine, le società o le associazioni che utilizzano l’impianto sono tenute ad avvisare senza indugio l’Ufficio Tecnico Comunale di ogni intervento di manutenzione ordinaria e straordinaria che si renda necessario per consentire un sicuro utilizzo </w:t>
      </w:r>
      <w:r w:rsidR="00EF0CF9">
        <w:rPr>
          <w:rFonts w:ascii="Palatino Linotype" w:hAnsi="Palatino Linotype"/>
          <w:sz w:val="24"/>
          <w:szCs w:val="24"/>
        </w:rPr>
        <w:t>dello stesso</w:t>
      </w:r>
      <w:r w:rsidR="005500DC">
        <w:rPr>
          <w:rFonts w:ascii="Palatino Linotype" w:hAnsi="Palatino Linotype"/>
          <w:sz w:val="24"/>
          <w:szCs w:val="24"/>
        </w:rPr>
        <w:t xml:space="preserve">. </w:t>
      </w:r>
    </w:p>
    <w:p w:rsidR="0003475D" w:rsidRDefault="00EF0CF9" w:rsidP="00863F04">
      <w:pPr>
        <w:jc w:val="both"/>
        <w:rPr>
          <w:rFonts w:ascii="Palatino Linotype" w:hAnsi="Palatino Linotype"/>
          <w:sz w:val="24"/>
          <w:szCs w:val="24"/>
        </w:rPr>
      </w:pPr>
      <w:r>
        <w:rPr>
          <w:rFonts w:ascii="Palatino Linotype" w:hAnsi="Palatino Linotype"/>
          <w:sz w:val="24"/>
          <w:szCs w:val="24"/>
        </w:rPr>
        <w:t>I soggetti</w:t>
      </w:r>
      <w:r w:rsidR="00863F04" w:rsidRPr="00863F04">
        <w:rPr>
          <w:rFonts w:ascii="Palatino Linotype" w:hAnsi="Palatino Linotype"/>
          <w:sz w:val="24"/>
          <w:szCs w:val="24"/>
        </w:rPr>
        <w:t xml:space="preserve"> autorizzati stipuleranno apposite polizze assicurative, </w:t>
      </w:r>
      <w:r w:rsidR="005647D4">
        <w:rPr>
          <w:rFonts w:ascii="Palatino Linotype" w:hAnsi="Palatino Linotype"/>
          <w:sz w:val="24"/>
          <w:szCs w:val="24"/>
        </w:rPr>
        <w:t xml:space="preserve">ad </w:t>
      </w:r>
      <w:r w:rsidR="005647D4" w:rsidRPr="00545235">
        <w:rPr>
          <w:rFonts w:ascii="Palatino Linotype" w:hAnsi="Palatino Linotype"/>
          <w:sz w:val="24"/>
          <w:szCs w:val="24"/>
        </w:rPr>
        <w:t>escussione diretta</w:t>
      </w:r>
      <w:r w:rsidR="005647D4">
        <w:rPr>
          <w:rFonts w:ascii="Palatino Linotype" w:hAnsi="Palatino Linotype"/>
          <w:sz w:val="24"/>
          <w:szCs w:val="24"/>
        </w:rPr>
        <w:t xml:space="preserve">, </w:t>
      </w:r>
      <w:r w:rsidR="00863F04" w:rsidRPr="00863F04">
        <w:rPr>
          <w:rFonts w:ascii="Palatino Linotype" w:hAnsi="Palatino Linotype"/>
          <w:sz w:val="24"/>
          <w:szCs w:val="24"/>
        </w:rPr>
        <w:t>presso primarie compagnie di assicurazione, con import</w:t>
      </w:r>
      <w:r w:rsidR="005647D4">
        <w:rPr>
          <w:rFonts w:ascii="Palatino Linotype" w:hAnsi="Palatino Linotype"/>
          <w:sz w:val="24"/>
          <w:szCs w:val="24"/>
        </w:rPr>
        <w:t>o</w:t>
      </w:r>
      <w:r w:rsidR="00863F04" w:rsidRPr="00863F04">
        <w:rPr>
          <w:rFonts w:ascii="Palatino Linotype" w:hAnsi="Palatino Linotype"/>
          <w:sz w:val="24"/>
          <w:szCs w:val="24"/>
        </w:rPr>
        <w:t xml:space="preserve"> congru</w:t>
      </w:r>
      <w:r w:rsidR="005647D4">
        <w:rPr>
          <w:rFonts w:ascii="Palatino Linotype" w:hAnsi="Palatino Linotype"/>
          <w:sz w:val="24"/>
          <w:szCs w:val="24"/>
        </w:rPr>
        <w:t>o e</w:t>
      </w:r>
      <w:r w:rsidR="00265522">
        <w:rPr>
          <w:rFonts w:ascii="Palatino Linotype" w:hAnsi="Palatino Linotype"/>
          <w:sz w:val="24"/>
          <w:szCs w:val="24"/>
        </w:rPr>
        <w:t xml:space="preserve"> </w:t>
      </w:r>
      <w:r w:rsidR="00265522" w:rsidRPr="00545235">
        <w:rPr>
          <w:rFonts w:ascii="Palatino Linotype" w:hAnsi="Palatino Linotype"/>
          <w:sz w:val="24"/>
          <w:szCs w:val="24"/>
        </w:rPr>
        <w:t>comunque non inferi</w:t>
      </w:r>
      <w:r w:rsidR="00435F75">
        <w:rPr>
          <w:rFonts w:ascii="Palatino Linotype" w:hAnsi="Palatino Linotype"/>
          <w:sz w:val="24"/>
          <w:szCs w:val="24"/>
        </w:rPr>
        <w:t>o</w:t>
      </w:r>
      <w:r w:rsidR="00265522" w:rsidRPr="00545235">
        <w:rPr>
          <w:rFonts w:ascii="Palatino Linotype" w:hAnsi="Palatino Linotype"/>
          <w:sz w:val="24"/>
          <w:szCs w:val="24"/>
        </w:rPr>
        <w:t xml:space="preserve">re </w:t>
      </w:r>
      <w:r w:rsidR="00435F75">
        <w:rPr>
          <w:rFonts w:ascii="Palatino Linotype" w:hAnsi="Palatino Linotype"/>
          <w:sz w:val="24"/>
          <w:szCs w:val="24"/>
        </w:rPr>
        <w:t>a due milioni</w:t>
      </w:r>
      <w:r w:rsidR="00265522" w:rsidRPr="00545235">
        <w:rPr>
          <w:rFonts w:ascii="Palatino Linotype" w:hAnsi="Palatino Linotype"/>
          <w:sz w:val="24"/>
          <w:szCs w:val="24"/>
        </w:rPr>
        <w:t xml:space="preserve"> </w:t>
      </w:r>
      <w:r w:rsidR="005647D4" w:rsidRPr="00545235">
        <w:rPr>
          <w:rFonts w:ascii="Palatino Linotype" w:hAnsi="Palatino Linotype"/>
          <w:sz w:val="24"/>
          <w:szCs w:val="24"/>
        </w:rPr>
        <w:t xml:space="preserve">e mezzo </w:t>
      </w:r>
      <w:r w:rsidR="00265522" w:rsidRPr="00545235">
        <w:rPr>
          <w:rFonts w:ascii="Palatino Linotype" w:hAnsi="Palatino Linotype"/>
          <w:sz w:val="24"/>
          <w:szCs w:val="24"/>
        </w:rPr>
        <w:t xml:space="preserve">di </w:t>
      </w:r>
      <w:r w:rsidR="00663A9C" w:rsidRPr="00545235">
        <w:rPr>
          <w:rFonts w:ascii="Palatino Linotype" w:hAnsi="Palatino Linotype"/>
          <w:sz w:val="24"/>
          <w:szCs w:val="24"/>
        </w:rPr>
        <w:t>e</w:t>
      </w:r>
      <w:r w:rsidR="00265522" w:rsidRPr="00545235">
        <w:rPr>
          <w:rFonts w:ascii="Palatino Linotype" w:hAnsi="Palatino Linotype"/>
          <w:sz w:val="24"/>
          <w:szCs w:val="24"/>
        </w:rPr>
        <w:t>uro</w:t>
      </w:r>
      <w:r w:rsidR="00265522">
        <w:rPr>
          <w:rFonts w:ascii="Palatino Linotype" w:hAnsi="Palatino Linotype"/>
          <w:sz w:val="24"/>
          <w:szCs w:val="24"/>
        </w:rPr>
        <w:t>,</w:t>
      </w:r>
      <w:r w:rsidR="00863F04" w:rsidRPr="00863F04">
        <w:rPr>
          <w:rFonts w:ascii="Palatino Linotype" w:hAnsi="Palatino Linotype"/>
          <w:sz w:val="24"/>
          <w:szCs w:val="24"/>
        </w:rPr>
        <w:t xml:space="preserve"> per la responsabilità civile per eventi connessi alla propria attività, che potrebbero verificarsi all’interno dei locali e delle relative pertinenze o che potrebbero provocare danni a cose e/o persone, compresi i prestatori di lavoro, gli utilizzatori dei locali, i frequentanti i corsi nonché a soggetti terzi che dovessero comunque trovarvisi. </w:t>
      </w:r>
    </w:p>
    <w:p w:rsidR="007D73EF" w:rsidRPr="007D73EF" w:rsidRDefault="00863F04" w:rsidP="007D73EF">
      <w:pPr>
        <w:jc w:val="center"/>
        <w:rPr>
          <w:rFonts w:ascii="Palatino Linotype" w:hAnsi="Palatino Linotype"/>
          <w:sz w:val="24"/>
          <w:szCs w:val="24"/>
          <w:u w:val="single"/>
        </w:rPr>
      </w:pPr>
      <w:r w:rsidRPr="007D73EF">
        <w:rPr>
          <w:rFonts w:ascii="Palatino Linotype" w:hAnsi="Palatino Linotype"/>
          <w:sz w:val="24"/>
          <w:szCs w:val="24"/>
          <w:u w:val="single"/>
        </w:rPr>
        <w:t xml:space="preserve">ARTICOLO 10 </w:t>
      </w:r>
      <w:r w:rsidR="00CF3E34">
        <w:rPr>
          <w:rFonts w:ascii="Palatino Linotype" w:hAnsi="Palatino Linotype"/>
          <w:sz w:val="24"/>
          <w:szCs w:val="24"/>
          <w:u w:val="single"/>
        </w:rPr>
        <w:t xml:space="preserve">- </w:t>
      </w:r>
      <w:r w:rsidRPr="007D73EF">
        <w:rPr>
          <w:rFonts w:ascii="Palatino Linotype" w:hAnsi="Palatino Linotype"/>
          <w:sz w:val="24"/>
          <w:szCs w:val="24"/>
          <w:u w:val="single"/>
        </w:rPr>
        <w:t>ONERI A CARICO DEL COMUNE</w:t>
      </w:r>
    </w:p>
    <w:p w:rsidR="007D73EF"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Sono a carico del Comune: </w:t>
      </w:r>
    </w:p>
    <w:p w:rsidR="007D73EF" w:rsidRDefault="007D73EF" w:rsidP="00863F04">
      <w:pPr>
        <w:jc w:val="both"/>
        <w:rPr>
          <w:rFonts w:ascii="Palatino Linotype" w:hAnsi="Palatino Linotype"/>
          <w:sz w:val="24"/>
          <w:szCs w:val="24"/>
        </w:rPr>
      </w:pPr>
      <w:r>
        <w:rPr>
          <w:rFonts w:ascii="Palatino Linotype" w:hAnsi="Palatino Linotype"/>
          <w:sz w:val="24"/>
          <w:szCs w:val="24"/>
        </w:rPr>
        <w:t>- gli oneri di manutenzione ordinaria e straordinaria</w:t>
      </w:r>
      <w:r w:rsidR="00782B17">
        <w:rPr>
          <w:rFonts w:ascii="Palatino Linotype" w:hAnsi="Palatino Linotype"/>
          <w:sz w:val="24"/>
          <w:szCs w:val="24"/>
        </w:rPr>
        <w:t>;</w:t>
      </w:r>
    </w:p>
    <w:p w:rsidR="00782B17" w:rsidRDefault="00782B17" w:rsidP="00863F04">
      <w:pPr>
        <w:jc w:val="both"/>
        <w:rPr>
          <w:rFonts w:ascii="Palatino Linotype" w:hAnsi="Palatino Linotype"/>
          <w:sz w:val="24"/>
          <w:szCs w:val="24"/>
        </w:rPr>
      </w:pPr>
      <w:r>
        <w:rPr>
          <w:rFonts w:ascii="Palatino Linotype" w:hAnsi="Palatino Linotype"/>
          <w:sz w:val="24"/>
          <w:szCs w:val="24"/>
        </w:rPr>
        <w:lastRenderedPageBreak/>
        <w:t>- le spese per i consumi di energia elettrica, acqua, gas e quant’altro necessiti alle normali attività degli impianti sportivi comunali.</w:t>
      </w:r>
    </w:p>
    <w:p w:rsidR="000E6892" w:rsidRDefault="000E6892" w:rsidP="00782B17">
      <w:pPr>
        <w:jc w:val="center"/>
        <w:rPr>
          <w:rFonts w:ascii="Palatino Linotype" w:hAnsi="Palatino Linotype"/>
          <w:sz w:val="24"/>
          <w:szCs w:val="24"/>
          <w:u w:val="single"/>
        </w:rPr>
      </w:pPr>
    </w:p>
    <w:p w:rsidR="00782B17" w:rsidRPr="00782B17" w:rsidRDefault="00CF3E34" w:rsidP="00782B17">
      <w:pPr>
        <w:jc w:val="center"/>
        <w:rPr>
          <w:rFonts w:ascii="Palatino Linotype" w:hAnsi="Palatino Linotype"/>
          <w:sz w:val="24"/>
          <w:szCs w:val="24"/>
          <w:u w:val="single"/>
        </w:rPr>
      </w:pPr>
      <w:r>
        <w:rPr>
          <w:rFonts w:ascii="Palatino Linotype" w:hAnsi="Palatino Linotype"/>
          <w:sz w:val="24"/>
          <w:szCs w:val="24"/>
          <w:u w:val="single"/>
        </w:rPr>
        <w:t xml:space="preserve">ARTICOLO 11 - </w:t>
      </w:r>
      <w:r w:rsidR="00863F04" w:rsidRPr="00782B17">
        <w:rPr>
          <w:rFonts w:ascii="Palatino Linotype" w:hAnsi="Palatino Linotype"/>
          <w:sz w:val="24"/>
          <w:szCs w:val="24"/>
          <w:u w:val="single"/>
        </w:rPr>
        <w:t>PROCEDIMENTO PER L’UTILIZZO</w:t>
      </w:r>
    </w:p>
    <w:p w:rsidR="00782B17" w:rsidRDefault="00782B17" w:rsidP="00863F04">
      <w:pPr>
        <w:jc w:val="both"/>
        <w:rPr>
          <w:rFonts w:ascii="Palatino Linotype" w:hAnsi="Palatino Linotype"/>
          <w:sz w:val="24"/>
          <w:szCs w:val="24"/>
        </w:rPr>
      </w:pPr>
      <w:r>
        <w:rPr>
          <w:rFonts w:ascii="Palatino Linotype" w:hAnsi="Palatino Linotype"/>
          <w:sz w:val="24"/>
          <w:szCs w:val="24"/>
        </w:rPr>
        <w:t>Le Associazioni, le Società Sportive e</w:t>
      </w:r>
      <w:r w:rsidR="00863F04" w:rsidRPr="00863F04">
        <w:rPr>
          <w:rFonts w:ascii="Palatino Linotype" w:hAnsi="Palatino Linotype"/>
          <w:sz w:val="24"/>
          <w:szCs w:val="24"/>
        </w:rPr>
        <w:t xml:space="preserve"> i sodalizi senza fini di lucro che</w:t>
      </w:r>
      <w:r>
        <w:rPr>
          <w:rFonts w:ascii="Palatino Linotype" w:hAnsi="Palatino Linotype"/>
          <w:sz w:val="24"/>
          <w:szCs w:val="24"/>
        </w:rPr>
        <w:t xml:space="preserve"> intendano ottenere l’uso di uno</w:t>
      </w:r>
      <w:r w:rsidR="00863F04" w:rsidRPr="00863F04">
        <w:rPr>
          <w:rFonts w:ascii="Palatino Linotype" w:hAnsi="Palatino Linotype"/>
          <w:sz w:val="24"/>
          <w:szCs w:val="24"/>
        </w:rPr>
        <w:t xml:space="preserve"> o più </w:t>
      </w:r>
      <w:r>
        <w:rPr>
          <w:rFonts w:ascii="Palatino Linotype" w:hAnsi="Palatino Linotype"/>
          <w:sz w:val="24"/>
          <w:szCs w:val="24"/>
        </w:rPr>
        <w:t>impianti sportivi</w:t>
      </w:r>
      <w:r w:rsidR="00863F04" w:rsidRPr="00863F04">
        <w:rPr>
          <w:rFonts w:ascii="Palatino Linotype" w:hAnsi="Palatino Linotype"/>
          <w:sz w:val="24"/>
          <w:szCs w:val="24"/>
        </w:rPr>
        <w:t xml:space="preserve"> comunali dovranno presentare al </w:t>
      </w:r>
      <w:r>
        <w:rPr>
          <w:rFonts w:ascii="Palatino Linotype" w:hAnsi="Palatino Linotype"/>
          <w:sz w:val="24"/>
          <w:szCs w:val="24"/>
        </w:rPr>
        <w:t>Comune di Amandola apposita domanda scritta almeno</w:t>
      </w:r>
      <w:r w:rsidR="00863F04" w:rsidRPr="00863F04">
        <w:rPr>
          <w:rFonts w:ascii="Palatino Linotype" w:hAnsi="Palatino Linotype"/>
          <w:sz w:val="24"/>
          <w:szCs w:val="24"/>
        </w:rPr>
        <w:t xml:space="preserve"> 15 </w:t>
      </w:r>
      <w:r>
        <w:rPr>
          <w:rFonts w:ascii="Palatino Linotype" w:hAnsi="Palatino Linotype"/>
          <w:sz w:val="24"/>
          <w:szCs w:val="24"/>
        </w:rPr>
        <w:t>giorni prima dell’utilizzo</w:t>
      </w:r>
      <w:r w:rsidR="005500DC">
        <w:rPr>
          <w:rFonts w:ascii="Palatino Linotype" w:hAnsi="Palatino Linotype"/>
          <w:sz w:val="24"/>
          <w:szCs w:val="24"/>
        </w:rPr>
        <w:t>, salvo urgenza.</w:t>
      </w:r>
      <w:r w:rsidR="00863F04" w:rsidRPr="00863F04">
        <w:rPr>
          <w:rFonts w:ascii="Palatino Linotype" w:hAnsi="Palatino Linotype"/>
          <w:sz w:val="24"/>
          <w:szCs w:val="24"/>
        </w:rPr>
        <w:t xml:space="preserve"> </w:t>
      </w:r>
    </w:p>
    <w:p w:rsidR="00782B17" w:rsidRDefault="00863F04" w:rsidP="00863F04">
      <w:pPr>
        <w:jc w:val="both"/>
        <w:rPr>
          <w:rFonts w:ascii="Palatino Linotype" w:hAnsi="Palatino Linotype"/>
          <w:sz w:val="24"/>
          <w:szCs w:val="24"/>
        </w:rPr>
      </w:pPr>
      <w:r w:rsidRPr="005500DC">
        <w:rPr>
          <w:rFonts w:ascii="Palatino Linotype" w:hAnsi="Palatino Linotype"/>
          <w:sz w:val="24"/>
          <w:szCs w:val="24"/>
        </w:rPr>
        <w:t xml:space="preserve">In concomitanza di più richieste </w:t>
      </w:r>
      <w:r w:rsidR="00EF0CF9">
        <w:rPr>
          <w:rFonts w:ascii="Palatino Linotype" w:hAnsi="Palatino Linotype"/>
          <w:sz w:val="24"/>
          <w:szCs w:val="24"/>
        </w:rPr>
        <w:t xml:space="preserve">per i medesimi giorni della settimana, </w:t>
      </w:r>
      <w:r w:rsidRPr="005500DC">
        <w:rPr>
          <w:rFonts w:ascii="Palatino Linotype" w:hAnsi="Palatino Linotype"/>
          <w:sz w:val="24"/>
          <w:szCs w:val="24"/>
        </w:rPr>
        <w:t>si procederà tenuto conto dei criteri di cui al successivo articolo 12.</w:t>
      </w:r>
      <w:r w:rsidRPr="00863F04">
        <w:rPr>
          <w:rFonts w:ascii="Palatino Linotype" w:hAnsi="Palatino Linotype"/>
          <w:sz w:val="24"/>
          <w:szCs w:val="24"/>
        </w:rPr>
        <w:t xml:space="preserve"> </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L’utilizzo ha durata per il periodo richiesto, purché compatibile con le condizioni dettate dal presente disciplin</w:t>
      </w:r>
      <w:r w:rsidR="00782B17">
        <w:rPr>
          <w:rFonts w:ascii="Palatino Linotype" w:hAnsi="Palatino Linotype"/>
          <w:sz w:val="24"/>
          <w:szCs w:val="24"/>
        </w:rPr>
        <w:t>are.</w:t>
      </w:r>
    </w:p>
    <w:p w:rsidR="00782B17" w:rsidRDefault="00782B17" w:rsidP="00863F04">
      <w:pPr>
        <w:jc w:val="both"/>
        <w:rPr>
          <w:rFonts w:ascii="Palatino Linotype" w:hAnsi="Palatino Linotype"/>
          <w:sz w:val="24"/>
          <w:szCs w:val="24"/>
        </w:rPr>
      </w:pPr>
      <w:r w:rsidRPr="005500DC">
        <w:rPr>
          <w:rFonts w:ascii="Palatino Linotype" w:hAnsi="Palatino Linotype"/>
          <w:sz w:val="24"/>
          <w:szCs w:val="24"/>
        </w:rPr>
        <w:t>L’Ufficio Tecnico Comunale</w:t>
      </w:r>
      <w:r w:rsidR="00863F04" w:rsidRPr="005500DC">
        <w:rPr>
          <w:rFonts w:ascii="Palatino Linotype" w:hAnsi="Palatino Linotype"/>
          <w:sz w:val="24"/>
          <w:szCs w:val="24"/>
        </w:rPr>
        <w:t>,</w:t>
      </w:r>
      <w:r w:rsidR="00863F04" w:rsidRPr="00863F04">
        <w:rPr>
          <w:rFonts w:ascii="Palatino Linotype" w:hAnsi="Palatino Linotype"/>
          <w:sz w:val="24"/>
          <w:szCs w:val="24"/>
        </w:rPr>
        <w:t xml:space="preserve"> di concerto con le Società sportive richiedenti</w:t>
      </w:r>
      <w:r>
        <w:rPr>
          <w:rFonts w:ascii="Palatino Linotype" w:hAnsi="Palatino Linotype"/>
          <w:sz w:val="24"/>
          <w:szCs w:val="24"/>
        </w:rPr>
        <w:t>,</w:t>
      </w:r>
      <w:r w:rsidR="00863F04" w:rsidRPr="00863F04">
        <w:rPr>
          <w:rFonts w:ascii="Palatino Linotype" w:hAnsi="Palatino Linotype"/>
          <w:sz w:val="24"/>
          <w:szCs w:val="24"/>
        </w:rPr>
        <w:t xml:space="preserve"> realizzerà un calendario stagionale dei singoli impianti che sarà accettato e sottoscritto da tutte le parti interessate. </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L’accettazione del calendario stagionale comporterà l’assunzione di tutti gli obblighi previsti per l’utilizzo degli impianti sportivi di cui al presente disciplinare, nonché il pagamento degli spazi prenotati, anche se, saltuariamente, non utilizzati. </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Il pagamento degli spazi non utilizzati non sarà, invece, dovuto se le Società Sportive richiedenti vi rinunceranno, in maniera definitiva, con disdetta presentata almeno quindici giorni prima. </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Detti spazi tornano a disposizione degli altri soggetti sportivi interessati ad un loro utilizzo in conformità alla corretta destinazio</w:t>
      </w:r>
      <w:r w:rsidR="00782B17">
        <w:rPr>
          <w:rFonts w:ascii="Palatino Linotype" w:hAnsi="Palatino Linotype"/>
          <w:sz w:val="24"/>
          <w:szCs w:val="24"/>
        </w:rPr>
        <w:t>ne d’uso degli impianti stessi.</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L’autorizzazione per l’utilizzo degli impianti sportivi in questione sarà rilasciata dal </w:t>
      </w:r>
      <w:r w:rsidR="00782B17" w:rsidRPr="00545235">
        <w:rPr>
          <w:rFonts w:ascii="Palatino Linotype" w:hAnsi="Palatino Linotype"/>
          <w:sz w:val="24"/>
          <w:szCs w:val="24"/>
        </w:rPr>
        <w:t>Sindaco del Comune di Amandola</w:t>
      </w:r>
      <w:r w:rsidRPr="00863F04">
        <w:rPr>
          <w:rFonts w:ascii="Palatino Linotype" w:hAnsi="Palatino Linotype"/>
          <w:sz w:val="24"/>
          <w:szCs w:val="24"/>
        </w:rPr>
        <w:t xml:space="preserve"> successivamente alla stipula ed accettazione del calendario stagionale degli impianti sportivi</w:t>
      </w:r>
      <w:r w:rsidR="00265522">
        <w:rPr>
          <w:rFonts w:ascii="Palatino Linotype" w:hAnsi="Palatino Linotype"/>
          <w:sz w:val="24"/>
          <w:szCs w:val="24"/>
        </w:rPr>
        <w:t>, alla presentazione</w:t>
      </w:r>
      <w:r w:rsidR="000668D1">
        <w:rPr>
          <w:rFonts w:ascii="Palatino Linotype" w:hAnsi="Palatino Linotype"/>
          <w:sz w:val="24"/>
          <w:szCs w:val="24"/>
        </w:rPr>
        <w:t>, da parte dell’associazione,</w:t>
      </w:r>
      <w:r w:rsidR="00265522">
        <w:rPr>
          <w:rFonts w:ascii="Palatino Linotype" w:hAnsi="Palatino Linotype"/>
          <w:sz w:val="24"/>
          <w:szCs w:val="24"/>
        </w:rPr>
        <w:t xml:space="preserve"> della polizza assicurativa</w:t>
      </w:r>
      <w:r w:rsidR="00782B17">
        <w:rPr>
          <w:rFonts w:ascii="Palatino Linotype" w:hAnsi="Palatino Linotype"/>
          <w:sz w:val="24"/>
          <w:szCs w:val="24"/>
        </w:rPr>
        <w:t xml:space="preserve"> </w:t>
      </w:r>
      <w:r w:rsidR="000668D1">
        <w:rPr>
          <w:rFonts w:ascii="Palatino Linotype" w:hAnsi="Palatino Linotype"/>
          <w:sz w:val="24"/>
          <w:szCs w:val="24"/>
        </w:rPr>
        <w:t xml:space="preserve">di cui all’art. 9 del presente disciplinare </w:t>
      </w:r>
      <w:r w:rsidR="00782B17">
        <w:rPr>
          <w:rFonts w:ascii="Palatino Linotype" w:hAnsi="Palatino Linotype"/>
          <w:sz w:val="24"/>
          <w:szCs w:val="24"/>
        </w:rPr>
        <w:t>nonché all’accettazione e alla sottoscrizione, a cura del legale rappresentante della società sportiva, del presente disciplinare.</w:t>
      </w:r>
      <w:r w:rsidRPr="00863F04">
        <w:rPr>
          <w:rFonts w:ascii="Palatino Linotype" w:hAnsi="Palatino Linotype"/>
          <w:sz w:val="24"/>
          <w:szCs w:val="24"/>
        </w:rPr>
        <w:t xml:space="preserve"> </w:t>
      </w:r>
    </w:p>
    <w:p w:rsidR="00782B17" w:rsidRPr="00782B17" w:rsidRDefault="00CF3E34" w:rsidP="00782B17">
      <w:pPr>
        <w:jc w:val="center"/>
        <w:rPr>
          <w:rFonts w:ascii="Palatino Linotype" w:hAnsi="Palatino Linotype"/>
          <w:sz w:val="24"/>
          <w:szCs w:val="24"/>
          <w:u w:val="single"/>
        </w:rPr>
      </w:pPr>
      <w:r>
        <w:rPr>
          <w:rFonts w:ascii="Palatino Linotype" w:hAnsi="Palatino Linotype"/>
          <w:sz w:val="24"/>
          <w:szCs w:val="24"/>
          <w:u w:val="single"/>
        </w:rPr>
        <w:t xml:space="preserve">ARTICOLO 12 - </w:t>
      </w:r>
      <w:r w:rsidR="00863F04" w:rsidRPr="00782B17">
        <w:rPr>
          <w:rFonts w:ascii="Palatino Linotype" w:hAnsi="Palatino Linotype"/>
          <w:sz w:val="24"/>
          <w:szCs w:val="24"/>
          <w:u w:val="single"/>
        </w:rPr>
        <w:t xml:space="preserve">PRIORITA’ </w:t>
      </w:r>
      <w:proofErr w:type="spellStart"/>
      <w:r w:rsidR="00863F04" w:rsidRPr="00782B17">
        <w:rPr>
          <w:rFonts w:ascii="Palatino Linotype" w:hAnsi="Palatino Linotype"/>
          <w:sz w:val="24"/>
          <w:szCs w:val="24"/>
          <w:u w:val="single"/>
        </w:rPr>
        <w:t>DI</w:t>
      </w:r>
      <w:proofErr w:type="spellEnd"/>
      <w:r w:rsidR="00863F04" w:rsidRPr="00782B17">
        <w:rPr>
          <w:rFonts w:ascii="Palatino Linotype" w:hAnsi="Palatino Linotype"/>
          <w:sz w:val="24"/>
          <w:szCs w:val="24"/>
          <w:u w:val="single"/>
        </w:rPr>
        <w:t xml:space="preserve"> ASSEGNAZIONE</w:t>
      </w:r>
    </w:p>
    <w:p w:rsidR="00782B17" w:rsidRDefault="00863F04" w:rsidP="00863F04">
      <w:pPr>
        <w:jc w:val="both"/>
        <w:rPr>
          <w:rFonts w:ascii="Palatino Linotype" w:hAnsi="Palatino Linotype"/>
          <w:sz w:val="24"/>
          <w:szCs w:val="24"/>
        </w:rPr>
      </w:pPr>
      <w:r w:rsidRPr="00863F04">
        <w:rPr>
          <w:rFonts w:ascii="Palatino Linotype" w:hAnsi="Palatino Linotype"/>
          <w:sz w:val="24"/>
          <w:szCs w:val="24"/>
        </w:rPr>
        <w:t>Hanno la precedenza nell</w:t>
      </w:r>
      <w:r w:rsidR="00782B17">
        <w:rPr>
          <w:rFonts w:ascii="Palatino Linotype" w:hAnsi="Palatino Linotype"/>
          <w:sz w:val="24"/>
          <w:szCs w:val="24"/>
        </w:rPr>
        <w:t>’</w:t>
      </w:r>
      <w:r w:rsidRPr="00863F04">
        <w:rPr>
          <w:rFonts w:ascii="Palatino Linotype" w:hAnsi="Palatino Linotype"/>
          <w:sz w:val="24"/>
          <w:szCs w:val="24"/>
        </w:rPr>
        <w:t xml:space="preserve">assegnazione </w:t>
      </w:r>
      <w:r w:rsidR="00782B17">
        <w:rPr>
          <w:rFonts w:ascii="Palatino Linotype" w:hAnsi="Palatino Linotype"/>
          <w:sz w:val="24"/>
          <w:szCs w:val="24"/>
        </w:rPr>
        <w:t>degli impianti sportivi comunali</w:t>
      </w:r>
      <w:r w:rsidRPr="00863F04">
        <w:rPr>
          <w:rFonts w:ascii="Palatino Linotype" w:hAnsi="Palatino Linotype"/>
          <w:sz w:val="24"/>
          <w:szCs w:val="24"/>
        </w:rPr>
        <w:t xml:space="preserve">: </w:t>
      </w:r>
    </w:p>
    <w:p w:rsidR="00F841C3" w:rsidRDefault="00F841C3" w:rsidP="00F841C3">
      <w:pPr>
        <w:pStyle w:val="Paragrafoelenco"/>
        <w:numPr>
          <w:ilvl w:val="0"/>
          <w:numId w:val="4"/>
        </w:numPr>
        <w:jc w:val="both"/>
        <w:rPr>
          <w:rFonts w:ascii="Palatino Linotype" w:hAnsi="Palatino Linotype"/>
          <w:sz w:val="24"/>
          <w:szCs w:val="24"/>
        </w:rPr>
      </w:pPr>
      <w:r w:rsidRPr="00F841C3">
        <w:rPr>
          <w:rFonts w:ascii="Palatino Linotype" w:hAnsi="Palatino Linotype"/>
          <w:sz w:val="24"/>
          <w:szCs w:val="24"/>
        </w:rPr>
        <w:t>l</w:t>
      </w:r>
      <w:r w:rsidR="00863F04" w:rsidRPr="00F841C3">
        <w:rPr>
          <w:rFonts w:ascii="Palatino Linotype" w:hAnsi="Palatino Linotype"/>
          <w:sz w:val="24"/>
          <w:szCs w:val="24"/>
        </w:rPr>
        <w:t xml:space="preserve">e Associazioni e Società Sportive che già usufruiscono degli impianti; </w:t>
      </w:r>
    </w:p>
    <w:p w:rsidR="00F841C3" w:rsidRDefault="00F841C3" w:rsidP="00F841C3">
      <w:pPr>
        <w:pStyle w:val="Paragrafoelenco"/>
        <w:numPr>
          <w:ilvl w:val="0"/>
          <w:numId w:val="4"/>
        </w:numPr>
        <w:jc w:val="both"/>
        <w:rPr>
          <w:rFonts w:ascii="Palatino Linotype" w:hAnsi="Palatino Linotype"/>
          <w:sz w:val="24"/>
          <w:szCs w:val="24"/>
        </w:rPr>
      </w:pPr>
      <w:r w:rsidRPr="00F841C3">
        <w:rPr>
          <w:rFonts w:ascii="Palatino Linotype" w:hAnsi="Palatino Linotype"/>
          <w:sz w:val="24"/>
          <w:szCs w:val="24"/>
        </w:rPr>
        <w:lastRenderedPageBreak/>
        <w:t>l</w:t>
      </w:r>
      <w:r w:rsidR="00863F04" w:rsidRPr="00F841C3">
        <w:rPr>
          <w:rFonts w:ascii="Palatino Linotype" w:hAnsi="Palatino Linotype"/>
          <w:sz w:val="24"/>
          <w:szCs w:val="24"/>
        </w:rPr>
        <w:t xml:space="preserve">e Associazioni e Società sportive che praticano sport per i quali </w:t>
      </w:r>
      <w:r w:rsidR="00DF6BDD" w:rsidRPr="00F841C3">
        <w:rPr>
          <w:rFonts w:ascii="Palatino Linotype" w:hAnsi="Palatino Linotype"/>
          <w:sz w:val="24"/>
          <w:szCs w:val="24"/>
        </w:rPr>
        <w:t>l’impianto sportivo</w:t>
      </w:r>
      <w:r w:rsidR="00863F04" w:rsidRPr="00F841C3">
        <w:rPr>
          <w:rFonts w:ascii="Palatino Linotype" w:hAnsi="Palatino Linotype"/>
          <w:sz w:val="24"/>
          <w:szCs w:val="24"/>
        </w:rPr>
        <w:t xml:space="preserve"> è l’unico luogo possibile per la pratica; </w:t>
      </w:r>
    </w:p>
    <w:p w:rsidR="00F841C3" w:rsidRDefault="00F841C3" w:rsidP="00F841C3">
      <w:pPr>
        <w:pStyle w:val="Paragrafoelenco"/>
        <w:numPr>
          <w:ilvl w:val="0"/>
          <w:numId w:val="4"/>
        </w:numPr>
        <w:jc w:val="both"/>
        <w:rPr>
          <w:rFonts w:ascii="Palatino Linotype" w:hAnsi="Palatino Linotype"/>
          <w:sz w:val="24"/>
          <w:szCs w:val="24"/>
        </w:rPr>
      </w:pPr>
      <w:r w:rsidRPr="00F841C3">
        <w:rPr>
          <w:rFonts w:ascii="Palatino Linotype" w:hAnsi="Palatino Linotype"/>
          <w:sz w:val="24"/>
          <w:szCs w:val="24"/>
        </w:rPr>
        <w:t>l</w:t>
      </w:r>
      <w:r w:rsidR="00863F04" w:rsidRPr="00F841C3">
        <w:rPr>
          <w:rFonts w:ascii="Palatino Linotype" w:hAnsi="Palatino Linotype"/>
          <w:sz w:val="24"/>
          <w:szCs w:val="24"/>
        </w:rPr>
        <w:t xml:space="preserve">e Associazioni e le Società sportive con il maggior numero di praticanti, tesserati ed iscritti; </w:t>
      </w:r>
    </w:p>
    <w:p w:rsidR="00F841C3" w:rsidRDefault="00F841C3" w:rsidP="00F841C3">
      <w:pPr>
        <w:pStyle w:val="Paragrafoelenco"/>
        <w:numPr>
          <w:ilvl w:val="0"/>
          <w:numId w:val="4"/>
        </w:numPr>
        <w:jc w:val="both"/>
        <w:rPr>
          <w:rFonts w:ascii="Palatino Linotype" w:hAnsi="Palatino Linotype"/>
          <w:sz w:val="24"/>
          <w:szCs w:val="24"/>
        </w:rPr>
      </w:pPr>
      <w:r w:rsidRPr="00F841C3">
        <w:rPr>
          <w:rFonts w:ascii="Palatino Linotype" w:hAnsi="Palatino Linotype"/>
          <w:sz w:val="24"/>
          <w:szCs w:val="24"/>
        </w:rPr>
        <w:t>l</w:t>
      </w:r>
      <w:r w:rsidR="00863F04" w:rsidRPr="00F841C3">
        <w:rPr>
          <w:rFonts w:ascii="Palatino Linotype" w:hAnsi="Palatino Linotype"/>
          <w:sz w:val="24"/>
          <w:szCs w:val="24"/>
        </w:rPr>
        <w:t xml:space="preserve">e Associazioni e Società sportive che pratichino lo stesso sport al maschile ed al femminile; </w:t>
      </w:r>
    </w:p>
    <w:p w:rsidR="00782B17" w:rsidRPr="00F841C3" w:rsidRDefault="00F841C3" w:rsidP="00F841C3">
      <w:pPr>
        <w:pStyle w:val="Paragrafoelenco"/>
        <w:numPr>
          <w:ilvl w:val="0"/>
          <w:numId w:val="4"/>
        </w:numPr>
        <w:jc w:val="both"/>
        <w:rPr>
          <w:rFonts w:ascii="Palatino Linotype" w:hAnsi="Palatino Linotype"/>
          <w:sz w:val="24"/>
          <w:szCs w:val="24"/>
        </w:rPr>
      </w:pPr>
      <w:r w:rsidRPr="00F841C3">
        <w:rPr>
          <w:rFonts w:ascii="Palatino Linotype" w:hAnsi="Palatino Linotype"/>
          <w:sz w:val="24"/>
          <w:szCs w:val="24"/>
        </w:rPr>
        <w:t>l</w:t>
      </w:r>
      <w:r w:rsidR="00863F04" w:rsidRPr="00F841C3">
        <w:rPr>
          <w:rFonts w:ascii="Palatino Linotype" w:hAnsi="Palatino Linotype"/>
          <w:sz w:val="24"/>
          <w:szCs w:val="24"/>
        </w:rPr>
        <w:t xml:space="preserve">e Associazioni e Società Sportive le cui squadre militino in campionati di importanza nazionale e regionale (limitatamente alle singole squadre). </w:t>
      </w:r>
    </w:p>
    <w:p w:rsidR="00DF6BDD" w:rsidRPr="00DF6BDD" w:rsidRDefault="00863F04" w:rsidP="00DF6BDD">
      <w:pPr>
        <w:jc w:val="center"/>
        <w:rPr>
          <w:rFonts w:ascii="Palatino Linotype" w:hAnsi="Palatino Linotype"/>
          <w:sz w:val="24"/>
          <w:szCs w:val="24"/>
          <w:u w:val="single"/>
        </w:rPr>
      </w:pPr>
      <w:r w:rsidRPr="00DF6BDD">
        <w:rPr>
          <w:rFonts w:ascii="Palatino Linotype" w:hAnsi="Palatino Linotype"/>
          <w:sz w:val="24"/>
          <w:szCs w:val="24"/>
          <w:u w:val="single"/>
        </w:rPr>
        <w:t xml:space="preserve">ARTICOLO 13 </w:t>
      </w:r>
      <w:r w:rsidR="00CF3E34">
        <w:rPr>
          <w:rFonts w:ascii="Palatino Linotype" w:hAnsi="Palatino Linotype"/>
          <w:sz w:val="24"/>
          <w:szCs w:val="24"/>
          <w:u w:val="single"/>
        </w:rPr>
        <w:t xml:space="preserve">- </w:t>
      </w:r>
      <w:r w:rsidRPr="00DF6BDD">
        <w:rPr>
          <w:rFonts w:ascii="Palatino Linotype" w:hAnsi="Palatino Linotype"/>
          <w:sz w:val="24"/>
          <w:szCs w:val="24"/>
          <w:u w:val="single"/>
        </w:rPr>
        <w:t>DISPOSIZIONI DIVERSE</w:t>
      </w:r>
    </w:p>
    <w:p w:rsidR="00DF6BD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Il presente disciplinare entra in vigore dalla data di esecutività dell’atto deliberativo che lo approva. </w:t>
      </w:r>
    </w:p>
    <w:p w:rsidR="00DF6BDD" w:rsidRDefault="00863F04" w:rsidP="00863F04">
      <w:pPr>
        <w:jc w:val="both"/>
        <w:rPr>
          <w:rFonts w:ascii="Palatino Linotype" w:hAnsi="Palatino Linotype"/>
          <w:sz w:val="24"/>
          <w:szCs w:val="24"/>
        </w:rPr>
      </w:pPr>
      <w:r w:rsidRPr="00863F04">
        <w:rPr>
          <w:rFonts w:ascii="Palatino Linotype" w:hAnsi="Palatino Linotype"/>
          <w:sz w:val="24"/>
          <w:szCs w:val="24"/>
        </w:rPr>
        <w:t>Il mancato rispetto delle norme del presente disciplinare comporta la decadenza dalla concessione. La dichiarazion</w:t>
      </w:r>
      <w:r w:rsidR="00DF6BDD">
        <w:rPr>
          <w:rFonts w:ascii="Palatino Linotype" w:hAnsi="Palatino Linotype"/>
          <w:sz w:val="24"/>
          <w:szCs w:val="24"/>
        </w:rPr>
        <w:t xml:space="preserve">e di decadenza è comunicata dall’Ufficio Tecnico Comunale </w:t>
      </w:r>
      <w:r w:rsidRPr="00863F04">
        <w:rPr>
          <w:rFonts w:ascii="Palatino Linotype" w:hAnsi="Palatino Linotype"/>
          <w:sz w:val="24"/>
          <w:szCs w:val="24"/>
        </w:rPr>
        <w:t xml:space="preserve">con raccomandata A.R. al soggetto autorizzato che è tenuto a cessare l’utilizzo entro 3 giorni dal ricevimento della suddetta comunicazione. </w:t>
      </w:r>
    </w:p>
    <w:p w:rsidR="00DF6BDD" w:rsidRDefault="00863F04" w:rsidP="00863F04">
      <w:pPr>
        <w:jc w:val="both"/>
        <w:rPr>
          <w:rFonts w:ascii="Palatino Linotype" w:hAnsi="Palatino Linotype"/>
          <w:sz w:val="24"/>
          <w:szCs w:val="24"/>
        </w:rPr>
      </w:pPr>
      <w:r w:rsidRPr="00863F04">
        <w:rPr>
          <w:rFonts w:ascii="Palatino Linotype" w:hAnsi="Palatino Linotype"/>
          <w:sz w:val="24"/>
          <w:szCs w:val="24"/>
        </w:rPr>
        <w:t xml:space="preserve">Ogni soggetto autorizzato, prima dell’inizio dell’uso </w:t>
      </w:r>
      <w:r w:rsidR="00DF6BDD">
        <w:rPr>
          <w:rFonts w:ascii="Palatino Linotype" w:hAnsi="Palatino Linotype"/>
          <w:sz w:val="24"/>
          <w:szCs w:val="24"/>
        </w:rPr>
        <w:t>dell’impianto sportivo</w:t>
      </w:r>
      <w:r w:rsidR="00F841C3">
        <w:rPr>
          <w:rFonts w:ascii="Palatino Linotype" w:hAnsi="Palatino Linotype"/>
          <w:sz w:val="24"/>
          <w:szCs w:val="24"/>
        </w:rPr>
        <w:t>,</w:t>
      </w:r>
      <w:r w:rsidRPr="00863F04">
        <w:rPr>
          <w:rFonts w:ascii="Palatino Linotype" w:hAnsi="Palatino Linotype"/>
          <w:sz w:val="24"/>
          <w:szCs w:val="24"/>
        </w:rPr>
        <w:t xml:space="preserve"> deve provvedere alla firma </w:t>
      </w:r>
      <w:r w:rsidR="00F841C3">
        <w:rPr>
          <w:rFonts w:ascii="Palatino Linotype" w:hAnsi="Palatino Linotype"/>
          <w:sz w:val="24"/>
          <w:szCs w:val="24"/>
        </w:rPr>
        <w:t>del presente disciplinare</w:t>
      </w:r>
      <w:r w:rsidRPr="00863F04">
        <w:rPr>
          <w:rFonts w:ascii="Palatino Linotype" w:hAnsi="Palatino Linotype"/>
          <w:sz w:val="24"/>
          <w:szCs w:val="24"/>
        </w:rPr>
        <w:t xml:space="preserve"> </w:t>
      </w:r>
      <w:r w:rsidR="00F841C3">
        <w:rPr>
          <w:rFonts w:ascii="Palatino Linotype" w:hAnsi="Palatino Linotype"/>
          <w:sz w:val="24"/>
          <w:szCs w:val="24"/>
        </w:rPr>
        <w:t>per la</w:t>
      </w:r>
      <w:r w:rsidRPr="00863F04">
        <w:rPr>
          <w:rFonts w:ascii="Palatino Linotype" w:hAnsi="Palatino Linotype"/>
          <w:sz w:val="24"/>
          <w:szCs w:val="24"/>
        </w:rPr>
        <w:t xml:space="preserve"> presa visione e </w:t>
      </w:r>
      <w:r w:rsidR="00F841C3">
        <w:rPr>
          <w:rFonts w:ascii="Palatino Linotype" w:hAnsi="Palatino Linotype"/>
          <w:sz w:val="24"/>
          <w:szCs w:val="24"/>
        </w:rPr>
        <w:t>l’</w:t>
      </w:r>
      <w:r w:rsidRPr="00863F04">
        <w:rPr>
          <w:rFonts w:ascii="Palatino Linotype" w:hAnsi="Palatino Linotype"/>
          <w:sz w:val="24"/>
          <w:szCs w:val="24"/>
        </w:rPr>
        <w:t xml:space="preserve">accettazione delle prescrizioni e condizioni </w:t>
      </w:r>
      <w:r w:rsidR="00F841C3">
        <w:rPr>
          <w:rFonts w:ascii="Palatino Linotype" w:hAnsi="Palatino Linotype"/>
          <w:sz w:val="24"/>
          <w:szCs w:val="24"/>
        </w:rPr>
        <w:t xml:space="preserve">ivi </w:t>
      </w:r>
      <w:r w:rsidRPr="00863F04">
        <w:rPr>
          <w:rFonts w:ascii="Palatino Linotype" w:hAnsi="Palatino Linotype"/>
          <w:sz w:val="24"/>
          <w:szCs w:val="24"/>
        </w:rPr>
        <w:t>con</w:t>
      </w:r>
      <w:r w:rsidR="00F841C3">
        <w:rPr>
          <w:rFonts w:ascii="Palatino Linotype" w:hAnsi="Palatino Linotype"/>
          <w:sz w:val="24"/>
          <w:szCs w:val="24"/>
        </w:rPr>
        <w:t>tenute</w:t>
      </w:r>
      <w:r w:rsidRPr="00863F04">
        <w:rPr>
          <w:rFonts w:ascii="Palatino Linotype" w:hAnsi="Palatino Linotype"/>
          <w:sz w:val="24"/>
          <w:szCs w:val="24"/>
        </w:rPr>
        <w:t xml:space="preserve">. </w:t>
      </w:r>
    </w:p>
    <w:p w:rsidR="000F70E7" w:rsidRDefault="00863F04" w:rsidP="00863F04">
      <w:pPr>
        <w:jc w:val="both"/>
        <w:rPr>
          <w:rFonts w:ascii="Palatino Linotype" w:hAnsi="Palatino Linotype"/>
          <w:sz w:val="24"/>
          <w:szCs w:val="24"/>
        </w:rPr>
      </w:pPr>
      <w:r w:rsidRPr="00863F04">
        <w:rPr>
          <w:rFonts w:ascii="Palatino Linotype" w:hAnsi="Palatino Linotype"/>
          <w:sz w:val="24"/>
          <w:szCs w:val="24"/>
        </w:rPr>
        <w:t>Per quanto non previsto e regolato nel presente disciplinare si rinvia al regolamento per la gestione e l’uso degli impianti sportivi comunali.</w:t>
      </w:r>
    </w:p>
    <w:p w:rsidR="00DF6BDD" w:rsidRDefault="00DF6BDD" w:rsidP="00863F04">
      <w:pPr>
        <w:jc w:val="both"/>
        <w:rPr>
          <w:rFonts w:ascii="Palatino Linotype" w:hAnsi="Palatino Linotype"/>
          <w:sz w:val="24"/>
          <w:szCs w:val="24"/>
        </w:rPr>
      </w:pPr>
    </w:p>
    <w:p w:rsidR="00DF6BDD" w:rsidRDefault="00DF6BDD" w:rsidP="00DF6BDD">
      <w:pPr>
        <w:tabs>
          <w:tab w:val="left" w:pos="0"/>
        </w:tabs>
        <w:ind w:firstLine="5103"/>
        <w:jc w:val="center"/>
        <w:rPr>
          <w:rFonts w:ascii="Palatino Linotype" w:hAnsi="Palatino Linotype"/>
          <w:sz w:val="24"/>
          <w:szCs w:val="24"/>
        </w:rPr>
      </w:pPr>
      <w:r>
        <w:rPr>
          <w:rFonts w:ascii="Palatino Linotype" w:hAnsi="Palatino Linotype"/>
          <w:sz w:val="24"/>
          <w:szCs w:val="24"/>
        </w:rPr>
        <w:t>Per presa visione e accettazione</w:t>
      </w:r>
    </w:p>
    <w:p w:rsidR="00F841C3" w:rsidRDefault="00F841C3" w:rsidP="00DF6BDD">
      <w:pPr>
        <w:tabs>
          <w:tab w:val="left" w:pos="0"/>
        </w:tabs>
        <w:ind w:firstLine="5103"/>
        <w:jc w:val="center"/>
        <w:rPr>
          <w:rFonts w:ascii="Palatino Linotype" w:hAnsi="Palatino Linotype"/>
          <w:sz w:val="24"/>
          <w:szCs w:val="24"/>
        </w:rPr>
      </w:pPr>
    </w:p>
    <w:p w:rsidR="00DF6BDD" w:rsidRPr="00863F04" w:rsidRDefault="00DF6BDD" w:rsidP="00DF6BDD">
      <w:pPr>
        <w:tabs>
          <w:tab w:val="left" w:pos="0"/>
        </w:tabs>
        <w:ind w:firstLine="5103"/>
        <w:jc w:val="center"/>
        <w:rPr>
          <w:rFonts w:ascii="Palatino Linotype" w:hAnsi="Palatino Linotype"/>
          <w:sz w:val="24"/>
          <w:szCs w:val="24"/>
        </w:rPr>
      </w:pPr>
      <w:r>
        <w:rPr>
          <w:rFonts w:ascii="Palatino Linotype" w:hAnsi="Palatino Linotype"/>
          <w:sz w:val="24"/>
          <w:szCs w:val="24"/>
        </w:rPr>
        <w:t>______________________________</w:t>
      </w:r>
    </w:p>
    <w:sectPr w:rsidR="00DF6BDD" w:rsidRPr="00863F04" w:rsidSect="000F70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altName w:val="Book Antiqua"/>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6B5"/>
    <w:multiLevelType w:val="hybridMultilevel"/>
    <w:tmpl w:val="DEF01AFA"/>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9A1D76"/>
    <w:multiLevelType w:val="hybridMultilevel"/>
    <w:tmpl w:val="DB4C6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4041F15"/>
    <w:multiLevelType w:val="hybridMultilevel"/>
    <w:tmpl w:val="537E9E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F8D20A1"/>
    <w:multiLevelType w:val="hybridMultilevel"/>
    <w:tmpl w:val="EA1E2734"/>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D4D40"/>
    <w:rsid w:val="0003475D"/>
    <w:rsid w:val="000668D1"/>
    <w:rsid w:val="000E6892"/>
    <w:rsid w:val="000F70E7"/>
    <w:rsid w:val="001D4D40"/>
    <w:rsid w:val="00265522"/>
    <w:rsid w:val="002D1A7D"/>
    <w:rsid w:val="002D3D12"/>
    <w:rsid w:val="002F59FA"/>
    <w:rsid w:val="00347249"/>
    <w:rsid w:val="00435F75"/>
    <w:rsid w:val="00465C64"/>
    <w:rsid w:val="004A412D"/>
    <w:rsid w:val="00545235"/>
    <w:rsid w:val="005500DC"/>
    <w:rsid w:val="005647D4"/>
    <w:rsid w:val="005A75E0"/>
    <w:rsid w:val="005C7BB0"/>
    <w:rsid w:val="00614B13"/>
    <w:rsid w:val="00663A9C"/>
    <w:rsid w:val="00782B17"/>
    <w:rsid w:val="007A5915"/>
    <w:rsid w:val="007D73EF"/>
    <w:rsid w:val="007F486E"/>
    <w:rsid w:val="00863F04"/>
    <w:rsid w:val="009B5400"/>
    <w:rsid w:val="00AA3E61"/>
    <w:rsid w:val="00B8487C"/>
    <w:rsid w:val="00BA540E"/>
    <w:rsid w:val="00BE0AEB"/>
    <w:rsid w:val="00CF3E34"/>
    <w:rsid w:val="00D31327"/>
    <w:rsid w:val="00D42AEC"/>
    <w:rsid w:val="00DF6BDD"/>
    <w:rsid w:val="00EF0CF9"/>
    <w:rsid w:val="00F20DDF"/>
    <w:rsid w:val="00F841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0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5B4E9-3F06-4BB1-B64B-CF12E420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1765</Words>
  <Characters>10061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ufficio.segreteria</dc:creator>
  <cp:keywords/>
  <dc:description/>
  <cp:lastModifiedBy>ufficio.segreteria</cp:lastModifiedBy>
  <cp:revision>5</cp:revision>
  <cp:lastPrinted>2018-05-18T10:50:00Z</cp:lastPrinted>
  <dcterms:created xsi:type="dcterms:W3CDTF">2018-06-08T08:07:00Z</dcterms:created>
  <dcterms:modified xsi:type="dcterms:W3CDTF">2018-06-08T14:05:00Z</dcterms:modified>
</cp:coreProperties>
</file>