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A7F" w:rsidRDefault="00F04A7F" w:rsidP="00F04A7F">
      <w:pPr>
        <w:jc w:val="center"/>
        <w:rPr>
          <w:rFonts w:ascii="Palatino Linotype" w:hAnsi="Palatino Linotype"/>
          <w:b/>
          <w:u w:val="single"/>
        </w:rPr>
      </w:pPr>
      <w:r>
        <w:rPr>
          <w:rFonts w:ascii="Palatino Linotype" w:hAnsi="Palatino Linotype"/>
          <w:b/>
          <w:u w:val="single"/>
        </w:rPr>
        <w:t>CONVENZIONE DI COMODATO PER L’USO GRATUITO</w:t>
      </w:r>
      <w:r w:rsidR="00C04093">
        <w:rPr>
          <w:rFonts w:ascii="Palatino Linotype" w:hAnsi="Palatino Linotype"/>
          <w:b/>
          <w:u w:val="single"/>
        </w:rPr>
        <w:t xml:space="preserve"> </w:t>
      </w:r>
      <w:r>
        <w:rPr>
          <w:rFonts w:ascii="Palatino Linotype" w:hAnsi="Palatino Linotype"/>
          <w:b/>
          <w:u w:val="single"/>
        </w:rPr>
        <w:t>DI BENI</w:t>
      </w:r>
      <w:r w:rsidR="00FF726F">
        <w:rPr>
          <w:rFonts w:ascii="Palatino Linotype" w:hAnsi="Palatino Linotype"/>
          <w:b/>
          <w:u w:val="single"/>
        </w:rPr>
        <w:t xml:space="preserve"> DA</w:t>
      </w:r>
      <w:r>
        <w:rPr>
          <w:rFonts w:ascii="Palatino Linotype" w:hAnsi="Palatino Linotype"/>
          <w:b/>
          <w:u w:val="single"/>
        </w:rPr>
        <w:t xml:space="preserve"> DESTINARE </w:t>
      </w:r>
      <w:r w:rsidR="00FF726F">
        <w:rPr>
          <w:rFonts w:ascii="Palatino Linotype" w:hAnsi="Palatino Linotype"/>
          <w:b/>
          <w:u w:val="single"/>
        </w:rPr>
        <w:t>AL</w:t>
      </w:r>
      <w:r>
        <w:rPr>
          <w:rFonts w:ascii="Palatino Linotype" w:hAnsi="Palatino Linotype"/>
          <w:b/>
          <w:u w:val="single"/>
        </w:rPr>
        <w:t xml:space="preserve">L’ISTITUTO </w:t>
      </w:r>
      <w:r w:rsidR="00B57EA2">
        <w:rPr>
          <w:rFonts w:ascii="Palatino Linotype" w:hAnsi="Palatino Linotype"/>
          <w:b/>
          <w:u w:val="single"/>
        </w:rPr>
        <w:t>OMNICOMPRENSIVO</w:t>
      </w:r>
      <w:r>
        <w:rPr>
          <w:rFonts w:ascii="Palatino Linotype" w:hAnsi="Palatino Linotype"/>
          <w:b/>
          <w:u w:val="single"/>
        </w:rPr>
        <w:t xml:space="preserve"> DI AMANDOLA</w:t>
      </w:r>
      <w:r w:rsidR="00B57EA2">
        <w:rPr>
          <w:rFonts w:ascii="Palatino Linotype" w:hAnsi="Palatino Linotype"/>
          <w:b/>
          <w:u w:val="single"/>
        </w:rPr>
        <w:t xml:space="preserve"> INDIRIZZO </w:t>
      </w:r>
      <w:r w:rsidR="007D0B00" w:rsidRPr="00B57EA2">
        <w:rPr>
          <w:rFonts w:ascii="Palatino Linotype" w:hAnsi="Palatino Linotype"/>
          <w:b/>
          <w:u w:val="single"/>
        </w:rPr>
        <w:t>“ENOGASTRONOMIA E OSPITALITÀ ALBERGHIERA”</w:t>
      </w:r>
      <w:r w:rsidR="007D0B00">
        <w:rPr>
          <w:rFonts w:ascii="Palatino Linotype" w:hAnsi="Palatino Linotype"/>
          <w:b/>
          <w:u w:val="single"/>
        </w:rPr>
        <w:t xml:space="preserve"> </w:t>
      </w:r>
      <w:r w:rsidR="00C04093">
        <w:rPr>
          <w:rFonts w:ascii="Palatino Linotype" w:hAnsi="Palatino Linotype"/>
          <w:b/>
          <w:u w:val="single"/>
        </w:rPr>
        <w:t>E DI CONCESSIONE IN USO DELLA CUCINA “EUROPA” E DI UNA PORZIONE DELL’IMMOBILE DENOMINATO “CASA DEL PARCO”</w:t>
      </w:r>
    </w:p>
    <w:p w:rsidR="00F04A7F" w:rsidRDefault="00F04A7F" w:rsidP="00F04A7F">
      <w:pPr>
        <w:jc w:val="both"/>
        <w:rPr>
          <w:rFonts w:ascii="Palatino Linotype" w:hAnsi="Palatino Linotype"/>
        </w:rPr>
      </w:pPr>
      <w:r>
        <w:rPr>
          <w:rFonts w:ascii="Palatino Linotype" w:hAnsi="Palatino Linotype"/>
        </w:rPr>
        <w:t xml:space="preserve">Il giorno </w:t>
      </w:r>
      <w:r w:rsidR="0016561D">
        <w:rPr>
          <w:rFonts w:ascii="Palatino Linotype" w:hAnsi="Palatino Linotype"/>
          <w:u w:val="single"/>
        </w:rPr>
        <w:t>22</w:t>
      </w:r>
      <w:r>
        <w:rPr>
          <w:rFonts w:ascii="Palatino Linotype" w:hAnsi="Palatino Linotype"/>
        </w:rPr>
        <w:t xml:space="preserve"> (</w:t>
      </w:r>
      <w:r w:rsidRPr="00F04A7F">
        <w:rPr>
          <w:rFonts w:ascii="Palatino Linotype" w:hAnsi="Palatino Linotype"/>
          <w:u w:val="single"/>
        </w:rPr>
        <w:t>_</w:t>
      </w:r>
      <w:r w:rsidR="0016561D">
        <w:rPr>
          <w:rFonts w:ascii="Palatino Linotype" w:hAnsi="Palatino Linotype"/>
          <w:u w:val="single"/>
        </w:rPr>
        <w:t>ventidue</w:t>
      </w:r>
      <w:r w:rsidRPr="00F04A7F">
        <w:rPr>
          <w:rFonts w:ascii="Palatino Linotype" w:hAnsi="Palatino Linotype"/>
          <w:u w:val="single"/>
        </w:rPr>
        <w:t>__</w:t>
      </w:r>
      <w:r>
        <w:rPr>
          <w:rFonts w:ascii="Palatino Linotype" w:hAnsi="Palatino Linotype"/>
        </w:rPr>
        <w:t xml:space="preserve">) del mese di </w:t>
      </w:r>
      <w:r w:rsidRPr="00F04A7F">
        <w:rPr>
          <w:rFonts w:ascii="Palatino Linotype" w:hAnsi="Palatino Linotype"/>
          <w:u w:val="single"/>
        </w:rPr>
        <w:t>____</w:t>
      </w:r>
      <w:r w:rsidR="0016561D">
        <w:rPr>
          <w:rFonts w:ascii="Palatino Linotype" w:hAnsi="Palatino Linotype"/>
          <w:u w:val="single"/>
        </w:rPr>
        <w:t>ottobre__</w:t>
      </w:r>
      <w:r>
        <w:rPr>
          <w:rFonts w:ascii="Palatino Linotype" w:hAnsi="Palatino Linotype"/>
        </w:rPr>
        <w:t xml:space="preserve"> dell’anno 201</w:t>
      </w:r>
      <w:r w:rsidR="0002507F">
        <w:rPr>
          <w:rFonts w:ascii="Palatino Linotype" w:hAnsi="Palatino Linotype"/>
        </w:rPr>
        <w:t>9</w:t>
      </w:r>
      <w:r>
        <w:rPr>
          <w:rFonts w:ascii="Palatino Linotype" w:hAnsi="Palatino Linotype"/>
        </w:rPr>
        <w:t>, presso la sede del Comune di Amandola, in Piazza Risorgimento n. 17;</w:t>
      </w:r>
    </w:p>
    <w:p w:rsidR="00F04A7F" w:rsidRDefault="00F04A7F" w:rsidP="00F04A7F">
      <w:pPr>
        <w:jc w:val="center"/>
        <w:rPr>
          <w:rFonts w:ascii="Palatino Linotype" w:hAnsi="Palatino Linotype"/>
        </w:rPr>
      </w:pPr>
      <w:r>
        <w:rPr>
          <w:rFonts w:ascii="Palatino Linotype" w:hAnsi="Palatino Linotype"/>
        </w:rPr>
        <w:t>Tra</w:t>
      </w:r>
    </w:p>
    <w:p w:rsidR="00F04A7F" w:rsidRDefault="00F04A7F" w:rsidP="00F04A7F">
      <w:pPr>
        <w:jc w:val="both"/>
        <w:rPr>
          <w:rFonts w:ascii="Palatino Linotype" w:hAnsi="Palatino Linotype"/>
        </w:rPr>
      </w:pPr>
      <w:r>
        <w:rPr>
          <w:rFonts w:ascii="Palatino Linotype" w:hAnsi="Palatino Linotype"/>
        </w:rPr>
        <w:t>Il Comune di Amandola, C.F. 80001030446, P.I. 00426220448, con sede in Amandola (FM), Piazza Risorgimento n. 17, in persona del Sindaco pro tempore, Dott. Ing. Adolfo Marinangeli, C.F. MRNDLF55D12A252J;</w:t>
      </w:r>
    </w:p>
    <w:p w:rsidR="00F04A7F" w:rsidRDefault="00F04A7F" w:rsidP="00F04A7F">
      <w:pPr>
        <w:jc w:val="center"/>
        <w:rPr>
          <w:rFonts w:ascii="Palatino Linotype" w:hAnsi="Palatino Linotype"/>
        </w:rPr>
      </w:pPr>
      <w:r>
        <w:rPr>
          <w:rFonts w:ascii="Palatino Linotype" w:hAnsi="Palatino Linotype"/>
        </w:rPr>
        <w:t>E</w:t>
      </w:r>
    </w:p>
    <w:p w:rsidR="00F04A7F" w:rsidRDefault="00F04A7F" w:rsidP="00F04A7F">
      <w:pPr>
        <w:jc w:val="both"/>
        <w:rPr>
          <w:rFonts w:ascii="Palatino Linotype" w:hAnsi="Palatino Linotype"/>
        </w:rPr>
      </w:pPr>
      <w:r>
        <w:rPr>
          <w:rFonts w:ascii="Palatino Linotype" w:hAnsi="Palatino Linotype"/>
        </w:rPr>
        <w:t>L’Istituto di Istruzione Superiore - Omnicomprensivo di Amandola, C.F.80007950449, con sede in Amandola, Via Carlo Baiocchi n. 1, in persona del Dirigente Scolastico, Prof.</w:t>
      </w:r>
      <w:r w:rsidR="007E6DB0">
        <w:rPr>
          <w:rFonts w:ascii="Palatino Linotype" w:hAnsi="Palatino Linotype"/>
        </w:rPr>
        <w:t>ssa</w:t>
      </w:r>
      <w:r>
        <w:rPr>
          <w:rFonts w:ascii="Palatino Linotype" w:hAnsi="Palatino Linotype"/>
        </w:rPr>
        <w:t xml:space="preserve"> </w:t>
      </w:r>
      <w:r w:rsidR="007E6DB0">
        <w:rPr>
          <w:rFonts w:ascii="Palatino Linotype" w:hAnsi="Palatino Linotype"/>
        </w:rPr>
        <w:t>Rita Di Persio</w:t>
      </w:r>
      <w:r>
        <w:rPr>
          <w:rFonts w:ascii="Palatino Linotype" w:hAnsi="Palatino Linotype"/>
        </w:rPr>
        <w:t xml:space="preserve"> C.F.</w:t>
      </w:r>
      <w:r w:rsidR="00BB143E">
        <w:rPr>
          <w:rFonts w:ascii="Palatino Linotype" w:hAnsi="Palatino Linotype"/>
        </w:rPr>
        <w:t xml:space="preserve"> DPRRTI63C60G482X</w:t>
      </w:r>
      <w:r>
        <w:rPr>
          <w:rFonts w:ascii="Palatino Linotype" w:hAnsi="Palatino Linotype"/>
        </w:rPr>
        <w:t>;</w:t>
      </w:r>
    </w:p>
    <w:p w:rsidR="00F04A7F" w:rsidRDefault="00F04A7F" w:rsidP="00F04A7F">
      <w:pPr>
        <w:jc w:val="center"/>
        <w:rPr>
          <w:rFonts w:ascii="Palatino Linotype" w:hAnsi="Palatino Linotype"/>
        </w:rPr>
      </w:pPr>
      <w:r>
        <w:rPr>
          <w:rFonts w:ascii="Palatino Linotype" w:hAnsi="Palatino Linotype"/>
        </w:rPr>
        <w:t>PREMESSO:</w:t>
      </w:r>
    </w:p>
    <w:p w:rsidR="00F04A7F" w:rsidRDefault="00F04A7F" w:rsidP="00F04A7F">
      <w:pPr>
        <w:pStyle w:val="Paragrafoelenco"/>
        <w:numPr>
          <w:ilvl w:val="0"/>
          <w:numId w:val="1"/>
        </w:numPr>
        <w:ind w:left="284" w:hanging="284"/>
        <w:jc w:val="both"/>
        <w:rPr>
          <w:rFonts w:ascii="Palatino Linotype" w:hAnsi="Palatino Linotype"/>
        </w:rPr>
      </w:pPr>
      <w:r>
        <w:rPr>
          <w:rFonts w:ascii="Palatino Linotype" w:hAnsi="Palatino Linotype"/>
        </w:rPr>
        <w:t xml:space="preserve">che la Città di Amandola ospita un unico istituto di istruzione superiore, l’Istituto Omnicomprensivo, il quale ha svolto a favore del territorio montano un ruolo importantissimo, consentendo a generazioni di ragazzi residenti in zone disagiate di accedere comunque all’istruzione superiore; </w:t>
      </w:r>
    </w:p>
    <w:p w:rsidR="00F04A7F" w:rsidRDefault="00F04A7F" w:rsidP="00F04A7F">
      <w:pPr>
        <w:pStyle w:val="Paragrafoelenco"/>
        <w:numPr>
          <w:ilvl w:val="0"/>
          <w:numId w:val="1"/>
        </w:numPr>
        <w:ind w:left="284" w:hanging="284"/>
        <w:jc w:val="both"/>
        <w:rPr>
          <w:rFonts w:ascii="Palatino Linotype" w:hAnsi="Palatino Linotype"/>
        </w:rPr>
      </w:pPr>
      <w:r>
        <w:rPr>
          <w:rFonts w:ascii="Palatino Linotype" w:hAnsi="Palatino Linotype"/>
        </w:rPr>
        <w:t>che negli ultimi anni si è registrata una sensibile riduzione del numero di studenti iscritti, riconducibile, tra l’altro, alla diminuzione della popolazione giovanile, all’istituzione di nuove scuole nei paesi limitrofi, alla migliorata offerta di mobilità nonché agli eventi sismici del 2016;</w:t>
      </w:r>
    </w:p>
    <w:p w:rsidR="002D4B7B" w:rsidRDefault="002D4B7B" w:rsidP="002D4B7B">
      <w:pPr>
        <w:pStyle w:val="Paragrafoelenco"/>
        <w:numPr>
          <w:ilvl w:val="0"/>
          <w:numId w:val="1"/>
        </w:numPr>
        <w:ind w:left="284" w:hanging="284"/>
        <w:jc w:val="both"/>
        <w:rPr>
          <w:rFonts w:ascii="Palatino Linotype" w:hAnsi="Palatino Linotype"/>
        </w:rPr>
      </w:pPr>
      <w:r>
        <w:rPr>
          <w:rFonts w:ascii="Palatino Linotype" w:hAnsi="Palatino Linotype"/>
        </w:rPr>
        <w:t xml:space="preserve">che </w:t>
      </w:r>
      <w:proofErr w:type="gramStart"/>
      <w:r>
        <w:rPr>
          <w:rFonts w:ascii="Palatino Linotype" w:hAnsi="Palatino Linotype"/>
        </w:rPr>
        <w:t>l’</w:t>
      </w:r>
      <w:r w:rsidR="00F04A7F">
        <w:rPr>
          <w:rFonts w:ascii="Palatino Linotype" w:hAnsi="Palatino Linotype"/>
        </w:rPr>
        <w:t xml:space="preserve"> amministrazione</w:t>
      </w:r>
      <w:proofErr w:type="gramEnd"/>
      <w:r>
        <w:rPr>
          <w:rFonts w:ascii="Palatino Linotype" w:hAnsi="Palatino Linotype"/>
        </w:rPr>
        <w:t xml:space="preserve"> comunale</w:t>
      </w:r>
      <w:r w:rsidR="00F04A7F">
        <w:rPr>
          <w:rFonts w:ascii="Palatino Linotype" w:hAnsi="Palatino Linotype"/>
        </w:rPr>
        <w:t>, sensibilizzata alle problematiche esistenti da diversi incontri avuti con le autorità scolastiche locali, si è detta disponibile ad intervenire concretamente agevolando l’inserimento scolastico e la regolare partecip</w:t>
      </w:r>
      <w:r>
        <w:rPr>
          <w:rFonts w:ascii="Palatino Linotype" w:hAnsi="Palatino Linotype"/>
        </w:rPr>
        <w:t>azione alle attività didattiche;</w:t>
      </w:r>
    </w:p>
    <w:p w:rsidR="002D4B7B" w:rsidRDefault="002D4B7B" w:rsidP="002D4B7B">
      <w:pPr>
        <w:pStyle w:val="Paragrafoelenco"/>
        <w:numPr>
          <w:ilvl w:val="0"/>
          <w:numId w:val="1"/>
        </w:numPr>
        <w:ind w:left="284" w:hanging="284"/>
        <w:jc w:val="both"/>
        <w:rPr>
          <w:rFonts w:ascii="Palatino Linotype" w:hAnsi="Palatino Linotype"/>
        </w:rPr>
      </w:pPr>
      <w:r w:rsidRPr="002D4B7B">
        <w:rPr>
          <w:rFonts w:ascii="Palatino Linotype" w:hAnsi="Palatino Linotype"/>
        </w:rPr>
        <w:t xml:space="preserve">che, a tal fine, l’istituto Omnicomprensivo e il Comune si sono fatti promotori dell’attivazione </w:t>
      </w:r>
      <w:proofErr w:type="gramStart"/>
      <w:r>
        <w:rPr>
          <w:rFonts w:ascii="Palatino Linotype" w:hAnsi="Palatino Linotype"/>
        </w:rPr>
        <w:t xml:space="preserve">dell’ </w:t>
      </w:r>
      <w:r w:rsidRPr="002D4B7B">
        <w:rPr>
          <w:rFonts w:ascii="Palatino Linotype" w:hAnsi="Palatino Linotype"/>
        </w:rPr>
        <w:t>indirizzo</w:t>
      </w:r>
      <w:proofErr w:type="gramEnd"/>
      <w:r w:rsidRPr="002D4B7B">
        <w:rPr>
          <w:rFonts w:ascii="Palatino Linotype" w:hAnsi="Palatino Linotype"/>
        </w:rPr>
        <w:t xml:space="preserve"> “enogastronomia e ospitalità alberghiera</w:t>
      </w:r>
      <w:r>
        <w:rPr>
          <w:rFonts w:ascii="Palatino Linotype" w:hAnsi="Palatino Linotype"/>
        </w:rPr>
        <w:t>” presso l’ISC</w:t>
      </w:r>
      <w:r w:rsidRPr="002D4B7B">
        <w:rPr>
          <w:rFonts w:ascii="Palatino Linotype" w:hAnsi="Palatino Linotype"/>
        </w:rPr>
        <w:t xml:space="preserve"> </w:t>
      </w:r>
      <w:r>
        <w:rPr>
          <w:rFonts w:ascii="Palatino Linotype" w:hAnsi="Palatino Linotype"/>
        </w:rPr>
        <w:t xml:space="preserve"> di Amandola;</w:t>
      </w:r>
    </w:p>
    <w:p w:rsidR="008E3627" w:rsidRDefault="008E3627" w:rsidP="008E3627">
      <w:pPr>
        <w:pStyle w:val="Paragrafoelenco"/>
        <w:numPr>
          <w:ilvl w:val="0"/>
          <w:numId w:val="1"/>
        </w:numPr>
        <w:ind w:left="284" w:hanging="284"/>
        <w:jc w:val="both"/>
        <w:rPr>
          <w:rFonts w:ascii="Palatino Linotype" w:hAnsi="Palatino Linotype"/>
        </w:rPr>
      </w:pPr>
      <w:proofErr w:type="gramStart"/>
      <w:r w:rsidRPr="008E3627">
        <w:rPr>
          <w:rFonts w:ascii="Palatino Linotype" w:hAnsi="Palatino Linotype"/>
        </w:rPr>
        <w:t>che</w:t>
      </w:r>
      <w:r>
        <w:rPr>
          <w:rFonts w:ascii="Palatino Linotype" w:hAnsi="Palatino Linotype"/>
        </w:rPr>
        <w:t xml:space="preserve"> </w:t>
      </w:r>
      <w:r w:rsidRPr="008E3627">
        <w:rPr>
          <w:rFonts w:ascii="Palatino Linotype" w:hAnsi="Palatino Linotype"/>
        </w:rPr>
        <w:t xml:space="preserve"> l’Amministrazione</w:t>
      </w:r>
      <w:proofErr w:type="gramEnd"/>
      <w:r w:rsidRPr="008E3627">
        <w:rPr>
          <w:rFonts w:ascii="Palatino Linotype" w:hAnsi="Palatino Linotype"/>
        </w:rPr>
        <w:t xml:space="preserve"> intende mettere a disposizione dell’istituto</w:t>
      </w:r>
      <w:r>
        <w:rPr>
          <w:rFonts w:ascii="Palatino Linotype" w:hAnsi="Palatino Linotype"/>
        </w:rPr>
        <w:t xml:space="preserve"> i locali della</w:t>
      </w:r>
      <w:r w:rsidR="00C04093" w:rsidRPr="008E3627">
        <w:rPr>
          <w:rFonts w:ascii="Palatino Linotype" w:hAnsi="Palatino Linotype"/>
        </w:rPr>
        <w:t xml:space="preserve"> cucina “Europa” </w:t>
      </w:r>
      <w:r>
        <w:rPr>
          <w:rFonts w:ascii="Palatino Linotype" w:hAnsi="Palatino Linotype"/>
        </w:rPr>
        <w:t xml:space="preserve"> e  di una porzione della Casa del Parco  in comodato d’uso;</w:t>
      </w:r>
    </w:p>
    <w:p w:rsidR="008E3627" w:rsidRPr="008E3627" w:rsidRDefault="008E3627" w:rsidP="008E3627">
      <w:pPr>
        <w:pStyle w:val="Paragrafoelenco"/>
        <w:ind w:left="284"/>
        <w:jc w:val="both"/>
        <w:rPr>
          <w:rFonts w:ascii="Palatino Linotype" w:hAnsi="Palatino Linotype"/>
        </w:rPr>
      </w:pPr>
      <w:r>
        <w:rPr>
          <w:rFonts w:ascii="Palatino Linotype" w:hAnsi="Palatino Linotype"/>
        </w:rPr>
        <w:t xml:space="preserve">che è comunque intenzione dell’amministrazione, una volta attivato l’indirizzo, procedere all’ampliamento dell’immobile ospitante l’istituto </w:t>
      </w:r>
      <w:proofErr w:type="gramStart"/>
      <w:r>
        <w:rPr>
          <w:rFonts w:ascii="Palatino Linotype" w:hAnsi="Palatino Linotype"/>
        </w:rPr>
        <w:t>mediante  realizzazione</w:t>
      </w:r>
      <w:proofErr w:type="gramEnd"/>
      <w:r>
        <w:rPr>
          <w:rFonts w:ascii="Palatino Linotype" w:hAnsi="Palatino Linotype"/>
        </w:rPr>
        <w:t xml:space="preserve"> delle strutture e dei locali necessari per svolgere internamente le esercitazioni pratiche;</w:t>
      </w:r>
    </w:p>
    <w:p w:rsidR="00F04A7F" w:rsidRDefault="00F04A7F" w:rsidP="00F04A7F">
      <w:pPr>
        <w:pStyle w:val="Paragrafoelenco"/>
        <w:ind w:left="0"/>
        <w:jc w:val="both"/>
        <w:rPr>
          <w:rFonts w:ascii="Palatino Linotype" w:hAnsi="Palatino Linotype"/>
        </w:rPr>
      </w:pPr>
      <w:r>
        <w:rPr>
          <w:rFonts w:ascii="Palatino Linotype" w:hAnsi="Palatino Linotype"/>
        </w:rPr>
        <w:t>Tutto ciò premesso quale parte integrante del presente atto, di comune accordo, le parti convengono e stipulano quanto segue:</w:t>
      </w:r>
    </w:p>
    <w:p w:rsidR="002D4B7B" w:rsidRDefault="002D4B7B" w:rsidP="002D4B7B">
      <w:pPr>
        <w:pStyle w:val="Paragrafoelenco"/>
        <w:ind w:left="0"/>
        <w:jc w:val="center"/>
        <w:rPr>
          <w:rFonts w:ascii="Palatino Linotype" w:hAnsi="Palatino Linotype"/>
          <w:b/>
          <w:u w:val="single"/>
        </w:rPr>
      </w:pPr>
      <w:r>
        <w:rPr>
          <w:rFonts w:ascii="Palatino Linotype" w:hAnsi="Palatino Linotype"/>
          <w:b/>
          <w:u w:val="single"/>
        </w:rPr>
        <w:t xml:space="preserve">Art. 1 </w:t>
      </w:r>
    </w:p>
    <w:p w:rsidR="00F04A7F" w:rsidRDefault="002D4B7B" w:rsidP="002D4B7B">
      <w:pPr>
        <w:pStyle w:val="Paragrafoelenco"/>
        <w:ind w:left="0"/>
        <w:jc w:val="center"/>
        <w:rPr>
          <w:rFonts w:ascii="Palatino Linotype" w:hAnsi="Palatino Linotype"/>
          <w:b/>
        </w:rPr>
      </w:pPr>
      <w:r>
        <w:rPr>
          <w:rFonts w:ascii="Palatino Linotype" w:hAnsi="Palatino Linotype"/>
          <w:b/>
          <w:u w:val="single"/>
        </w:rPr>
        <w:t>Finalità</w:t>
      </w:r>
    </w:p>
    <w:p w:rsidR="002D4B7B" w:rsidRPr="002D4B7B" w:rsidRDefault="002D4B7B" w:rsidP="002D4B7B">
      <w:pPr>
        <w:pStyle w:val="Paragrafoelenco"/>
        <w:ind w:left="0"/>
        <w:jc w:val="both"/>
        <w:rPr>
          <w:rFonts w:ascii="Palatino Linotype" w:hAnsi="Palatino Linotype"/>
        </w:rPr>
      </w:pPr>
      <w:r>
        <w:rPr>
          <w:rFonts w:ascii="Palatino Linotype" w:hAnsi="Palatino Linotype"/>
        </w:rPr>
        <w:t xml:space="preserve">La presente convenzione ha la finalità di promuovere l’offerta formativa mediante l’attivazione presso l’istituto omnicomprensivo di Amandola </w:t>
      </w:r>
      <w:proofErr w:type="gramStart"/>
      <w:r>
        <w:rPr>
          <w:rFonts w:ascii="Palatino Linotype" w:hAnsi="Palatino Linotype"/>
        </w:rPr>
        <w:t xml:space="preserve">dell’ </w:t>
      </w:r>
      <w:r w:rsidRPr="002D4B7B">
        <w:rPr>
          <w:rFonts w:ascii="Palatino Linotype" w:hAnsi="Palatino Linotype"/>
        </w:rPr>
        <w:t>indirizzo</w:t>
      </w:r>
      <w:proofErr w:type="gramEnd"/>
      <w:r w:rsidRPr="002D4B7B">
        <w:rPr>
          <w:rFonts w:ascii="Palatino Linotype" w:hAnsi="Palatino Linotype"/>
        </w:rPr>
        <w:t xml:space="preserve"> “enogastro</w:t>
      </w:r>
      <w:r>
        <w:rPr>
          <w:rFonts w:ascii="Palatino Linotype" w:hAnsi="Palatino Linotype"/>
        </w:rPr>
        <w:t>nomia e ospitalità alberghiera”, garantendo</w:t>
      </w:r>
      <w:r w:rsidRPr="002D4B7B">
        <w:t xml:space="preserve"> </w:t>
      </w:r>
      <w:r w:rsidRPr="002D4B7B">
        <w:rPr>
          <w:rFonts w:ascii="Palatino Linotype" w:hAnsi="Palatino Linotype"/>
        </w:rPr>
        <w:t>all’istituto</w:t>
      </w:r>
      <w:r>
        <w:rPr>
          <w:rFonts w:ascii="Palatino Linotype" w:hAnsi="Palatino Linotype"/>
        </w:rPr>
        <w:t>, con  il supporto del comune,  i locali e gli arredi necessari all’avvio del nuovo percorso didattico.</w:t>
      </w:r>
    </w:p>
    <w:p w:rsidR="00F04A7F" w:rsidRDefault="00584A54" w:rsidP="00F04A7F">
      <w:pPr>
        <w:pStyle w:val="Paragrafoelenco"/>
        <w:ind w:left="0"/>
        <w:jc w:val="center"/>
        <w:rPr>
          <w:rFonts w:ascii="Palatino Linotype" w:hAnsi="Palatino Linotype"/>
          <w:b/>
          <w:u w:val="single"/>
        </w:rPr>
      </w:pPr>
      <w:r>
        <w:rPr>
          <w:rFonts w:ascii="Palatino Linotype" w:hAnsi="Palatino Linotype"/>
          <w:b/>
          <w:u w:val="single"/>
        </w:rPr>
        <w:lastRenderedPageBreak/>
        <w:t>Art. 2</w:t>
      </w:r>
      <w:r w:rsidR="00F04A7F">
        <w:rPr>
          <w:rFonts w:ascii="Palatino Linotype" w:hAnsi="Palatino Linotype"/>
          <w:b/>
          <w:u w:val="single"/>
        </w:rPr>
        <w:t xml:space="preserve"> </w:t>
      </w:r>
    </w:p>
    <w:p w:rsidR="007D0B00" w:rsidRDefault="007D0B00" w:rsidP="00F04A7F">
      <w:pPr>
        <w:pStyle w:val="Paragrafoelenco"/>
        <w:ind w:left="0"/>
        <w:jc w:val="center"/>
        <w:rPr>
          <w:rFonts w:ascii="Palatino Linotype" w:hAnsi="Palatino Linotype"/>
          <w:b/>
          <w:u w:val="single"/>
        </w:rPr>
      </w:pPr>
      <w:r>
        <w:rPr>
          <w:rFonts w:ascii="Palatino Linotype" w:hAnsi="Palatino Linotype"/>
          <w:b/>
          <w:u w:val="single"/>
        </w:rPr>
        <w:t>Beni strumentali</w:t>
      </w:r>
    </w:p>
    <w:p w:rsidR="00F04A7F" w:rsidRDefault="00F04A7F" w:rsidP="00F04A7F">
      <w:pPr>
        <w:pStyle w:val="Paragrafoelenco"/>
        <w:ind w:left="0"/>
        <w:jc w:val="center"/>
        <w:rPr>
          <w:rFonts w:ascii="Palatino Linotype" w:hAnsi="Palatino Linotype"/>
          <w:u w:val="single"/>
        </w:rPr>
      </w:pPr>
    </w:p>
    <w:p w:rsidR="00F04A7F" w:rsidRPr="001452E4" w:rsidRDefault="00F04A7F" w:rsidP="00F04A7F">
      <w:pPr>
        <w:pStyle w:val="Paragrafoelenco"/>
        <w:ind w:left="0"/>
        <w:jc w:val="both"/>
        <w:rPr>
          <w:rFonts w:ascii="Palatino Linotype" w:hAnsi="Palatino Linotype"/>
          <w:strike/>
        </w:rPr>
      </w:pPr>
      <w:r>
        <w:rPr>
          <w:rFonts w:ascii="Palatino Linotype" w:hAnsi="Palatino Linotype"/>
        </w:rPr>
        <w:t xml:space="preserve">Il Comune di Amandola </w:t>
      </w:r>
      <w:r w:rsidR="008E3627">
        <w:rPr>
          <w:rFonts w:ascii="Palatino Linotype" w:hAnsi="Palatino Linotype"/>
        </w:rPr>
        <w:t>concede in</w:t>
      </w:r>
      <w:r w:rsidR="00AC5927">
        <w:rPr>
          <w:rFonts w:ascii="Palatino Linotype" w:hAnsi="Palatino Linotype"/>
        </w:rPr>
        <w:t xml:space="preserve"> </w:t>
      </w:r>
      <w:r>
        <w:rPr>
          <w:rFonts w:ascii="Palatino Linotype" w:hAnsi="Palatino Linotype"/>
        </w:rPr>
        <w:t>comodato d’uso</w:t>
      </w:r>
      <w:r w:rsidR="00C04093">
        <w:rPr>
          <w:rFonts w:ascii="Palatino Linotype" w:hAnsi="Palatino Linotype"/>
        </w:rPr>
        <w:t xml:space="preserve"> </w:t>
      </w:r>
      <w:r>
        <w:rPr>
          <w:rFonts w:ascii="Palatino Linotype" w:hAnsi="Palatino Linotype"/>
        </w:rPr>
        <w:t>all’Istituto Omnicomprensivo</w:t>
      </w:r>
      <w:r w:rsidR="008E3627">
        <w:rPr>
          <w:rFonts w:ascii="Palatino Linotype" w:hAnsi="Palatino Linotype"/>
        </w:rPr>
        <w:t xml:space="preserve"> </w:t>
      </w:r>
      <w:r>
        <w:rPr>
          <w:rFonts w:ascii="Palatino Linotype" w:hAnsi="Palatino Linotype"/>
        </w:rPr>
        <w:t xml:space="preserve">che accetta, i beni indicati nella tabella sottostante, </w:t>
      </w:r>
      <w:r w:rsidR="008E3627">
        <w:rPr>
          <w:rFonts w:ascii="Palatino Linotype" w:hAnsi="Palatino Linotype"/>
        </w:rPr>
        <w:t>già detenuti dall’istituto</w:t>
      </w:r>
      <w:r>
        <w:rPr>
          <w:rFonts w:ascii="Palatino Linotype" w:hAnsi="Palatino Linotype"/>
        </w:rPr>
        <w:t>, così come risultante da</w:t>
      </w:r>
      <w:r w:rsidR="00D44A76">
        <w:rPr>
          <w:rFonts w:ascii="Palatino Linotype" w:hAnsi="Palatino Linotype"/>
        </w:rPr>
        <w:t>i</w:t>
      </w:r>
      <w:r>
        <w:rPr>
          <w:rFonts w:ascii="Palatino Linotype" w:hAnsi="Palatino Linotype"/>
        </w:rPr>
        <w:t xml:space="preserve"> verbal</w:t>
      </w:r>
      <w:r w:rsidR="00D44A76">
        <w:rPr>
          <w:rFonts w:ascii="Palatino Linotype" w:hAnsi="Palatino Linotype"/>
        </w:rPr>
        <w:t>i</w:t>
      </w:r>
      <w:r>
        <w:rPr>
          <w:rFonts w:ascii="Palatino Linotype" w:hAnsi="Palatino Linotype"/>
        </w:rPr>
        <w:t xml:space="preserve"> di consegna sottoscritt</w:t>
      </w:r>
      <w:r w:rsidR="00D44A76">
        <w:rPr>
          <w:rFonts w:ascii="Palatino Linotype" w:hAnsi="Palatino Linotype"/>
        </w:rPr>
        <w:t>i</w:t>
      </w:r>
      <w:r>
        <w:rPr>
          <w:rFonts w:ascii="Palatino Linotype" w:hAnsi="Palatino Linotype"/>
        </w:rPr>
        <w:t xml:space="preserve"> in data </w:t>
      </w:r>
      <w:r w:rsidR="00D44A76" w:rsidRPr="00D44A76">
        <w:rPr>
          <w:rFonts w:ascii="Palatino Linotype" w:hAnsi="Palatino Linotype"/>
        </w:rPr>
        <w:t xml:space="preserve">13.11.2018, </w:t>
      </w:r>
      <w:r w:rsidR="00D44A76">
        <w:rPr>
          <w:rFonts w:ascii="Palatino Linotype" w:hAnsi="Palatino Linotype"/>
        </w:rPr>
        <w:t>17.11.2018 e 20.11.2018</w:t>
      </w:r>
      <w:r w:rsidR="00C04093">
        <w:rPr>
          <w:rFonts w:ascii="Palatino Linotype" w:hAnsi="Palatino Linotype"/>
        </w:rPr>
        <w:t>:</w:t>
      </w:r>
    </w:p>
    <w:p w:rsidR="00F04A7F" w:rsidRDefault="00F04A7F" w:rsidP="00F04A7F">
      <w:pPr>
        <w:pStyle w:val="Paragrafoelenco"/>
        <w:ind w:left="0"/>
        <w:jc w:val="both"/>
        <w:rPr>
          <w:rFonts w:ascii="Palatino Linotype" w:hAnsi="Palatino Linotype"/>
        </w:rPr>
      </w:pPr>
    </w:p>
    <w:tbl>
      <w:tblPr>
        <w:tblStyle w:val="Grigliatabella"/>
        <w:tblW w:w="0" w:type="auto"/>
        <w:tblInd w:w="1933" w:type="dxa"/>
        <w:tblLook w:val="04A0" w:firstRow="1" w:lastRow="0" w:firstColumn="1" w:lastColumn="0" w:noHBand="0" w:noVBand="1"/>
      </w:tblPr>
      <w:tblGrid>
        <w:gridCol w:w="1436"/>
        <w:gridCol w:w="4252"/>
      </w:tblGrid>
      <w:tr w:rsidR="00F04A7F" w:rsidTr="006E5394">
        <w:trPr>
          <w:trHeight w:val="319"/>
        </w:trPr>
        <w:tc>
          <w:tcPr>
            <w:tcW w:w="1436" w:type="dxa"/>
            <w:tcBorders>
              <w:top w:val="single" w:sz="4" w:space="0" w:color="auto"/>
              <w:left w:val="single" w:sz="4" w:space="0" w:color="auto"/>
              <w:bottom w:val="single" w:sz="4" w:space="0" w:color="auto"/>
              <w:right w:val="single" w:sz="4" w:space="0" w:color="auto"/>
            </w:tcBorders>
            <w:hideMark/>
          </w:tcPr>
          <w:p w:rsidR="00F04A7F" w:rsidRDefault="00F04A7F">
            <w:pPr>
              <w:pStyle w:val="Paragrafoelenco"/>
              <w:ind w:left="0"/>
              <w:jc w:val="center"/>
              <w:rPr>
                <w:rFonts w:ascii="Palatino Linotype" w:hAnsi="Palatino Linotype"/>
                <w:b/>
              </w:rPr>
            </w:pPr>
            <w:r>
              <w:rPr>
                <w:rFonts w:ascii="Palatino Linotype" w:hAnsi="Palatino Linotype"/>
                <w:b/>
              </w:rPr>
              <w:t>Quantità</w:t>
            </w:r>
          </w:p>
        </w:tc>
        <w:tc>
          <w:tcPr>
            <w:tcW w:w="4252" w:type="dxa"/>
            <w:tcBorders>
              <w:top w:val="single" w:sz="4" w:space="0" w:color="auto"/>
              <w:left w:val="single" w:sz="4" w:space="0" w:color="auto"/>
              <w:bottom w:val="single" w:sz="4" w:space="0" w:color="auto"/>
              <w:right w:val="single" w:sz="4" w:space="0" w:color="auto"/>
            </w:tcBorders>
            <w:hideMark/>
          </w:tcPr>
          <w:p w:rsidR="00F04A7F" w:rsidRDefault="00F04A7F">
            <w:pPr>
              <w:pStyle w:val="Paragrafoelenco"/>
              <w:ind w:left="0"/>
              <w:jc w:val="center"/>
              <w:rPr>
                <w:rFonts w:ascii="Palatino Linotype" w:hAnsi="Palatino Linotype"/>
                <w:b/>
              </w:rPr>
            </w:pPr>
            <w:r>
              <w:rPr>
                <w:rFonts w:ascii="Palatino Linotype" w:hAnsi="Palatino Linotype"/>
                <w:b/>
              </w:rPr>
              <w:t>Descrizione</w:t>
            </w:r>
          </w:p>
        </w:tc>
      </w:tr>
      <w:tr w:rsidR="00F04A7F" w:rsidTr="006E5394">
        <w:trPr>
          <w:trHeight w:val="319"/>
        </w:trPr>
        <w:tc>
          <w:tcPr>
            <w:tcW w:w="1436" w:type="dxa"/>
            <w:tcBorders>
              <w:top w:val="single" w:sz="4" w:space="0" w:color="auto"/>
              <w:left w:val="single" w:sz="4" w:space="0" w:color="auto"/>
              <w:bottom w:val="single" w:sz="4" w:space="0" w:color="auto"/>
              <w:right w:val="single" w:sz="4" w:space="0" w:color="auto"/>
            </w:tcBorders>
            <w:hideMark/>
          </w:tcPr>
          <w:p w:rsidR="00F04A7F" w:rsidRDefault="00F04A7F">
            <w:pPr>
              <w:pStyle w:val="Paragrafoelenco"/>
              <w:ind w:left="0"/>
              <w:jc w:val="both"/>
              <w:rPr>
                <w:rFonts w:ascii="Palatino Linotype" w:hAnsi="Palatino Linotype"/>
              </w:rPr>
            </w:pPr>
            <w:r>
              <w:rPr>
                <w:rFonts w:ascii="Palatino Linotype" w:hAnsi="Palatino Linotype"/>
              </w:rPr>
              <w:t>n. 18</w:t>
            </w:r>
          </w:p>
        </w:tc>
        <w:tc>
          <w:tcPr>
            <w:tcW w:w="4252" w:type="dxa"/>
            <w:tcBorders>
              <w:top w:val="single" w:sz="4" w:space="0" w:color="auto"/>
              <w:left w:val="single" w:sz="4" w:space="0" w:color="auto"/>
              <w:bottom w:val="single" w:sz="4" w:space="0" w:color="auto"/>
              <w:right w:val="single" w:sz="4" w:space="0" w:color="auto"/>
            </w:tcBorders>
            <w:hideMark/>
          </w:tcPr>
          <w:p w:rsidR="00F04A7F" w:rsidRDefault="00F04A7F" w:rsidP="00D44A76">
            <w:pPr>
              <w:pStyle w:val="Paragrafoelenco"/>
              <w:ind w:left="0"/>
              <w:jc w:val="both"/>
              <w:rPr>
                <w:rFonts w:ascii="Palatino Linotype" w:hAnsi="Palatino Linotype"/>
              </w:rPr>
            </w:pPr>
            <w:r>
              <w:rPr>
                <w:rFonts w:ascii="Palatino Linotype" w:hAnsi="Palatino Linotype"/>
              </w:rPr>
              <w:t xml:space="preserve">sedie </w:t>
            </w:r>
            <w:r w:rsidR="00D44A76">
              <w:rPr>
                <w:rFonts w:ascii="Palatino Linotype" w:hAnsi="Palatino Linotype"/>
              </w:rPr>
              <w:t xml:space="preserve">art. P/29 senza anello “Nizza” </w:t>
            </w:r>
            <w:proofErr w:type="spellStart"/>
            <w:r w:rsidR="00D44A76">
              <w:rPr>
                <w:rFonts w:ascii="Palatino Linotype" w:hAnsi="Palatino Linotype"/>
              </w:rPr>
              <w:t>Ikmpilabile</w:t>
            </w:r>
            <w:proofErr w:type="spellEnd"/>
            <w:r w:rsidR="00D44A76">
              <w:rPr>
                <w:rFonts w:ascii="Palatino Linotype" w:hAnsi="Palatino Linotype"/>
              </w:rPr>
              <w:t xml:space="preserve"> Tal</w:t>
            </w:r>
          </w:p>
        </w:tc>
      </w:tr>
      <w:tr w:rsidR="00F04A7F" w:rsidTr="006E5394">
        <w:trPr>
          <w:trHeight w:val="319"/>
        </w:trPr>
        <w:tc>
          <w:tcPr>
            <w:tcW w:w="1436" w:type="dxa"/>
            <w:tcBorders>
              <w:top w:val="single" w:sz="4" w:space="0" w:color="auto"/>
              <w:left w:val="single" w:sz="4" w:space="0" w:color="auto"/>
              <w:bottom w:val="single" w:sz="4" w:space="0" w:color="auto"/>
              <w:right w:val="single" w:sz="4" w:space="0" w:color="auto"/>
            </w:tcBorders>
            <w:hideMark/>
          </w:tcPr>
          <w:p w:rsidR="00F04A7F" w:rsidRDefault="00F04A7F">
            <w:pPr>
              <w:pStyle w:val="Paragrafoelenco"/>
              <w:ind w:left="0"/>
              <w:jc w:val="both"/>
              <w:rPr>
                <w:rFonts w:ascii="Palatino Linotype" w:hAnsi="Palatino Linotype"/>
              </w:rPr>
            </w:pPr>
            <w:r>
              <w:rPr>
                <w:rFonts w:ascii="Palatino Linotype" w:hAnsi="Palatino Linotype"/>
              </w:rPr>
              <w:t>n. 18</w:t>
            </w:r>
          </w:p>
        </w:tc>
        <w:tc>
          <w:tcPr>
            <w:tcW w:w="4252" w:type="dxa"/>
            <w:tcBorders>
              <w:top w:val="single" w:sz="4" w:space="0" w:color="auto"/>
              <w:left w:val="single" w:sz="4" w:space="0" w:color="auto"/>
              <w:bottom w:val="single" w:sz="4" w:space="0" w:color="auto"/>
              <w:right w:val="single" w:sz="4" w:space="0" w:color="auto"/>
            </w:tcBorders>
            <w:hideMark/>
          </w:tcPr>
          <w:p w:rsidR="00F04A7F" w:rsidRDefault="006E5394" w:rsidP="006E5394">
            <w:pPr>
              <w:pStyle w:val="Paragrafoelenco"/>
              <w:ind w:left="0"/>
              <w:jc w:val="both"/>
              <w:rPr>
                <w:rFonts w:ascii="Palatino Linotype" w:hAnsi="Palatino Linotype"/>
              </w:rPr>
            </w:pPr>
            <w:r>
              <w:rPr>
                <w:rFonts w:ascii="Palatino Linotype" w:hAnsi="Palatino Linotype"/>
              </w:rPr>
              <w:t>c</w:t>
            </w:r>
            <w:r w:rsidR="00D44A76">
              <w:rPr>
                <w:rFonts w:ascii="Palatino Linotype" w:hAnsi="Palatino Linotype"/>
              </w:rPr>
              <w:t>opertine per sedia imbottite color avorio</w:t>
            </w:r>
          </w:p>
        </w:tc>
      </w:tr>
      <w:tr w:rsidR="00F04A7F" w:rsidTr="006E5394">
        <w:trPr>
          <w:trHeight w:val="307"/>
        </w:trPr>
        <w:tc>
          <w:tcPr>
            <w:tcW w:w="1436" w:type="dxa"/>
            <w:tcBorders>
              <w:top w:val="single" w:sz="4" w:space="0" w:color="auto"/>
              <w:left w:val="single" w:sz="4" w:space="0" w:color="auto"/>
              <w:bottom w:val="single" w:sz="4" w:space="0" w:color="auto"/>
              <w:right w:val="single" w:sz="4" w:space="0" w:color="auto"/>
            </w:tcBorders>
            <w:hideMark/>
          </w:tcPr>
          <w:p w:rsidR="00F04A7F" w:rsidRDefault="00F04A7F">
            <w:pPr>
              <w:pStyle w:val="Paragrafoelenco"/>
              <w:ind w:left="0"/>
              <w:jc w:val="both"/>
              <w:rPr>
                <w:rFonts w:ascii="Palatino Linotype" w:hAnsi="Palatino Linotype"/>
              </w:rPr>
            </w:pPr>
            <w:r>
              <w:rPr>
                <w:rFonts w:ascii="Palatino Linotype" w:hAnsi="Palatino Linotype"/>
              </w:rPr>
              <w:t>n. 3</w:t>
            </w:r>
          </w:p>
        </w:tc>
        <w:tc>
          <w:tcPr>
            <w:tcW w:w="4252" w:type="dxa"/>
            <w:tcBorders>
              <w:top w:val="single" w:sz="4" w:space="0" w:color="auto"/>
              <w:left w:val="single" w:sz="4" w:space="0" w:color="auto"/>
              <w:bottom w:val="single" w:sz="4" w:space="0" w:color="auto"/>
              <w:right w:val="single" w:sz="4" w:space="0" w:color="auto"/>
            </w:tcBorders>
            <w:hideMark/>
          </w:tcPr>
          <w:p w:rsidR="00F04A7F" w:rsidRDefault="00F04A7F" w:rsidP="00D44A76">
            <w:pPr>
              <w:pStyle w:val="Paragrafoelenco"/>
              <w:ind w:left="0"/>
              <w:jc w:val="both"/>
              <w:rPr>
                <w:rFonts w:ascii="Palatino Linotype" w:hAnsi="Palatino Linotype"/>
              </w:rPr>
            </w:pPr>
            <w:r>
              <w:rPr>
                <w:rFonts w:ascii="Palatino Linotype" w:hAnsi="Palatino Linotype"/>
              </w:rPr>
              <w:t xml:space="preserve">tavoli </w:t>
            </w:r>
            <w:r w:rsidR="00D44A76">
              <w:rPr>
                <w:rFonts w:ascii="Palatino Linotype" w:hAnsi="Palatino Linotype"/>
              </w:rPr>
              <w:t>pieghevoli tondi 154C</w:t>
            </w:r>
          </w:p>
        </w:tc>
      </w:tr>
      <w:tr w:rsidR="00F04A7F" w:rsidTr="006E5394">
        <w:trPr>
          <w:trHeight w:val="319"/>
        </w:trPr>
        <w:tc>
          <w:tcPr>
            <w:tcW w:w="1436" w:type="dxa"/>
            <w:tcBorders>
              <w:top w:val="single" w:sz="4" w:space="0" w:color="auto"/>
              <w:left w:val="single" w:sz="4" w:space="0" w:color="auto"/>
              <w:bottom w:val="single" w:sz="4" w:space="0" w:color="auto"/>
              <w:right w:val="single" w:sz="4" w:space="0" w:color="auto"/>
            </w:tcBorders>
            <w:hideMark/>
          </w:tcPr>
          <w:p w:rsidR="00F04A7F" w:rsidRDefault="00F04A7F">
            <w:pPr>
              <w:pStyle w:val="Paragrafoelenco"/>
              <w:ind w:left="0"/>
              <w:jc w:val="both"/>
              <w:rPr>
                <w:rFonts w:ascii="Palatino Linotype" w:hAnsi="Palatino Linotype"/>
              </w:rPr>
            </w:pPr>
            <w:r>
              <w:rPr>
                <w:rFonts w:ascii="Palatino Linotype" w:hAnsi="Palatino Linotype"/>
              </w:rPr>
              <w:t xml:space="preserve">n. 3 </w:t>
            </w:r>
          </w:p>
        </w:tc>
        <w:tc>
          <w:tcPr>
            <w:tcW w:w="4252" w:type="dxa"/>
            <w:tcBorders>
              <w:top w:val="single" w:sz="4" w:space="0" w:color="auto"/>
              <w:left w:val="single" w:sz="4" w:space="0" w:color="auto"/>
              <w:bottom w:val="single" w:sz="4" w:space="0" w:color="auto"/>
              <w:right w:val="single" w:sz="4" w:space="0" w:color="auto"/>
            </w:tcBorders>
            <w:hideMark/>
          </w:tcPr>
          <w:p w:rsidR="00F04A7F" w:rsidRDefault="00F04A7F" w:rsidP="00D44A76">
            <w:pPr>
              <w:pStyle w:val="Paragrafoelenco"/>
              <w:ind w:left="0"/>
              <w:jc w:val="both"/>
              <w:rPr>
                <w:rFonts w:ascii="Palatino Linotype" w:hAnsi="Palatino Linotype"/>
              </w:rPr>
            </w:pPr>
            <w:r>
              <w:rPr>
                <w:rFonts w:ascii="Palatino Linotype" w:hAnsi="Palatino Linotype"/>
              </w:rPr>
              <w:t xml:space="preserve">tovaglie </w:t>
            </w:r>
            <w:r w:rsidR="006E5394">
              <w:rPr>
                <w:rFonts w:ascii="Palatino Linotype" w:hAnsi="Palatino Linotype"/>
              </w:rPr>
              <w:t>tonde cm. 300 ras</w:t>
            </w:r>
            <w:r w:rsidR="00D44A76">
              <w:rPr>
                <w:rFonts w:ascii="Palatino Linotype" w:hAnsi="Palatino Linotype"/>
              </w:rPr>
              <w:t xml:space="preserve">o </w:t>
            </w:r>
            <w:proofErr w:type="spellStart"/>
            <w:r w:rsidR="00D44A76">
              <w:rPr>
                <w:rFonts w:ascii="Palatino Linotype" w:hAnsi="Palatino Linotype"/>
              </w:rPr>
              <w:t>malè</w:t>
            </w:r>
            <w:proofErr w:type="spellEnd"/>
            <w:r w:rsidR="00D44A76">
              <w:rPr>
                <w:rFonts w:ascii="Palatino Linotype" w:hAnsi="Palatino Linotype"/>
              </w:rPr>
              <w:t xml:space="preserve"> beige 595</w:t>
            </w:r>
          </w:p>
        </w:tc>
      </w:tr>
      <w:tr w:rsidR="00F04A7F" w:rsidTr="006E5394">
        <w:trPr>
          <w:trHeight w:val="319"/>
        </w:trPr>
        <w:tc>
          <w:tcPr>
            <w:tcW w:w="1436" w:type="dxa"/>
            <w:tcBorders>
              <w:top w:val="single" w:sz="4" w:space="0" w:color="auto"/>
              <w:left w:val="single" w:sz="4" w:space="0" w:color="auto"/>
              <w:bottom w:val="single" w:sz="4" w:space="0" w:color="auto"/>
              <w:right w:val="single" w:sz="4" w:space="0" w:color="auto"/>
            </w:tcBorders>
            <w:hideMark/>
          </w:tcPr>
          <w:p w:rsidR="00F04A7F" w:rsidRDefault="00F04A7F" w:rsidP="00D44A76">
            <w:pPr>
              <w:pStyle w:val="Paragrafoelenco"/>
              <w:ind w:left="0"/>
              <w:jc w:val="both"/>
              <w:rPr>
                <w:rFonts w:ascii="Palatino Linotype" w:hAnsi="Palatino Linotype"/>
              </w:rPr>
            </w:pPr>
            <w:r>
              <w:rPr>
                <w:rFonts w:ascii="Palatino Linotype" w:hAnsi="Palatino Linotype"/>
              </w:rPr>
              <w:t xml:space="preserve">n. </w:t>
            </w:r>
            <w:r w:rsidR="00D44A76">
              <w:rPr>
                <w:rFonts w:ascii="Palatino Linotype" w:hAnsi="Palatino Linotype"/>
              </w:rPr>
              <w:t>3</w:t>
            </w:r>
          </w:p>
        </w:tc>
        <w:tc>
          <w:tcPr>
            <w:tcW w:w="4252" w:type="dxa"/>
            <w:tcBorders>
              <w:top w:val="single" w:sz="4" w:space="0" w:color="auto"/>
              <w:left w:val="single" w:sz="4" w:space="0" w:color="auto"/>
              <w:bottom w:val="single" w:sz="4" w:space="0" w:color="auto"/>
              <w:right w:val="single" w:sz="4" w:space="0" w:color="auto"/>
            </w:tcBorders>
            <w:hideMark/>
          </w:tcPr>
          <w:p w:rsidR="00F04A7F" w:rsidRDefault="00D44A76">
            <w:pPr>
              <w:pStyle w:val="Paragrafoelenco"/>
              <w:ind w:left="0"/>
              <w:jc w:val="both"/>
              <w:rPr>
                <w:rFonts w:ascii="Palatino Linotype" w:hAnsi="Palatino Linotype"/>
              </w:rPr>
            </w:pPr>
            <w:proofErr w:type="spellStart"/>
            <w:r>
              <w:rPr>
                <w:rFonts w:ascii="Palatino Linotype" w:hAnsi="Palatino Linotype"/>
              </w:rPr>
              <w:t>Comprimacchia</w:t>
            </w:r>
            <w:proofErr w:type="spellEnd"/>
            <w:r>
              <w:rPr>
                <w:rFonts w:ascii="Palatino Linotype" w:hAnsi="Palatino Linotype"/>
              </w:rPr>
              <w:t xml:space="preserve"> tondi cm 230 raso </w:t>
            </w:r>
            <w:proofErr w:type="spellStart"/>
            <w:r>
              <w:rPr>
                <w:rFonts w:ascii="Palatino Linotype" w:hAnsi="Palatino Linotype"/>
              </w:rPr>
              <w:t>malè</w:t>
            </w:r>
            <w:proofErr w:type="spellEnd"/>
            <w:r>
              <w:rPr>
                <w:rFonts w:ascii="Palatino Linotype" w:hAnsi="Palatino Linotype"/>
              </w:rPr>
              <w:t xml:space="preserve"> beige 595</w:t>
            </w:r>
          </w:p>
        </w:tc>
      </w:tr>
      <w:tr w:rsidR="00F04A7F" w:rsidTr="006E5394">
        <w:trPr>
          <w:trHeight w:val="319"/>
        </w:trPr>
        <w:tc>
          <w:tcPr>
            <w:tcW w:w="1436" w:type="dxa"/>
            <w:tcBorders>
              <w:top w:val="single" w:sz="4" w:space="0" w:color="auto"/>
              <w:left w:val="single" w:sz="4" w:space="0" w:color="auto"/>
              <w:bottom w:val="single" w:sz="4" w:space="0" w:color="auto"/>
              <w:right w:val="single" w:sz="4" w:space="0" w:color="auto"/>
            </w:tcBorders>
            <w:hideMark/>
          </w:tcPr>
          <w:p w:rsidR="00F04A7F" w:rsidRDefault="00F04A7F">
            <w:pPr>
              <w:pStyle w:val="Paragrafoelenco"/>
              <w:ind w:left="0"/>
              <w:jc w:val="both"/>
              <w:rPr>
                <w:rFonts w:ascii="Palatino Linotype" w:hAnsi="Palatino Linotype"/>
              </w:rPr>
            </w:pPr>
            <w:r>
              <w:rPr>
                <w:rFonts w:ascii="Palatino Linotype" w:hAnsi="Palatino Linotype"/>
              </w:rPr>
              <w:t xml:space="preserve">n. 12 </w:t>
            </w:r>
          </w:p>
        </w:tc>
        <w:tc>
          <w:tcPr>
            <w:tcW w:w="4252" w:type="dxa"/>
            <w:tcBorders>
              <w:top w:val="single" w:sz="4" w:space="0" w:color="auto"/>
              <w:left w:val="single" w:sz="4" w:space="0" w:color="auto"/>
              <w:bottom w:val="single" w:sz="4" w:space="0" w:color="auto"/>
              <w:right w:val="single" w:sz="4" w:space="0" w:color="auto"/>
            </w:tcBorders>
            <w:hideMark/>
          </w:tcPr>
          <w:p w:rsidR="00F04A7F" w:rsidRDefault="00F04A7F" w:rsidP="00D44A76">
            <w:pPr>
              <w:pStyle w:val="Paragrafoelenco"/>
              <w:ind w:left="0"/>
              <w:jc w:val="both"/>
              <w:rPr>
                <w:rFonts w:ascii="Palatino Linotype" w:hAnsi="Palatino Linotype"/>
              </w:rPr>
            </w:pPr>
            <w:r>
              <w:rPr>
                <w:rFonts w:ascii="Palatino Linotype" w:hAnsi="Palatino Linotype"/>
              </w:rPr>
              <w:t xml:space="preserve">tovaglioli </w:t>
            </w:r>
            <w:r w:rsidR="00D44A76">
              <w:rPr>
                <w:rFonts w:ascii="Palatino Linotype" w:hAnsi="Palatino Linotype"/>
              </w:rPr>
              <w:t xml:space="preserve">cm. 50 x 50 raso </w:t>
            </w:r>
            <w:proofErr w:type="spellStart"/>
            <w:r w:rsidR="00D44A76">
              <w:rPr>
                <w:rFonts w:ascii="Palatino Linotype" w:hAnsi="Palatino Linotype"/>
              </w:rPr>
              <w:t>malè</w:t>
            </w:r>
            <w:proofErr w:type="spellEnd"/>
            <w:r w:rsidR="00D44A76">
              <w:rPr>
                <w:rFonts w:ascii="Palatino Linotype" w:hAnsi="Palatino Linotype"/>
              </w:rPr>
              <w:t xml:space="preserve"> beige 595</w:t>
            </w:r>
          </w:p>
        </w:tc>
      </w:tr>
      <w:tr w:rsidR="00F04A7F" w:rsidTr="006E5394">
        <w:trPr>
          <w:trHeight w:val="330"/>
        </w:trPr>
        <w:tc>
          <w:tcPr>
            <w:tcW w:w="1436" w:type="dxa"/>
            <w:tcBorders>
              <w:top w:val="single" w:sz="4" w:space="0" w:color="auto"/>
              <w:left w:val="single" w:sz="4" w:space="0" w:color="auto"/>
              <w:bottom w:val="single" w:sz="4" w:space="0" w:color="auto"/>
              <w:right w:val="single" w:sz="4" w:space="0" w:color="auto"/>
            </w:tcBorders>
            <w:hideMark/>
          </w:tcPr>
          <w:p w:rsidR="00F04A7F" w:rsidRDefault="00F04A7F">
            <w:pPr>
              <w:pStyle w:val="Paragrafoelenco"/>
              <w:ind w:left="0"/>
              <w:jc w:val="both"/>
              <w:rPr>
                <w:rFonts w:ascii="Palatino Linotype" w:hAnsi="Palatino Linotype"/>
              </w:rPr>
            </w:pPr>
            <w:r>
              <w:rPr>
                <w:rFonts w:ascii="Palatino Linotype" w:hAnsi="Palatino Linotype"/>
              </w:rPr>
              <w:t>n. 12</w:t>
            </w:r>
          </w:p>
        </w:tc>
        <w:tc>
          <w:tcPr>
            <w:tcW w:w="4252" w:type="dxa"/>
            <w:tcBorders>
              <w:top w:val="single" w:sz="4" w:space="0" w:color="auto"/>
              <w:left w:val="single" w:sz="4" w:space="0" w:color="auto"/>
              <w:bottom w:val="single" w:sz="4" w:space="0" w:color="auto"/>
              <w:right w:val="single" w:sz="4" w:space="0" w:color="auto"/>
            </w:tcBorders>
            <w:hideMark/>
          </w:tcPr>
          <w:p w:rsidR="00F04A7F" w:rsidRDefault="00F04A7F" w:rsidP="00D44A76">
            <w:pPr>
              <w:pStyle w:val="Paragrafoelenco"/>
              <w:ind w:left="0"/>
              <w:jc w:val="both"/>
              <w:rPr>
                <w:rFonts w:ascii="Palatino Linotype" w:hAnsi="Palatino Linotype"/>
              </w:rPr>
            </w:pPr>
            <w:r>
              <w:rPr>
                <w:rFonts w:ascii="Palatino Linotype" w:hAnsi="Palatino Linotype"/>
              </w:rPr>
              <w:t xml:space="preserve">piatti piani </w:t>
            </w:r>
            <w:r w:rsidR="00D44A76">
              <w:rPr>
                <w:rFonts w:ascii="Palatino Linotype" w:hAnsi="Palatino Linotype"/>
              </w:rPr>
              <w:t xml:space="preserve">cm. 27 bianchi </w:t>
            </w:r>
            <w:proofErr w:type="spellStart"/>
            <w:r w:rsidR="00D44A76">
              <w:rPr>
                <w:rFonts w:ascii="Palatino Linotype" w:hAnsi="Palatino Linotype"/>
              </w:rPr>
              <w:t>Capità</w:t>
            </w:r>
            <w:proofErr w:type="spellEnd"/>
          </w:p>
        </w:tc>
      </w:tr>
      <w:tr w:rsidR="00F04A7F" w:rsidTr="006E5394">
        <w:trPr>
          <w:trHeight w:val="330"/>
        </w:trPr>
        <w:tc>
          <w:tcPr>
            <w:tcW w:w="1436" w:type="dxa"/>
            <w:tcBorders>
              <w:top w:val="single" w:sz="4" w:space="0" w:color="auto"/>
              <w:left w:val="single" w:sz="4" w:space="0" w:color="auto"/>
              <w:bottom w:val="single" w:sz="4" w:space="0" w:color="auto"/>
              <w:right w:val="single" w:sz="4" w:space="0" w:color="auto"/>
            </w:tcBorders>
            <w:hideMark/>
          </w:tcPr>
          <w:p w:rsidR="00F04A7F" w:rsidRDefault="00F04A7F">
            <w:pPr>
              <w:pStyle w:val="Paragrafoelenco"/>
              <w:ind w:left="0"/>
              <w:jc w:val="both"/>
              <w:rPr>
                <w:rFonts w:ascii="Palatino Linotype" w:hAnsi="Palatino Linotype"/>
              </w:rPr>
            </w:pPr>
            <w:r>
              <w:rPr>
                <w:rFonts w:ascii="Palatino Linotype" w:hAnsi="Palatino Linotype"/>
              </w:rPr>
              <w:t>n. 12</w:t>
            </w:r>
          </w:p>
        </w:tc>
        <w:tc>
          <w:tcPr>
            <w:tcW w:w="4252" w:type="dxa"/>
            <w:tcBorders>
              <w:top w:val="single" w:sz="4" w:space="0" w:color="auto"/>
              <w:left w:val="single" w:sz="4" w:space="0" w:color="auto"/>
              <w:bottom w:val="single" w:sz="4" w:space="0" w:color="auto"/>
              <w:right w:val="single" w:sz="4" w:space="0" w:color="auto"/>
            </w:tcBorders>
            <w:hideMark/>
          </w:tcPr>
          <w:p w:rsidR="00F04A7F" w:rsidRDefault="00F04A7F" w:rsidP="00D44A76">
            <w:pPr>
              <w:pStyle w:val="Paragrafoelenco"/>
              <w:ind w:left="0"/>
              <w:jc w:val="both"/>
              <w:rPr>
                <w:rFonts w:ascii="Palatino Linotype" w:hAnsi="Palatino Linotype"/>
              </w:rPr>
            </w:pPr>
            <w:r>
              <w:rPr>
                <w:rFonts w:ascii="Palatino Linotype" w:hAnsi="Palatino Linotype"/>
              </w:rPr>
              <w:t xml:space="preserve">piatti fondi </w:t>
            </w:r>
            <w:r w:rsidR="00D44A76">
              <w:rPr>
                <w:rFonts w:ascii="Palatino Linotype" w:hAnsi="Palatino Linotype"/>
              </w:rPr>
              <w:t xml:space="preserve">cm. 23 bianchi </w:t>
            </w:r>
            <w:proofErr w:type="spellStart"/>
            <w:r w:rsidR="00D44A76">
              <w:rPr>
                <w:rFonts w:ascii="Palatino Linotype" w:hAnsi="Palatino Linotype"/>
              </w:rPr>
              <w:t>Capità</w:t>
            </w:r>
            <w:proofErr w:type="spellEnd"/>
          </w:p>
        </w:tc>
      </w:tr>
      <w:tr w:rsidR="00F04A7F" w:rsidTr="006E5394">
        <w:trPr>
          <w:trHeight w:val="330"/>
        </w:trPr>
        <w:tc>
          <w:tcPr>
            <w:tcW w:w="1436" w:type="dxa"/>
            <w:tcBorders>
              <w:top w:val="single" w:sz="4" w:space="0" w:color="auto"/>
              <w:left w:val="single" w:sz="4" w:space="0" w:color="auto"/>
              <w:bottom w:val="single" w:sz="4" w:space="0" w:color="auto"/>
              <w:right w:val="single" w:sz="4" w:space="0" w:color="auto"/>
            </w:tcBorders>
            <w:hideMark/>
          </w:tcPr>
          <w:p w:rsidR="00F04A7F" w:rsidRDefault="00F04A7F">
            <w:pPr>
              <w:pStyle w:val="Paragrafoelenco"/>
              <w:ind w:left="0"/>
              <w:jc w:val="both"/>
              <w:rPr>
                <w:rFonts w:ascii="Palatino Linotype" w:hAnsi="Palatino Linotype"/>
              </w:rPr>
            </w:pPr>
            <w:r>
              <w:rPr>
                <w:rFonts w:ascii="Palatino Linotype" w:hAnsi="Palatino Linotype"/>
              </w:rPr>
              <w:t xml:space="preserve">n. 12 </w:t>
            </w:r>
          </w:p>
        </w:tc>
        <w:tc>
          <w:tcPr>
            <w:tcW w:w="4252" w:type="dxa"/>
            <w:tcBorders>
              <w:top w:val="single" w:sz="4" w:space="0" w:color="auto"/>
              <w:left w:val="single" w:sz="4" w:space="0" w:color="auto"/>
              <w:bottom w:val="single" w:sz="4" w:space="0" w:color="auto"/>
              <w:right w:val="single" w:sz="4" w:space="0" w:color="auto"/>
            </w:tcBorders>
            <w:hideMark/>
          </w:tcPr>
          <w:p w:rsidR="00F04A7F" w:rsidRDefault="00F04A7F" w:rsidP="00D44A76">
            <w:pPr>
              <w:pStyle w:val="Paragrafoelenco"/>
              <w:ind w:left="0"/>
              <w:jc w:val="both"/>
              <w:rPr>
                <w:rFonts w:ascii="Palatino Linotype" w:hAnsi="Palatino Linotype"/>
              </w:rPr>
            </w:pPr>
            <w:r>
              <w:rPr>
                <w:rFonts w:ascii="Palatino Linotype" w:hAnsi="Palatino Linotype"/>
              </w:rPr>
              <w:t xml:space="preserve">piattini piani </w:t>
            </w:r>
            <w:r w:rsidR="00D44A76">
              <w:rPr>
                <w:rFonts w:ascii="Palatino Linotype" w:hAnsi="Palatino Linotype"/>
              </w:rPr>
              <w:t xml:space="preserve">cm 22 bianchi </w:t>
            </w:r>
            <w:proofErr w:type="spellStart"/>
            <w:r w:rsidR="00D44A76">
              <w:rPr>
                <w:rFonts w:ascii="Palatino Linotype" w:hAnsi="Palatino Linotype"/>
              </w:rPr>
              <w:t>Capità</w:t>
            </w:r>
            <w:proofErr w:type="spellEnd"/>
          </w:p>
        </w:tc>
      </w:tr>
      <w:tr w:rsidR="00F04A7F" w:rsidTr="006E5394">
        <w:trPr>
          <w:trHeight w:val="330"/>
        </w:trPr>
        <w:tc>
          <w:tcPr>
            <w:tcW w:w="1436" w:type="dxa"/>
            <w:tcBorders>
              <w:top w:val="single" w:sz="4" w:space="0" w:color="auto"/>
              <w:left w:val="single" w:sz="4" w:space="0" w:color="auto"/>
              <w:bottom w:val="single" w:sz="4" w:space="0" w:color="auto"/>
              <w:right w:val="single" w:sz="4" w:space="0" w:color="auto"/>
            </w:tcBorders>
            <w:hideMark/>
          </w:tcPr>
          <w:p w:rsidR="00F04A7F" w:rsidRDefault="00F04A7F">
            <w:pPr>
              <w:pStyle w:val="Paragrafoelenco"/>
              <w:ind w:left="0"/>
              <w:jc w:val="both"/>
              <w:rPr>
                <w:rFonts w:ascii="Palatino Linotype" w:hAnsi="Palatino Linotype"/>
              </w:rPr>
            </w:pPr>
            <w:r>
              <w:rPr>
                <w:rFonts w:ascii="Palatino Linotype" w:hAnsi="Palatino Linotype"/>
              </w:rPr>
              <w:t xml:space="preserve">n. 12 </w:t>
            </w:r>
          </w:p>
        </w:tc>
        <w:tc>
          <w:tcPr>
            <w:tcW w:w="4252" w:type="dxa"/>
            <w:tcBorders>
              <w:top w:val="single" w:sz="4" w:space="0" w:color="auto"/>
              <w:left w:val="single" w:sz="4" w:space="0" w:color="auto"/>
              <w:bottom w:val="single" w:sz="4" w:space="0" w:color="auto"/>
              <w:right w:val="single" w:sz="4" w:space="0" w:color="auto"/>
            </w:tcBorders>
            <w:hideMark/>
          </w:tcPr>
          <w:p w:rsidR="00F04A7F" w:rsidRDefault="00F04A7F" w:rsidP="006E5394">
            <w:pPr>
              <w:pStyle w:val="Paragrafoelenco"/>
              <w:ind w:left="0"/>
              <w:jc w:val="both"/>
              <w:rPr>
                <w:rFonts w:ascii="Palatino Linotype" w:hAnsi="Palatino Linotype"/>
              </w:rPr>
            </w:pPr>
            <w:r>
              <w:rPr>
                <w:rFonts w:ascii="Palatino Linotype" w:hAnsi="Palatino Linotype"/>
              </w:rPr>
              <w:t>bicchier</w:t>
            </w:r>
            <w:r w:rsidR="006E5394">
              <w:rPr>
                <w:rFonts w:ascii="Palatino Linotype" w:hAnsi="Palatino Linotype"/>
              </w:rPr>
              <w:t>i</w:t>
            </w:r>
            <w:r>
              <w:rPr>
                <w:rFonts w:ascii="Palatino Linotype" w:hAnsi="Palatino Linotype"/>
              </w:rPr>
              <w:t xml:space="preserve"> acqua </w:t>
            </w:r>
            <w:r w:rsidR="00144E86">
              <w:rPr>
                <w:rFonts w:ascii="Palatino Linotype" w:hAnsi="Palatino Linotype"/>
              </w:rPr>
              <w:t xml:space="preserve">frizzante cl 43 </w:t>
            </w:r>
            <w:proofErr w:type="spellStart"/>
            <w:r w:rsidR="00144E86">
              <w:rPr>
                <w:rFonts w:ascii="Palatino Linotype" w:hAnsi="Palatino Linotype"/>
              </w:rPr>
              <w:t>Bormiolo</w:t>
            </w:r>
            <w:proofErr w:type="spellEnd"/>
            <w:r w:rsidR="00144E86">
              <w:rPr>
                <w:rFonts w:ascii="Palatino Linotype" w:hAnsi="Palatino Linotype"/>
              </w:rPr>
              <w:t xml:space="preserve"> Rocco</w:t>
            </w:r>
          </w:p>
        </w:tc>
      </w:tr>
      <w:tr w:rsidR="00F04A7F" w:rsidTr="006E5394">
        <w:trPr>
          <w:trHeight w:val="330"/>
        </w:trPr>
        <w:tc>
          <w:tcPr>
            <w:tcW w:w="1436" w:type="dxa"/>
            <w:tcBorders>
              <w:top w:val="single" w:sz="4" w:space="0" w:color="auto"/>
              <w:left w:val="single" w:sz="4" w:space="0" w:color="auto"/>
              <w:bottom w:val="single" w:sz="4" w:space="0" w:color="auto"/>
              <w:right w:val="single" w:sz="4" w:space="0" w:color="auto"/>
            </w:tcBorders>
            <w:hideMark/>
          </w:tcPr>
          <w:p w:rsidR="00F04A7F" w:rsidRDefault="00F04A7F">
            <w:pPr>
              <w:pStyle w:val="Paragrafoelenco"/>
              <w:ind w:left="0"/>
              <w:jc w:val="both"/>
              <w:rPr>
                <w:rFonts w:ascii="Palatino Linotype" w:hAnsi="Palatino Linotype"/>
              </w:rPr>
            </w:pPr>
            <w:r>
              <w:rPr>
                <w:rFonts w:ascii="Palatino Linotype" w:hAnsi="Palatino Linotype"/>
              </w:rPr>
              <w:t xml:space="preserve">n. 12 </w:t>
            </w:r>
          </w:p>
        </w:tc>
        <w:tc>
          <w:tcPr>
            <w:tcW w:w="4252" w:type="dxa"/>
            <w:tcBorders>
              <w:top w:val="single" w:sz="4" w:space="0" w:color="auto"/>
              <w:left w:val="single" w:sz="4" w:space="0" w:color="auto"/>
              <w:bottom w:val="single" w:sz="4" w:space="0" w:color="auto"/>
              <w:right w:val="single" w:sz="4" w:space="0" w:color="auto"/>
            </w:tcBorders>
            <w:hideMark/>
          </w:tcPr>
          <w:p w:rsidR="00F04A7F" w:rsidRDefault="00F04A7F" w:rsidP="00144E86">
            <w:pPr>
              <w:pStyle w:val="Paragrafoelenco"/>
              <w:ind w:left="0"/>
              <w:jc w:val="both"/>
              <w:rPr>
                <w:rFonts w:ascii="Palatino Linotype" w:hAnsi="Palatino Linotype"/>
              </w:rPr>
            </w:pPr>
            <w:r>
              <w:rPr>
                <w:rFonts w:ascii="Palatino Linotype" w:hAnsi="Palatino Linotype"/>
              </w:rPr>
              <w:t xml:space="preserve">calici vino </w:t>
            </w:r>
            <w:r w:rsidR="00144E86">
              <w:rPr>
                <w:rFonts w:ascii="Palatino Linotype" w:hAnsi="Palatino Linotype"/>
              </w:rPr>
              <w:t>rosso cl. 53 Bormioli</w:t>
            </w:r>
          </w:p>
        </w:tc>
      </w:tr>
      <w:tr w:rsidR="00F04A7F" w:rsidTr="006E5394">
        <w:trPr>
          <w:trHeight w:val="330"/>
        </w:trPr>
        <w:tc>
          <w:tcPr>
            <w:tcW w:w="1436" w:type="dxa"/>
            <w:tcBorders>
              <w:top w:val="single" w:sz="4" w:space="0" w:color="auto"/>
              <w:left w:val="single" w:sz="4" w:space="0" w:color="auto"/>
              <w:bottom w:val="single" w:sz="4" w:space="0" w:color="auto"/>
              <w:right w:val="single" w:sz="4" w:space="0" w:color="auto"/>
            </w:tcBorders>
            <w:hideMark/>
          </w:tcPr>
          <w:p w:rsidR="00F04A7F" w:rsidRDefault="00F04A7F">
            <w:pPr>
              <w:pStyle w:val="Paragrafoelenco"/>
              <w:ind w:left="0"/>
              <w:jc w:val="both"/>
              <w:rPr>
                <w:rFonts w:ascii="Palatino Linotype" w:hAnsi="Palatino Linotype"/>
              </w:rPr>
            </w:pPr>
            <w:r>
              <w:rPr>
                <w:rFonts w:ascii="Palatino Linotype" w:hAnsi="Palatino Linotype"/>
              </w:rPr>
              <w:t>n. 12</w:t>
            </w:r>
          </w:p>
        </w:tc>
        <w:tc>
          <w:tcPr>
            <w:tcW w:w="4252" w:type="dxa"/>
            <w:tcBorders>
              <w:top w:val="single" w:sz="4" w:space="0" w:color="auto"/>
              <w:left w:val="single" w:sz="4" w:space="0" w:color="auto"/>
              <w:bottom w:val="single" w:sz="4" w:space="0" w:color="auto"/>
              <w:right w:val="single" w:sz="4" w:space="0" w:color="auto"/>
            </w:tcBorders>
            <w:hideMark/>
          </w:tcPr>
          <w:p w:rsidR="00F04A7F" w:rsidRDefault="00F04A7F" w:rsidP="00144E86">
            <w:pPr>
              <w:pStyle w:val="Paragrafoelenco"/>
              <w:ind w:left="0"/>
              <w:jc w:val="both"/>
              <w:rPr>
                <w:rFonts w:ascii="Palatino Linotype" w:hAnsi="Palatino Linotype"/>
              </w:rPr>
            </w:pPr>
            <w:r>
              <w:rPr>
                <w:rFonts w:ascii="Palatino Linotype" w:hAnsi="Palatino Linotype"/>
              </w:rPr>
              <w:t xml:space="preserve">forchette </w:t>
            </w:r>
            <w:r w:rsidR="00144E86">
              <w:rPr>
                <w:rFonts w:ascii="Palatino Linotype" w:hAnsi="Palatino Linotype"/>
              </w:rPr>
              <w:t xml:space="preserve">tavola 3 mm </w:t>
            </w:r>
            <w:proofErr w:type="spellStart"/>
            <w:proofErr w:type="gramStart"/>
            <w:r w:rsidR="00144E86">
              <w:rPr>
                <w:rFonts w:ascii="Palatino Linotype" w:hAnsi="Palatino Linotype"/>
              </w:rPr>
              <w:t>G.Gourmet</w:t>
            </w:r>
            <w:proofErr w:type="spellEnd"/>
            <w:proofErr w:type="gramEnd"/>
          </w:p>
        </w:tc>
      </w:tr>
      <w:tr w:rsidR="00F04A7F" w:rsidTr="006E5394">
        <w:trPr>
          <w:trHeight w:val="330"/>
        </w:trPr>
        <w:tc>
          <w:tcPr>
            <w:tcW w:w="1436" w:type="dxa"/>
            <w:tcBorders>
              <w:top w:val="single" w:sz="4" w:space="0" w:color="auto"/>
              <w:left w:val="single" w:sz="4" w:space="0" w:color="auto"/>
              <w:bottom w:val="single" w:sz="4" w:space="0" w:color="auto"/>
              <w:right w:val="single" w:sz="4" w:space="0" w:color="auto"/>
            </w:tcBorders>
            <w:hideMark/>
          </w:tcPr>
          <w:p w:rsidR="00F04A7F" w:rsidRDefault="00F04A7F">
            <w:pPr>
              <w:pStyle w:val="Paragrafoelenco"/>
              <w:ind w:left="0"/>
              <w:jc w:val="both"/>
              <w:rPr>
                <w:rFonts w:ascii="Palatino Linotype" w:hAnsi="Palatino Linotype"/>
              </w:rPr>
            </w:pPr>
            <w:r>
              <w:rPr>
                <w:rFonts w:ascii="Palatino Linotype" w:hAnsi="Palatino Linotype"/>
              </w:rPr>
              <w:t>n. 12</w:t>
            </w:r>
          </w:p>
        </w:tc>
        <w:tc>
          <w:tcPr>
            <w:tcW w:w="4252" w:type="dxa"/>
            <w:tcBorders>
              <w:top w:val="single" w:sz="4" w:space="0" w:color="auto"/>
              <w:left w:val="single" w:sz="4" w:space="0" w:color="auto"/>
              <w:bottom w:val="single" w:sz="4" w:space="0" w:color="auto"/>
              <w:right w:val="single" w:sz="4" w:space="0" w:color="auto"/>
            </w:tcBorders>
            <w:hideMark/>
          </w:tcPr>
          <w:p w:rsidR="00F04A7F" w:rsidRDefault="00F04A7F" w:rsidP="00144E86">
            <w:pPr>
              <w:pStyle w:val="Paragrafoelenco"/>
              <w:ind w:left="0"/>
              <w:jc w:val="both"/>
              <w:rPr>
                <w:rFonts w:ascii="Palatino Linotype" w:hAnsi="Palatino Linotype"/>
              </w:rPr>
            </w:pPr>
            <w:r>
              <w:rPr>
                <w:rFonts w:ascii="Palatino Linotype" w:hAnsi="Palatino Linotype"/>
              </w:rPr>
              <w:t xml:space="preserve">cucchiai </w:t>
            </w:r>
            <w:r w:rsidR="00144E86">
              <w:rPr>
                <w:rFonts w:ascii="Palatino Linotype" w:hAnsi="Palatino Linotype"/>
              </w:rPr>
              <w:t xml:space="preserve">tavola 3 mm </w:t>
            </w:r>
            <w:proofErr w:type="spellStart"/>
            <w:proofErr w:type="gramStart"/>
            <w:r w:rsidR="00144E86">
              <w:rPr>
                <w:rFonts w:ascii="Palatino Linotype" w:hAnsi="Palatino Linotype"/>
              </w:rPr>
              <w:t>G.Gourmet</w:t>
            </w:r>
            <w:proofErr w:type="spellEnd"/>
            <w:proofErr w:type="gramEnd"/>
          </w:p>
        </w:tc>
      </w:tr>
      <w:tr w:rsidR="00F04A7F" w:rsidTr="006E5394">
        <w:trPr>
          <w:trHeight w:val="330"/>
        </w:trPr>
        <w:tc>
          <w:tcPr>
            <w:tcW w:w="1436" w:type="dxa"/>
            <w:tcBorders>
              <w:top w:val="single" w:sz="4" w:space="0" w:color="auto"/>
              <w:left w:val="single" w:sz="4" w:space="0" w:color="auto"/>
              <w:bottom w:val="single" w:sz="4" w:space="0" w:color="auto"/>
              <w:right w:val="single" w:sz="4" w:space="0" w:color="auto"/>
            </w:tcBorders>
            <w:hideMark/>
          </w:tcPr>
          <w:p w:rsidR="00F04A7F" w:rsidRDefault="00F04A7F">
            <w:pPr>
              <w:pStyle w:val="Paragrafoelenco"/>
              <w:ind w:left="0"/>
              <w:jc w:val="both"/>
              <w:rPr>
                <w:rFonts w:ascii="Palatino Linotype" w:hAnsi="Palatino Linotype"/>
              </w:rPr>
            </w:pPr>
            <w:r>
              <w:rPr>
                <w:rFonts w:ascii="Palatino Linotype" w:hAnsi="Palatino Linotype"/>
              </w:rPr>
              <w:t>n. 12</w:t>
            </w:r>
          </w:p>
        </w:tc>
        <w:tc>
          <w:tcPr>
            <w:tcW w:w="4252" w:type="dxa"/>
            <w:tcBorders>
              <w:top w:val="single" w:sz="4" w:space="0" w:color="auto"/>
              <w:left w:val="single" w:sz="4" w:space="0" w:color="auto"/>
              <w:bottom w:val="single" w:sz="4" w:space="0" w:color="auto"/>
              <w:right w:val="single" w:sz="4" w:space="0" w:color="auto"/>
            </w:tcBorders>
            <w:hideMark/>
          </w:tcPr>
          <w:p w:rsidR="00F04A7F" w:rsidRDefault="00F04A7F" w:rsidP="00144E86">
            <w:pPr>
              <w:pStyle w:val="Paragrafoelenco"/>
              <w:ind w:left="0"/>
              <w:jc w:val="both"/>
              <w:rPr>
                <w:rFonts w:ascii="Palatino Linotype" w:hAnsi="Palatino Linotype"/>
              </w:rPr>
            </w:pPr>
            <w:r>
              <w:rPr>
                <w:rFonts w:ascii="Palatino Linotype" w:hAnsi="Palatino Linotype"/>
              </w:rPr>
              <w:t xml:space="preserve">coltelli </w:t>
            </w:r>
            <w:proofErr w:type="spellStart"/>
            <w:r w:rsidR="00144E86">
              <w:rPr>
                <w:rFonts w:ascii="Palatino Linotype" w:hAnsi="Palatino Linotype"/>
              </w:rPr>
              <w:t>tavolta</w:t>
            </w:r>
            <w:proofErr w:type="spellEnd"/>
            <w:r w:rsidR="00144E86">
              <w:rPr>
                <w:rFonts w:ascii="Palatino Linotype" w:hAnsi="Palatino Linotype"/>
              </w:rPr>
              <w:t xml:space="preserve"> </w:t>
            </w:r>
            <w:proofErr w:type="spellStart"/>
            <w:proofErr w:type="gramStart"/>
            <w:r w:rsidR="00144E86">
              <w:rPr>
                <w:rFonts w:ascii="Palatino Linotype" w:hAnsi="Palatino Linotype"/>
              </w:rPr>
              <w:t>G.Gourmet</w:t>
            </w:r>
            <w:proofErr w:type="spellEnd"/>
            <w:proofErr w:type="gramEnd"/>
            <w:r w:rsidR="00144E86">
              <w:rPr>
                <w:rFonts w:ascii="Palatino Linotype" w:hAnsi="Palatino Linotype"/>
              </w:rPr>
              <w:t xml:space="preserve"> 2014</w:t>
            </w:r>
          </w:p>
        </w:tc>
      </w:tr>
      <w:tr w:rsidR="00F04A7F" w:rsidTr="006E5394">
        <w:trPr>
          <w:trHeight w:val="330"/>
        </w:trPr>
        <w:tc>
          <w:tcPr>
            <w:tcW w:w="1436" w:type="dxa"/>
            <w:tcBorders>
              <w:top w:val="single" w:sz="4" w:space="0" w:color="auto"/>
              <w:left w:val="single" w:sz="4" w:space="0" w:color="auto"/>
              <w:bottom w:val="single" w:sz="4" w:space="0" w:color="auto"/>
              <w:right w:val="single" w:sz="4" w:space="0" w:color="auto"/>
            </w:tcBorders>
            <w:hideMark/>
          </w:tcPr>
          <w:p w:rsidR="00F04A7F" w:rsidRDefault="00F04A7F">
            <w:pPr>
              <w:pStyle w:val="Paragrafoelenco"/>
              <w:ind w:left="0"/>
              <w:jc w:val="both"/>
              <w:rPr>
                <w:rFonts w:ascii="Palatino Linotype" w:hAnsi="Palatino Linotype"/>
              </w:rPr>
            </w:pPr>
            <w:r>
              <w:rPr>
                <w:rFonts w:ascii="Palatino Linotype" w:hAnsi="Palatino Linotype"/>
              </w:rPr>
              <w:t>n. 12</w:t>
            </w:r>
          </w:p>
        </w:tc>
        <w:tc>
          <w:tcPr>
            <w:tcW w:w="4252" w:type="dxa"/>
            <w:tcBorders>
              <w:top w:val="single" w:sz="4" w:space="0" w:color="auto"/>
              <w:left w:val="single" w:sz="4" w:space="0" w:color="auto"/>
              <w:bottom w:val="single" w:sz="4" w:space="0" w:color="auto"/>
              <w:right w:val="single" w:sz="4" w:space="0" w:color="auto"/>
            </w:tcBorders>
            <w:hideMark/>
          </w:tcPr>
          <w:p w:rsidR="00F04A7F" w:rsidRDefault="00F04A7F" w:rsidP="00144E86">
            <w:pPr>
              <w:pStyle w:val="Paragrafoelenco"/>
              <w:ind w:left="0"/>
              <w:jc w:val="both"/>
              <w:rPr>
                <w:rFonts w:ascii="Palatino Linotype" w:hAnsi="Palatino Linotype"/>
              </w:rPr>
            </w:pPr>
            <w:r>
              <w:rPr>
                <w:rFonts w:ascii="Palatino Linotype" w:hAnsi="Palatino Linotype"/>
              </w:rPr>
              <w:t xml:space="preserve">cucchiaini </w:t>
            </w:r>
            <w:r w:rsidR="00144E86">
              <w:rPr>
                <w:rFonts w:ascii="Palatino Linotype" w:hAnsi="Palatino Linotype"/>
              </w:rPr>
              <w:t xml:space="preserve">caffè </w:t>
            </w:r>
            <w:proofErr w:type="spellStart"/>
            <w:proofErr w:type="gramStart"/>
            <w:r w:rsidR="00144E86">
              <w:rPr>
                <w:rFonts w:ascii="Palatino Linotype" w:hAnsi="Palatino Linotype"/>
              </w:rPr>
              <w:t>G.Gourmet</w:t>
            </w:r>
            <w:proofErr w:type="spellEnd"/>
            <w:proofErr w:type="gramEnd"/>
          </w:p>
        </w:tc>
      </w:tr>
      <w:tr w:rsidR="00F04A7F" w:rsidTr="006E5394">
        <w:trPr>
          <w:trHeight w:val="330"/>
        </w:trPr>
        <w:tc>
          <w:tcPr>
            <w:tcW w:w="1436" w:type="dxa"/>
            <w:tcBorders>
              <w:top w:val="single" w:sz="4" w:space="0" w:color="auto"/>
              <w:left w:val="single" w:sz="4" w:space="0" w:color="auto"/>
              <w:bottom w:val="single" w:sz="4" w:space="0" w:color="auto"/>
              <w:right w:val="single" w:sz="4" w:space="0" w:color="auto"/>
            </w:tcBorders>
            <w:hideMark/>
          </w:tcPr>
          <w:p w:rsidR="00F04A7F" w:rsidRDefault="00F04A7F">
            <w:pPr>
              <w:pStyle w:val="Paragrafoelenco"/>
              <w:ind w:left="0"/>
              <w:jc w:val="both"/>
              <w:rPr>
                <w:rFonts w:ascii="Palatino Linotype" w:hAnsi="Palatino Linotype"/>
              </w:rPr>
            </w:pPr>
            <w:r>
              <w:rPr>
                <w:rFonts w:ascii="Palatino Linotype" w:hAnsi="Palatino Linotype"/>
              </w:rPr>
              <w:t>n. 1</w:t>
            </w:r>
          </w:p>
        </w:tc>
        <w:tc>
          <w:tcPr>
            <w:tcW w:w="4252" w:type="dxa"/>
            <w:tcBorders>
              <w:top w:val="single" w:sz="4" w:space="0" w:color="auto"/>
              <w:left w:val="single" w:sz="4" w:space="0" w:color="auto"/>
              <w:bottom w:val="single" w:sz="4" w:space="0" w:color="auto"/>
              <w:right w:val="single" w:sz="4" w:space="0" w:color="auto"/>
            </w:tcBorders>
            <w:hideMark/>
          </w:tcPr>
          <w:p w:rsidR="00F04A7F" w:rsidRDefault="00F04A7F" w:rsidP="00144E86">
            <w:pPr>
              <w:pStyle w:val="Paragrafoelenco"/>
              <w:ind w:left="0"/>
              <w:jc w:val="both"/>
              <w:rPr>
                <w:rFonts w:ascii="Palatino Linotype" w:hAnsi="Palatino Linotype"/>
              </w:rPr>
            </w:pPr>
            <w:r>
              <w:rPr>
                <w:rFonts w:ascii="Palatino Linotype" w:hAnsi="Palatino Linotype"/>
              </w:rPr>
              <w:t xml:space="preserve">bancone reception </w:t>
            </w:r>
            <w:r w:rsidR="00144E86">
              <w:rPr>
                <w:rFonts w:ascii="Palatino Linotype" w:hAnsi="Palatino Linotype"/>
              </w:rPr>
              <w:t>col. marrone</w:t>
            </w:r>
          </w:p>
        </w:tc>
      </w:tr>
    </w:tbl>
    <w:p w:rsidR="00F04A7F" w:rsidRDefault="00F04A7F" w:rsidP="00F04A7F">
      <w:pPr>
        <w:pStyle w:val="Paragrafoelenco"/>
        <w:ind w:left="0"/>
        <w:jc w:val="both"/>
        <w:rPr>
          <w:rFonts w:ascii="Palatino Linotype" w:hAnsi="Palatino Linotype"/>
        </w:rPr>
      </w:pPr>
    </w:p>
    <w:p w:rsidR="00F04A7F" w:rsidRDefault="00F04A7F" w:rsidP="00F04A7F">
      <w:pPr>
        <w:pStyle w:val="Paragrafoelenco"/>
        <w:ind w:left="0"/>
        <w:jc w:val="both"/>
        <w:rPr>
          <w:rFonts w:ascii="Palatino Linotype" w:hAnsi="Palatino Linotype"/>
        </w:rPr>
      </w:pPr>
      <w:r>
        <w:rPr>
          <w:rFonts w:ascii="Palatino Linotype" w:hAnsi="Palatino Linotype"/>
        </w:rPr>
        <w:t xml:space="preserve">I predetti beni </w:t>
      </w:r>
      <w:r w:rsidR="00003644">
        <w:rPr>
          <w:rFonts w:ascii="Palatino Linotype" w:hAnsi="Palatino Linotype"/>
        </w:rPr>
        <w:t>vengono</w:t>
      </w:r>
      <w:r w:rsidR="007D0B00">
        <w:rPr>
          <w:rFonts w:ascii="Palatino Linotype" w:hAnsi="Palatino Linotype"/>
        </w:rPr>
        <w:t xml:space="preserve"> concessi</w:t>
      </w:r>
      <w:r>
        <w:rPr>
          <w:rFonts w:ascii="Palatino Linotype" w:hAnsi="Palatino Linotype"/>
        </w:rPr>
        <w:t xml:space="preserve"> all’Istituto Omnicomprensivo affinché </w:t>
      </w:r>
      <w:r w:rsidR="00003644">
        <w:rPr>
          <w:rFonts w:ascii="Palatino Linotype" w:hAnsi="Palatino Linotype"/>
        </w:rPr>
        <w:t>siano</w:t>
      </w:r>
      <w:r w:rsidR="007D0B00">
        <w:rPr>
          <w:rFonts w:ascii="Palatino Linotype" w:hAnsi="Palatino Linotype"/>
        </w:rPr>
        <w:t xml:space="preserve"> utilizzati</w:t>
      </w:r>
      <w:r>
        <w:rPr>
          <w:rFonts w:ascii="Palatino Linotype" w:hAnsi="Palatino Linotype"/>
        </w:rPr>
        <w:t xml:space="preserve"> esclusivamente presso l’Istituto di Istruzione Superiore di Amandola a favore degli iscritti </w:t>
      </w:r>
      <w:r w:rsidR="00AC5927">
        <w:rPr>
          <w:rFonts w:ascii="Palatino Linotype" w:hAnsi="Palatino Linotype"/>
        </w:rPr>
        <w:t>dell’</w:t>
      </w:r>
      <w:r>
        <w:rPr>
          <w:rFonts w:ascii="Palatino Linotype" w:hAnsi="Palatino Linotype"/>
        </w:rPr>
        <w:t xml:space="preserve">indirizzo </w:t>
      </w:r>
      <w:bookmarkStart w:id="0" w:name="OLE_LINK1"/>
      <w:bookmarkStart w:id="1" w:name="OLE_LINK2"/>
      <w:r>
        <w:rPr>
          <w:rFonts w:ascii="Palatino Linotype" w:hAnsi="Palatino Linotype" w:cs="Times New Roman"/>
          <w:color w:val="000000"/>
          <w:shd w:val="clear" w:color="auto" w:fill="FFFFFF"/>
        </w:rPr>
        <w:t xml:space="preserve">professionale </w:t>
      </w:r>
      <w:r w:rsidR="007D0B00">
        <w:rPr>
          <w:rFonts w:ascii="Palatino Linotype" w:hAnsi="Palatino Linotype" w:cs="Times New Roman"/>
          <w:color w:val="000000"/>
          <w:shd w:val="clear" w:color="auto" w:fill="FFFFFF"/>
        </w:rPr>
        <w:t>per “E</w:t>
      </w:r>
      <w:r w:rsidR="007D0B00" w:rsidRPr="007D0B00">
        <w:rPr>
          <w:rFonts w:ascii="Palatino Linotype" w:hAnsi="Palatino Linotype"/>
        </w:rPr>
        <w:t>nogastronomia e ospitalità alberghiera</w:t>
      </w:r>
      <w:r w:rsidR="007D0B00">
        <w:rPr>
          <w:rFonts w:ascii="Palatino Linotype" w:hAnsi="Palatino Linotype"/>
        </w:rPr>
        <w:t>”</w:t>
      </w:r>
      <w:r w:rsidR="007D0B00" w:rsidRPr="007D0B00">
        <w:rPr>
          <w:rFonts w:ascii="Palatino Linotype" w:hAnsi="Palatino Linotype"/>
        </w:rPr>
        <w:t>.</w:t>
      </w:r>
      <w:bookmarkEnd w:id="0"/>
      <w:bookmarkEnd w:id="1"/>
    </w:p>
    <w:p w:rsidR="00003644" w:rsidRDefault="00003644" w:rsidP="00F04A7F">
      <w:pPr>
        <w:pStyle w:val="Paragrafoelenco"/>
        <w:ind w:left="0"/>
        <w:jc w:val="both"/>
        <w:rPr>
          <w:rFonts w:ascii="Palatino Linotype" w:hAnsi="Palatino Linotype" w:cs="Times New Roman"/>
          <w:color w:val="000000"/>
          <w:shd w:val="clear" w:color="auto" w:fill="FFFFFF"/>
        </w:rPr>
      </w:pPr>
      <w:r>
        <w:rPr>
          <w:rFonts w:ascii="Palatino Linotype" w:hAnsi="Palatino Linotype"/>
        </w:rPr>
        <w:t>Si precisa che qualora Istituto Superiore di Amandola necessitasse di ulteriori beni strumentali, di cui il Comune dispone, verranno successivamente concessi alla scuola mediante successivi atti.</w:t>
      </w:r>
    </w:p>
    <w:p w:rsidR="009350F2" w:rsidRDefault="009350F2" w:rsidP="009350F2">
      <w:pPr>
        <w:pStyle w:val="Paragrafoelenco"/>
        <w:ind w:left="0"/>
        <w:jc w:val="center"/>
        <w:rPr>
          <w:rFonts w:ascii="Palatino Linotype" w:hAnsi="Palatino Linotype"/>
          <w:b/>
          <w:u w:val="single"/>
        </w:rPr>
      </w:pPr>
    </w:p>
    <w:p w:rsidR="009350F2" w:rsidRPr="008534E5" w:rsidRDefault="00584A54" w:rsidP="009350F2">
      <w:pPr>
        <w:pStyle w:val="Paragrafoelenco"/>
        <w:ind w:left="0"/>
        <w:jc w:val="center"/>
        <w:rPr>
          <w:rFonts w:ascii="Palatino Linotype" w:hAnsi="Palatino Linotype"/>
          <w:b/>
          <w:u w:val="single"/>
        </w:rPr>
      </w:pPr>
      <w:r>
        <w:rPr>
          <w:rFonts w:ascii="Palatino Linotype" w:hAnsi="Palatino Linotype"/>
          <w:b/>
          <w:u w:val="single"/>
        </w:rPr>
        <w:t>Art. 3</w:t>
      </w:r>
    </w:p>
    <w:p w:rsidR="009350F2" w:rsidRPr="008534E5" w:rsidRDefault="009350F2" w:rsidP="009350F2">
      <w:pPr>
        <w:pStyle w:val="Paragrafoelenco"/>
        <w:ind w:left="0"/>
        <w:jc w:val="center"/>
        <w:rPr>
          <w:rFonts w:ascii="Palatino Linotype" w:hAnsi="Palatino Linotype"/>
          <w:b/>
          <w:u w:val="single"/>
        </w:rPr>
      </w:pPr>
      <w:r w:rsidRPr="008534E5">
        <w:rPr>
          <w:rFonts w:ascii="Palatino Linotype" w:hAnsi="Palatino Linotype"/>
          <w:b/>
          <w:u w:val="single"/>
        </w:rPr>
        <w:t xml:space="preserve">Uso </w:t>
      </w:r>
      <w:r w:rsidR="002D4B7B">
        <w:rPr>
          <w:rFonts w:ascii="Palatino Linotype" w:hAnsi="Palatino Linotype"/>
          <w:b/>
          <w:u w:val="single"/>
        </w:rPr>
        <w:t>dei locali di Proprietà Comunale</w:t>
      </w:r>
    </w:p>
    <w:p w:rsidR="009350F2" w:rsidRDefault="009350F2" w:rsidP="00AD0302">
      <w:pPr>
        <w:pStyle w:val="Paragrafoelenco"/>
        <w:ind w:left="0"/>
        <w:jc w:val="both"/>
        <w:rPr>
          <w:rFonts w:ascii="Palatino Linotype" w:hAnsi="Palatino Linotype" w:cs="Times New Roman"/>
          <w:color w:val="000000"/>
          <w:shd w:val="clear" w:color="auto" w:fill="FFFFFF"/>
        </w:rPr>
      </w:pPr>
      <w:r w:rsidRPr="008534E5">
        <w:rPr>
          <w:rFonts w:ascii="Palatino Linotype" w:hAnsi="Palatino Linotype" w:cs="Times New Roman"/>
          <w:color w:val="000000"/>
          <w:shd w:val="clear" w:color="auto" w:fill="FFFFFF"/>
        </w:rPr>
        <w:t>Il Comune di Amandola concede</w:t>
      </w:r>
      <w:r w:rsidR="00AD0302">
        <w:rPr>
          <w:rFonts w:ascii="Palatino Linotype" w:hAnsi="Palatino Linotype" w:cs="Times New Roman"/>
          <w:color w:val="000000"/>
          <w:shd w:val="clear" w:color="auto" w:fill="FFFFFF"/>
        </w:rPr>
        <w:t xml:space="preserve"> </w:t>
      </w:r>
      <w:r w:rsidR="00AD0302" w:rsidRPr="00F46B7F">
        <w:rPr>
          <w:rFonts w:ascii="Palatino Linotype" w:hAnsi="Palatino Linotype" w:cs="Times New Roman"/>
          <w:color w:val="000000"/>
          <w:shd w:val="clear" w:color="auto" w:fill="FFFFFF"/>
        </w:rPr>
        <w:t>ad uso esclusivo</w:t>
      </w:r>
      <w:r w:rsidR="00F46B7F" w:rsidRPr="00F46B7F">
        <w:rPr>
          <w:rFonts w:ascii="Palatino Linotype" w:hAnsi="Palatino Linotype" w:cs="Times New Roman"/>
          <w:color w:val="000000"/>
          <w:shd w:val="clear" w:color="auto" w:fill="FFFFFF"/>
        </w:rPr>
        <w:t xml:space="preserve"> per i giorni e gli orari della prog</w:t>
      </w:r>
      <w:r w:rsidR="00F46B7F">
        <w:rPr>
          <w:rFonts w:ascii="Palatino Linotype" w:hAnsi="Palatino Linotype" w:cs="Times New Roman"/>
          <w:color w:val="000000"/>
          <w:shd w:val="clear" w:color="auto" w:fill="FFFFFF"/>
        </w:rPr>
        <w:t>rammazione didattica risultante dal C</w:t>
      </w:r>
      <w:r w:rsidR="00F46B7F" w:rsidRPr="00F46B7F">
        <w:rPr>
          <w:rFonts w:ascii="Palatino Linotype" w:hAnsi="Palatino Linotype" w:cs="Times New Roman"/>
          <w:color w:val="000000"/>
          <w:shd w:val="clear" w:color="auto" w:fill="FFFFFF"/>
        </w:rPr>
        <w:t>alendario Scolastico</w:t>
      </w:r>
      <w:r w:rsidR="00AD0302">
        <w:rPr>
          <w:rFonts w:ascii="Palatino Linotype" w:hAnsi="Palatino Linotype" w:cs="Times New Roman"/>
          <w:color w:val="000000"/>
          <w:shd w:val="clear" w:color="auto" w:fill="FFFFFF"/>
        </w:rPr>
        <w:t xml:space="preserve"> </w:t>
      </w:r>
      <w:r w:rsidRPr="008534E5">
        <w:rPr>
          <w:rFonts w:ascii="Palatino Linotype" w:hAnsi="Palatino Linotype" w:cs="Times New Roman"/>
          <w:color w:val="000000"/>
          <w:shd w:val="clear" w:color="auto" w:fill="FFFFFF"/>
        </w:rPr>
        <w:t>all’Istituto Omnicomprensivo il locale denominato Cucina Europa sita in Amandola, all’interno dell’edificio “Ex Casa del Fascio”,</w:t>
      </w:r>
      <w:r>
        <w:rPr>
          <w:rFonts w:ascii="Palatino Linotype" w:hAnsi="Palatino Linotype" w:cs="Times New Roman"/>
          <w:color w:val="000000"/>
          <w:shd w:val="clear" w:color="auto" w:fill="FFFFFF"/>
        </w:rPr>
        <w:t xml:space="preserve"> </w:t>
      </w:r>
      <w:r w:rsidRPr="000E2E08">
        <w:rPr>
          <w:rFonts w:ascii="Palatino Linotype" w:hAnsi="Palatino Linotype" w:cs="Times New Roman"/>
          <w:color w:val="000000"/>
          <w:shd w:val="clear" w:color="auto" w:fill="FFFFFF"/>
        </w:rPr>
        <w:t xml:space="preserve">ubicato in Via Guglielmo Marconi e individuata nella </w:t>
      </w:r>
      <w:r w:rsidRPr="00A54E24">
        <w:rPr>
          <w:rFonts w:ascii="Palatino Linotype" w:hAnsi="Palatino Linotype" w:cs="Times New Roman"/>
          <w:color w:val="000000"/>
          <w:shd w:val="clear" w:color="auto" w:fill="FFFFFF"/>
        </w:rPr>
        <w:t>planimetria allegat</w:t>
      </w:r>
      <w:r w:rsidR="00C04093">
        <w:rPr>
          <w:rFonts w:ascii="Palatino Linotype" w:hAnsi="Palatino Linotype" w:cs="Times New Roman"/>
          <w:color w:val="000000"/>
          <w:shd w:val="clear" w:color="auto" w:fill="FFFFFF"/>
        </w:rPr>
        <w:t>a al pr</w:t>
      </w:r>
      <w:r w:rsidR="00AD0302">
        <w:rPr>
          <w:rFonts w:ascii="Palatino Linotype" w:hAnsi="Palatino Linotype" w:cs="Times New Roman"/>
          <w:color w:val="000000"/>
          <w:shd w:val="clear" w:color="auto" w:fill="FFFFFF"/>
        </w:rPr>
        <w:t>esente atto (Allegato A).</w:t>
      </w:r>
    </w:p>
    <w:p w:rsidR="00AD0302" w:rsidRDefault="00AD0302" w:rsidP="00AD0302">
      <w:pPr>
        <w:jc w:val="both"/>
        <w:rPr>
          <w:rFonts w:ascii="Palatino Linotype" w:hAnsi="Palatino Linotype" w:cs="Times New Roman"/>
          <w:color w:val="000000"/>
          <w:shd w:val="clear" w:color="auto" w:fill="FFFFFF"/>
        </w:rPr>
      </w:pPr>
      <w:r w:rsidRPr="00AD0302">
        <w:rPr>
          <w:rFonts w:ascii="Palatino Linotype" w:hAnsi="Palatino Linotype" w:cs="Times New Roman"/>
          <w:color w:val="000000"/>
          <w:shd w:val="clear" w:color="auto" w:fill="FFFFFF"/>
        </w:rPr>
        <w:t>Il Comune di Amandola concede</w:t>
      </w:r>
      <w:r w:rsidR="00F46B7F">
        <w:rPr>
          <w:rFonts w:ascii="Palatino Linotype" w:hAnsi="Palatino Linotype" w:cs="Times New Roman"/>
          <w:color w:val="000000"/>
          <w:shd w:val="clear" w:color="auto" w:fill="FFFFFF"/>
        </w:rPr>
        <w:t>,</w:t>
      </w:r>
      <w:r w:rsidR="00193510">
        <w:rPr>
          <w:rFonts w:ascii="Palatino Linotype" w:hAnsi="Palatino Linotype" w:cs="Times New Roman"/>
          <w:color w:val="000000"/>
          <w:shd w:val="clear" w:color="auto" w:fill="FFFFFF"/>
        </w:rPr>
        <w:t xml:space="preserve"> </w:t>
      </w:r>
      <w:r w:rsidR="00192C95">
        <w:rPr>
          <w:rFonts w:ascii="Palatino Linotype" w:hAnsi="Palatino Linotype" w:cs="Times New Roman"/>
          <w:color w:val="000000"/>
          <w:shd w:val="clear" w:color="auto" w:fill="FFFFFF"/>
        </w:rPr>
        <w:t xml:space="preserve">altresì, all’Istituto, la possibilità, </w:t>
      </w:r>
      <w:r>
        <w:rPr>
          <w:rFonts w:ascii="Palatino Linotype" w:hAnsi="Palatino Linotype" w:cs="Times New Roman"/>
          <w:color w:val="000000"/>
          <w:shd w:val="clear" w:color="auto" w:fill="FFFFFF"/>
        </w:rPr>
        <w:t xml:space="preserve">di utilizzare per l’attività didattica </w:t>
      </w:r>
      <w:r w:rsidRPr="00AD0302">
        <w:rPr>
          <w:rFonts w:ascii="Palatino Linotype" w:hAnsi="Palatino Linotype" w:cs="Times New Roman"/>
          <w:color w:val="000000"/>
          <w:shd w:val="clear" w:color="auto" w:fill="FFFFFF"/>
        </w:rPr>
        <w:t>e formativ</w:t>
      </w:r>
      <w:r>
        <w:rPr>
          <w:rFonts w:ascii="Palatino Linotype" w:hAnsi="Palatino Linotype" w:cs="Times New Roman"/>
          <w:color w:val="000000"/>
          <w:shd w:val="clear" w:color="auto" w:fill="FFFFFF"/>
        </w:rPr>
        <w:t>a</w:t>
      </w:r>
      <w:r w:rsidRPr="00AD0302">
        <w:rPr>
          <w:rFonts w:ascii="Palatino Linotype" w:hAnsi="Palatino Linotype" w:cs="Times New Roman"/>
          <w:color w:val="000000"/>
          <w:shd w:val="clear" w:color="auto" w:fill="FFFFFF"/>
        </w:rPr>
        <w:t xml:space="preserve"> propri</w:t>
      </w:r>
      <w:r w:rsidR="00865DDA">
        <w:rPr>
          <w:rFonts w:ascii="Palatino Linotype" w:hAnsi="Palatino Linotype" w:cs="Times New Roman"/>
          <w:color w:val="000000"/>
          <w:shd w:val="clear" w:color="auto" w:fill="FFFFFF"/>
        </w:rPr>
        <w:t>a</w:t>
      </w:r>
      <w:r w:rsidRPr="00AD0302">
        <w:rPr>
          <w:rFonts w:ascii="Palatino Linotype" w:hAnsi="Palatino Linotype" w:cs="Times New Roman"/>
          <w:color w:val="000000"/>
          <w:shd w:val="clear" w:color="auto" w:fill="FFFFFF"/>
        </w:rPr>
        <w:t xml:space="preserve"> dell’indirizzo “Enogastronomia e Ospitalità alberghiera”</w:t>
      </w:r>
      <w:r w:rsidR="00192C95">
        <w:rPr>
          <w:rFonts w:ascii="Palatino Linotype" w:hAnsi="Palatino Linotype" w:cs="Times New Roman"/>
          <w:color w:val="000000"/>
          <w:shd w:val="clear" w:color="auto" w:fill="FFFFFF"/>
        </w:rPr>
        <w:t xml:space="preserve"> anche</w:t>
      </w:r>
      <w:r>
        <w:rPr>
          <w:rFonts w:ascii="Palatino Linotype" w:hAnsi="Palatino Linotype" w:cs="Times New Roman"/>
          <w:color w:val="000000"/>
          <w:shd w:val="clear" w:color="auto" w:fill="FFFFFF"/>
        </w:rPr>
        <w:t xml:space="preserve"> </w:t>
      </w:r>
      <w:r w:rsidR="00C04093" w:rsidRPr="00AD0302">
        <w:rPr>
          <w:rFonts w:ascii="Palatino Linotype" w:hAnsi="Palatino Linotype" w:cs="Times New Roman"/>
          <w:color w:val="000000"/>
          <w:shd w:val="clear" w:color="auto" w:fill="FFFFFF"/>
        </w:rPr>
        <w:t xml:space="preserve">i locali al piano -1 e piano terra della Casa del Parco ubicata in Via Indipendenza, 73 </w:t>
      </w:r>
      <w:r w:rsidR="00C04093" w:rsidRPr="00AD0302">
        <w:rPr>
          <w:rFonts w:ascii="Palatino Linotype" w:hAnsi="Palatino Linotype"/>
        </w:rPr>
        <w:t xml:space="preserve">del Comune di Amandola (FM) </w:t>
      </w:r>
      <w:r w:rsidR="00C04093" w:rsidRPr="00AD0302">
        <w:rPr>
          <w:rFonts w:ascii="Palatino Linotype" w:hAnsi="Palatino Linotype" w:cs="Times New Roman"/>
          <w:color w:val="000000"/>
          <w:shd w:val="clear" w:color="auto" w:fill="FFFFFF"/>
        </w:rPr>
        <w:t>ed allestita come “</w:t>
      </w:r>
      <w:r w:rsidR="00C04093" w:rsidRPr="00AD0302">
        <w:rPr>
          <w:rFonts w:ascii="Palatino Linotype" w:hAnsi="Palatino Linotype" w:cs="Times New Roman"/>
          <w:i/>
          <w:color w:val="000000"/>
          <w:shd w:val="clear" w:color="auto" w:fill="FFFFFF"/>
        </w:rPr>
        <w:t>Casa Albergo</w:t>
      </w:r>
      <w:r w:rsidR="00C04093" w:rsidRPr="00AD0302">
        <w:rPr>
          <w:rFonts w:ascii="Palatino Linotype" w:hAnsi="Palatino Linotype" w:cs="Times New Roman"/>
          <w:color w:val="000000"/>
          <w:shd w:val="clear" w:color="auto" w:fill="FFFFFF"/>
        </w:rPr>
        <w:t>” munita di reception, sala d’attesa, cucina il tu</w:t>
      </w:r>
      <w:r>
        <w:rPr>
          <w:rFonts w:ascii="Palatino Linotype" w:hAnsi="Palatino Linotype" w:cs="Times New Roman"/>
          <w:color w:val="000000"/>
          <w:shd w:val="clear" w:color="auto" w:fill="FFFFFF"/>
        </w:rPr>
        <w:t>tto già allestito e funzionante.</w:t>
      </w:r>
    </w:p>
    <w:p w:rsidR="00865DDA" w:rsidRDefault="00584A54" w:rsidP="00AD0302">
      <w:pPr>
        <w:jc w:val="both"/>
        <w:rPr>
          <w:rFonts w:ascii="Palatino Linotype" w:hAnsi="Palatino Linotype" w:cs="Times New Roman"/>
          <w:color w:val="000000"/>
          <w:shd w:val="clear" w:color="auto" w:fill="FFFFFF"/>
        </w:rPr>
      </w:pPr>
      <w:r>
        <w:rPr>
          <w:rFonts w:ascii="Palatino Linotype" w:hAnsi="Palatino Linotype" w:cs="Times New Roman"/>
          <w:color w:val="000000"/>
          <w:shd w:val="clear" w:color="auto" w:fill="FFFFFF"/>
        </w:rPr>
        <w:lastRenderedPageBreak/>
        <w:t>L’utilizzo dei locali</w:t>
      </w:r>
      <w:r w:rsidR="00192C95">
        <w:rPr>
          <w:rFonts w:ascii="Palatino Linotype" w:hAnsi="Palatino Linotype" w:cs="Times New Roman"/>
          <w:color w:val="000000"/>
          <w:shd w:val="clear" w:color="auto" w:fill="FFFFFF"/>
        </w:rPr>
        <w:t xml:space="preserve"> della Casa del Parco d</w:t>
      </w:r>
      <w:r w:rsidR="00AD0302">
        <w:rPr>
          <w:rFonts w:ascii="Palatino Linotype" w:hAnsi="Palatino Linotype" w:cs="Times New Roman"/>
          <w:color w:val="000000"/>
          <w:shd w:val="clear" w:color="auto" w:fill="FFFFFF"/>
        </w:rPr>
        <w:t xml:space="preserve">a </w:t>
      </w:r>
      <w:r w:rsidR="00192C95">
        <w:rPr>
          <w:rFonts w:ascii="Palatino Linotype" w:hAnsi="Palatino Linotype" w:cs="Times New Roman"/>
          <w:color w:val="000000"/>
          <w:shd w:val="clear" w:color="auto" w:fill="FFFFFF"/>
        </w:rPr>
        <w:t xml:space="preserve">parte dell’istituto è garantito, previa richiesta preventiva al </w:t>
      </w:r>
      <w:proofErr w:type="gramStart"/>
      <w:r w:rsidR="00192C95">
        <w:rPr>
          <w:rFonts w:ascii="Palatino Linotype" w:hAnsi="Palatino Linotype" w:cs="Times New Roman"/>
          <w:color w:val="000000"/>
          <w:shd w:val="clear" w:color="auto" w:fill="FFFFFF"/>
        </w:rPr>
        <w:t>comune,  nei</w:t>
      </w:r>
      <w:proofErr w:type="gramEnd"/>
      <w:r w:rsidR="00AD0302">
        <w:rPr>
          <w:rFonts w:ascii="Palatino Linotype" w:hAnsi="Palatino Linotype" w:cs="Times New Roman"/>
          <w:color w:val="000000"/>
          <w:shd w:val="clear" w:color="auto" w:fill="FFFFFF"/>
        </w:rPr>
        <w:t xml:space="preserve"> giorni e negli orari di programmazione didattica</w:t>
      </w:r>
      <w:r w:rsidR="00865DDA">
        <w:rPr>
          <w:rFonts w:ascii="Palatino Linotype" w:hAnsi="Palatino Linotype" w:cs="Times New Roman"/>
          <w:color w:val="000000"/>
          <w:shd w:val="clear" w:color="auto" w:fill="FFFFFF"/>
        </w:rPr>
        <w:t xml:space="preserve"> </w:t>
      </w:r>
      <w:r w:rsidR="00192C95">
        <w:rPr>
          <w:rFonts w:ascii="Palatino Linotype" w:hAnsi="Palatino Linotype" w:cs="Times New Roman"/>
          <w:color w:val="000000"/>
          <w:shd w:val="clear" w:color="auto" w:fill="FFFFFF"/>
        </w:rPr>
        <w:t>indicati sull’istanza</w:t>
      </w:r>
      <w:r w:rsidR="00865DDA">
        <w:rPr>
          <w:rFonts w:ascii="Palatino Linotype" w:hAnsi="Palatino Linotype" w:cs="Times New Roman"/>
          <w:color w:val="000000"/>
          <w:shd w:val="clear" w:color="auto" w:fill="FFFFFF"/>
        </w:rPr>
        <w:t>.</w:t>
      </w:r>
    </w:p>
    <w:p w:rsidR="009350F2" w:rsidRPr="00D34295" w:rsidRDefault="009350F2" w:rsidP="009350F2">
      <w:pPr>
        <w:jc w:val="both"/>
        <w:rPr>
          <w:rFonts w:ascii="Palatino Linotype" w:hAnsi="Palatino Linotype" w:cs="Times New Roman"/>
          <w:color w:val="000000"/>
          <w:shd w:val="clear" w:color="auto" w:fill="FFFFFF"/>
        </w:rPr>
      </w:pPr>
      <w:r w:rsidRPr="00D34295">
        <w:rPr>
          <w:rFonts w:ascii="Palatino Linotype" w:hAnsi="Palatino Linotype" w:cs="Times New Roman"/>
          <w:color w:val="000000"/>
          <w:shd w:val="clear" w:color="auto" w:fill="FFFFFF"/>
        </w:rPr>
        <w:t>L’uso della cucina</w:t>
      </w:r>
      <w:r w:rsidR="007E6DB0">
        <w:rPr>
          <w:rFonts w:ascii="Palatino Linotype" w:hAnsi="Palatino Linotype" w:cs="Times New Roman"/>
          <w:color w:val="000000"/>
          <w:shd w:val="clear" w:color="auto" w:fill="FFFFFF"/>
        </w:rPr>
        <w:t xml:space="preserve"> e dei locali al piano -1 e piano terra della Casa del Parco </w:t>
      </w:r>
      <w:r w:rsidRPr="00D34295">
        <w:rPr>
          <w:rFonts w:ascii="Palatino Linotype" w:hAnsi="Palatino Linotype" w:cs="Times New Roman"/>
          <w:color w:val="000000"/>
          <w:shd w:val="clear" w:color="auto" w:fill="FFFFFF"/>
        </w:rPr>
        <w:t xml:space="preserve">è </w:t>
      </w:r>
      <w:proofErr w:type="gramStart"/>
      <w:r w:rsidRPr="00D34295">
        <w:rPr>
          <w:rFonts w:ascii="Palatino Linotype" w:hAnsi="Palatino Linotype" w:cs="Times New Roman"/>
          <w:color w:val="000000"/>
          <w:shd w:val="clear" w:color="auto" w:fill="FFFFFF"/>
        </w:rPr>
        <w:t xml:space="preserve">consentito </w:t>
      </w:r>
      <w:r w:rsidR="00AD0302">
        <w:rPr>
          <w:rFonts w:ascii="Palatino Linotype" w:hAnsi="Palatino Linotype" w:cs="Times New Roman"/>
          <w:color w:val="000000"/>
          <w:shd w:val="clear" w:color="auto" w:fill="FFFFFF"/>
        </w:rPr>
        <w:t xml:space="preserve"> in</w:t>
      </w:r>
      <w:proofErr w:type="gramEnd"/>
      <w:r w:rsidR="00AD0302">
        <w:rPr>
          <w:rFonts w:ascii="Palatino Linotype" w:hAnsi="Palatino Linotype" w:cs="Times New Roman"/>
          <w:color w:val="000000"/>
          <w:shd w:val="clear" w:color="auto" w:fill="FFFFFF"/>
        </w:rPr>
        <w:t xml:space="preserve"> modo esclusivo </w:t>
      </w:r>
      <w:r w:rsidR="007E6DB0">
        <w:rPr>
          <w:rFonts w:ascii="Palatino Linotype" w:hAnsi="Palatino Linotype" w:cs="Times New Roman"/>
          <w:color w:val="000000"/>
          <w:shd w:val="clear" w:color="auto" w:fill="FFFFFF"/>
        </w:rPr>
        <w:t>per i soli</w:t>
      </w:r>
      <w:r w:rsidRPr="00D34295">
        <w:rPr>
          <w:rFonts w:ascii="Palatino Linotype" w:hAnsi="Palatino Linotype" w:cs="Times New Roman"/>
          <w:color w:val="000000"/>
          <w:shd w:val="clear" w:color="auto" w:fill="FFFFFF"/>
        </w:rPr>
        <w:t xml:space="preserve"> scopi didattici e formativi propri dell’indirizzo </w:t>
      </w:r>
      <w:r w:rsidR="00B57EA2">
        <w:rPr>
          <w:rFonts w:ascii="Palatino Linotype" w:hAnsi="Palatino Linotype" w:cs="Times New Roman"/>
          <w:color w:val="000000"/>
          <w:shd w:val="clear" w:color="auto" w:fill="FFFFFF"/>
        </w:rPr>
        <w:t>“</w:t>
      </w:r>
      <w:r w:rsidR="00B57EA2" w:rsidRPr="00C04093">
        <w:rPr>
          <w:rFonts w:ascii="Palatino Linotype" w:hAnsi="Palatino Linotype" w:cs="Times New Roman"/>
          <w:i/>
          <w:color w:val="000000"/>
          <w:shd w:val="clear" w:color="auto" w:fill="FFFFFF"/>
        </w:rPr>
        <w:t>Enogastronomia e Ospitalità alberghiera</w:t>
      </w:r>
      <w:r w:rsidR="00B57EA2" w:rsidRPr="00B57EA2">
        <w:rPr>
          <w:rFonts w:ascii="Palatino Linotype" w:hAnsi="Palatino Linotype" w:cs="Times New Roman"/>
          <w:color w:val="000000"/>
          <w:shd w:val="clear" w:color="auto" w:fill="FFFFFF"/>
        </w:rPr>
        <w:t>”</w:t>
      </w:r>
      <w:r w:rsidR="007E6DB0">
        <w:rPr>
          <w:rFonts w:ascii="Palatino Linotype" w:hAnsi="Palatino Linotype" w:cs="Times New Roman"/>
          <w:color w:val="000000"/>
          <w:shd w:val="clear" w:color="auto" w:fill="FFFFFF"/>
        </w:rPr>
        <w:t xml:space="preserve"> e dovranno essere utilizzati</w:t>
      </w:r>
      <w:r w:rsidRPr="00D34295">
        <w:rPr>
          <w:rFonts w:ascii="Palatino Linotype" w:hAnsi="Palatino Linotype" w:cs="Times New Roman"/>
          <w:color w:val="000000"/>
          <w:shd w:val="clear" w:color="auto" w:fill="FFFFFF"/>
        </w:rPr>
        <w:t xml:space="preserve"> esclusivamente per le finalità proprie dello stesso.</w:t>
      </w:r>
    </w:p>
    <w:p w:rsidR="00FE0CDE" w:rsidRDefault="00584A54" w:rsidP="00FE0CDE">
      <w:pPr>
        <w:pStyle w:val="Paragrafoelenco"/>
        <w:ind w:left="0"/>
        <w:jc w:val="center"/>
        <w:rPr>
          <w:rFonts w:ascii="Palatino Linotype" w:hAnsi="Palatino Linotype"/>
          <w:b/>
          <w:u w:val="single"/>
        </w:rPr>
      </w:pPr>
      <w:r>
        <w:rPr>
          <w:rFonts w:ascii="Palatino Linotype" w:hAnsi="Palatino Linotype"/>
          <w:b/>
          <w:u w:val="single"/>
        </w:rPr>
        <w:t>Art. 4</w:t>
      </w:r>
    </w:p>
    <w:p w:rsidR="00F04A7F" w:rsidRDefault="00F04A7F" w:rsidP="00F04A7F">
      <w:pPr>
        <w:pStyle w:val="Paragrafoelenco"/>
        <w:ind w:left="0"/>
        <w:jc w:val="center"/>
        <w:rPr>
          <w:rFonts w:ascii="Palatino Linotype" w:hAnsi="Palatino Linotype"/>
          <w:b/>
          <w:u w:val="single"/>
        </w:rPr>
      </w:pPr>
      <w:r>
        <w:rPr>
          <w:rFonts w:ascii="Palatino Linotype" w:hAnsi="Palatino Linotype"/>
          <w:b/>
          <w:u w:val="single"/>
        </w:rPr>
        <w:t>Durata</w:t>
      </w:r>
      <w:r w:rsidR="007D0B00">
        <w:rPr>
          <w:rFonts w:ascii="Palatino Linotype" w:hAnsi="Palatino Linotype"/>
          <w:b/>
          <w:u w:val="single"/>
        </w:rPr>
        <w:t xml:space="preserve"> della Convenzione</w:t>
      </w:r>
    </w:p>
    <w:p w:rsidR="00F04A7F" w:rsidRDefault="00F04A7F" w:rsidP="00F04A7F">
      <w:pPr>
        <w:pStyle w:val="Paragrafoelenco"/>
        <w:ind w:left="0"/>
        <w:jc w:val="both"/>
        <w:rPr>
          <w:rFonts w:ascii="Palatino Linotype" w:hAnsi="Palatino Linotype"/>
          <w:b/>
          <w:u w:val="single"/>
        </w:rPr>
      </w:pPr>
    </w:p>
    <w:p w:rsidR="007A785C" w:rsidRDefault="00F04A7F" w:rsidP="00F04A7F">
      <w:pPr>
        <w:pStyle w:val="Paragrafoelenco"/>
        <w:ind w:left="0"/>
        <w:jc w:val="both"/>
        <w:rPr>
          <w:rFonts w:ascii="Palatino Linotype" w:hAnsi="Palatino Linotype"/>
        </w:rPr>
      </w:pPr>
      <w:r>
        <w:rPr>
          <w:rFonts w:ascii="Palatino Linotype" w:hAnsi="Palatino Linotype"/>
        </w:rPr>
        <w:t xml:space="preserve">La durata della presente convenzione è stabilita in anni </w:t>
      </w:r>
      <w:r w:rsidR="00AC5927">
        <w:rPr>
          <w:rFonts w:ascii="Palatino Linotype" w:hAnsi="Palatino Linotype"/>
        </w:rPr>
        <w:t>cinque con possibilità di rinnovo</w:t>
      </w:r>
      <w:r>
        <w:rPr>
          <w:rFonts w:ascii="Palatino Linotype" w:hAnsi="Palatino Linotype"/>
        </w:rPr>
        <w:t>, con decorrenza</w:t>
      </w:r>
      <w:r w:rsidR="007A785C">
        <w:rPr>
          <w:rFonts w:ascii="Palatino Linotype" w:hAnsi="Palatino Linotype"/>
        </w:rPr>
        <w:t>:</w:t>
      </w:r>
    </w:p>
    <w:p w:rsidR="007A785C" w:rsidRDefault="00F04A7F" w:rsidP="007A785C">
      <w:pPr>
        <w:pStyle w:val="Paragrafoelenco"/>
        <w:numPr>
          <w:ilvl w:val="0"/>
          <w:numId w:val="3"/>
        </w:numPr>
        <w:jc w:val="both"/>
        <w:rPr>
          <w:rFonts w:ascii="Palatino Linotype" w:hAnsi="Palatino Linotype"/>
        </w:rPr>
      </w:pPr>
      <w:r>
        <w:rPr>
          <w:rFonts w:ascii="Palatino Linotype" w:hAnsi="Palatino Linotype"/>
        </w:rPr>
        <w:t>dalla data di sottoscr</w:t>
      </w:r>
      <w:r w:rsidR="007A785C">
        <w:rPr>
          <w:rFonts w:ascii="Palatino Linotype" w:hAnsi="Palatino Linotype"/>
        </w:rPr>
        <w:t xml:space="preserve">izione del verbale di consegna per i beni mobili indicati nella tabella indicata all’art. </w:t>
      </w:r>
      <w:r w:rsidR="00193510">
        <w:rPr>
          <w:rFonts w:ascii="Palatino Linotype" w:hAnsi="Palatino Linotype"/>
        </w:rPr>
        <w:t>2</w:t>
      </w:r>
      <w:r w:rsidR="007A785C">
        <w:rPr>
          <w:rFonts w:ascii="Palatino Linotype" w:hAnsi="Palatino Linotype"/>
        </w:rPr>
        <w:t>;</w:t>
      </w:r>
    </w:p>
    <w:p w:rsidR="007D0B00" w:rsidRDefault="007A785C" w:rsidP="007E6DB0">
      <w:pPr>
        <w:pStyle w:val="Paragrafoelenco"/>
        <w:numPr>
          <w:ilvl w:val="0"/>
          <w:numId w:val="3"/>
        </w:numPr>
        <w:jc w:val="both"/>
        <w:rPr>
          <w:rFonts w:ascii="Palatino Linotype" w:hAnsi="Palatino Linotype"/>
        </w:rPr>
      </w:pPr>
      <w:r>
        <w:rPr>
          <w:rFonts w:ascii="Palatino Linotype" w:hAnsi="Palatino Linotype"/>
        </w:rPr>
        <w:t xml:space="preserve">dalla data di </w:t>
      </w:r>
      <w:r w:rsidR="00F46B7F">
        <w:rPr>
          <w:rFonts w:ascii="Palatino Linotype" w:hAnsi="Palatino Linotype"/>
        </w:rPr>
        <w:t>attivazione dell’indirizzo</w:t>
      </w:r>
      <w:r w:rsidR="00F46B7F" w:rsidRPr="00F46B7F">
        <w:rPr>
          <w:rFonts w:ascii="Palatino Linotype" w:hAnsi="Palatino Linotype" w:cs="Times New Roman"/>
          <w:color w:val="000000"/>
          <w:shd w:val="clear" w:color="auto" w:fill="FFFFFF"/>
        </w:rPr>
        <w:t xml:space="preserve"> </w:t>
      </w:r>
      <w:r w:rsidR="00F46B7F" w:rsidRPr="00D34295">
        <w:rPr>
          <w:rFonts w:ascii="Palatino Linotype" w:hAnsi="Palatino Linotype" w:cs="Times New Roman"/>
          <w:color w:val="000000"/>
          <w:shd w:val="clear" w:color="auto" w:fill="FFFFFF"/>
        </w:rPr>
        <w:t xml:space="preserve">indirizzo </w:t>
      </w:r>
      <w:r w:rsidR="00F46B7F">
        <w:rPr>
          <w:rFonts w:ascii="Palatino Linotype" w:hAnsi="Palatino Linotype" w:cs="Times New Roman"/>
          <w:color w:val="000000"/>
          <w:shd w:val="clear" w:color="auto" w:fill="FFFFFF"/>
        </w:rPr>
        <w:t>“</w:t>
      </w:r>
      <w:r w:rsidR="00F46B7F" w:rsidRPr="00C04093">
        <w:rPr>
          <w:rFonts w:ascii="Palatino Linotype" w:hAnsi="Palatino Linotype" w:cs="Times New Roman"/>
          <w:i/>
          <w:color w:val="000000"/>
          <w:shd w:val="clear" w:color="auto" w:fill="FFFFFF"/>
        </w:rPr>
        <w:t>Enogastronomia e Ospitalità alberghiera</w:t>
      </w:r>
      <w:proofErr w:type="gramStart"/>
      <w:r w:rsidR="00F46B7F" w:rsidRPr="00B57EA2">
        <w:rPr>
          <w:rFonts w:ascii="Palatino Linotype" w:hAnsi="Palatino Linotype" w:cs="Times New Roman"/>
          <w:color w:val="000000"/>
          <w:shd w:val="clear" w:color="auto" w:fill="FFFFFF"/>
        </w:rPr>
        <w:t>”</w:t>
      </w:r>
      <w:r w:rsidR="00F46B7F">
        <w:rPr>
          <w:rFonts w:ascii="Palatino Linotype" w:hAnsi="Palatino Linotype"/>
        </w:rPr>
        <w:t xml:space="preserve"> </w:t>
      </w:r>
      <w:r>
        <w:rPr>
          <w:rFonts w:ascii="Palatino Linotype" w:hAnsi="Palatino Linotype"/>
        </w:rPr>
        <w:t>,</w:t>
      </w:r>
      <w:proofErr w:type="gramEnd"/>
      <w:r>
        <w:rPr>
          <w:rFonts w:ascii="Palatino Linotype" w:hAnsi="Palatino Linotype"/>
        </w:rPr>
        <w:t xml:space="preserve"> per l’uso del locale denominato “</w:t>
      </w:r>
      <w:r w:rsidRPr="007D0B00">
        <w:rPr>
          <w:rFonts w:ascii="Palatino Linotype" w:hAnsi="Palatino Linotype"/>
          <w:i/>
        </w:rPr>
        <w:t>Cucina Europa</w:t>
      </w:r>
      <w:r w:rsidR="007E6DB0">
        <w:rPr>
          <w:rFonts w:ascii="Palatino Linotype" w:hAnsi="Palatino Linotype"/>
        </w:rPr>
        <w:t>” e</w:t>
      </w:r>
      <w:r w:rsidR="007D0B00">
        <w:rPr>
          <w:rFonts w:ascii="Palatino Linotype" w:hAnsi="Palatino Linotype"/>
        </w:rPr>
        <w:t xml:space="preserve"> locali al piano -1 e piano </w:t>
      </w:r>
      <w:r w:rsidR="001452E4">
        <w:rPr>
          <w:rFonts w:ascii="Palatino Linotype" w:hAnsi="Palatino Linotype"/>
        </w:rPr>
        <w:t>terra</w:t>
      </w:r>
      <w:r w:rsidR="007D0B00">
        <w:rPr>
          <w:rFonts w:ascii="Palatino Linotype" w:hAnsi="Palatino Linotype"/>
        </w:rPr>
        <w:t xml:space="preserve"> della Casa del Parco;</w:t>
      </w:r>
    </w:p>
    <w:p w:rsidR="00D34295" w:rsidRDefault="00D34295" w:rsidP="00D34295">
      <w:pPr>
        <w:pStyle w:val="Paragrafoelenco"/>
        <w:jc w:val="both"/>
        <w:rPr>
          <w:rFonts w:ascii="Palatino Linotype" w:hAnsi="Palatino Linotype"/>
        </w:rPr>
      </w:pPr>
    </w:p>
    <w:p w:rsidR="00F04A7F" w:rsidRDefault="00F04A7F" w:rsidP="00F04A7F">
      <w:pPr>
        <w:pStyle w:val="Paragrafoelenco"/>
        <w:ind w:left="0"/>
        <w:jc w:val="both"/>
        <w:rPr>
          <w:rFonts w:ascii="Palatino Linotype" w:hAnsi="Palatino Linotype"/>
        </w:rPr>
      </w:pPr>
      <w:r w:rsidRPr="001452E4">
        <w:rPr>
          <w:rFonts w:ascii="Palatino Linotype" w:hAnsi="Palatino Linotype"/>
        </w:rPr>
        <w:t>Il comodatario, alla scadenza del termine di cui al primo co</w:t>
      </w:r>
      <w:r w:rsidR="009E423B" w:rsidRPr="001452E4">
        <w:rPr>
          <w:rFonts w:ascii="Palatino Linotype" w:hAnsi="Palatino Linotype"/>
        </w:rPr>
        <w:t>mma, si obbliga a proprie cure,</w:t>
      </w:r>
      <w:r w:rsidRPr="001452E4">
        <w:rPr>
          <w:rFonts w:ascii="Palatino Linotype" w:hAnsi="Palatino Linotype"/>
        </w:rPr>
        <w:t xml:space="preserve"> spese e sotto la propria responsabilità, alla restituzione dei beni oggetto della presente convenzione al Comune di Amandola.</w:t>
      </w:r>
      <w:r>
        <w:rPr>
          <w:rFonts w:ascii="Palatino Linotype" w:hAnsi="Palatino Linotype"/>
        </w:rPr>
        <w:t xml:space="preserve"> </w:t>
      </w:r>
    </w:p>
    <w:p w:rsidR="00193510" w:rsidRDefault="00193510" w:rsidP="00F04A7F">
      <w:pPr>
        <w:pStyle w:val="Paragrafoelenco"/>
        <w:ind w:left="0"/>
        <w:jc w:val="center"/>
        <w:rPr>
          <w:rFonts w:ascii="Palatino Linotype" w:hAnsi="Palatino Linotype"/>
          <w:b/>
          <w:u w:val="single"/>
        </w:rPr>
      </w:pPr>
    </w:p>
    <w:p w:rsidR="002F2FD5" w:rsidRDefault="00D34295" w:rsidP="00F04A7F">
      <w:pPr>
        <w:pStyle w:val="Paragrafoelenco"/>
        <w:ind w:left="0"/>
        <w:jc w:val="center"/>
        <w:rPr>
          <w:rFonts w:ascii="Palatino Linotype" w:hAnsi="Palatino Linotype"/>
          <w:b/>
          <w:u w:val="single"/>
        </w:rPr>
      </w:pPr>
      <w:r>
        <w:rPr>
          <w:rFonts w:ascii="Palatino Linotype" w:hAnsi="Palatino Linotype"/>
          <w:b/>
          <w:u w:val="single"/>
        </w:rPr>
        <w:t xml:space="preserve">Art. </w:t>
      </w:r>
      <w:r w:rsidR="002F2FD5">
        <w:rPr>
          <w:rFonts w:ascii="Palatino Linotype" w:hAnsi="Palatino Linotype"/>
          <w:b/>
          <w:u w:val="single"/>
        </w:rPr>
        <w:t xml:space="preserve"> </w:t>
      </w:r>
      <w:r w:rsidR="009350F2">
        <w:rPr>
          <w:rFonts w:ascii="Palatino Linotype" w:hAnsi="Palatino Linotype"/>
          <w:b/>
          <w:u w:val="single"/>
        </w:rPr>
        <w:t>5</w:t>
      </w:r>
    </w:p>
    <w:p w:rsidR="00193510" w:rsidRDefault="00193510" w:rsidP="00193510">
      <w:pPr>
        <w:pStyle w:val="Paragrafoelenco"/>
        <w:ind w:left="0"/>
        <w:jc w:val="center"/>
        <w:rPr>
          <w:rFonts w:ascii="Palatino Linotype" w:hAnsi="Palatino Linotype"/>
        </w:rPr>
      </w:pPr>
      <w:r>
        <w:rPr>
          <w:rFonts w:ascii="Palatino Linotype" w:hAnsi="Palatino Linotype"/>
          <w:b/>
          <w:u w:val="single"/>
        </w:rPr>
        <w:t xml:space="preserve">Restituzione anticipata </w:t>
      </w:r>
    </w:p>
    <w:p w:rsidR="00193510" w:rsidRDefault="00193510" w:rsidP="002F2FD5">
      <w:pPr>
        <w:pStyle w:val="Paragrafoelenco"/>
        <w:ind w:left="0"/>
        <w:jc w:val="both"/>
        <w:rPr>
          <w:rFonts w:ascii="Palatino Linotype" w:hAnsi="Palatino Linotype"/>
        </w:rPr>
      </w:pPr>
    </w:p>
    <w:p w:rsidR="002F2FD5" w:rsidRPr="008534E5" w:rsidRDefault="008E73D5" w:rsidP="002F2FD5">
      <w:pPr>
        <w:pStyle w:val="Paragrafoelenco"/>
        <w:ind w:left="0"/>
        <w:jc w:val="both"/>
        <w:rPr>
          <w:rFonts w:ascii="Palatino Linotype" w:hAnsi="Palatino Linotype" w:cs="Times New Roman"/>
          <w:color w:val="000000"/>
          <w:shd w:val="clear" w:color="auto" w:fill="FFFFFF"/>
        </w:rPr>
      </w:pPr>
      <w:r w:rsidRPr="008534E5">
        <w:rPr>
          <w:rFonts w:ascii="Palatino Linotype" w:hAnsi="Palatino Linotype"/>
        </w:rPr>
        <w:t>Il Comune si riserva la facoltà di</w:t>
      </w:r>
      <w:r w:rsidR="00193510">
        <w:rPr>
          <w:rFonts w:ascii="Palatino Linotype" w:hAnsi="Palatino Linotype"/>
        </w:rPr>
        <w:t xml:space="preserve"> risolvere il presente contratto e di</w:t>
      </w:r>
      <w:r w:rsidRPr="008534E5">
        <w:rPr>
          <w:rFonts w:ascii="Palatino Linotype" w:hAnsi="Palatino Linotype"/>
        </w:rPr>
        <w:t xml:space="preserve"> richiedere</w:t>
      </w:r>
      <w:r w:rsidR="00A54E24" w:rsidRPr="008534E5">
        <w:rPr>
          <w:rFonts w:ascii="Palatino Linotype" w:hAnsi="Palatino Linotype"/>
        </w:rPr>
        <w:t xml:space="preserve"> la </w:t>
      </w:r>
      <w:r w:rsidRPr="008534E5">
        <w:rPr>
          <w:rFonts w:ascii="Palatino Linotype" w:hAnsi="Palatino Linotype"/>
        </w:rPr>
        <w:t>restituzione anticipata dei beni</w:t>
      </w:r>
      <w:r w:rsidR="007D0B00">
        <w:rPr>
          <w:rFonts w:ascii="Palatino Linotype" w:hAnsi="Palatino Linotype"/>
        </w:rPr>
        <w:t xml:space="preserve"> </w:t>
      </w:r>
      <w:r w:rsidRPr="008534E5">
        <w:rPr>
          <w:rFonts w:ascii="Palatino Linotype" w:hAnsi="Palatino Linotype"/>
        </w:rPr>
        <w:t>oggetto del presente atto</w:t>
      </w:r>
      <w:r w:rsidR="00193510">
        <w:rPr>
          <w:rFonts w:ascii="Palatino Linotype" w:hAnsi="Palatino Linotype"/>
        </w:rPr>
        <w:t xml:space="preserve"> in caso di </w:t>
      </w:r>
      <w:r w:rsidR="00F46B7F">
        <w:rPr>
          <w:rFonts w:ascii="Palatino Linotype" w:hAnsi="Palatino Linotype"/>
        </w:rPr>
        <w:t>mancato avvio</w:t>
      </w:r>
      <w:r w:rsidR="002F2FD5" w:rsidRPr="008534E5">
        <w:rPr>
          <w:rFonts w:ascii="Palatino Linotype" w:hAnsi="Palatino Linotype"/>
        </w:rPr>
        <w:t xml:space="preserve"> dell’indirizzo </w:t>
      </w:r>
      <w:r w:rsidR="002F2FD5" w:rsidRPr="008534E5">
        <w:rPr>
          <w:rFonts w:ascii="Palatino Linotype" w:hAnsi="Palatino Linotype" w:cs="Times New Roman"/>
          <w:color w:val="000000"/>
          <w:shd w:val="clear" w:color="auto" w:fill="FFFFFF"/>
        </w:rPr>
        <w:t xml:space="preserve">professionale per </w:t>
      </w:r>
      <w:r w:rsidR="007D0B00">
        <w:rPr>
          <w:rFonts w:ascii="Palatino Linotype" w:hAnsi="Palatino Linotype" w:cs="Times New Roman"/>
          <w:color w:val="000000"/>
          <w:shd w:val="clear" w:color="auto" w:fill="FFFFFF"/>
        </w:rPr>
        <w:t>“</w:t>
      </w:r>
      <w:r w:rsidR="007D0B00" w:rsidRPr="00193510">
        <w:rPr>
          <w:rFonts w:ascii="Palatino Linotype" w:hAnsi="Palatino Linotype" w:cs="Times New Roman"/>
          <w:i/>
          <w:color w:val="000000"/>
          <w:shd w:val="clear" w:color="auto" w:fill="FFFFFF"/>
        </w:rPr>
        <w:t>Enogastronomia e Ospitalità alberghiera</w:t>
      </w:r>
      <w:r w:rsidR="007D0B00" w:rsidRPr="00B57EA2">
        <w:rPr>
          <w:rFonts w:ascii="Palatino Linotype" w:hAnsi="Palatino Linotype" w:cs="Times New Roman"/>
          <w:color w:val="000000"/>
          <w:shd w:val="clear" w:color="auto" w:fill="FFFFFF"/>
        </w:rPr>
        <w:t>”</w:t>
      </w:r>
      <w:r w:rsidR="00DB475B" w:rsidRPr="008534E5">
        <w:rPr>
          <w:rFonts w:ascii="Palatino Linotype" w:hAnsi="Palatino Linotype" w:cs="Times New Roman"/>
          <w:color w:val="000000"/>
          <w:shd w:val="clear" w:color="auto" w:fill="FFFFFF"/>
        </w:rPr>
        <w:t xml:space="preserve"> nell’anno scolastico </w:t>
      </w:r>
      <w:r w:rsidR="007E6DB0">
        <w:rPr>
          <w:rFonts w:ascii="Palatino Linotype" w:hAnsi="Palatino Linotype" w:cs="Times New Roman"/>
          <w:color w:val="000000"/>
          <w:shd w:val="clear" w:color="auto" w:fill="FFFFFF"/>
        </w:rPr>
        <w:t>2020/21</w:t>
      </w:r>
      <w:r w:rsidR="00193510">
        <w:rPr>
          <w:rFonts w:ascii="Palatino Linotype" w:hAnsi="Palatino Linotype" w:cs="Times New Roman"/>
          <w:color w:val="000000"/>
          <w:shd w:val="clear" w:color="auto" w:fill="FFFFFF"/>
        </w:rPr>
        <w:t>.</w:t>
      </w:r>
    </w:p>
    <w:p w:rsidR="00A54E24" w:rsidRPr="008534E5" w:rsidRDefault="00A54E24" w:rsidP="002F2FD5">
      <w:pPr>
        <w:pStyle w:val="Paragrafoelenco"/>
        <w:ind w:left="0"/>
        <w:jc w:val="both"/>
        <w:rPr>
          <w:rFonts w:ascii="Palatino Linotype" w:hAnsi="Palatino Linotype" w:cs="Times New Roman"/>
          <w:color w:val="000000"/>
          <w:shd w:val="clear" w:color="auto" w:fill="FFFFFF"/>
        </w:rPr>
      </w:pPr>
      <w:r w:rsidRPr="008534E5">
        <w:rPr>
          <w:rFonts w:ascii="Palatino Linotype" w:hAnsi="Palatino Linotype" w:cs="Times New Roman"/>
          <w:color w:val="000000"/>
          <w:shd w:val="clear" w:color="auto" w:fill="FFFFFF"/>
        </w:rPr>
        <w:t>In tale ipotesi, l’istituto si impegna a provvedere all’immediata restituzione di tutto il materiale</w:t>
      </w:r>
      <w:r w:rsidR="004F4CE2">
        <w:rPr>
          <w:rFonts w:ascii="Palatino Linotype" w:hAnsi="Palatino Linotype" w:cs="Times New Roman"/>
          <w:color w:val="000000"/>
          <w:shd w:val="clear" w:color="auto" w:fill="FFFFFF"/>
        </w:rPr>
        <w:t xml:space="preserve"> </w:t>
      </w:r>
      <w:r w:rsidRPr="008534E5">
        <w:rPr>
          <w:rFonts w:ascii="Palatino Linotype" w:hAnsi="Palatino Linotype" w:cs="Times New Roman"/>
          <w:color w:val="000000"/>
          <w:shd w:val="clear" w:color="auto" w:fill="FFFFFF"/>
        </w:rPr>
        <w:t xml:space="preserve">entro e non oltre </w:t>
      </w:r>
      <w:r w:rsidR="004C1A9F">
        <w:rPr>
          <w:rFonts w:ascii="Palatino Linotype" w:hAnsi="Palatino Linotype" w:cs="Times New Roman"/>
          <w:color w:val="000000"/>
          <w:shd w:val="clear" w:color="auto" w:fill="FFFFFF"/>
        </w:rPr>
        <w:t>15</w:t>
      </w:r>
      <w:r w:rsidRPr="008534E5">
        <w:rPr>
          <w:rFonts w:ascii="Palatino Linotype" w:hAnsi="Palatino Linotype" w:cs="Times New Roman"/>
          <w:color w:val="000000"/>
          <w:shd w:val="clear" w:color="auto" w:fill="FFFFFF"/>
        </w:rPr>
        <w:t xml:space="preserve"> giorni dalla richiesta.</w:t>
      </w:r>
    </w:p>
    <w:p w:rsidR="00193510" w:rsidRDefault="00193510" w:rsidP="00F04A7F">
      <w:pPr>
        <w:pStyle w:val="Paragrafoelenco"/>
        <w:ind w:left="0"/>
        <w:jc w:val="center"/>
        <w:rPr>
          <w:rFonts w:ascii="Palatino Linotype" w:hAnsi="Palatino Linotype"/>
          <w:b/>
          <w:u w:val="single"/>
        </w:rPr>
      </w:pPr>
    </w:p>
    <w:p w:rsidR="00F04A7F" w:rsidRPr="008534E5" w:rsidRDefault="00F04A7F" w:rsidP="00F04A7F">
      <w:pPr>
        <w:pStyle w:val="Paragrafoelenco"/>
        <w:ind w:left="0"/>
        <w:jc w:val="center"/>
        <w:rPr>
          <w:rFonts w:ascii="Palatino Linotype" w:hAnsi="Palatino Linotype"/>
          <w:b/>
          <w:u w:val="single"/>
        </w:rPr>
      </w:pPr>
      <w:r w:rsidRPr="008534E5">
        <w:rPr>
          <w:rFonts w:ascii="Palatino Linotype" w:hAnsi="Palatino Linotype"/>
          <w:b/>
          <w:u w:val="single"/>
        </w:rPr>
        <w:t xml:space="preserve">Art. </w:t>
      </w:r>
      <w:r w:rsidR="00584A54">
        <w:rPr>
          <w:rFonts w:ascii="Palatino Linotype" w:hAnsi="Palatino Linotype"/>
          <w:b/>
          <w:u w:val="single"/>
        </w:rPr>
        <w:t>6</w:t>
      </w:r>
    </w:p>
    <w:p w:rsidR="00F04A7F" w:rsidRPr="008534E5" w:rsidRDefault="007A785C" w:rsidP="00F04A7F">
      <w:pPr>
        <w:pStyle w:val="Paragrafoelenco"/>
        <w:ind w:left="0"/>
        <w:jc w:val="center"/>
        <w:rPr>
          <w:rFonts w:ascii="Palatino Linotype" w:hAnsi="Palatino Linotype"/>
          <w:b/>
          <w:u w:val="single"/>
        </w:rPr>
      </w:pPr>
      <w:r w:rsidRPr="008534E5">
        <w:rPr>
          <w:rFonts w:ascii="Palatino Linotype" w:hAnsi="Palatino Linotype"/>
          <w:b/>
          <w:u w:val="single"/>
        </w:rPr>
        <w:t>Onerosità delle concessioni</w:t>
      </w:r>
    </w:p>
    <w:p w:rsidR="00F04A7F" w:rsidRPr="008534E5" w:rsidRDefault="00F04A7F" w:rsidP="00F04A7F">
      <w:pPr>
        <w:pStyle w:val="Paragrafoelenco"/>
        <w:ind w:left="0"/>
        <w:jc w:val="center"/>
        <w:rPr>
          <w:rFonts w:ascii="Palatino Linotype" w:hAnsi="Palatino Linotype"/>
          <w:b/>
          <w:u w:val="single"/>
        </w:rPr>
      </w:pPr>
    </w:p>
    <w:p w:rsidR="007A785C" w:rsidRPr="008534E5" w:rsidRDefault="00F04A7F" w:rsidP="00F04A7F">
      <w:pPr>
        <w:pStyle w:val="Paragrafoelenco"/>
        <w:ind w:left="0"/>
        <w:jc w:val="both"/>
        <w:rPr>
          <w:rFonts w:ascii="Palatino Linotype" w:hAnsi="Palatino Linotype"/>
        </w:rPr>
      </w:pPr>
      <w:r w:rsidRPr="008534E5">
        <w:rPr>
          <w:rFonts w:ascii="Palatino Linotype" w:hAnsi="Palatino Linotype"/>
        </w:rPr>
        <w:t>Il presente contratto vi</w:t>
      </w:r>
      <w:r w:rsidR="007A785C" w:rsidRPr="008534E5">
        <w:rPr>
          <w:rFonts w:ascii="Palatino Linotype" w:hAnsi="Palatino Linotype"/>
        </w:rPr>
        <w:t>ene stipulato a titolo gratuito per l’Istituto Omnicomprensivo di Amandola.</w:t>
      </w:r>
    </w:p>
    <w:p w:rsidR="00F04A7F" w:rsidRPr="008534E5" w:rsidRDefault="007A26ED" w:rsidP="00F04A7F">
      <w:pPr>
        <w:pStyle w:val="Paragrafoelenco"/>
        <w:ind w:left="0"/>
        <w:jc w:val="both"/>
        <w:rPr>
          <w:rFonts w:ascii="Palatino Linotype" w:hAnsi="Palatino Linotype"/>
        </w:rPr>
      </w:pPr>
      <w:r w:rsidRPr="00D2647B">
        <w:rPr>
          <w:rFonts w:ascii="Palatino Linotype" w:hAnsi="Palatino Linotype"/>
        </w:rPr>
        <w:t>Il rimborso delle</w:t>
      </w:r>
      <w:r w:rsidR="007A785C" w:rsidRPr="00D2647B">
        <w:rPr>
          <w:rFonts w:ascii="Palatino Linotype" w:hAnsi="Palatino Linotype"/>
        </w:rPr>
        <w:t xml:space="preserve"> spese di luce, acqua e gas </w:t>
      </w:r>
      <w:r w:rsidRPr="00D2647B">
        <w:rPr>
          <w:rFonts w:ascii="Palatino Linotype" w:hAnsi="Palatino Linotype"/>
        </w:rPr>
        <w:t>del locale denominato “Cucina Europa”</w:t>
      </w:r>
      <w:r w:rsidR="009E423B" w:rsidRPr="00D2647B">
        <w:rPr>
          <w:rFonts w:ascii="Palatino Linotype" w:hAnsi="Palatino Linotype"/>
        </w:rPr>
        <w:t xml:space="preserve"> e locali al Piano -1 e piano</w:t>
      </w:r>
      <w:r w:rsidR="001452E4" w:rsidRPr="00D2647B">
        <w:rPr>
          <w:rFonts w:ascii="Palatino Linotype" w:hAnsi="Palatino Linotype"/>
        </w:rPr>
        <w:t xml:space="preserve"> terra</w:t>
      </w:r>
      <w:r w:rsidR="009E423B" w:rsidRPr="00D2647B">
        <w:rPr>
          <w:rFonts w:ascii="Palatino Linotype" w:hAnsi="Palatino Linotype"/>
        </w:rPr>
        <w:t xml:space="preserve"> </w:t>
      </w:r>
      <w:r w:rsidR="009E423B" w:rsidRPr="00D2647B">
        <w:rPr>
          <w:rFonts w:ascii="Palatino Linotype" w:hAnsi="Palatino Linotype" w:cs="Times New Roman"/>
          <w:color w:val="000000"/>
          <w:shd w:val="clear" w:color="auto" w:fill="FFFFFF"/>
        </w:rPr>
        <w:t>della Casa del Parco</w:t>
      </w:r>
      <w:r w:rsidRPr="00D2647B">
        <w:rPr>
          <w:rFonts w:ascii="Palatino Linotype" w:hAnsi="Palatino Linotype"/>
        </w:rPr>
        <w:t xml:space="preserve"> </w:t>
      </w:r>
      <w:r w:rsidR="007A785C" w:rsidRPr="00D2647B">
        <w:rPr>
          <w:rFonts w:ascii="Palatino Linotype" w:hAnsi="Palatino Linotype"/>
        </w:rPr>
        <w:t>saranno oggetto di ulteriore e specifica convenzione tra il Comune di Amandola e la Provincia di Fermo.</w:t>
      </w:r>
      <w:r w:rsidR="00F04A7F" w:rsidRPr="008534E5">
        <w:rPr>
          <w:rFonts w:ascii="Palatino Linotype" w:hAnsi="Palatino Linotype"/>
        </w:rPr>
        <w:t xml:space="preserve"> </w:t>
      </w:r>
    </w:p>
    <w:p w:rsidR="004706EE" w:rsidRDefault="004706EE" w:rsidP="00F04A7F">
      <w:pPr>
        <w:pStyle w:val="Paragrafoelenco"/>
        <w:ind w:left="0"/>
        <w:jc w:val="center"/>
        <w:rPr>
          <w:rFonts w:ascii="Palatino Linotype" w:hAnsi="Palatino Linotype"/>
          <w:b/>
          <w:u w:val="single"/>
        </w:rPr>
      </w:pPr>
    </w:p>
    <w:p w:rsidR="00F04A7F" w:rsidRPr="008534E5" w:rsidRDefault="00584A54" w:rsidP="00F04A7F">
      <w:pPr>
        <w:pStyle w:val="Paragrafoelenco"/>
        <w:ind w:left="0"/>
        <w:jc w:val="center"/>
        <w:rPr>
          <w:rFonts w:ascii="Palatino Linotype" w:hAnsi="Palatino Linotype"/>
          <w:b/>
          <w:u w:val="single"/>
        </w:rPr>
      </w:pPr>
      <w:r>
        <w:rPr>
          <w:rFonts w:ascii="Palatino Linotype" w:hAnsi="Palatino Linotype"/>
          <w:b/>
          <w:u w:val="single"/>
        </w:rPr>
        <w:t>Art. 7</w:t>
      </w:r>
    </w:p>
    <w:p w:rsidR="00F04A7F" w:rsidRPr="008534E5" w:rsidRDefault="00F04A7F" w:rsidP="00F04A7F">
      <w:pPr>
        <w:pStyle w:val="Paragrafoelenco"/>
        <w:ind w:left="0"/>
        <w:jc w:val="center"/>
        <w:rPr>
          <w:rFonts w:ascii="Palatino Linotype" w:hAnsi="Palatino Linotype"/>
          <w:b/>
          <w:u w:val="single"/>
        </w:rPr>
      </w:pPr>
      <w:r w:rsidRPr="008534E5">
        <w:rPr>
          <w:rFonts w:ascii="Palatino Linotype" w:hAnsi="Palatino Linotype"/>
          <w:b/>
          <w:u w:val="single"/>
        </w:rPr>
        <w:t>Dichiarazioni e garanzie</w:t>
      </w:r>
    </w:p>
    <w:p w:rsidR="00F04A7F" w:rsidRPr="008534E5" w:rsidRDefault="00F04A7F" w:rsidP="00F04A7F">
      <w:pPr>
        <w:pStyle w:val="Paragrafoelenco"/>
        <w:ind w:left="0"/>
        <w:jc w:val="center"/>
        <w:rPr>
          <w:rFonts w:ascii="Palatino Linotype" w:hAnsi="Palatino Linotype"/>
          <w:b/>
          <w:u w:val="single"/>
        </w:rPr>
      </w:pPr>
    </w:p>
    <w:p w:rsidR="00F04A7F" w:rsidRPr="008534E5" w:rsidRDefault="007A26ED" w:rsidP="00F04A7F">
      <w:pPr>
        <w:pStyle w:val="Paragrafoelenco"/>
        <w:ind w:left="0"/>
        <w:jc w:val="both"/>
        <w:rPr>
          <w:rFonts w:ascii="Palatino Linotype" w:hAnsi="Palatino Linotype"/>
        </w:rPr>
      </w:pPr>
      <w:r w:rsidRPr="008534E5">
        <w:rPr>
          <w:rFonts w:ascii="Palatino Linotype" w:hAnsi="Palatino Linotype"/>
        </w:rPr>
        <w:t xml:space="preserve">L’istituto Omnicomprensivo </w:t>
      </w:r>
      <w:r w:rsidR="00F04A7F" w:rsidRPr="008534E5">
        <w:rPr>
          <w:rFonts w:ascii="Palatino Linotype" w:hAnsi="Palatino Linotype"/>
        </w:rPr>
        <w:t>dichiara di aver visto ed ispezionato i beni indicati all’art. 1 e di averli trovati idonei all’uso convenuto e si impegna a restituirli alla scadenza del</w:t>
      </w:r>
      <w:r w:rsidRPr="008534E5">
        <w:rPr>
          <w:rFonts w:ascii="Palatino Linotype" w:hAnsi="Palatino Linotype"/>
        </w:rPr>
        <w:t>la presente convenzione</w:t>
      </w:r>
      <w:r w:rsidR="00F04A7F" w:rsidRPr="008534E5">
        <w:rPr>
          <w:rFonts w:ascii="Palatino Linotype" w:hAnsi="Palatino Linotype"/>
        </w:rPr>
        <w:t xml:space="preserve"> ovvero al momento dello scioglimento anticipato della </w:t>
      </w:r>
      <w:r w:rsidRPr="008534E5">
        <w:rPr>
          <w:rFonts w:ascii="Palatino Linotype" w:hAnsi="Palatino Linotype"/>
        </w:rPr>
        <w:t>stessa,</w:t>
      </w:r>
      <w:r w:rsidR="00F04A7F" w:rsidRPr="008534E5">
        <w:rPr>
          <w:rFonts w:ascii="Palatino Linotype" w:hAnsi="Palatino Linotype"/>
        </w:rPr>
        <w:t xml:space="preserve"> nel medesimo stato in cui li ha ricevuti, salvo il normale deterioramento dovuto all’uso. </w:t>
      </w:r>
    </w:p>
    <w:p w:rsidR="00F04A7F" w:rsidRPr="008534E5" w:rsidRDefault="007A26ED" w:rsidP="00F04A7F">
      <w:pPr>
        <w:pStyle w:val="Paragrafoelenco"/>
        <w:ind w:left="0"/>
        <w:jc w:val="both"/>
        <w:rPr>
          <w:rFonts w:ascii="Palatino Linotype" w:hAnsi="Palatino Linotype"/>
        </w:rPr>
      </w:pPr>
      <w:r w:rsidRPr="008534E5">
        <w:rPr>
          <w:rFonts w:ascii="Palatino Linotype" w:hAnsi="Palatino Linotype"/>
        </w:rPr>
        <w:lastRenderedPageBreak/>
        <w:t>L’Istituto</w:t>
      </w:r>
      <w:r w:rsidR="00F04A7F" w:rsidRPr="008534E5">
        <w:rPr>
          <w:rFonts w:ascii="Palatino Linotype" w:hAnsi="Palatino Linotype"/>
        </w:rPr>
        <w:t xml:space="preserve"> </w:t>
      </w:r>
      <w:r w:rsidRPr="008534E5">
        <w:rPr>
          <w:rFonts w:ascii="Palatino Linotype" w:hAnsi="Palatino Linotype"/>
        </w:rPr>
        <w:t>si obbliga a tenere indenne il Comune</w:t>
      </w:r>
      <w:r w:rsidR="00F04A7F" w:rsidRPr="008534E5">
        <w:rPr>
          <w:rFonts w:ascii="Palatino Linotype" w:hAnsi="Palatino Linotype"/>
        </w:rPr>
        <w:t xml:space="preserve"> da ogni onere, rischio e responsabilità comunque inerenti o conseguenti l’utilizzo dei beni in parola.</w:t>
      </w:r>
    </w:p>
    <w:p w:rsidR="00F04A7F" w:rsidRPr="008534E5" w:rsidRDefault="00F04A7F" w:rsidP="00F04A7F">
      <w:pPr>
        <w:pStyle w:val="Paragrafoelenco"/>
        <w:ind w:left="0"/>
        <w:jc w:val="both"/>
        <w:rPr>
          <w:rFonts w:ascii="Palatino Linotype" w:hAnsi="Palatino Linotype"/>
        </w:rPr>
      </w:pPr>
    </w:p>
    <w:p w:rsidR="00F04A7F" w:rsidRPr="008534E5" w:rsidRDefault="00584A54" w:rsidP="00F04A7F">
      <w:pPr>
        <w:pStyle w:val="Paragrafoelenco"/>
        <w:ind w:left="0"/>
        <w:jc w:val="center"/>
        <w:rPr>
          <w:rFonts w:ascii="Palatino Linotype" w:hAnsi="Palatino Linotype"/>
          <w:b/>
          <w:u w:val="single"/>
        </w:rPr>
      </w:pPr>
      <w:r>
        <w:rPr>
          <w:rFonts w:ascii="Palatino Linotype" w:hAnsi="Palatino Linotype"/>
          <w:b/>
          <w:u w:val="single"/>
        </w:rPr>
        <w:t>Art. 8</w:t>
      </w:r>
    </w:p>
    <w:p w:rsidR="00F04A7F" w:rsidRDefault="00F04A7F" w:rsidP="00F04A7F">
      <w:pPr>
        <w:pStyle w:val="Paragrafoelenco"/>
        <w:ind w:left="0"/>
        <w:jc w:val="center"/>
        <w:rPr>
          <w:rFonts w:ascii="Palatino Linotype" w:hAnsi="Palatino Linotype"/>
          <w:b/>
          <w:u w:val="single"/>
        </w:rPr>
      </w:pPr>
      <w:r w:rsidRPr="008534E5">
        <w:rPr>
          <w:rFonts w:ascii="Palatino Linotype" w:hAnsi="Palatino Linotype"/>
          <w:b/>
          <w:u w:val="single"/>
        </w:rPr>
        <w:t>Custodia, uso e divieto di cessione</w:t>
      </w:r>
    </w:p>
    <w:p w:rsidR="004706EE" w:rsidRPr="008534E5" w:rsidRDefault="004706EE" w:rsidP="00F04A7F">
      <w:pPr>
        <w:pStyle w:val="Paragrafoelenco"/>
        <w:ind w:left="0"/>
        <w:jc w:val="center"/>
        <w:rPr>
          <w:rFonts w:ascii="Palatino Linotype" w:hAnsi="Palatino Linotype"/>
          <w:b/>
          <w:u w:val="single"/>
        </w:rPr>
      </w:pPr>
    </w:p>
    <w:p w:rsidR="00F04A7F" w:rsidRPr="008534E5" w:rsidRDefault="00456D11" w:rsidP="00F04A7F">
      <w:pPr>
        <w:pStyle w:val="Paragrafoelenco"/>
        <w:ind w:left="0"/>
        <w:jc w:val="both"/>
        <w:rPr>
          <w:rFonts w:ascii="Palatino Linotype" w:hAnsi="Palatino Linotype"/>
        </w:rPr>
      </w:pPr>
      <w:r w:rsidRPr="008534E5">
        <w:rPr>
          <w:rFonts w:ascii="Palatino Linotype" w:hAnsi="Palatino Linotype"/>
        </w:rPr>
        <w:t>L’istituto omnicomp</w:t>
      </w:r>
      <w:r w:rsidR="00D70FC3" w:rsidRPr="008534E5">
        <w:rPr>
          <w:rFonts w:ascii="Palatino Linotype" w:hAnsi="Palatino Linotype"/>
        </w:rPr>
        <w:t>r</w:t>
      </w:r>
      <w:r w:rsidRPr="008534E5">
        <w:rPr>
          <w:rFonts w:ascii="Palatino Linotype" w:hAnsi="Palatino Linotype"/>
        </w:rPr>
        <w:t>ensivo</w:t>
      </w:r>
      <w:r w:rsidR="00F04A7F" w:rsidRPr="008534E5">
        <w:rPr>
          <w:rFonts w:ascii="Palatino Linotype" w:hAnsi="Palatino Linotype"/>
        </w:rPr>
        <w:t xml:space="preserve"> si impegna a conservare e custodire i beni oggetto </w:t>
      </w:r>
      <w:r w:rsidRPr="008534E5">
        <w:rPr>
          <w:rFonts w:ascii="Palatino Linotype" w:hAnsi="Palatino Linotype"/>
        </w:rPr>
        <w:t>della presente convenzione</w:t>
      </w:r>
      <w:r w:rsidR="00F04A7F" w:rsidRPr="008534E5">
        <w:rPr>
          <w:rFonts w:ascii="Palatino Linotype" w:hAnsi="Palatino Linotype"/>
        </w:rPr>
        <w:t xml:space="preserve"> con la cura e la dili</w:t>
      </w:r>
      <w:r w:rsidRPr="008534E5">
        <w:rPr>
          <w:rFonts w:ascii="Palatino Linotype" w:hAnsi="Palatino Linotype"/>
        </w:rPr>
        <w:t>genza del buon padre di famiglia</w:t>
      </w:r>
      <w:r w:rsidR="00F04A7F" w:rsidRPr="008534E5">
        <w:rPr>
          <w:rFonts w:ascii="Palatino Linotype" w:hAnsi="Palatino Linotype"/>
        </w:rPr>
        <w:t xml:space="preserve"> e, comunque, con contegno tale da preservare il normale e corretto utilizzo al quale sono destinati.</w:t>
      </w:r>
    </w:p>
    <w:p w:rsidR="00456D11" w:rsidRPr="008534E5" w:rsidRDefault="00456D11" w:rsidP="00456D11">
      <w:pPr>
        <w:pStyle w:val="Paragrafoelenco"/>
        <w:ind w:left="0"/>
        <w:jc w:val="both"/>
        <w:rPr>
          <w:rFonts w:ascii="Palatino Linotype" w:hAnsi="Palatino Linotype"/>
        </w:rPr>
      </w:pPr>
      <w:r w:rsidRPr="008534E5">
        <w:rPr>
          <w:rFonts w:ascii="Palatino Linotype" w:hAnsi="Palatino Linotype"/>
        </w:rPr>
        <w:t>L’istituto</w:t>
      </w:r>
      <w:r w:rsidR="00F04A7F" w:rsidRPr="008534E5">
        <w:rPr>
          <w:rFonts w:ascii="Palatino Linotype" w:hAnsi="Palatino Linotype"/>
        </w:rPr>
        <w:t xml:space="preserve"> si obbliga a non distoglier</w:t>
      </w:r>
      <w:r w:rsidRPr="008534E5">
        <w:rPr>
          <w:rFonts w:ascii="Palatino Linotype" w:hAnsi="Palatino Linotype"/>
        </w:rPr>
        <w:t>e i beni</w:t>
      </w:r>
      <w:r w:rsidR="00F04A7F" w:rsidRPr="008534E5">
        <w:rPr>
          <w:rFonts w:ascii="Palatino Linotype" w:hAnsi="Palatino Linotype"/>
        </w:rPr>
        <w:t xml:space="preserve"> verso usi diversi rispetto a quello per cui li ha ricevuti e a non cederne, a qualsiasi titolo, neppure temporaneamente, l’uso a terzi. </w:t>
      </w:r>
    </w:p>
    <w:p w:rsidR="00F04A7F" w:rsidRPr="008534E5" w:rsidRDefault="00456D11" w:rsidP="00456D11">
      <w:pPr>
        <w:pStyle w:val="Paragrafoelenco"/>
        <w:ind w:left="0"/>
        <w:jc w:val="both"/>
        <w:rPr>
          <w:rFonts w:ascii="Palatino Linotype" w:hAnsi="Palatino Linotype"/>
        </w:rPr>
      </w:pPr>
      <w:r w:rsidRPr="008534E5">
        <w:rPr>
          <w:rFonts w:ascii="Palatino Linotype" w:hAnsi="Palatino Linotype"/>
        </w:rPr>
        <w:t>La scuola si impegna altresì a curare la pulizia e l’ordine della cucina Europa</w:t>
      </w:r>
      <w:r w:rsidR="001452E4">
        <w:rPr>
          <w:rFonts w:ascii="Palatino Linotype" w:hAnsi="Palatino Linotype"/>
        </w:rPr>
        <w:t xml:space="preserve"> e dei locali della Casa del Parco</w:t>
      </w:r>
      <w:r w:rsidRPr="008534E5">
        <w:rPr>
          <w:rFonts w:ascii="Palatino Linotype" w:hAnsi="Palatino Linotype"/>
        </w:rPr>
        <w:t xml:space="preserve"> al termine dell’utilizzo </w:t>
      </w:r>
      <w:r w:rsidR="001452E4">
        <w:rPr>
          <w:rFonts w:ascii="Palatino Linotype" w:hAnsi="Palatino Linotype"/>
        </w:rPr>
        <w:t>degli stessi</w:t>
      </w:r>
      <w:r w:rsidRPr="008534E5">
        <w:rPr>
          <w:rFonts w:ascii="Palatino Linotype" w:hAnsi="Palatino Linotype"/>
        </w:rPr>
        <w:t>.</w:t>
      </w:r>
    </w:p>
    <w:p w:rsidR="00456D11" w:rsidRPr="008534E5" w:rsidRDefault="00456D11" w:rsidP="00456D11">
      <w:pPr>
        <w:pStyle w:val="Paragrafoelenco"/>
        <w:ind w:left="0"/>
        <w:jc w:val="both"/>
        <w:rPr>
          <w:rFonts w:ascii="Palatino Linotype" w:hAnsi="Palatino Linotype"/>
        </w:rPr>
      </w:pPr>
    </w:p>
    <w:p w:rsidR="00F04A7F" w:rsidRPr="008534E5" w:rsidRDefault="00584A54" w:rsidP="00F04A7F">
      <w:pPr>
        <w:pStyle w:val="Paragrafoelenco"/>
        <w:ind w:left="0"/>
        <w:jc w:val="center"/>
        <w:rPr>
          <w:rFonts w:ascii="Palatino Linotype" w:hAnsi="Palatino Linotype"/>
          <w:b/>
          <w:u w:val="single"/>
        </w:rPr>
      </w:pPr>
      <w:r>
        <w:rPr>
          <w:rFonts w:ascii="Palatino Linotype" w:hAnsi="Palatino Linotype"/>
          <w:b/>
          <w:u w:val="single"/>
        </w:rPr>
        <w:t>Art. 9</w:t>
      </w:r>
    </w:p>
    <w:p w:rsidR="00F04A7F" w:rsidRDefault="00F04A7F" w:rsidP="00F04A7F">
      <w:pPr>
        <w:pStyle w:val="Paragrafoelenco"/>
        <w:ind w:left="0"/>
        <w:jc w:val="center"/>
        <w:rPr>
          <w:rFonts w:ascii="Palatino Linotype" w:hAnsi="Palatino Linotype"/>
          <w:b/>
          <w:u w:val="single"/>
        </w:rPr>
      </w:pPr>
      <w:r w:rsidRPr="008534E5">
        <w:rPr>
          <w:rFonts w:ascii="Palatino Linotype" w:hAnsi="Palatino Linotype"/>
          <w:b/>
          <w:u w:val="single"/>
        </w:rPr>
        <w:t>Spese per l’uso, la manutenzione e la conservazione</w:t>
      </w:r>
    </w:p>
    <w:p w:rsidR="004706EE" w:rsidRPr="008534E5" w:rsidRDefault="004706EE" w:rsidP="00F04A7F">
      <w:pPr>
        <w:pStyle w:val="Paragrafoelenco"/>
        <w:ind w:left="0"/>
        <w:jc w:val="center"/>
        <w:rPr>
          <w:rFonts w:ascii="Palatino Linotype" w:hAnsi="Palatino Linotype"/>
          <w:b/>
          <w:u w:val="single"/>
        </w:rPr>
      </w:pPr>
    </w:p>
    <w:p w:rsidR="00F04A7F" w:rsidRPr="008534E5" w:rsidRDefault="00F04A7F" w:rsidP="00F04A7F">
      <w:pPr>
        <w:pStyle w:val="Paragrafoelenco"/>
        <w:ind w:left="0"/>
        <w:jc w:val="both"/>
        <w:rPr>
          <w:rFonts w:ascii="Palatino Linotype" w:hAnsi="Palatino Linotype"/>
        </w:rPr>
      </w:pPr>
      <w:r w:rsidRPr="008534E5">
        <w:rPr>
          <w:rFonts w:ascii="Palatino Linotype" w:hAnsi="Palatino Linotype"/>
        </w:rPr>
        <w:t>Le spese ordinarie per l’uso ed il godimento dei b</w:t>
      </w:r>
      <w:r w:rsidR="004C1A9F">
        <w:rPr>
          <w:rFonts w:ascii="Palatino Linotype" w:hAnsi="Palatino Linotype"/>
        </w:rPr>
        <w:t xml:space="preserve">eni sono a carico esclusivo dell’istituto omnicomprensivo </w:t>
      </w:r>
      <w:r w:rsidRPr="008534E5">
        <w:rPr>
          <w:rFonts w:ascii="Palatino Linotype" w:hAnsi="Palatino Linotype"/>
        </w:rPr>
        <w:t xml:space="preserve">e, alla scadenza del contratto, resteranno acquisite al </w:t>
      </w:r>
      <w:r w:rsidR="004C1A9F">
        <w:rPr>
          <w:rFonts w:ascii="Palatino Linotype" w:hAnsi="Palatino Linotype"/>
        </w:rPr>
        <w:t>Comune di Amandola</w:t>
      </w:r>
      <w:r w:rsidRPr="008534E5">
        <w:rPr>
          <w:rFonts w:ascii="Palatino Linotype" w:hAnsi="Palatino Linotype"/>
        </w:rPr>
        <w:t xml:space="preserve"> senza obbligo di compenso. </w:t>
      </w:r>
    </w:p>
    <w:p w:rsidR="00F04A7F" w:rsidRPr="008534E5" w:rsidRDefault="004C1A9F" w:rsidP="00F04A7F">
      <w:pPr>
        <w:pStyle w:val="Paragrafoelenco"/>
        <w:ind w:left="0"/>
        <w:jc w:val="both"/>
        <w:rPr>
          <w:rFonts w:ascii="Palatino Linotype" w:hAnsi="Palatino Linotype"/>
        </w:rPr>
      </w:pPr>
      <w:r>
        <w:rPr>
          <w:rFonts w:ascii="Palatino Linotype" w:hAnsi="Palatino Linotype"/>
        </w:rPr>
        <w:t xml:space="preserve">L’istituto </w:t>
      </w:r>
      <w:r w:rsidR="00F04A7F" w:rsidRPr="008534E5">
        <w:rPr>
          <w:rFonts w:ascii="Palatino Linotype" w:hAnsi="Palatino Linotype"/>
        </w:rPr>
        <w:t xml:space="preserve">si obbliga ad effettuare e sostenere tutte le spese di ordinaria manutenzione che si renderanno necessarie, senza alcun diritto di rimborso. </w:t>
      </w:r>
    </w:p>
    <w:p w:rsidR="00A54E24" w:rsidRDefault="00A54E24" w:rsidP="00F04A7F">
      <w:pPr>
        <w:pStyle w:val="Paragrafoelenco"/>
        <w:ind w:left="0"/>
        <w:jc w:val="center"/>
        <w:rPr>
          <w:rFonts w:ascii="Palatino Linotype" w:hAnsi="Palatino Linotype"/>
          <w:b/>
          <w:u w:val="single"/>
        </w:rPr>
      </w:pPr>
    </w:p>
    <w:p w:rsidR="00DD1A8E" w:rsidRDefault="00584A54" w:rsidP="00F04A7F">
      <w:pPr>
        <w:pStyle w:val="Paragrafoelenco"/>
        <w:ind w:left="0"/>
        <w:jc w:val="center"/>
        <w:rPr>
          <w:rFonts w:ascii="Palatino Linotype" w:hAnsi="Palatino Linotype"/>
          <w:b/>
          <w:u w:val="single"/>
        </w:rPr>
      </w:pPr>
      <w:r>
        <w:rPr>
          <w:rFonts w:ascii="Palatino Linotype" w:hAnsi="Palatino Linotype"/>
          <w:b/>
          <w:u w:val="single"/>
        </w:rPr>
        <w:t>Art. 10</w:t>
      </w:r>
    </w:p>
    <w:p w:rsidR="00F04A7F" w:rsidRDefault="00F04A7F" w:rsidP="00F04A7F">
      <w:pPr>
        <w:pStyle w:val="Paragrafoelenco"/>
        <w:ind w:left="0"/>
        <w:jc w:val="center"/>
        <w:rPr>
          <w:rFonts w:ascii="Palatino Linotype" w:hAnsi="Palatino Linotype"/>
          <w:b/>
          <w:u w:val="single"/>
        </w:rPr>
      </w:pPr>
      <w:r>
        <w:rPr>
          <w:rFonts w:ascii="Palatino Linotype" w:hAnsi="Palatino Linotype"/>
          <w:b/>
          <w:u w:val="single"/>
        </w:rPr>
        <w:t>Foro competente</w:t>
      </w:r>
    </w:p>
    <w:p w:rsidR="00F04A7F" w:rsidRDefault="00F04A7F" w:rsidP="00F04A7F">
      <w:pPr>
        <w:pStyle w:val="Paragrafoelenco"/>
        <w:ind w:left="0"/>
        <w:jc w:val="center"/>
        <w:rPr>
          <w:rFonts w:ascii="Palatino Linotype" w:hAnsi="Palatino Linotype"/>
        </w:rPr>
      </w:pPr>
    </w:p>
    <w:p w:rsidR="00F04A7F" w:rsidRDefault="00F04A7F" w:rsidP="00F04A7F">
      <w:pPr>
        <w:pStyle w:val="Paragrafoelenco"/>
        <w:ind w:left="0"/>
        <w:jc w:val="both"/>
        <w:rPr>
          <w:rFonts w:ascii="Palatino Linotype" w:hAnsi="Palatino Linotype"/>
        </w:rPr>
      </w:pPr>
      <w:r>
        <w:rPr>
          <w:rFonts w:ascii="Palatino Linotype" w:hAnsi="Palatino Linotype"/>
        </w:rPr>
        <w:t xml:space="preserve">Le parti convengono che tutte le controversie, comunque derivanti dalla convenzione, ivi compresa la sua interpretazione ed esecuzione, saranno di competenza del Tribunale di </w:t>
      </w:r>
      <w:r w:rsidR="00456D11">
        <w:rPr>
          <w:rFonts w:ascii="Palatino Linotype" w:hAnsi="Palatino Linotype"/>
        </w:rPr>
        <w:t>Ascoli Piceno.</w:t>
      </w:r>
    </w:p>
    <w:p w:rsidR="00F04A7F" w:rsidRDefault="002F2FD5" w:rsidP="00F04A7F">
      <w:pPr>
        <w:pStyle w:val="Paragrafoelenco"/>
        <w:ind w:left="0"/>
        <w:jc w:val="center"/>
        <w:rPr>
          <w:rFonts w:ascii="Palatino Linotype" w:hAnsi="Palatino Linotype"/>
          <w:b/>
          <w:u w:val="single"/>
        </w:rPr>
      </w:pPr>
      <w:r>
        <w:rPr>
          <w:rFonts w:ascii="Palatino Linotype" w:hAnsi="Palatino Linotype"/>
          <w:b/>
          <w:u w:val="single"/>
        </w:rPr>
        <w:t xml:space="preserve">Art. </w:t>
      </w:r>
      <w:r w:rsidR="00584A54">
        <w:rPr>
          <w:rFonts w:ascii="Palatino Linotype" w:hAnsi="Palatino Linotype"/>
          <w:b/>
          <w:u w:val="single"/>
        </w:rPr>
        <w:t>11</w:t>
      </w:r>
    </w:p>
    <w:p w:rsidR="00F04A7F" w:rsidRDefault="00F04A7F" w:rsidP="00F04A7F">
      <w:pPr>
        <w:pStyle w:val="Paragrafoelenco"/>
        <w:ind w:left="0"/>
        <w:jc w:val="center"/>
        <w:rPr>
          <w:rFonts w:ascii="Palatino Linotype" w:hAnsi="Palatino Linotype"/>
          <w:b/>
          <w:u w:val="single"/>
        </w:rPr>
      </w:pPr>
      <w:r>
        <w:rPr>
          <w:rFonts w:ascii="Palatino Linotype" w:hAnsi="Palatino Linotype"/>
          <w:b/>
          <w:u w:val="single"/>
        </w:rPr>
        <w:t>Clausole di rinvio</w:t>
      </w:r>
    </w:p>
    <w:p w:rsidR="00F04A7F" w:rsidRDefault="00F04A7F" w:rsidP="00F04A7F">
      <w:pPr>
        <w:pStyle w:val="Paragrafoelenco"/>
        <w:ind w:left="0"/>
        <w:jc w:val="center"/>
        <w:rPr>
          <w:rFonts w:ascii="Palatino Linotype" w:hAnsi="Palatino Linotype"/>
        </w:rPr>
      </w:pPr>
    </w:p>
    <w:p w:rsidR="00F04A7F" w:rsidRDefault="00F04A7F" w:rsidP="00F04A7F">
      <w:pPr>
        <w:pStyle w:val="Paragrafoelenco"/>
        <w:ind w:left="0"/>
        <w:jc w:val="both"/>
        <w:rPr>
          <w:rFonts w:ascii="Palatino Linotype" w:hAnsi="Palatino Linotype"/>
        </w:rPr>
      </w:pPr>
      <w:r>
        <w:rPr>
          <w:rFonts w:ascii="Palatino Linotype" w:hAnsi="Palatino Linotype"/>
        </w:rPr>
        <w:t xml:space="preserve">Per quanto non previsto dalla presente convenzione, le parti fanno espresso riferimento alle leggi vigenti, alle consuetudini e agli usi </w:t>
      </w:r>
      <w:proofErr w:type="gramStart"/>
      <w:r>
        <w:rPr>
          <w:rFonts w:ascii="Palatino Linotype" w:hAnsi="Palatino Linotype"/>
        </w:rPr>
        <w:t>locali .</w:t>
      </w:r>
      <w:proofErr w:type="gramEnd"/>
    </w:p>
    <w:p w:rsidR="004706EE" w:rsidRDefault="004706EE" w:rsidP="00F04A7F">
      <w:pPr>
        <w:pStyle w:val="Paragrafoelenco"/>
        <w:ind w:left="0"/>
        <w:jc w:val="both"/>
        <w:rPr>
          <w:rFonts w:ascii="Palatino Linotype" w:hAnsi="Palatino Linotype"/>
        </w:rPr>
      </w:pPr>
    </w:p>
    <w:p w:rsidR="00F04A7F" w:rsidRDefault="00F04A7F" w:rsidP="00F04A7F">
      <w:pPr>
        <w:pStyle w:val="Paragrafoelenco"/>
        <w:ind w:left="0"/>
        <w:jc w:val="both"/>
        <w:rPr>
          <w:rFonts w:ascii="Palatino Linotype" w:hAnsi="Palatino Linotype"/>
        </w:rPr>
      </w:pPr>
      <w:proofErr w:type="gramStart"/>
      <w:r>
        <w:rPr>
          <w:rFonts w:ascii="Palatino Linotype" w:hAnsi="Palatino Linotype"/>
        </w:rPr>
        <w:t>Amandola ,</w:t>
      </w:r>
      <w:proofErr w:type="gramEnd"/>
      <w:r>
        <w:rPr>
          <w:rFonts w:ascii="Palatino Linotype" w:hAnsi="Palatino Linotype"/>
        </w:rPr>
        <w:t xml:space="preserve"> lì __</w:t>
      </w:r>
      <w:r w:rsidR="0016561D">
        <w:rPr>
          <w:rFonts w:ascii="Palatino Linotype" w:hAnsi="Palatino Linotype"/>
        </w:rPr>
        <w:t>22/10/2019</w:t>
      </w:r>
      <w:bookmarkStart w:id="2" w:name="_GoBack"/>
      <w:bookmarkEnd w:id="2"/>
      <w:r>
        <w:rPr>
          <w:rFonts w:ascii="Palatino Linotype" w:hAnsi="Palatino Linotype"/>
        </w:rPr>
        <w:t>____</w:t>
      </w:r>
    </w:p>
    <w:p w:rsidR="00F04A7F" w:rsidRDefault="00F04A7F" w:rsidP="00F04A7F">
      <w:pPr>
        <w:pStyle w:val="Paragrafoelenco"/>
        <w:ind w:left="0"/>
        <w:jc w:val="both"/>
        <w:rPr>
          <w:rFonts w:ascii="Palatino Linotype" w:hAnsi="Palatino Linotype"/>
        </w:rPr>
      </w:pPr>
    </w:p>
    <w:p w:rsidR="00F04A7F" w:rsidRDefault="00F04A7F" w:rsidP="00F04A7F">
      <w:pPr>
        <w:pStyle w:val="Paragrafoelenco"/>
        <w:ind w:left="0"/>
        <w:jc w:val="both"/>
        <w:rPr>
          <w:rFonts w:ascii="Palatino Linotype" w:hAnsi="Palatino Linotype"/>
        </w:rPr>
      </w:pPr>
    </w:p>
    <w:p w:rsidR="00F04A7F" w:rsidRDefault="00F04A7F" w:rsidP="00F04A7F">
      <w:pPr>
        <w:pStyle w:val="Paragrafoelenco"/>
        <w:ind w:left="567"/>
        <w:jc w:val="both"/>
        <w:rPr>
          <w:rFonts w:ascii="Palatino Linotype" w:hAnsi="Palatino Linotype"/>
        </w:rPr>
      </w:pPr>
      <w:r>
        <w:rPr>
          <w:rFonts w:ascii="Palatino Linotype" w:hAnsi="Palatino Linotype"/>
        </w:rPr>
        <w:t xml:space="preserve">       Il Sindaco del</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 xml:space="preserve">                         Il Dirigente Scolastico </w:t>
      </w:r>
    </w:p>
    <w:p w:rsidR="00F04A7F" w:rsidRDefault="00F04A7F" w:rsidP="00F04A7F">
      <w:pPr>
        <w:pStyle w:val="Paragrafoelenco"/>
        <w:ind w:left="567"/>
        <w:jc w:val="both"/>
        <w:rPr>
          <w:rFonts w:ascii="Palatino Linotype" w:hAnsi="Palatino Linotype"/>
        </w:rPr>
      </w:pPr>
      <w:r>
        <w:rPr>
          <w:rFonts w:ascii="Palatino Linotype" w:hAnsi="Palatino Linotype"/>
        </w:rPr>
        <w:t>Comune di Amandola</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 xml:space="preserve"> </w:t>
      </w:r>
      <w:r w:rsidR="00456D11">
        <w:rPr>
          <w:rFonts w:ascii="Palatino Linotype" w:hAnsi="Palatino Linotype"/>
        </w:rPr>
        <w:t xml:space="preserve">          </w:t>
      </w:r>
      <w:r>
        <w:rPr>
          <w:rFonts w:ascii="Palatino Linotype" w:hAnsi="Palatino Linotype"/>
        </w:rPr>
        <w:t xml:space="preserve">dell’Istituto di Istruzione Superiore </w:t>
      </w:r>
    </w:p>
    <w:p w:rsidR="008B7DC0" w:rsidRPr="00F04A7F" w:rsidRDefault="00F04A7F" w:rsidP="004706EE">
      <w:pPr>
        <w:pStyle w:val="Paragrafoelenco"/>
        <w:ind w:left="567"/>
        <w:jc w:val="both"/>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 xml:space="preserve">                                                       </w:t>
      </w:r>
      <w:r w:rsidR="00456D11">
        <w:rPr>
          <w:rFonts w:ascii="Palatino Linotype" w:hAnsi="Palatino Linotype"/>
        </w:rPr>
        <w:t xml:space="preserve">  </w:t>
      </w:r>
      <w:r>
        <w:rPr>
          <w:rFonts w:ascii="Palatino Linotype" w:hAnsi="Palatino Linotype"/>
        </w:rPr>
        <w:t xml:space="preserve"> di Amandola</w:t>
      </w:r>
    </w:p>
    <w:sectPr w:rsidR="008B7DC0" w:rsidRPr="00F04A7F" w:rsidSect="004706EE">
      <w:pgSz w:w="11906" w:h="16838"/>
      <w:pgMar w:top="851"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altName w:val="Book Antiqua"/>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71E3"/>
    <w:multiLevelType w:val="hybridMultilevel"/>
    <w:tmpl w:val="B4CC64A4"/>
    <w:lvl w:ilvl="0" w:tplc="B3D0C4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BE33669"/>
    <w:multiLevelType w:val="hybridMultilevel"/>
    <w:tmpl w:val="197C16D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78DC5000"/>
    <w:multiLevelType w:val="hybridMultilevel"/>
    <w:tmpl w:val="AA983C38"/>
    <w:lvl w:ilvl="0" w:tplc="B3D0C428">
      <w:start w:val="1"/>
      <w:numFmt w:val="bullet"/>
      <w:lvlText w:val=""/>
      <w:lvlJc w:val="left"/>
      <w:pPr>
        <w:ind w:left="720" w:hanging="360"/>
      </w:pPr>
      <w:rPr>
        <w:rFonts w:ascii="Symbol" w:hAnsi="Symbo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A7F"/>
    <w:rsid w:val="00003644"/>
    <w:rsid w:val="0002507F"/>
    <w:rsid w:val="000D0CE8"/>
    <w:rsid w:val="000E2E08"/>
    <w:rsid w:val="001032A2"/>
    <w:rsid w:val="00144E86"/>
    <w:rsid w:val="001452E4"/>
    <w:rsid w:val="0016561D"/>
    <w:rsid w:val="00192C95"/>
    <w:rsid w:val="00193510"/>
    <w:rsid w:val="00193A5E"/>
    <w:rsid w:val="002D4B7B"/>
    <w:rsid w:val="002F2FD5"/>
    <w:rsid w:val="00426DB2"/>
    <w:rsid w:val="00456D11"/>
    <w:rsid w:val="004706EE"/>
    <w:rsid w:val="004C1A9F"/>
    <w:rsid w:val="004F1771"/>
    <w:rsid w:val="004F4CE2"/>
    <w:rsid w:val="00516372"/>
    <w:rsid w:val="00522481"/>
    <w:rsid w:val="00584615"/>
    <w:rsid w:val="00584A54"/>
    <w:rsid w:val="006E5394"/>
    <w:rsid w:val="0071496B"/>
    <w:rsid w:val="00751F1C"/>
    <w:rsid w:val="007734B5"/>
    <w:rsid w:val="007A26ED"/>
    <w:rsid w:val="007A785C"/>
    <w:rsid w:val="007D0B00"/>
    <w:rsid w:val="007E6DB0"/>
    <w:rsid w:val="008534E5"/>
    <w:rsid w:val="00865DDA"/>
    <w:rsid w:val="008B7DC0"/>
    <w:rsid w:val="008E3627"/>
    <w:rsid w:val="008E73D5"/>
    <w:rsid w:val="00931F28"/>
    <w:rsid w:val="009350F2"/>
    <w:rsid w:val="00960F2A"/>
    <w:rsid w:val="009A149A"/>
    <w:rsid w:val="009E423B"/>
    <w:rsid w:val="00A54E24"/>
    <w:rsid w:val="00AC5927"/>
    <w:rsid w:val="00AD0302"/>
    <w:rsid w:val="00AD4701"/>
    <w:rsid w:val="00B54891"/>
    <w:rsid w:val="00B57EA2"/>
    <w:rsid w:val="00BB143E"/>
    <w:rsid w:val="00C027CD"/>
    <w:rsid w:val="00C04093"/>
    <w:rsid w:val="00C26EF9"/>
    <w:rsid w:val="00D2647B"/>
    <w:rsid w:val="00D34295"/>
    <w:rsid w:val="00D44A76"/>
    <w:rsid w:val="00D70FC3"/>
    <w:rsid w:val="00DB475B"/>
    <w:rsid w:val="00DD1A8E"/>
    <w:rsid w:val="00E42E65"/>
    <w:rsid w:val="00E43F4C"/>
    <w:rsid w:val="00E83E7B"/>
    <w:rsid w:val="00E84F2F"/>
    <w:rsid w:val="00F04A7F"/>
    <w:rsid w:val="00F46B7F"/>
    <w:rsid w:val="00FC1249"/>
    <w:rsid w:val="00FE0CDE"/>
    <w:rsid w:val="00FF72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F93AF"/>
  <w15:docId w15:val="{AFA0E2D6-A7C4-429F-9624-4AE8A24A2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F04A7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04A7F"/>
    <w:pPr>
      <w:ind w:left="720"/>
      <w:contextualSpacing/>
    </w:pPr>
  </w:style>
  <w:style w:type="table" w:styleId="Grigliatabella">
    <w:name w:val="Table Grid"/>
    <w:basedOn w:val="Tabellanormale"/>
    <w:uiPriority w:val="59"/>
    <w:rsid w:val="00F04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E0CD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E0C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83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1396</Words>
  <Characters>7959</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ufficio.segreteria</dc:creator>
  <cp:lastModifiedBy>Stefano</cp:lastModifiedBy>
  <cp:revision>11</cp:revision>
  <cp:lastPrinted>2019-10-21T15:51:00Z</cp:lastPrinted>
  <dcterms:created xsi:type="dcterms:W3CDTF">2019-10-21T10:56:00Z</dcterms:created>
  <dcterms:modified xsi:type="dcterms:W3CDTF">2019-10-21T15:51:00Z</dcterms:modified>
</cp:coreProperties>
</file>