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794" w:rsidRDefault="00837794" w:rsidP="00837794">
      <w:pPr>
        <w:widowControl/>
        <w:suppressAutoHyphens w:val="0"/>
        <w:jc w:val="center"/>
        <w:rPr>
          <w:rFonts w:eastAsia="Times New Roman" w:cs="Times New Roman"/>
          <w:b/>
          <w:kern w:val="18"/>
          <w:sz w:val="72"/>
          <w:szCs w:val="72"/>
          <w:lang w:eastAsia="it-IT" w:bidi="ar-SA"/>
        </w:rPr>
      </w:pPr>
    </w:p>
    <w:p w:rsidR="00837794" w:rsidRDefault="00837794" w:rsidP="00837794">
      <w:pPr>
        <w:widowControl/>
        <w:suppressAutoHyphens w:val="0"/>
        <w:jc w:val="center"/>
        <w:rPr>
          <w:rFonts w:eastAsia="Times New Roman" w:cs="Times New Roman"/>
          <w:b/>
          <w:kern w:val="18"/>
          <w:sz w:val="72"/>
          <w:szCs w:val="72"/>
          <w:lang w:eastAsia="it-IT" w:bidi="ar-SA"/>
        </w:rPr>
      </w:pPr>
    </w:p>
    <w:p w:rsidR="00837794" w:rsidRDefault="00837794" w:rsidP="00837794">
      <w:pPr>
        <w:widowControl/>
        <w:suppressAutoHyphens w:val="0"/>
        <w:jc w:val="center"/>
        <w:rPr>
          <w:rFonts w:eastAsia="Times New Roman" w:cs="Times New Roman"/>
          <w:b/>
          <w:kern w:val="18"/>
          <w:sz w:val="72"/>
          <w:szCs w:val="72"/>
          <w:lang w:eastAsia="it-IT" w:bidi="ar-SA"/>
        </w:rPr>
      </w:pPr>
    </w:p>
    <w:p w:rsidR="00837794" w:rsidRDefault="00837794" w:rsidP="00837794">
      <w:pPr>
        <w:widowControl/>
        <w:suppressAutoHyphens w:val="0"/>
        <w:jc w:val="center"/>
        <w:rPr>
          <w:rFonts w:eastAsia="Times New Roman" w:cs="Times New Roman"/>
          <w:b/>
          <w:kern w:val="18"/>
          <w:sz w:val="72"/>
          <w:szCs w:val="72"/>
          <w:lang w:eastAsia="it-IT" w:bidi="ar-SA"/>
        </w:rPr>
      </w:pPr>
    </w:p>
    <w:p w:rsidR="00896244" w:rsidRPr="00EC3E56" w:rsidRDefault="004868C6" w:rsidP="00837794">
      <w:pPr>
        <w:widowControl/>
        <w:suppressAutoHyphens w:val="0"/>
        <w:jc w:val="center"/>
        <w:rPr>
          <w:rFonts w:ascii="Verdana" w:eastAsia="Times New Roman" w:hAnsi="Verdana" w:cs="Times New Roman"/>
          <w:b/>
          <w:kern w:val="18"/>
          <w:sz w:val="48"/>
          <w:szCs w:val="48"/>
          <w:lang w:eastAsia="it-IT" w:bidi="ar-SA"/>
        </w:rPr>
      </w:pPr>
      <w:r>
        <w:rPr>
          <w:rFonts w:ascii="Verdana" w:eastAsia="Times New Roman" w:hAnsi="Verdana" w:cs="Times New Roman"/>
          <w:b/>
          <w:kern w:val="18"/>
          <w:sz w:val="48"/>
          <w:szCs w:val="48"/>
          <w:lang w:eastAsia="it-IT" w:bidi="ar-SA"/>
        </w:rPr>
        <w:t>Disciplinare t</w:t>
      </w:r>
      <w:r w:rsidR="00896244" w:rsidRPr="00EC3E56">
        <w:rPr>
          <w:rFonts w:ascii="Verdana" w:eastAsia="Times New Roman" w:hAnsi="Verdana" w:cs="Times New Roman"/>
          <w:b/>
          <w:kern w:val="18"/>
          <w:sz w:val="48"/>
          <w:szCs w:val="48"/>
          <w:lang w:eastAsia="it-IT" w:bidi="ar-SA"/>
        </w:rPr>
        <w:t>ecnico</w:t>
      </w:r>
    </w:p>
    <w:p w:rsidR="00896244" w:rsidRPr="00EC3E56" w:rsidRDefault="00896244" w:rsidP="00837794">
      <w:pPr>
        <w:widowControl/>
        <w:suppressAutoHyphens w:val="0"/>
        <w:jc w:val="center"/>
        <w:rPr>
          <w:rFonts w:ascii="Verdana" w:eastAsia="Times New Roman" w:hAnsi="Verdana" w:cs="Times New Roman"/>
          <w:b/>
          <w:kern w:val="18"/>
          <w:sz w:val="48"/>
          <w:szCs w:val="48"/>
          <w:lang w:eastAsia="it-IT" w:bidi="ar-SA"/>
        </w:rPr>
      </w:pPr>
      <w:proofErr w:type="gramStart"/>
      <w:r w:rsidRPr="00EC3E56">
        <w:rPr>
          <w:rFonts w:ascii="Verdana" w:eastAsia="Times New Roman" w:hAnsi="Verdana" w:cs="Times New Roman"/>
          <w:b/>
          <w:kern w:val="18"/>
          <w:sz w:val="48"/>
          <w:szCs w:val="48"/>
          <w:lang w:eastAsia="it-IT" w:bidi="ar-SA"/>
        </w:rPr>
        <w:t>per</w:t>
      </w:r>
      <w:proofErr w:type="gramEnd"/>
      <w:r w:rsidRPr="00EC3E56">
        <w:rPr>
          <w:rFonts w:ascii="Verdana" w:eastAsia="Times New Roman" w:hAnsi="Verdana" w:cs="Times New Roman"/>
          <w:b/>
          <w:kern w:val="18"/>
          <w:sz w:val="48"/>
          <w:szCs w:val="48"/>
          <w:lang w:eastAsia="it-IT" w:bidi="ar-SA"/>
        </w:rPr>
        <w:t xml:space="preserve"> il servizio di conservazione </w:t>
      </w:r>
    </w:p>
    <w:p w:rsidR="00896244" w:rsidRDefault="00896244">
      <w:pPr>
        <w:rPr>
          <w:rFonts w:ascii="Verdana" w:hAnsi="Verdana"/>
          <w:sz w:val="20"/>
          <w:szCs w:val="20"/>
        </w:rPr>
      </w:pPr>
    </w:p>
    <w:p w:rsidR="00837794" w:rsidRPr="004175EC" w:rsidRDefault="00837794">
      <w:pPr>
        <w:rPr>
          <w:rFonts w:ascii="Verdana" w:hAnsi="Verdana"/>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402"/>
      </w:tblGrid>
      <w:tr w:rsidR="004175EC" w:rsidRPr="003905B6" w:rsidTr="00541452">
        <w:trPr>
          <w:trHeight w:val="397"/>
        </w:trPr>
        <w:tc>
          <w:tcPr>
            <w:tcW w:w="2268" w:type="dxa"/>
            <w:shd w:val="clear" w:color="auto" w:fill="auto"/>
            <w:vAlign w:val="center"/>
          </w:tcPr>
          <w:p w:rsidR="004175EC" w:rsidRPr="003905B6" w:rsidRDefault="00541452" w:rsidP="003E7829">
            <w:pPr>
              <w:rPr>
                <w:rFonts w:ascii="Verdana" w:hAnsi="Verdana"/>
                <w:iCs/>
                <w:sz w:val="22"/>
                <w:szCs w:val="22"/>
              </w:rPr>
            </w:pPr>
            <w:r>
              <w:rPr>
                <w:rFonts w:ascii="Verdana" w:hAnsi="Verdana"/>
                <w:iCs/>
                <w:sz w:val="22"/>
                <w:szCs w:val="22"/>
              </w:rPr>
              <w:t>Ente</w:t>
            </w:r>
            <w:r w:rsidR="003E7829" w:rsidRPr="003905B6">
              <w:rPr>
                <w:rFonts w:ascii="Verdana" w:hAnsi="Verdana"/>
                <w:iCs/>
                <w:sz w:val="22"/>
                <w:szCs w:val="22"/>
              </w:rPr>
              <w:t xml:space="preserve"> </w:t>
            </w:r>
            <w:r w:rsidR="004175EC" w:rsidRPr="003905B6">
              <w:rPr>
                <w:rFonts w:ascii="Verdana" w:hAnsi="Verdana"/>
                <w:iCs/>
                <w:sz w:val="22"/>
                <w:szCs w:val="22"/>
              </w:rPr>
              <w:t>produttore</w:t>
            </w:r>
          </w:p>
        </w:tc>
        <w:tc>
          <w:tcPr>
            <w:tcW w:w="7402" w:type="dxa"/>
            <w:shd w:val="clear" w:color="auto" w:fill="auto"/>
            <w:vAlign w:val="center"/>
          </w:tcPr>
          <w:p w:rsidR="004175EC" w:rsidRPr="003905B6" w:rsidRDefault="004175EC" w:rsidP="004175EC">
            <w:pPr>
              <w:rPr>
                <w:rFonts w:ascii="Verdana" w:hAnsi="Verdana"/>
                <w:b/>
                <w:iCs/>
                <w:sz w:val="22"/>
                <w:szCs w:val="22"/>
              </w:rPr>
            </w:pPr>
          </w:p>
        </w:tc>
      </w:tr>
      <w:tr w:rsidR="004175EC" w:rsidRPr="003905B6" w:rsidTr="00C64AAA">
        <w:trPr>
          <w:trHeight w:val="395"/>
        </w:trPr>
        <w:tc>
          <w:tcPr>
            <w:tcW w:w="2268" w:type="dxa"/>
            <w:shd w:val="clear" w:color="auto" w:fill="auto"/>
            <w:vAlign w:val="center"/>
          </w:tcPr>
          <w:p w:rsidR="004175EC" w:rsidRPr="003905B6" w:rsidRDefault="00541452" w:rsidP="004175EC">
            <w:pPr>
              <w:rPr>
                <w:rFonts w:ascii="Verdana" w:hAnsi="Verdana"/>
                <w:iCs/>
                <w:sz w:val="22"/>
                <w:szCs w:val="22"/>
              </w:rPr>
            </w:pPr>
            <w:r>
              <w:rPr>
                <w:rFonts w:ascii="Verdana" w:hAnsi="Verdana"/>
                <w:iCs/>
                <w:sz w:val="22"/>
                <w:szCs w:val="22"/>
              </w:rPr>
              <w:t>Ente</w:t>
            </w:r>
            <w:r w:rsidR="004175EC" w:rsidRPr="003905B6">
              <w:rPr>
                <w:rFonts w:ascii="Verdana" w:hAnsi="Verdana"/>
                <w:iCs/>
                <w:sz w:val="22"/>
                <w:szCs w:val="22"/>
              </w:rPr>
              <w:t xml:space="preserve"> conservatore</w:t>
            </w:r>
          </w:p>
        </w:tc>
        <w:tc>
          <w:tcPr>
            <w:tcW w:w="7402" w:type="dxa"/>
            <w:shd w:val="clear" w:color="auto" w:fill="auto"/>
            <w:vAlign w:val="center"/>
          </w:tcPr>
          <w:p w:rsidR="004175EC" w:rsidRPr="00C64AAA" w:rsidRDefault="00541452" w:rsidP="00541452">
            <w:pPr>
              <w:rPr>
                <w:rFonts w:ascii="Verdana" w:hAnsi="Verdana"/>
                <w:b/>
                <w:iCs/>
                <w:sz w:val="20"/>
                <w:szCs w:val="20"/>
              </w:rPr>
            </w:pPr>
            <w:r w:rsidRPr="00C64AAA">
              <w:rPr>
                <w:rFonts w:ascii="Verdana" w:hAnsi="Verdana"/>
                <w:b/>
                <w:iCs/>
                <w:sz w:val="20"/>
                <w:szCs w:val="20"/>
              </w:rPr>
              <w:t xml:space="preserve">Regione Marche - </w:t>
            </w:r>
            <w:r w:rsidR="004175EC" w:rsidRPr="00C64AAA">
              <w:rPr>
                <w:rFonts w:ascii="Verdana" w:hAnsi="Verdana"/>
                <w:b/>
                <w:iCs/>
                <w:sz w:val="20"/>
                <w:szCs w:val="20"/>
              </w:rPr>
              <w:t>Polo di conservazione regionale</w:t>
            </w:r>
            <w:r w:rsidRPr="00C64AAA">
              <w:rPr>
                <w:rFonts w:ascii="Verdana" w:hAnsi="Verdana"/>
                <w:b/>
                <w:iCs/>
                <w:sz w:val="20"/>
                <w:szCs w:val="20"/>
              </w:rPr>
              <w:t xml:space="preserve"> Marche DigiP</w:t>
            </w:r>
          </w:p>
        </w:tc>
      </w:tr>
    </w:tbl>
    <w:p w:rsidR="004175EC" w:rsidRDefault="004175EC">
      <w:pPr>
        <w:rPr>
          <w:rFonts w:ascii="Verdana" w:hAnsi="Verdana"/>
          <w:iCs/>
          <w:sz w:val="22"/>
          <w:szCs w:val="22"/>
        </w:rPr>
      </w:pPr>
    </w:p>
    <w:p w:rsidR="00896244" w:rsidRDefault="00896244">
      <w:pPr>
        <w:rPr>
          <w:rFonts w:ascii="Verdana" w:hAnsi="Verdana"/>
          <w:i/>
          <w:iCs/>
          <w:sz w:val="20"/>
          <w:szCs w:val="20"/>
        </w:rPr>
      </w:pPr>
    </w:p>
    <w:p w:rsidR="00896244" w:rsidRDefault="00896244">
      <w:pPr>
        <w:rPr>
          <w:rFonts w:ascii="Verdana" w:hAnsi="Verdana"/>
          <w:sz w:val="20"/>
          <w:szCs w:val="20"/>
        </w:rPr>
      </w:pPr>
    </w:p>
    <w:p w:rsidR="00896244" w:rsidRDefault="00896244">
      <w:pPr>
        <w:rPr>
          <w:rFonts w:ascii="Verdana" w:hAnsi="Verdana"/>
          <w:sz w:val="20"/>
          <w:szCs w:val="20"/>
        </w:rPr>
      </w:pPr>
    </w:p>
    <w:p w:rsidR="00896244" w:rsidRDefault="00896244">
      <w:pPr>
        <w:rPr>
          <w:rFonts w:ascii="Verdana" w:hAnsi="Verdana"/>
          <w:i/>
          <w:iCs/>
          <w:sz w:val="16"/>
          <w:szCs w:val="16"/>
        </w:rPr>
      </w:pPr>
    </w:p>
    <w:p w:rsidR="00896244" w:rsidRDefault="00896244">
      <w:pPr>
        <w:sectPr w:rsidR="00896244" w:rsidSect="00DA70C6">
          <w:headerReference w:type="default" r:id="rId8"/>
          <w:pgSz w:w="11906" w:h="16838"/>
          <w:pgMar w:top="1389" w:right="1134" w:bottom="1973" w:left="1134" w:header="680" w:footer="1077" w:gutter="0"/>
          <w:cols w:space="720"/>
          <w:docGrid w:linePitch="360"/>
        </w:sectPr>
      </w:pPr>
    </w:p>
    <w:p w:rsidR="00896244" w:rsidRDefault="00896244">
      <w:pPr>
        <w:rPr>
          <w:rFonts w:ascii="Verdana" w:hAnsi="Verdana"/>
          <w:sz w:val="20"/>
          <w:szCs w:val="20"/>
        </w:rPr>
      </w:pPr>
    </w:p>
    <w:p w:rsidR="00896244" w:rsidRPr="00112D82" w:rsidRDefault="005B77A1" w:rsidP="00847825">
      <w:pPr>
        <w:jc w:val="both"/>
        <w:rPr>
          <w:rFonts w:ascii="Verdana" w:hAnsi="Verdana"/>
          <w:b/>
          <w:sz w:val="22"/>
          <w:szCs w:val="22"/>
        </w:rPr>
      </w:pPr>
      <w:r w:rsidRPr="00112D82">
        <w:rPr>
          <w:rFonts w:ascii="Verdana" w:hAnsi="Verdana"/>
          <w:b/>
          <w:sz w:val="22"/>
          <w:szCs w:val="22"/>
        </w:rPr>
        <w:t xml:space="preserve">DISCIPLINARE TECNICO PER IL SERVIZIO DI CONSERVAZIONE </w:t>
      </w:r>
    </w:p>
    <w:p w:rsidR="00896244" w:rsidRDefault="00896244">
      <w:pPr>
        <w:rPr>
          <w:rFonts w:ascii="Verdana" w:hAnsi="Verdana"/>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528"/>
      </w:tblGrid>
      <w:tr w:rsidR="00D87FD7" w:rsidRPr="002872B3" w:rsidTr="006A52EC">
        <w:trPr>
          <w:trHeight w:val="244"/>
        </w:trPr>
        <w:tc>
          <w:tcPr>
            <w:tcW w:w="4253" w:type="dxa"/>
            <w:shd w:val="clear" w:color="auto" w:fill="E7E6E6"/>
            <w:vAlign w:val="center"/>
          </w:tcPr>
          <w:p w:rsidR="00D87FD7" w:rsidRPr="002872B3" w:rsidRDefault="00D87FD7">
            <w:pPr>
              <w:snapToGrid w:val="0"/>
              <w:rPr>
                <w:rFonts w:ascii="Verdana" w:hAnsi="Verdana"/>
                <w:b/>
                <w:sz w:val="20"/>
                <w:szCs w:val="20"/>
              </w:rPr>
            </w:pPr>
            <w:r w:rsidRPr="002872B3">
              <w:rPr>
                <w:rFonts w:ascii="Verdana" w:hAnsi="Verdana"/>
                <w:b/>
                <w:sz w:val="20"/>
                <w:szCs w:val="20"/>
              </w:rPr>
              <w:t>Firmatari</w:t>
            </w:r>
          </w:p>
        </w:tc>
        <w:tc>
          <w:tcPr>
            <w:tcW w:w="5528" w:type="dxa"/>
            <w:shd w:val="clear" w:color="auto" w:fill="E7E6E6"/>
            <w:vAlign w:val="center"/>
          </w:tcPr>
          <w:p w:rsidR="00D87FD7" w:rsidRPr="002872B3" w:rsidRDefault="00D87FD7">
            <w:pPr>
              <w:snapToGrid w:val="0"/>
              <w:rPr>
                <w:rFonts w:ascii="Verdana" w:hAnsi="Verdana"/>
                <w:b/>
                <w:sz w:val="20"/>
                <w:szCs w:val="20"/>
              </w:rPr>
            </w:pPr>
            <w:r w:rsidRPr="002872B3">
              <w:rPr>
                <w:rFonts w:ascii="Verdana" w:hAnsi="Verdana"/>
                <w:b/>
                <w:sz w:val="20"/>
                <w:szCs w:val="20"/>
              </w:rPr>
              <w:t>Ente</w:t>
            </w:r>
          </w:p>
        </w:tc>
      </w:tr>
      <w:tr w:rsidR="00D87FD7" w:rsidRPr="002872B3" w:rsidTr="004175EC">
        <w:trPr>
          <w:trHeight w:val="283"/>
        </w:trPr>
        <w:tc>
          <w:tcPr>
            <w:tcW w:w="4253" w:type="dxa"/>
            <w:shd w:val="clear" w:color="auto" w:fill="auto"/>
            <w:vAlign w:val="center"/>
          </w:tcPr>
          <w:p w:rsidR="00D87FD7" w:rsidRPr="002872B3" w:rsidRDefault="00841B21" w:rsidP="004175EC">
            <w:pPr>
              <w:snapToGrid w:val="0"/>
              <w:rPr>
                <w:rFonts w:ascii="Verdana" w:hAnsi="Verdana"/>
                <w:b/>
                <w:sz w:val="20"/>
                <w:szCs w:val="20"/>
              </w:rPr>
            </w:pPr>
            <w:r w:rsidRPr="002872B3">
              <w:rPr>
                <w:rFonts w:ascii="Verdana" w:hAnsi="Verdana"/>
                <w:b/>
                <w:sz w:val="20"/>
                <w:szCs w:val="20"/>
              </w:rPr>
              <w:t>SERENELLA CAROTA</w:t>
            </w:r>
          </w:p>
        </w:tc>
        <w:tc>
          <w:tcPr>
            <w:tcW w:w="5528" w:type="dxa"/>
            <w:shd w:val="clear" w:color="auto" w:fill="auto"/>
            <w:vAlign w:val="center"/>
          </w:tcPr>
          <w:p w:rsidR="00D87FD7" w:rsidRPr="002872B3" w:rsidRDefault="00841B21" w:rsidP="004175EC">
            <w:pPr>
              <w:snapToGrid w:val="0"/>
              <w:rPr>
                <w:rFonts w:ascii="Verdana" w:hAnsi="Verdana"/>
                <w:b/>
                <w:sz w:val="20"/>
                <w:szCs w:val="20"/>
              </w:rPr>
            </w:pPr>
            <w:r w:rsidRPr="002872B3">
              <w:rPr>
                <w:rFonts w:ascii="Verdana" w:hAnsi="Verdana"/>
                <w:b/>
                <w:sz w:val="20"/>
                <w:szCs w:val="20"/>
              </w:rPr>
              <w:t>REGIONE MARCHE</w:t>
            </w:r>
          </w:p>
        </w:tc>
      </w:tr>
      <w:tr w:rsidR="00D87FD7" w:rsidRPr="002872B3" w:rsidTr="004175EC">
        <w:trPr>
          <w:trHeight w:val="283"/>
        </w:trPr>
        <w:tc>
          <w:tcPr>
            <w:tcW w:w="4253" w:type="dxa"/>
            <w:shd w:val="clear" w:color="auto" w:fill="auto"/>
            <w:vAlign w:val="center"/>
          </w:tcPr>
          <w:p w:rsidR="00D87FD7" w:rsidRPr="002872B3" w:rsidRDefault="00D87FD7" w:rsidP="004175EC">
            <w:pPr>
              <w:snapToGrid w:val="0"/>
              <w:rPr>
                <w:rFonts w:ascii="Verdana" w:hAnsi="Verdana"/>
                <w:sz w:val="20"/>
                <w:szCs w:val="20"/>
              </w:rPr>
            </w:pPr>
          </w:p>
        </w:tc>
        <w:tc>
          <w:tcPr>
            <w:tcW w:w="5528" w:type="dxa"/>
            <w:shd w:val="clear" w:color="auto" w:fill="auto"/>
            <w:vAlign w:val="center"/>
          </w:tcPr>
          <w:p w:rsidR="00D87FD7" w:rsidRPr="002872B3" w:rsidRDefault="00D87FD7" w:rsidP="004175EC">
            <w:pPr>
              <w:snapToGrid w:val="0"/>
              <w:rPr>
                <w:rFonts w:ascii="Verdana" w:hAnsi="Verdana"/>
                <w:b/>
                <w:sz w:val="20"/>
                <w:szCs w:val="20"/>
              </w:rPr>
            </w:pPr>
          </w:p>
        </w:tc>
      </w:tr>
    </w:tbl>
    <w:p w:rsidR="00896244" w:rsidRPr="005B77A1" w:rsidRDefault="00896244">
      <w:pPr>
        <w:rPr>
          <w:rFonts w:ascii="Verdana" w:hAnsi="Verdana"/>
          <w:sz w:val="22"/>
          <w:szCs w:val="22"/>
        </w:rPr>
      </w:pPr>
    </w:p>
    <w:p w:rsidR="00AC0B45" w:rsidRPr="00AC0B45" w:rsidRDefault="00AC0B45" w:rsidP="00AC0B45">
      <w:pPr>
        <w:autoSpaceDE w:val="0"/>
        <w:autoSpaceDN w:val="0"/>
        <w:adjustRightInd w:val="0"/>
        <w:spacing w:before="29" w:line="271" w:lineRule="exact"/>
        <w:ind w:right="70"/>
        <w:rPr>
          <w:rFonts w:ascii="Verdana" w:hAnsi="Verdana"/>
          <w:sz w:val="22"/>
          <w:szCs w:val="22"/>
        </w:rPr>
      </w:pPr>
      <w:r w:rsidRPr="00AC0B45">
        <w:rPr>
          <w:rFonts w:ascii="Verdana" w:hAnsi="Verdana"/>
          <w:b/>
          <w:bCs/>
          <w:position w:val="-1"/>
          <w:sz w:val="22"/>
          <w:szCs w:val="22"/>
        </w:rPr>
        <w:t>R</w:t>
      </w:r>
      <w:r w:rsidRPr="00AC0B45">
        <w:rPr>
          <w:rFonts w:ascii="Verdana" w:hAnsi="Verdana"/>
          <w:b/>
          <w:bCs/>
          <w:spacing w:val="1"/>
          <w:position w:val="-1"/>
          <w:sz w:val="22"/>
          <w:szCs w:val="22"/>
        </w:rPr>
        <w:t>E</w:t>
      </w:r>
      <w:r w:rsidRPr="00AC0B45">
        <w:rPr>
          <w:rFonts w:ascii="Verdana" w:hAnsi="Verdana"/>
          <w:b/>
          <w:bCs/>
          <w:position w:val="-1"/>
          <w:sz w:val="22"/>
          <w:szCs w:val="22"/>
        </w:rPr>
        <w:t>DA</w:t>
      </w:r>
      <w:r w:rsidRPr="00AC0B45">
        <w:rPr>
          <w:rFonts w:ascii="Verdana" w:hAnsi="Verdana"/>
          <w:b/>
          <w:bCs/>
          <w:spacing w:val="-2"/>
          <w:position w:val="-1"/>
          <w:sz w:val="22"/>
          <w:szCs w:val="22"/>
        </w:rPr>
        <w:t>Z</w:t>
      </w:r>
      <w:r w:rsidRPr="00AC0B45">
        <w:rPr>
          <w:rFonts w:ascii="Verdana" w:hAnsi="Verdana"/>
          <w:b/>
          <w:bCs/>
          <w:position w:val="-1"/>
          <w:sz w:val="22"/>
          <w:szCs w:val="22"/>
        </w:rPr>
        <w:t>I</w:t>
      </w:r>
      <w:r w:rsidRPr="00AC0B45">
        <w:rPr>
          <w:rFonts w:ascii="Verdana" w:hAnsi="Verdana"/>
          <w:b/>
          <w:bCs/>
          <w:spacing w:val="1"/>
          <w:position w:val="-1"/>
          <w:sz w:val="22"/>
          <w:szCs w:val="22"/>
        </w:rPr>
        <w:t>O</w:t>
      </w:r>
      <w:r w:rsidRPr="00AC0B45">
        <w:rPr>
          <w:rFonts w:ascii="Verdana" w:hAnsi="Verdana"/>
          <w:b/>
          <w:bCs/>
          <w:position w:val="-1"/>
          <w:sz w:val="22"/>
          <w:szCs w:val="22"/>
        </w:rPr>
        <w:t>N</w:t>
      </w:r>
      <w:r w:rsidRPr="00AC0B45">
        <w:rPr>
          <w:rFonts w:ascii="Verdana" w:hAnsi="Verdana"/>
          <w:b/>
          <w:bCs/>
          <w:spacing w:val="1"/>
          <w:position w:val="-1"/>
          <w:sz w:val="22"/>
          <w:szCs w:val="22"/>
        </w:rPr>
        <w:t>E</w:t>
      </w:r>
      <w:r w:rsidRPr="00AC0B45">
        <w:rPr>
          <w:rFonts w:ascii="Verdana" w:hAnsi="Verdana"/>
          <w:b/>
          <w:bCs/>
          <w:position w:val="-1"/>
          <w:sz w:val="22"/>
          <w:szCs w:val="22"/>
        </w:rPr>
        <w:t>,</w:t>
      </w:r>
      <w:r w:rsidRPr="00AC0B45">
        <w:rPr>
          <w:rFonts w:ascii="Verdana" w:hAnsi="Verdana"/>
          <w:b/>
          <w:bCs/>
          <w:spacing w:val="-15"/>
          <w:position w:val="-1"/>
          <w:sz w:val="22"/>
          <w:szCs w:val="22"/>
        </w:rPr>
        <w:t xml:space="preserve"> </w:t>
      </w:r>
      <w:r w:rsidRPr="00AC0B45">
        <w:rPr>
          <w:rFonts w:ascii="Verdana" w:hAnsi="Verdana"/>
          <w:b/>
          <w:bCs/>
          <w:position w:val="-1"/>
          <w:sz w:val="22"/>
          <w:szCs w:val="22"/>
        </w:rPr>
        <w:t>V</w:t>
      </w:r>
      <w:r w:rsidRPr="00AC0B45">
        <w:rPr>
          <w:rFonts w:ascii="Verdana" w:hAnsi="Verdana"/>
          <w:b/>
          <w:bCs/>
          <w:spacing w:val="1"/>
          <w:position w:val="-1"/>
          <w:sz w:val="22"/>
          <w:szCs w:val="22"/>
        </w:rPr>
        <w:t>E</w:t>
      </w:r>
      <w:r w:rsidRPr="00AC0B45">
        <w:rPr>
          <w:rFonts w:ascii="Verdana" w:hAnsi="Verdana"/>
          <w:b/>
          <w:bCs/>
          <w:position w:val="-1"/>
          <w:sz w:val="22"/>
          <w:szCs w:val="22"/>
        </w:rPr>
        <w:t>R</w:t>
      </w:r>
      <w:r w:rsidRPr="00AC0B45">
        <w:rPr>
          <w:rFonts w:ascii="Verdana" w:hAnsi="Verdana"/>
          <w:b/>
          <w:bCs/>
          <w:spacing w:val="3"/>
          <w:position w:val="-1"/>
          <w:sz w:val="22"/>
          <w:szCs w:val="22"/>
        </w:rPr>
        <w:t>I</w:t>
      </w:r>
      <w:r w:rsidRPr="00AC0B45">
        <w:rPr>
          <w:rFonts w:ascii="Verdana" w:hAnsi="Verdana"/>
          <w:b/>
          <w:bCs/>
          <w:spacing w:val="-3"/>
          <w:position w:val="-1"/>
          <w:sz w:val="22"/>
          <w:szCs w:val="22"/>
        </w:rPr>
        <w:t>F</w:t>
      </w:r>
      <w:r w:rsidRPr="00AC0B45">
        <w:rPr>
          <w:rFonts w:ascii="Verdana" w:hAnsi="Verdana"/>
          <w:b/>
          <w:bCs/>
          <w:spacing w:val="3"/>
          <w:position w:val="-1"/>
          <w:sz w:val="22"/>
          <w:szCs w:val="22"/>
        </w:rPr>
        <w:t>I</w:t>
      </w:r>
      <w:r w:rsidRPr="00AC0B45">
        <w:rPr>
          <w:rFonts w:ascii="Verdana" w:hAnsi="Verdana"/>
          <w:b/>
          <w:bCs/>
          <w:position w:val="-1"/>
          <w:sz w:val="22"/>
          <w:szCs w:val="22"/>
        </w:rPr>
        <w:t>CA,</w:t>
      </w:r>
      <w:r w:rsidRPr="00AC0B45">
        <w:rPr>
          <w:rFonts w:ascii="Verdana" w:hAnsi="Verdana"/>
          <w:b/>
          <w:bCs/>
          <w:spacing w:val="-12"/>
          <w:position w:val="-1"/>
          <w:sz w:val="22"/>
          <w:szCs w:val="22"/>
        </w:rPr>
        <w:t xml:space="preserve"> </w:t>
      </w:r>
      <w:r w:rsidRPr="00AC0B45">
        <w:rPr>
          <w:rFonts w:ascii="Verdana" w:hAnsi="Verdana"/>
          <w:b/>
          <w:bCs/>
          <w:spacing w:val="2"/>
          <w:position w:val="-1"/>
          <w:sz w:val="22"/>
          <w:szCs w:val="22"/>
        </w:rPr>
        <w:t>A</w:t>
      </w:r>
      <w:r w:rsidRPr="00AC0B45">
        <w:rPr>
          <w:rFonts w:ascii="Verdana" w:hAnsi="Verdana"/>
          <w:b/>
          <w:bCs/>
          <w:position w:val="-1"/>
          <w:sz w:val="22"/>
          <w:szCs w:val="22"/>
        </w:rPr>
        <w:t>P</w:t>
      </w:r>
      <w:r w:rsidRPr="00AC0B45">
        <w:rPr>
          <w:rFonts w:ascii="Verdana" w:hAnsi="Verdana"/>
          <w:b/>
          <w:bCs/>
          <w:spacing w:val="-3"/>
          <w:position w:val="-1"/>
          <w:sz w:val="22"/>
          <w:szCs w:val="22"/>
        </w:rPr>
        <w:t>P</w:t>
      </w:r>
      <w:r w:rsidRPr="00AC0B45">
        <w:rPr>
          <w:rFonts w:ascii="Verdana" w:hAnsi="Verdana"/>
          <w:b/>
          <w:bCs/>
          <w:position w:val="-1"/>
          <w:sz w:val="22"/>
          <w:szCs w:val="22"/>
        </w:rPr>
        <w:t>R</w:t>
      </w:r>
      <w:r w:rsidRPr="00AC0B45">
        <w:rPr>
          <w:rFonts w:ascii="Verdana" w:hAnsi="Verdana"/>
          <w:b/>
          <w:bCs/>
          <w:spacing w:val="1"/>
          <w:position w:val="-1"/>
          <w:sz w:val="22"/>
          <w:szCs w:val="22"/>
        </w:rPr>
        <w:t>O</w:t>
      </w:r>
      <w:r w:rsidRPr="00AC0B45">
        <w:rPr>
          <w:rFonts w:ascii="Verdana" w:hAnsi="Verdana"/>
          <w:b/>
          <w:bCs/>
          <w:position w:val="-1"/>
          <w:sz w:val="22"/>
          <w:szCs w:val="22"/>
        </w:rPr>
        <w:t>V</w:t>
      </w:r>
      <w:r w:rsidRPr="00AC0B45">
        <w:rPr>
          <w:rFonts w:ascii="Verdana" w:hAnsi="Verdana"/>
          <w:b/>
          <w:bCs/>
          <w:spacing w:val="2"/>
          <w:position w:val="-1"/>
          <w:sz w:val="22"/>
          <w:szCs w:val="22"/>
        </w:rPr>
        <w:t>A</w:t>
      </w:r>
      <w:r w:rsidRPr="00AC0B45">
        <w:rPr>
          <w:rFonts w:ascii="Verdana" w:hAnsi="Verdana"/>
          <w:b/>
          <w:bCs/>
          <w:spacing w:val="-2"/>
          <w:position w:val="-1"/>
          <w:sz w:val="22"/>
          <w:szCs w:val="22"/>
        </w:rPr>
        <w:t>Z</w:t>
      </w:r>
      <w:r w:rsidRPr="00AC0B45">
        <w:rPr>
          <w:rFonts w:ascii="Verdana" w:hAnsi="Verdana"/>
          <w:b/>
          <w:bCs/>
          <w:position w:val="-1"/>
          <w:sz w:val="22"/>
          <w:szCs w:val="22"/>
        </w:rPr>
        <w:t>I</w:t>
      </w:r>
      <w:r w:rsidRPr="00AC0B45">
        <w:rPr>
          <w:rFonts w:ascii="Verdana" w:hAnsi="Verdana"/>
          <w:b/>
          <w:bCs/>
          <w:spacing w:val="1"/>
          <w:position w:val="-1"/>
          <w:sz w:val="22"/>
          <w:szCs w:val="22"/>
        </w:rPr>
        <w:t>O</w:t>
      </w:r>
      <w:r w:rsidRPr="00AC0B45">
        <w:rPr>
          <w:rFonts w:ascii="Verdana" w:hAnsi="Verdana"/>
          <w:b/>
          <w:bCs/>
          <w:position w:val="-1"/>
          <w:sz w:val="22"/>
          <w:szCs w:val="22"/>
        </w:rPr>
        <w:t>NE</w:t>
      </w:r>
    </w:p>
    <w:p w:rsidR="00AC0B45" w:rsidRPr="005B77A1" w:rsidRDefault="00AC0B45" w:rsidP="00AC0B45">
      <w:pPr>
        <w:autoSpaceDE w:val="0"/>
        <w:autoSpaceDN w:val="0"/>
        <w:adjustRightInd w:val="0"/>
        <w:spacing w:before="3" w:line="280" w:lineRule="exact"/>
        <w:ind w:right="70"/>
        <w:rPr>
          <w:rFonts w:ascii="Verdana" w:hAnsi="Verdana"/>
          <w:sz w:val="28"/>
          <w:szCs w:val="28"/>
        </w:rPr>
      </w:pPr>
    </w:p>
    <w:tbl>
      <w:tblPr>
        <w:tblW w:w="9781" w:type="dxa"/>
        <w:tblInd w:w="3" w:type="dxa"/>
        <w:tblLayout w:type="fixed"/>
        <w:tblCellMar>
          <w:left w:w="0" w:type="dxa"/>
          <w:right w:w="0" w:type="dxa"/>
        </w:tblCellMar>
        <w:tblLook w:val="0000" w:firstRow="0" w:lastRow="0" w:firstColumn="0" w:lastColumn="0" w:noHBand="0" w:noVBand="0"/>
      </w:tblPr>
      <w:tblGrid>
        <w:gridCol w:w="3567"/>
        <w:gridCol w:w="6214"/>
      </w:tblGrid>
      <w:tr w:rsidR="00AC0B45" w:rsidRPr="00AC0B45" w:rsidTr="00FA6C65">
        <w:trPr>
          <w:trHeight w:hRule="exact" w:val="377"/>
        </w:trPr>
        <w:tc>
          <w:tcPr>
            <w:tcW w:w="3567" w:type="dxa"/>
            <w:tcBorders>
              <w:top w:val="single" w:sz="2" w:space="0" w:color="000000"/>
              <w:left w:val="single" w:sz="2" w:space="0" w:color="000000"/>
              <w:bottom w:val="single" w:sz="2" w:space="0" w:color="000000"/>
              <w:right w:val="single" w:sz="2" w:space="0" w:color="000000"/>
            </w:tcBorders>
          </w:tcPr>
          <w:p w:rsidR="00AC0B45" w:rsidRPr="005B77A1" w:rsidRDefault="00AC0B45" w:rsidP="006A52EC">
            <w:pPr>
              <w:autoSpaceDE w:val="0"/>
              <w:autoSpaceDN w:val="0"/>
              <w:adjustRightInd w:val="0"/>
              <w:spacing w:before="53"/>
              <w:ind w:left="66" w:right="70"/>
              <w:rPr>
                <w:rFonts w:ascii="Verdana" w:hAnsi="Verdana"/>
                <w:b/>
                <w:sz w:val="20"/>
                <w:szCs w:val="20"/>
              </w:rPr>
            </w:pPr>
            <w:r w:rsidRPr="005B77A1">
              <w:rPr>
                <w:rFonts w:ascii="Verdana" w:hAnsi="Verdana"/>
                <w:b/>
                <w:spacing w:val="-1"/>
                <w:sz w:val="20"/>
                <w:szCs w:val="20"/>
              </w:rPr>
              <w:t>R</w:t>
            </w:r>
            <w:r w:rsidRPr="005B77A1">
              <w:rPr>
                <w:rFonts w:ascii="Verdana" w:hAnsi="Verdana"/>
                <w:b/>
                <w:sz w:val="20"/>
                <w:szCs w:val="20"/>
              </w:rPr>
              <w:t>ED</w:t>
            </w:r>
            <w:r w:rsidRPr="005B77A1">
              <w:rPr>
                <w:rFonts w:ascii="Verdana" w:hAnsi="Verdana"/>
                <w:b/>
                <w:spacing w:val="-3"/>
                <w:sz w:val="20"/>
                <w:szCs w:val="20"/>
              </w:rPr>
              <w:t>A</w:t>
            </w:r>
            <w:r w:rsidRPr="005B77A1">
              <w:rPr>
                <w:rFonts w:ascii="Verdana" w:hAnsi="Verdana"/>
                <w:b/>
                <w:sz w:val="20"/>
                <w:szCs w:val="20"/>
              </w:rPr>
              <w:t>ZIONE</w:t>
            </w:r>
          </w:p>
        </w:tc>
        <w:tc>
          <w:tcPr>
            <w:tcW w:w="6214" w:type="dxa"/>
            <w:tcBorders>
              <w:top w:val="single" w:sz="2" w:space="0" w:color="000000"/>
              <w:left w:val="single" w:sz="2" w:space="0" w:color="000000"/>
              <w:bottom w:val="single" w:sz="2" w:space="0" w:color="000000"/>
              <w:right w:val="single" w:sz="2" w:space="0" w:color="000000"/>
            </w:tcBorders>
          </w:tcPr>
          <w:p w:rsidR="00AC0B45" w:rsidRPr="00AC0B45" w:rsidRDefault="009E277E" w:rsidP="006A52EC">
            <w:pPr>
              <w:autoSpaceDE w:val="0"/>
              <w:autoSpaceDN w:val="0"/>
              <w:adjustRightInd w:val="0"/>
              <w:spacing w:line="267" w:lineRule="exact"/>
              <w:ind w:left="66" w:right="70"/>
              <w:rPr>
                <w:rFonts w:ascii="Verdana" w:hAnsi="Verdana"/>
                <w:sz w:val="20"/>
                <w:szCs w:val="20"/>
              </w:rPr>
            </w:pPr>
            <w:r>
              <w:rPr>
                <w:rFonts w:ascii="Verdana" w:hAnsi="Verdana"/>
                <w:spacing w:val="1"/>
                <w:sz w:val="20"/>
                <w:szCs w:val="20"/>
              </w:rPr>
              <w:t>Unità di Progettazione</w:t>
            </w:r>
          </w:p>
        </w:tc>
      </w:tr>
      <w:tr w:rsidR="00AC0B45" w:rsidRPr="00AC0B45" w:rsidTr="00FA6C65">
        <w:trPr>
          <w:trHeight w:hRule="exact" w:val="379"/>
        </w:trPr>
        <w:tc>
          <w:tcPr>
            <w:tcW w:w="3567" w:type="dxa"/>
            <w:tcBorders>
              <w:top w:val="single" w:sz="2" w:space="0" w:color="000000"/>
              <w:left w:val="single" w:sz="2" w:space="0" w:color="000000"/>
              <w:bottom w:val="single" w:sz="2" w:space="0" w:color="000000"/>
              <w:right w:val="single" w:sz="2" w:space="0" w:color="000000"/>
            </w:tcBorders>
          </w:tcPr>
          <w:p w:rsidR="00AC0B45" w:rsidRPr="005B77A1" w:rsidRDefault="00AC0B45" w:rsidP="006A52EC">
            <w:pPr>
              <w:autoSpaceDE w:val="0"/>
              <w:autoSpaceDN w:val="0"/>
              <w:adjustRightInd w:val="0"/>
              <w:spacing w:before="53"/>
              <w:ind w:left="66" w:right="70"/>
              <w:rPr>
                <w:rFonts w:ascii="Verdana" w:hAnsi="Verdana"/>
                <w:b/>
                <w:sz w:val="20"/>
                <w:szCs w:val="20"/>
              </w:rPr>
            </w:pPr>
            <w:r w:rsidRPr="005B77A1">
              <w:rPr>
                <w:rFonts w:ascii="Verdana" w:hAnsi="Verdana"/>
                <w:b/>
                <w:spacing w:val="1"/>
                <w:sz w:val="20"/>
                <w:szCs w:val="20"/>
              </w:rPr>
              <w:t>V</w:t>
            </w:r>
            <w:r w:rsidRPr="005B77A1">
              <w:rPr>
                <w:rFonts w:ascii="Verdana" w:hAnsi="Verdana"/>
                <w:b/>
                <w:sz w:val="20"/>
                <w:szCs w:val="20"/>
              </w:rPr>
              <w:t>E</w:t>
            </w:r>
            <w:r w:rsidRPr="005B77A1">
              <w:rPr>
                <w:rFonts w:ascii="Verdana" w:hAnsi="Verdana"/>
                <w:b/>
                <w:spacing w:val="-1"/>
                <w:sz w:val="20"/>
                <w:szCs w:val="20"/>
              </w:rPr>
              <w:t>R</w:t>
            </w:r>
            <w:r w:rsidRPr="005B77A1">
              <w:rPr>
                <w:rFonts w:ascii="Verdana" w:hAnsi="Verdana"/>
                <w:b/>
                <w:spacing w:val="-4"/>
                <w:sz w:val="20"/>
                <w:szCs w:val="20"/>
              </w:rPr>
              <w:t>I</w:t>
            </w:r>
            <w:r w:rsidRPr="005B77A1">
              <w:rPr>
                <w:rFonts w:ascii="Verdana" w:hAnsi="Verdana"/>
                <w:b/>
                <w:spacing w:val="2"/>
                <w:sz w:val="20"/>
                <w:szCs w:val="20"/>
              </w:rPr>
              <w:t>F</w:t>
            </w:r>
            <w:r w:rsidRPr="005B77A1">
              <w:rPr>
                <w:rFonts w:ascii="Verdana" w:hAnsi="Verdana"/>
                <w:b/>
                <w:spacing w:val="-1"/>
                <w:sz w:val="20"/>
                <w:szCs w:val="20"/>
              </w:rPr>
              <w:t>IC</w:t>
            </w:r>
            <w:r w:rsidRPr="005B77A1">
              <w:rPr>
                <w:rFonts w:ascii="Verdana" w:hAnsi="Verdana"/>
                <w:b/>
                <w:sz w:val="20"/>
                <w:szCs w:val="20"/>
              </w:rPr>
              <w:t>A</w:t>
            </w:r>
          </w:p>
        </w:tc>
        <w:tc>
          <w:tcPr>
            <w:tcW w:w="6214" w:type="dxa"/>
            <w:tcBorders>
              <w:top w:val="single" w:sz="2" w:space="0" w:color="000000"/>
              <w:left w:val="single" w:sz="2" w:space="0" w:color="000000"/>
              <w:bottom w:val="single" w:sz="2" w:space="0" w:color="000000"/>
              <w:right w:val="single" w:sz="2" w:space="0" w:color="000000"/>
            </w:tcBorders>
          </w:tcPr>
          <w:p w:rsidR="00AC0B45" w:rsidRPr="00AC0B45" w:rsidRDefault="009E277E" w:rsidP="006A52EC">
            <w:pPr>
              <w:autoSpaceDE w:val="0"/>
              <w:autoSpaceDN w:val="0"/>
              <w:adjustRightInd w:val="0"/>
              <w:spacing w:line="267" w:lineRule="exact"/>
              <w:ind w:left="66" w:right="70"/>
              <w:rPr>
                <w:rFonts w:ascii="Verdana" w:hAnsi="Verdana"/>
                <w:sz w:val="20"/>
                <w:szCs w:val="20"/>
              </w:rPr>
            </w:pPr>
            <w:r>
              <w:rPr>
                <w:rFonts w:ascii="Verdana" w:hAnsi="Verdana"/>
                <w:spacing w:val="1"/>
                <w:sz w:val="20"/>
                <w:szCs w:val="20"/>
              </w:rPr>
              <w:t>Unità di Progettazione</w:t>
            </w:r>
          </w:p>
        </w:tc>
      </w:tr>
      <w:tr w:rsidR="00AC0B45" w:rsidRPr="00AC0B45" w:rsidTr="00FA6C65">
        <w:trPr>
          <w:trHeight w:hRule="exact" w:val="377"/>
        </w:trPr>
        <w:tc>
          <w:tcPr>
            <w:tcW w:w="3567" w:type="dxa"/>
            <w:tcBorders>
              <w:top w:val="single" w:sz="2" w:space="0" w:color="000000"/>
              <w:left w:val="single" w:sz="2" w:space="0" w:color="000000"/>
              <w:bottom w:val="single" w:sz="2" w:space="0" w:color="000000"/>
              <w:right w:val="single" w:sz="2" w:space="0" w:color="000000"/>
            </w:tcBorders>
          </w:tcPr>
          <w:p w:rsidR="00AC0B45" w:rsidRPr="005B77A1" w:rsidRDefault="00AC0B45" w:rsidP="006A52EC">
            <w:pPr>
              <w:autoSpaceDE w:val="0"/>
              <w:autoSpaceDN w:val="0"/>
              <w:adjustRightInd w:val="0"/>
              <w:spacing w:before="53"/>
              <w:ind w:left="66" w:right="70"/>
              <w:rPr>
                <w:rFonts w:ascii="Verdana" w:hAnsi="Verdana"/>
                <w:b/>
                <w:sz w:val="20"/>
                <w:szCs w:val="20"/>
              </w:rPr>
            </w:pPr>
            <w:r w:rsidRPr="005B77A1">
              <w:rPr>
                <w:rFonts w:ascii="Verdana" w:hAnsi="Verdana"/>
                <w:b/>
                <w:spacing w:val="-1"/>
                <w:sz w:val="20"/>
                <w:szCs w:val="20"/>
              </w:rPr>
              <w:t>A</w:t>
            </w:r>
            <w:r w:rsidRPr="005B77A1">
              <w:rPr>
                <w:rFonts w:ascii="Verdana" w:hAnsi="Verdana"/>
                <w:b/>
                <w:sz w:val="20"/>
                <w:szCs w:val="20"/>
              </w:rPr>
              <w:t>PP</w:t>
            </w:r>
            <w:r w:rsidRPr="005B77A1">
              <w:rPr>
                <w:rFonts w:ascii="Verdana" w:hAnsi="Verdana"/>
                <w:b/>
                <w:spacing w:val="-1"/>
                <w:sz w:val="20"/>
                <w:szCs w:val="20"/>
              </w:rPr>
              <w:t>RO</w:t>
            </w:r>
            <w:r w:rsidRPr="005B77A1">
              <w:rPr>
                <w:rFonts w:ascii="Verdana" w:hAnsi="Verdana"/>
                <w:b/>
                <w:spacing w:val="1"/>
                <w:sz w:val="20"/>
                <w:szCs w:val="20"/>
              </w:rPr>
              <w:t>V</w:t>
            </w:r>
            <w:r w:rsidRPr="005B77A1">
              <w:rPr>
                <w:rFonts w:ascii="Verdana" w:hAnsi="Verdana"/>
                <w:b/>
                <w:spacing w:val="-1"/>
                <w:sz w:val="20"/>
                <w:szCs w:val="20"/>
              </w:rPr>
              <w:t>A</w:t>
            </w:r>
            <w:r w:rsidRPr="005B77A1">
              <w:rPr>
                <w:rFonts w:ascii="Verdana" w:hAnsi="Verdana"/>
                <w:b/>
                <w:sz w:val="20"/>
                <w:szCs w:val="20"/>
              </w:rPr>
              <w:t>Z</w:t>
            </w:r>
            <w:r w:rsidRPr="005B77A1">
              <w:rPr>
                <w:rFonts w:ascii="Verdana" w:hAnsi="Verdana"/>
                <w:b/>
                <w:spacing w:val="-1"/>
                <w:sz w:val="20"/>
                <w:szCs w:val="20"/>
              </w:rPr>
              <w:t>ION</w:t>
            </w:r>
            <w:r w:rsidRPr="005B77A1">
              <w:rPr>
                <w:rFonts w:ascii="Verdana" w:hAnsi="Verdana"/>
                <w:b/>
                <w:sz w:val="20"/>
                <w:szCs w:val="20"/>
              </w:rPr>
              <w:t>E</w:t>
            </w:r>
          </w:p>
        </w:tc>
        <w:tc>
          <w:tcPr>
            <w:tcW w:w="6214" w:type="dxa"/>
            <w:tcBorders>
              <w:top w:val="single" w:sz="2" w:space="0" w:color="000000"/>
              <w:left w:val="single" w:sz="2" w:space="0" w:color="000000"/>
              <w:bottom w:val="single" w:sz="2" w:space="0" w:color="000000"/>
              <w:right w:val="single" w:sz="2" w:space="0" w:color="000000"/>
            </w:tcBorders>
          </w:tcPr>
          <w:p w:rsidR="00AC0B45" w:rsidRPr="00AC0B45" w:rsidRDefault="00C86E43" w:rsidP="006A52EC">
            <w:pPr>
              <w:autoSpaceDE w:val="0"/>
              <w:autoSpaceDN w:val="0"/>
              <w:adjustRightInd w:val="0"/>
              <w:spacing w:line="267" w:lineRule="exact"/>
              <w:ind w:left="66" w:right="70"/>
              <w:rPr>
                <w:rFonts w:ascii="Verdana" w:hAnsi="Verdana"/>
                <w:sz w:val="20"/>
                <w:szCs w:val="20"/>
              </w:rPr>
            </w:pPr>
            <w:r>
              <w:rPr>
                <w:rFonts w:ascii="Verdana" w:hAnsi="Verdana"/>
                <w:sz w:val="20"/>
                <w:szCs w:val="20"/>
              </w:rPr>
              <w:t>RSC</w:t>
            </w:r>
          </w:p>
        </w:tc>
      </w:tr>
    </w:tbl>
    <w:p w:rsidR="00AC0B45" w:rsidRPr="005B77A1" w:rsidRDefault="00AC0B45" w:rsidP="00AC0B45">
      <w:pPr>
        <w:autoSpaceDE w:val="0"/>
        <w:autoSpaceDN w:val="0"/>
        <w:adjustRightInd w:val="0"/>
        <w:spacing w:before="3" w:line="240" w:lineRule="exact"/>
        <w:ind w:right="70"/>
        <w:rPr>
          <w:rFonts w:ascii="Verdana" w:hAnsi="Verdana"/>
          <w:sz w:val="22"/>
          <w:szCs w:val="22"/>
        </w:rPr>
      </w:pPr>
    </w:p>
    <w:p w:rsidR="00AC0B45" w:rsidRPr="00AC0B45" w:rsidRDefault="00AC0B45" w:rsidP="00AC0B45">
      <w:pPr>
        <w:autoSpaceDE w:val="0"/>
        <w:autoSpaceDN w:val="0"/>
        <w:adjustRightInd w:val="0"/>
        <w:spacing w:before="29" w:line="271" w:lineRule="exact"/>
        <w:ind w:right="70"/>
        <w:rPr>
          <w:rFonts w:ascii="Verdana" w:hAnsi="Verdana"/>
          <w:sz w:val="22"/>
          <w:szCs w:val="22"/>
        </w:rPr>
      </w:pPr>
      <w:r w:rsidRPr="00AC0B45">
        <w:rPr>
          <w:rFonts w:ascii="Verdana" w:hAnsi="Verdana"/>
          <w:b/>
          <w:bCs/>
          <w:spacing w:val="1"/>
          <w:position w:val="-1"/>
          <w:sz w:val="22"/>
          <w:szCs w:val="22"/>
        </w:rPr>
        <w:t>ST</w:t>
      </w:r>
      <w:r w:rsidRPr="00AC0B45">
        <w:rPr>
          <w:rFonts w:ascii="Verdana" w:hAnsi="Verdana"/>
          <w:b/>
          <w:bCs/>
          <w:position w:val="-1"/>
          <w:sz w:val="22"/>
          <w:szCs w:val="22"/>
        </w:rPr>
        <w:t>A</w:t>
      </w:r>
      <w:r w:rsidRPr="00AC0B45">
        <w:rPr>
          <w:rFonts w:ascii="Verdana" w:hAnsi="Verdana"/>
          <w:b/>
          <w:bCs/>
          <w:spacing w:val="1"/>
          <w:position w:val="-1"/>
          <w:sz w:val="22"/>
          <w:szCs w:val="22"/>
        </w:rPr>
        <w:t>T</w:t>
      </w:r>
      <w:r w:rsidRPr="00AC0B45">
        <w:rPr>
          <w:rFonts w:ascii="Verdana" w:hAnsi="Verdana"/>
          <w:b/>
          <w:bCs/>
          <w:position w:val="-1"/>
          <w:sz w:val="22"/>
          <w:szCs w:val="22"/>
        </w:rPr>
        <w:t>O</w:t>
      </w:r>
      <w:r w:rsidRPr="00AC0B45">
        <w:rPr>
          <w:rFonts w:ascii="Verdana" w:hAnsi="Verdana"/>
          <w:b/>
          <w:bCs/>
          <w:spacing w:val="-8"/>
          <w:position w:val="-1"/>
          <w:sz w:val="22"/>
          <w:szCs w:val="22"/>
        </w:rPr>
        <w:t xml:space="preserve"> </w:t>
      </w:r>
      <w:r w:rsidRPr="00AC0B45">
        <w:rPr>
          <w:rFonts w:ascii="Verdana" w:hAnsi="Verdana"/>
          <w:b/>
          <w:bCs/>
          <w:position w:val="-1"/>
          <w:sz w:val="22"/>
          <w:szCs w:val="22"/>
        </w:rPr>
        <w:t>D</w:t>
      </w:r>
      <w:r w:rsidRPr="00AC0B45">
        <w:rPr>
          <w:rFonts w:ascii="Verdana" w:hAnsi="Verdana"/>
          <w:b/>
          <w:bCs/>
          <w:spacing w:val="1"/>
          <w:position w:val="-1"/>
          <w:sz w:val="22"/>
          <w:szCs w:val="22"/>
        </w:rPr>
        <w:t>E</w:t>
      </w:r>
      <w:r w:rsidRPr="00AC0B45">
        <w:rPr>
          <w:rFonts w:ascii="Verdana" w:hAnsi="Verdana"/>
          <w:b/>
          <w:bCs/>
          <w:spacing w:val="-2"/>
          <w:position w:val="-1"/>
          <w:sz w:val="22"/>
          <w:szCs w:val="22"/>
        </w:rPr>
        <w:t>L</w:t>
      </w:r>
      <w:r w:rsidRPr="00AC0B45">
        <w:rPr>
          <w:rFonts w:ascii="Verdana" w:hAnsi="Verdana"/>
          <w:b/>
          <w:bCs/>
          <w:spacing w:val="1"/>
          <w:position w:val="-1"/>
          <w:sz w:val="22"/>
          <w:szCs w:val="22"/>
        </w:rPr>
        <w:t>L</w:t>
      </w:r>
      <w:r w:rsidRPr="00AC0B45">
        <w:rPr>
          <w:rFonts w:ascii="Verdana" w:hAnsi="Verdana"/>
          <w:b/>
          <w:bCs/>
          <w:position w:val="-1"/>
          <w:sz w:val="22"/>
          <w:szCs w:val="22"/>
        </w:rPr>
        <w:t>E</w:t>
      </w:r>
      <w:r w:rsidRPr="00AC0B45">
        <w:rPr>
          <w:rFonts w:ascii="Verdana" w:hAnsi="Verdana"/>
          <w:b/>
          <w:bCs/>
          <w:spacing w:val="-7"/>
          <w:position w:val="-1"/>
          <w:sz w:val="22"/>
          <w:szCs w:val="22"/>
        </w:rPr>
        <w:t xml:space="preserve"> </w:t>
      </w:r>
      <w:r w:rsidRPr="00AC0B45">
        <w:rPr>
          <w:rFonts w:ascii="Verdana" w:hAnsi="Verdana"/>
          <w:b/>
          <w:bCs/>
          <w:w w:val="99"/>
          <w:position w:val="-1"/>
          <w:sz w:val="22"/>
          <w:szCs w:val="22"/>
        </w:rPr>
        <w:t>R</w:t>
      </w:r>
      <w:r w:rsidRPr="00AC0B45">
        <w:rPr>
          <w:rFonts w:ascii="Verdana" w:hAnsi="Verdana"/>
          <w:b/>
          <w:bCs/>
          <w:spacing w:val="1"/>
          <w:w w:val="99"/>
          <w:position w:val="-1"/>
          <w:sz w:val="22"/>
          <w:szCs w:val="22"/>
        </w:rPr>
        <w:t>E</w:t>
      </w:r>
      <w:r w:rsidRPr="00AC0B45">
        <w:rPr>
          <w:rFonts w:ascii="Verdana" w:hAnsi="Verdana"/>
          <w:b/>
          <w:bCs/>
          <w:w w:val="99"/>
          <w:position w:val="-1"/>
          <w:sz w:val="22"/>
          <w:szCs w:val="22"/>
        </w:rPr>
        <w:t>V</w:t>
      </w:r>
      <w:r w:rsidRPr="00AC0B45">
        <w:rPr>
          <w:rFonts w:ascii="Verdana" w:hAnsi="Verdana"/>
          <w:b/>
          <w:bCs/>
          <w:spacing w:val="-2"/>
          <w:w w:val="99"/>
          <w:position w:val="-1"/>
          <w:sz w:val="22"/>
          <w:szCs w:val="22"/>
        </w:rPr>
        <w:t>I</w:t>
      </w:r>
      <w:r w:rsidRPr="00AC0B45">
        <w:rPr>
          <w:rFonts w:ascii="Verdana" w:hAnsi="Verdana"/>
          <w:b/>
          <w:bCs/>
          <w:spacing w:val="1"/>
          <w:w w:val="99"/>
          <w:position w:val="-1"/>
          <w:sz w:val="22"/>
          <w:szCs w:val="22"/>
        </w:rPr>
        <w:t>S</w:t>
      </w:r>
      <w:r w:rsidRPr="00AC0B45">
        <w:rPr>
          <w:rFonts w:ascii="Verdana" w:hAnsi="Verdana"/>
          <w:b/>
          <w:bCs/>
          <w:w w:val="99"/>
          <w:position w:val="-1"/>
          <w:sz w:val="22"/>
          <w:szCs w:val="22"/>
        </w:rPr>
        <w:t>I</w:t>
      </w:r>
      <w:r w:rsidRPr="00AC0B45">
        <w:rPr>
          <w:rFonts w:ascii="Verdana" w:hAnsi="Verdana"/>
          <w:b/>
          <w:bCs/>
          <w:spacing w:val="1"/>
          <w:w w:val="99"/>
          <w:position w:val="-1"/>
          <w:sz w:val="22"/>
          <w:szCs w:val="22"/>
        </w:rPr>
        <w:t>O</w:t>
      </w:r>
      <w:r w:rsidRPr="00AC0B45">
        <w:rPr>
          <w:rFonts w:ascii="Verdana" w:hAnsi="Verdana"/>
          <w:b/>
          <w:bCs/>
          <w:w w:val="99"/>
          <w:position w:val="-1"/>
          <w:sz w:val="22"/>
          <w:szCs w:val="22"/>
        </w:rPr>
        <w:t>NI</w:t>
      </w:r>
    </w:p>
    <w:p w:rsidR="00AC0B45" w:rsidRPr="005B77A1" w:rsidRDefault="00AC0B45" w:rsidP="00AC0B45">
      <w:pPr>
        <w:autoSpaceDE w:val="0"/>
        <w:autoSpaceDN w:val="0"/>
        <w:adjustRightInd w:val="0"/>
        <w:spacing w:before="3" w:line="280" w:lineRule="exact"/>
        <w:ind w:right="70"/>
        <w:rPr>
          <w:rFonts w:ascii="Verdana" w:hAnsi="Verdana"/>
          <w:sz w:val="22"/>
          <w:szCs w:val="22"/>
        </w:rPr>
      </w:pPr>
    </w:p>
    <w:tbl>
      <w:tblPr>
        <w:tblW w:w="9781" w:type="dxa"/>
        <w:tblInd w:w="3" w:type="dxa"/>
        <w:tblLayout w:type="fixed"/>
        <w:tblCellMar>
          <w:left w:w="0" w:type="dxa"/>
          <w:right w:w="0" w:type="dxa"/>
        </w:tblCellMar>
        <w:tblLook w:val="0000" w:firstRow="0" w:lastRow="0" w:firstColumn="0" w:lastColumn="0" w:noHBand="0" w:noVBand="0"/>
      </w:tblPr>
      <w:tblGrid>
        <w:gridCol w:w="1276"/>
        <w:gridCol w:w="5245"/>
        <w:gridCol w:w="1843"/>
        <w:gridCol w:w="1417"/>
      </w:tblGrid>
      <w:tr w:rsidR="00AC0B45" w:rsidRPr="005B77A1" w:rsidTr="00FA6C65">
        <w:trPr>
          <w:trHeight w:hRule="exact" w:val="654"/>
        </w:trPr>
        <w:tc>
          <w:tcPr>
            <w:tcW w:w="1276" w:type="dxa"/>
            <w:tcBorders>
              <w:top w:val="single" w:sz="2" w:space="0" w:color="000000"/>
              <w:left w:val="single" w:sz="2" w:space="0" w:color="000000"/>
              <w:bottom w:val="single" w:sz="2" w:space="0" w:color="000000"/>
              <w:right w:val="single" w:sz="2" w:space="0" w:color="000000"/>
            </w:tcBorders>
          </w:tcPr>
          <w:p w:rsidR="00AC0B45" w:rsidRPr="005B77A1" w:rsidRDefault="00AC0B45" w:rsidP="008E765E">
            <w:pPr>
              <w:autoSpaceDE w:val="0"/>
              <w:autoSpaceDN w:val="0"/>
              <w:adjustRightInd w:val="0"/>
              <w:spacing w:before="51"/>
              <w:ind w:right="70"/>
              <w:jc w:val="center"/>
              <w:rPr>
                <w:rFonts w:ascii="Verdana" w:hAnsi="Verdana"/>
                <w:b/>
                <w:sz w:val="20"/>
                <w:szCs w:val="20"/>
              </w:rPr>
            </w:pPr>
            <w:r w:rsidRPr="005B77A1">
              <w:rPr>
                <w:rFonts w:ascii="Verdana" w:hAnsi="Verdana"/>
                <w:b/>
                <w:spacing w:val="1"/>
                <w:sz w:val="20"/>
                <w:szCs w:val="20"/>
              </w:rPr>
              <w:t>R</w:t>
            </w:r>
            <w:r w:rsidRPr="005B77A1">
              <w:rPr>
                <w:rFonts w:ascii="Verdana" w:hAnsi="Verdana"/>
                <w:b/>
                <w:spacing w:val="-1"/>
                <w:sz w:val="20"/>
                <w:szCs w:val="20"/>
              </w:rPr>
              <w:t>E</w:t>
            </w:r>
            <w:r w:rsidRPr="005B77A1">
              <w:rPr>
                <w:rFonts w:ascii="Verdana" w:hAnsi="Verdana"/>
                <w:b/>
                <w:sz w:val="20"/>
                <w:szCs w:val="20"/>
              </w:rPr>
              <w:t>V.</w:t>
            </w:r>
            <w:r w:rsidRPr="005B77A1">
              <w:rPr>
                <w:rFonts w:ascii="Verdana" w:hAnsi="Verdana"/>
                <w:b/>
                <w:spacing w:val="-17"/>
                <w:sz w:val="20"/>
                <w:szCs w:val="20"/>
              </w:rPr>
              <w:t xml:space="preserve"> </w:t>
            </w:r>
            <w:r w:rsidRPr="005B77A1">
              <w:rPr>
                <w:rFonts w:ascii="Verdana" w:hAnsi="Verdana"/>
                <w:b/>
                <w:sz w:val="20"/>
                <w:szCs w:val="20"/>
              </w:rPr>
              <w:t>N.</w:t>
            </w:r>
          </w:p>
        </w:tc>
        <w:tc>
          <w:tcPr>
            <w:tcW w:w="5245" w:type="dxa"/>
            <w:tcBorders>
              <w:top w:val="single" w:sz="2" w:space="0" w:color="000000"/>
              <w:left w:val="single" w:sz="2" w:space="0" w:color="000000"/>
              <w:bottom w:val="single" w:sz="2" w:space="0" w:color="000000"/>
              <w:right w:val="single" w:sz="2" w:space="0" w:color="000000"/>
            </w:tcBorders>
          </w:tcPr>
          <w:p w:rsidR="00AC0B45" w:rsidRPr="005B77A1" w:rsidRDefault="00AC0B45" w:rsidP="008E765E">
            <w:pPr>
              <w:autoSpaceDE w:val="0"/>
              <w:autoSpaceDN w:val="0"/>
              <w:adjustRightInd w:val="0"/>
              <w:spacing w:line="267" w:lineRule="exact"/>
              <w:ind w:right="70"/>
              <w:jc w:val="center"/>
              <w:rPr>
                <w:rFonts w:ascii="Verdana" w:hAnsi="Verdana"/>
                <w:b/>
                <w:sz w:val="20"/>
                <w:szCs w:val="20"/>
              </w:rPr>
            </w:pPr>
            <w:r w:rsidRPr="005B77A1">
              <w:rPr>
                <w:rFonts w:ascii="Verdana" w:hAnsi="Verdana"/>
                <w:b/>
                <w:sz w:val="20"/>
                <w:szCs w:val="20"/>
              </w:rPr>
              <w:t>§</w:t>
            </w:r>
            <w:r w:rsidRPr="005B77A1">
              <w:rPr>
                <w:rFonts w:ascii="Verdana" w:hAnsi="Verdana"/>
                <w:b/>
                <w:spacing w:val="-1"/>
                <w:sz w:val="20"/>
                <w:szCs w:val="20"/>
              </w:rPr>
              <w:t xml:space="preserve"> </w:t>
            </w:r>
            <w:r w:rsidRPr="005B77A1">
              <w:rPr>
                <w:rFonts w:ascii="Verdana" w:hAnsi="Verdana"/>
                <w:b/>
                <w:spacing w:val="1"/>
                <w:sz w:val="20"/>
                <w:szCs w:val="20"/>
              </w:rPr>
              <w:t>R</w:t>
            </w:r>
            <w:r w:rsidRPr="005B77A1">
              <w:rPr>
                <w:rFonts w:ascii="Verdana" w:hAnsi="Verdana"/>
                <w:b/>
                <w:sz w:val="20"/>
                <w:szCs w:val="20"/>
              </w:rPr>
              <w:t>E</w:t>
            </w:r>
            <w:r w:rsidRPr="005B77A1">
              <w:rPr>
                <w:rFonts w:ascii="Verdana" w:hAnsi="Verdana"/>
                <w:b/>
                <w:spacing w:val="2"/>
                <w:sz w:val="20"/>
                <w:szCs w:val="20"/>
              </w:rPr>
              <w:t>V</w:t>
            </w:r>
            <w:r w:rsidRPr="005B77A1">
              <w:rPr>
                <w:rFonts w:ascii="Verdana" w:hAnsi="Verdana"/>
                <w:b/>
                <w:spacing w:val="-5"/>
                <w:sz w:val="20"/>
                <w:szCs w:val="20"/>
              </w:rPr>
              <w:t>I</w:t>
            </w:r>
            <w:r w:rsidRPr="005B77A1">
              <w:rPr>
                <w:rFonts w:ascii="Verdana" w:hAnsi="Verdana"/>
                <w:b/>
                <w:spacing w:val="3"/>
                <w:sz w:val="20"/>
                <w:szCs w:val="20"/>
              </w:rPr>
              <w:t>S</w:t>
            </w:r>
            <w:r w:rsidRPr="005B77A1">
              <w:rPr>
                <w:rFonts w:ascii="Verdana" w:hAnsi="Verdana"/>
                <w:b/>
                <w:spacing w:val="-3"/>
                <w:sz w:val="20"/>
                <w:szCs w:val="20"/>
              </w:rPr>
              <w:t>I</w:t>
            </w:r>
            <w:r w:rsidRPr="005B77A1">
              <w:rPr>
                <w:rFonts w:ascii="Verdana" w:hAnsi="Verdana"/>
                <w:b/>
                <w:spacing w:val="2"/>
                <w:sz w:val="20"/>
                <w:szCs w:val="20"/>
              </w:rPr>
              <w:t>O</w:t>
            </w:r>
            <w:r w:rsidRPr="005B77A1">
              <w:rPr>
                <w:rFonts w:ascii="Verdana" w:hAnsi="Verdana"/>
                <w:b/>
                <w:sz w:val="20"/>
                <w:szCs w:val="20"/>
              </w:rPr>
              <w:t>NA</w:t>
            </w:r>
            <w:r w:rsidRPr="005B77A1">
              <w:rPr>
                <w:rFonts w:ascii="Verdana" w:hAnsi="Verdana"/>
                <w:b/>
                <w:spacing w:val="2"/>
                <w:sz w:val="20"/>
                <w:szCs w:val="20"/>
              </w:rPr>
              <w:t>T</w:t>
            </w:r>
            <w:r w:rsidRPr="005B77A1">
              <w:rPr>
                <w:rFonts w:ascii="Verdana" w:hAnsi="Verdana"/>
                <w:b/>
                <w:sz w:val="20"/>
                <w:szCs w:val="20"/>
              </w:rPr>
              <w:t>I</w:t>
            </w:r>
          </w:p>
        </w:tc>
        <w:tc>
          <w:tcPr>
            <w:tcW w:w="1843" w:type="dxa"/>
            <w:tcBorders>
              <w:top w:val="single" w:sz="2" w:space="0" w:color="000000"/>
              <w:left w:val="single" w:sz="2" w:space="0" w:color="000000"/>
              <w:bottom w:val="single" w:sz="2" w:space="0" w:color="000000"/>
              <w:right w:val="single" w:sz="2" w:space="0" w:color="000000"/>
            </w:tcBorders>
          </w:tcPr>
          <w:p w:rsidR="00AC0B45" w:rsidRPr="005B77A1" w:rsidRDefault="00AC0B45" w:rsidP="008E765E">
            <w:pPr>
              <w:autoSpaceDE w:val="0"/>
              <w:autoSpaceDN w:val="0"/>
              <w:adjustRightInd w:val="0"/>
              <w:spacing w:line="267" w:lineRule="exact"/>
              <w:ind w:right="70"/>
              <w:jc w:val="center"/>
              <w:rPr>
                <w:rFonts w:ascii="Verdana" w:hAnsi="Verdana"/>
                <w:b/>
                <w:sz w:val="20"/>
                <w:szCs w:val="20"/>
              </w:rPr>
            </w:pPr>
            <w:r w:rsidRPr="005B77A1">
              <w:rPr>
                <w:rFonts w:ascii="Verdana" w:hAnsi="Verdana"/>
                <w:b/>
                <w:sz w:val="20"/>
                <w:szCs w:val="20"/>
              </w:rPr>
              <w:t>DE</w:t>
            </w:r>
            <w:r w:rsidRPr="005B77A1">
              <w:rPr>
                <w:rFonts w:ascii="Verdana" w:hAnsi="Verdana"/>
                <w:b/>
                <w:spacing w:val="1"/>
                <w:sz w:val="20"/>
                <w:szCs w:val="20"/>
              </w:rPr>
              <w:t>SC</w:t>
            </w:r>
            <w:r w:rsidRPr="005B77A1">
              <w:rPr>
                <w:rFonts w:ascii="Verdana" w:hAnsi="Verdana"/>
                <w:b/>
                <w:spacing w:val="3"/>
                <w:sz w:val="20"/>
                <w:szCs w:val="20"/>
              </w:rPr>
              <w:t>R</w:t>
            </w:r>
            <w:r w:rsidRPr="005B77A1">
              <w:rPr>
                <w:rFonts w:ascii="Verdana" w:hAnsi="Verdana"/>
                <w:b/>
                <w:spacing w:val="-3"/>
                <w:sz w:val="20"/>
                <w:szCs w:val="20"/>
              </w:rPr>
              <w:t>I</w:t>
            </w:r>
            <w:r w:rsidRPr="005B77A1">
              <w:rPr>
                <w:rFonts w:ascii="Verdana" w:hAnsi="Verdana"/>
                <w:b/>
                <w:sz w:val="20"/>
                <w:szCs w:val="20"/>
              </w:rPr>
              <w:t>Z</w:t>
            </w:r>
            <w:r w:rsidRPr="005B77A1">
              <w:rPr>
                <w:rFonts w:ascii="Verdana" w:hAnsi="Verdana"/>
                <w:b/>
                <w:spacing w:val="-3"/>
                <w:sz w:val="20"/>
                <w:szCs w:val="20"/>
              </w:rPr>
              <w:t>I</w:t>
            </w:r>
            <w:r w:rsidRPr="005B77A1">
              <w:rPr>
                <w:rFonts w:ascii="Verdana" w:hAnsi="Verdana"/>
                <w:b/>
                <w:sz w:val="20"/>
                <w:szCs w:val="20"/>
              </w:rPr>
              <w:t>O</w:t>
            </w:r>
            <w:r w:rsidRPr="005B77A1">
              <w:rPr>
                <w:rFonts w:ascii="Verdana" w:hAnsi="Verdana"/>
                <w:b/>
                <w:spacing w:val="2"/>
                <w:sz w:val="20"/>
                <w:szCs w:val="20"/>
              </w:rPr>
              <w:t>N</w:t>
            </w:r>
            <w:r w:rsidRPr="005B77A1">
              <w:rPr>
                <w:rFonts w:ascii="Verdana" w:hAnsi="Verdana"/>
                <w:b/>
                <w:sz w:val="20"/>
                <w:szCs w:val="20"/>
              </w:rPr>
              <w:t>E</w:t>
            </w:r>
            <w:r w:rsidRPr="005B77A1">
              <w:rPr>
                <w:rFonts w:ascii="Verdana" w:hAnsi="Verdana"/>
                <w:b/>
                <w:spacing w:val="-16"/>
                <w:sz w:val="20"/>
                <w:szCs w:val="20"/>
              </w:rPr>
              <w:t xml:space="preserve"> </w:t>
            </w:r>
            <w:r w:rsidRPr="005B77A1">
              <w:rPr>
                <w:rFonts w:ascii="Verdana" w:hAnsi="Verdana"/>
                <w:b/>
                <w:spacing w:val="1"/>
                <w:sz w:val="20"/>
                <w:szCs w:val="20"/>
              </w:rPr>
              <w:t>R</w:t>
            </w:r>
            <w:r w:rsidRPr="005B77A1">
              <w:rPr>
                <w:rFonts w:ascii="Verdana" w:hAnsi="Verdana"/>
                <w:b/>
                <w:sz w:val="20"/>
                <w:szCs w:val="20"/>
              </w:rPr>
              <w:t>E</w:t>
            </w:r>
            <w:r w:rsidRPr="005B77A1">
              <w:rPr>
                <w:rFonts w:ascii="Verdana" w:hAnsi="Verdana"/>
                <w:b/>
                <w:spacing w:val="2"/>
                <w:sz w:val="20"/>
                <w:szCs w:val="20"/>
              </w:rPr>
              <w:t>V</w:t>
            </w:r>
            <w:r w:rsidRPr="005B77A1">
              <w:rPr>
                <w:rFonts w:ascii="Verdana" w:hAnsi="Verdana"/>
                <w:b/>
                <w:spacing w:val="-3"/>
                <w:sz w:val="20"/>
                <w:szCs w:val="20"/>
              </w:rPr>
              <w:t>I</w:t>
            </w:r>
            <w:r w:rsidRPr="005B77A1">
              <w:rPr>
                <w:rFonts w:ascii="Verdana" w:hAnsi="Verdana"/>
                <w:b/>
                <w:spacing w:val="3"/>
                <w:sz w:val="20"/>
                <w:szCs w:val="20"/>
              </w:rPr>
              <w:t>S</w:t>
            </w:r>
            <w:r w:rsidRPr="005B77A1">
              <w:rPr>
                <w:rFonts w:ascii="Verdana" w:hAnsi="Verdana"/>
                <w:b/>
                <w:spacing w:val="-1"/>
                <w:sz w:val="20"/>
                <w:szCs w:val="20"/>
              </w:rPr>
              <w:t>I</w:t>
            </w:r>
            <w:r w:rsidRPr="005B77A1">
              <w:rPr>
                <w:rFonts w:ascii="Verdana" w:hAnsi="Verdana"/>
                <w:b/>
                <w:sz w:val="20"/>
                <w:szCs w:val="20"/>
              </w:rPr>
              <w:t>ONE</w:t>
            </w:r>
          </w:p>
        </w:tc>
        <w:tc>
          <w:tcPr>
            <w:tcW w:w="1417" w:type="dxa"/>
            <w:tcBorders>
              <w:top w:val="single" w:sz="2" w:space="0" w:color="000000"/>
              <w:left w:val="single" w:sz="2" w:space="0" w:color="000000"/>
              <w:bottom w:val="single" w:sz="2" w:space="0" w:color="000000"/>
              <w:right w:val="single" w:sz="2" w:space="0" w:color="000000"/>
            </w:tcBorders>
          </w:tcPr>
          <w:p w:rsidR="00AC0B45" w:rsidRPr="005B77A1" w:rsidRDefault="00AC0B45" w:rsidP="008E765E">
            <w:pPr>
              <w:autoSpaceDE w:val="0"/>
              <w:autoSpaceDN w:val="0"/>
              <w:adjustRightInd w:val="0"/>
              <w:spacing w:line="267" w:lineRule="exact"/>
              <w:ind w:right="70"/>
              <w:jc w:val="center"/>
              <w:rPr>
                <w:rFonts w:ascii="Verdana" w:hAnsi="Verdana"/>
                <w:b/>
                <w:sz w:val="20"/>
                <w:szCs w:val="20"/>
              </w:rPr>
            </w:pPr>
            <w:r w:rsidRPr="005B77A1">
              <w:rPr>
                <w:rFonts w:ascii="Verdana" w:hAnsi="Verdana"/>
                <w:b/>
                <w:sz w:val="20"/>
                <w:szCs w:val="20"/>
              </w:rPr>
              <w:t>DATA</w:t>
            </w:r>
          </w:p>
        </w:tc>
      </w:tr>
      <w:tr w:rsidR="00AC0B45" w:rsidRPr="00AC0B45" w:rsidTr="00FA6C65">
        <w:trPr>
          <w:trHeight w:hRule="exact" w:val="403"/>
        </w:trPr>
        <w:tc>
          <w:tcPr>
            <w:tcW w:w="1276" w:type="dxa"/>
            <w:tcBorders>
              <w:top w:val="single" w:sz="2" w:space="0" w:color="000000"/>
              <w:left w:val="single" w:sz="2" w:space="0" w:color="000000"/>
              <w:bottom w:val="single" w:sz="2" w:space="0" w:color="000000"/>
              <w:right w:val="single" w:sz="2" w:space="0" w:color="000000"/>
            </w:tcBorders>
          </w:tcPr>
          <w:p w:rsidR="00AC0B45" w:rsidRPr="00AC0B45" w:rsidRDefault="00AC0B45" w:rsidP="00A82121">
            <w:pPr>
              <w:autoSpaceDE w:val="0"/>
              <w:autoSpaceDN w:val="0"/>
              <w:adjustRightInd w:val="0"/>
              <w:spacing w:before="51"/>
              <w:ind w:right="70"/>
              <w:jc w:val="center"/>
              <w:rPr>
                <w:rFonts w:ascii="Verdana" w:hAnsi="Verdana"/>
                <w:sz w:val="20"/>
                <w:szCs w:val="20"/>
              </w:rPr>
            </w:pPr>
            <w:r w:rsidRPr="00AC0B45">
              <w:rPr>
                <w:rFonts w:ascii="Verdana" w:hAnsi="Verdana"/>
                <w:w w:val="99"/>
                <w:sz w:val="20"/>
                <w:szCs w:val="20"/>
              </w:rPr>
              <w:t>0</w:t>
            </w:r>
          </w:p>
        </w:tc>
        <w:tc>
          <w:tcPr>
            <w:tcW w:w="5245" w:type="dxa"/>
            <w:tcBorders>
              <w:top w:val="single" w:sz="2" w:space="0" w:color="000000"/>
              <w:left w:val="single" w:sz="2" w:space="0" w:color="000000"/>
              <w:bottom w:val="single" w:sz="2" w:space="0" w:color="000000"/>
              <w:right w:val="single" w:sz="2" w:space="0" w:color="000000"/>
            </w:tcBorders>
          </w:tcPr>
          <w:p w:rsidR="00AC0B45" w:rsidRPr="00AC0B45" w:rsidRDefault="00AC0B45" w:rsidP="006A52EC">
            <w:pPr>
              <w:autoSpaceDE w:val="0"/>
              <w:autoSpaceDN w:val="0"/>
              <w:adjustRightInd w:val="0"/>
              <w:spacing w:before="51"/>
              <w:ind w:left="66" w:right="70"/>
              <w:rPr>
                <w:rFonts w:ascii="Verdana" w:hAnsi="Verdana"/>
                <w:sz w:val="20"/>
                <w:szCs w:val="20"/>
              </w:rPr>
            </w:pPr>
            <w:r w:rsidRPr="00AC0B45">
              <w:rPr>
                <w:rFonts w:ascii="Verdana" w:hAnsi="Verdana"/>
                <w:sz w:val="20"/>
                <w:szCs w:val="20"/>
              </w:rPr>
              <w:t>-</w:t>
            </w:r>
          </w:p>
        </w:tc>
        <w:tc>
          <w:tcPr>
            <w:tcW w:w="1843" w:type="dxa"/>
            <w:tcBorders>
              <w:top w:val="single" w:sz="2" w:space="0" w:color="000000"/>
              <w:left w:val="single" w:sz="2" w:space="0" w:color="000000"/>
              <w:bottom w:val="single" w:sz="2" w:space="0" w:color="000000"/>
              <w:right w:val="single" w:sz="2" w:space="0" w:color="000000"/>
            </w:tcBorders>
          </w:tcPr>
          <w:p w:rsidR="00AC0B45" w:rsidRPr="00AC0B45" w:rsidRDefault="00F10216" w:rsidP="00F10216">
            <w:pPr>
              <w:autoSpaceDE w:val="0"/>
              <w:autoSpaceDN w:val="0"/>
              <w:adjustRightInd w:val="0"/>
              <w:spacing w:before="51"/>
              <w:ind w:right="70"/>
              <w:rPr>
                <w:rFonts w:ascii="Verdana" w:hAnsi="Verdana"/>
                <w:sz w:val="20"/>
                <w:szCs w:val="20"/>
              </w:rPr>
            </w:pPr>
            <w:r>
              <w:rPr>
                <w:rFonts w:ascii="Verdana" w:hAnsi="Verdana"/>
                <w:spacing w:val="1"/>
                <w:sz w:val="20"/>
                <w:szCs w:val="20"/>
              </w:rPr>
              <w:t xml:space="preserve"> </w:t>
            </w:r>
            <w:r w:rsidR="00AC0B45" w:rsidRPr="00AC0B45">
              <w:rPr>
                <w:rFonts w:ascii="Verdana" w:hAnsi="Verdana"/>
                <w:spacing w:val="1"/>
                <w:sz w:val="20"/>
                <w:szCs w:val="20"/>
              </w:rPr>
              <w:t>P</w:t>
            </w:r>
            <w:r w:rsidR="00AC0B45" w:rsidRPr="00AC0B45">
              <w:rPr>
                <w:rFonts w:ascii="Verdana" w:hAnsi="Verdana"/>
                <w:spacing w:val="-1"/>
                <w:sz w:val="20"/>
                <w:szCs w:val="20"/>
              </w:rPr>
              <w:t>r</w:t>
            </w:r>
            <w:r w:rsidR="00AC0B45" w:rsidRPr="00AC0B45">
              <w:rPr>
                <w:rFonts w:ascii="Verdana" w:hAnsi="Verdana"/>
                <w:spacing w:val="1"/>
                <w:sz w:val="20"/>
                <w:szCs w:val="20"/>
              </w:rPr>
              <w:t>im</w:t>
            </w:r>
            <w:r w:rsidR="00AC0B45" w:rsidRPr="00AC0B45">
              <w:rPr>
                <w:rFonts w:ascii="Verdana" w:hAnsi="Verdana"/>
                <w:sz w:val="20"/>
                <w:szCs w:val="20"/>
              </w:rPr>
              <w:t>a</w:t>
            </w:r>
            <w:r w:rsidR="00AC0B45" w:rsidRPr="00AC0B45">
              <w:rPr>
                <w:rFonts w:ascii="Verdana" w:hAnsi="Verdana"/>
                <w:spacing w:val="-7"/>
                <w:sz w:val="20"/>
                <w:szCs w:val="20"/>
              </w:rPr>
              <w:t xml:space="preserve"> </w:t>
            </w:r>
            <w:r w:rsidR="00AC0B45" w:rsidRPr="00AC0B45">
              <w:rPr>
                <w:rFonts w:ascii="Verdana" w:hAnsi="Verdana"/>
                <w:sz w:val="20"/>
                <w:szCs w:val="20"/>
              </w:rPr>
              <w:t>E</w:t>
            </w:r>
            <w:r w:rsidR="00AC0B45" w:rsidRPr="00AC0B45">
              <w:rPr>
                <w:rFonts w:ascii="Verdana" w:hAnsi="Verdana"/>
                <w:spacing w:val="1"/>
                <w:sz w:val="20"/>
                <w:szCs w:val="20"/>
              </w:rPr>
              <w:t>mi</w:t>
            </w:r>
            <w:r w:rsidR="00AC0B45" w:rsidRPr="00AC0B45">
              <w:rPr>
                <w:rFonts w:ascii="Verdana" w:hAnsi="Verdana"/>
                <w:sz w:val="20"/>
                <w:szCs w:val="20"/>
              </w:rPr>
              <w:t>ss</w:t>
            </w:r>
            <w:r w:rsidR="00AC0B45" w:rsidRPr="00AC0B45">
              <w:rPr>
                <w:rFonts w:ascii="Verdana" w:hAnsi="Verdana"/>
                <w:spacing w:val="1"/>
                <w:sz w:val="20"/>
                <w:szCs w:val="20"/>
              </w:rPr>
              <w:t>i</w:t>
            </w:r>
            <w:r w:rsidR="00AC0B45" w:rsidRPr="00AC0B45">
              <w:rPr>
                <w:rFonts w:ascii="Verdana" w:hAnsi="Verdana"/>
                <w:sz w:val="20"/>
                <w:szCs w:val="20"/>
              </w:rPr>
              <w:t>one</w:t>
            </w:r>
          </w:p>
        </w:tc>
        <w:tc>
          <w:tcPr>
            <w:tcW w:w="1417" w:type="dxa"/>
            <w:tcBorders>
              <w:top w:val="single" w:sz="2" w:space="0" w:color="000000"/>
              <w:left w:val="single" w:sz="2" w:space="0" w:color="000000"/>
              <w:bottom w:val="single" w:sz="2" w:space="0" w:color="000000"/>
              <w:right w:val="single" w:sz="2" w:space="0" w:color="000000"/>
            </w:tcBorders>
          </w:tcPr>
          <w:p w:rsidR="00AC0B45" w:rsidRPr="00AC0B45" w:rsidRDefault="00FA6C65" w:rsidP="00FB0BE7">
            <w:pPr>
              <w:autoSpaceDE w:val="0"/>
              <w:autoSpaceDN w:val="0"/>
              <w:adjustRightInd w:val="0"/>
              <w:spacing w:before="51"/>
              <w:ind w:right="70"/>
              <w:jc w:val="center"/>
              <w:rPr>
                <w:rFonts w:ascii="Verdana" w:hAnsi="Verdana"/>
                <w:sz w:val="20"/>
                <w:szCs w:val="20"/>
              </w:rPr>
            </w:pPr>
            <w:r>
              <w:rPr>
                <w:rFonts w:ascii="Verdana" w:hAnsi="Verdana"/>
                <w:sz w:val="20"/>
                <w:szCs w:val="20"/>
              </w:rPr>
              <w:t>27/03/201</w:t>
            </w:r>
            <w:r w:rsidR="00FB0BE7">
              <w:rPr>
                <w:rFonts w:ascii="Verdana" w:hAnsi="Verdana"/>
                <w:sz w:val="20"/>
                <w:szCs w:val="20"/>
              </w:rPr>
              <w:t>7</w:t>
            </w:r>
          </w:p>
        </w:tc>
      </w:tr>
      <w:tr w:rsidR="00AC0B45" w:rsidRPr="00AC0B45" w:rsidTr="009E277E">
        <w:trPr>
          <w:trHeight w:hRule="exact" w:val="1435"/>
        </w:trPr>
        <w:tc>
          <w:tcPr>
            <w:tcW w:w="1276" w:type="dxa"/>
            <w:tcBorders>
              <w:top w:val="single" w:sz="2" w:space="0" w:color="000000"/>
              <w:left w:val="single" w:sz="2" w:space="0" w:color="000000"/>
              <w:bottom w:val="single" w:sz="2" w:space="0" w:color="000000"/>
              <w:right w:val="single" w:sz="2" w:space="0" w:color="000000"/>
            </w:tcBorders>
          </w:tcPr>
          <w:p w:rsidR="00AC0B45" w:rsidRPr="00AC0B45" w:rsidRDefault="00A82121" w:rsidP="00A82121">
            <w:pPr>
              <w:autoSpaceDE w:val="0"/>
              <w:autoSpaceDN w:val="0"/>
              <w:adjustRightInd w:val="0"/>
              <w:ind w:right="70"/>
              <w:jc w:val="center"/>
              <w:rPr>
                <w:rFonts w:ascii="Verdana" w:hAnsi="Verdana"/>
                <w:sz w:val="20"/>
                <w:szCs w:val="20"/>
              </w:rPr>
            </w:pPr>
            <w:r>
              <w:rPr>
                <w:rFonts w:ascii="Verdana" w:hAnsi="Verdana"/>
                <w:sz w:val="20"/>
                <w:szCs w:val="20"/>
              </w:rPr>
              <w:t>1</w:t>
            </w:r>
          </w:p>
        </w:tc>
        <w:tc>
          <w:tcPr>
            <w:tcW w:w="5245" w:type="dxa"/>
            <w:tcBorders>
              <w:top w:val="single" w:sz="2" w:space="0" w:color="000000"/>
              <w:left w:val="single" w:sz="2" w:space="0" w:color="000000"/>
              <w:bottom w:val="single" w:sz="2" w:space="0" w:color="000000"/>
              <w:right w:val="single" w:sz="2" w:space="0" w:color="000000"/>
            </w:tcBorders>
          </w:tcPr>
          <w:p w:rsidR="00E65FCC" w:rsidRDefault="00FA6C65" w:rsidP="00F55221">
            <w:pPr>
              <w:numPr>
                <w:ilvl w:val="0"/>
                <w:numId w:val="21"/>
              </w:numPr>
              <w:autoSpaceDE w:val="0"/>
              <w:autoSpaceDN w:val="0"/>
              <w:adjustRightInd w:val="0"/>
              <w:ind w:right="70"/>
              <w:rPr>
                <w:rFonts w:ascii="Verdana" w:hAnsi="Verdana"/>
                <w:sz w:val="20"/>
                <w:szCs w:val="20"/>
              </w:rPr>
            </w:pPr>
            <w:r>
              <w:rPr>
                <w:rFonts w:ascii="Verdana" w:hAnsi="Verdana"/>
                <w:sz w:val="20"/>
                <w:szCs w:val="20"/>
              </w:rPr>
              <w:t xml:space="preserve">Revisione </w:t>
            </w:r>
            <w:r w:rsidR="00E65FCC">
              <w:rPr>
                <w:rFonts w:ascii="Verdana" w:hAnsi="Verdana"/>
                <w:sz w:val="20"/>
                <w:szCs w:val="20"/>
              </w:rPr>
              <w:t>generale del documento</w:t>
            </w:r>
          </w:p>
          <w:p w:rsidR="008E765E" w:rsidRDefault="00D25F10" w:rsidP="00F55221">
            <w:pPr>
              <w:numPr>
                <w:ilvl w:val="0"/>
                <w:numId w:val="21"/>
              </w:numPr>
              <w:autoSpaceDE w:val="0"/>
              <w:autoSpaceDN w:val="0"/>
              <w:adjustRightInd w:val="0"/>
              <w:ind w:right="70"/>
              <w:rPr>
                <w:rFonts w:ascii="Verdana" w:hAnsi="Verdana"/>
                <w:sz w:val="20"/>
                <w:szCs w:val="20"/>
              </w:rPr>
            </w:pPr>
            <w:r>
              <w:rPr>
                <w:rFonts w:ascii="Verdana" w:hAnsi="Verdana"/>
                <w:sz w:val="20"/>
                <w:szCs w:val="20"/>
              </w:rPr>
              <w:t xml:space="preserve">Inserito </w:t>
            </w:r>
            <w:r w:rsidR="00E65FCC">
              <w:rPr>
                <w:rFonts w:ascii="Verdana" w:hAnsi="Verdana"/>
                <w:sz w:val="20"/>
                <w:szCs w:val="20"/>
              </w:rPr>
              <w:t xml:space="preserve">§ 4.2 </w:t>
            </w:r>
            <w:r w:rsidR="00553673">
              <w:rPr>
                <w:rFonts w:ascii="Verdana" w:hAnsi="Verdana"/>
                <w:sz w:val="20"/>
                <w:szCs w:val="20"/>
              </w:rPr>
              <w:t>Modalità di svolgimento dei test</w:t>
            </w:r>
            <w:r>
              <w:rPr>
                <w:rFonts w:ascii="Verdana" w:hAnsi="Verdana"/>
                <w:sz w:val="20"/>
                <w:szCs w:val="20"/>
              </w:rPr>
              <w:t xml:space="preserve"> </w:t>
            </w:r>
          </w:p>
          <w:p w:rsidR="00E65FCC" w:rsidRDefault="00D25F10" w:rsidP="00F55221">
            <w:pPr>
              <w:numPr>
                <w:ilvl w:val="0"/>
                <w:numId w:val="21"/>
              </w:numPr>
              <w:autoSpaceDE w:val="0"/>
              <w:autoSpaceDN w:val="0"/>
              <w:adjustRightInd w:val="0"/>
              <w:ind w:right="70"/>
              <w:rPr>
                <w:rFonts w:ascii="Verdana" w:hAnsi="Verdana"/>
                <w:sz w:val="20"/>
                <w:szCs w:val="20"/>
              </w:rPr>
            </w:pPr>
            <w:r>
              <w:rPr>
                <w:rFonts w:ascii="Verdana" w:hAnsi="Verdana"/>
                <w:sz w:val="20"/>
                <w:szCs w:val="20"/>
              </w:rPr>
              <w:t>Inserita tabella relativa alle variazioni al c</w:t>
            </w:r>
            <w:r w:rsidR="00E65FCC">
              <w:rPr>
                <w:rFonts w:ascii="Verdana" w:hAnsi="Verdana"/>
                <w:sz w:val="20"/>
                <w:szCs w:val="20"/>
              </w:rPr>
              <w:t>ap. 3 Condizioni di modifica</w:t>
            </w:r>
            <w:r>
              <w:rPr>
                <w:rFonts w:ascii="Verdana" w:hAnsi="Verdana"/>
                <w:sz w:val="20"/>
                <w:szCs w:val="20"/>
              </w:rPr>
              <w:t xml:space="preserve"> </w:t>
            </w:r>
          </w:p>
          <w:p w:rsidR="00E65FCC" w:rsidRPr="00AC0B45" w:rsidRDefault="00E65FCC" w:rsidP="009E277E">
            <w:pPr>
              <w:numPr>
                <w:ilvl w:val="0"/>
                <w:numId w:val="21"/>
              </w:numPr>
              <w:autoSpaceDE w:val="0"/>
              <w:autoSpaceDN w:val="0"/>
              <w:adjustRightInd w:val="0"/>
              <w:ind w:right="70"/>
              <w:rPr>
                <w:rFonts w:ascii="Verdana" w:hAnsi="Verdana"/>
                <w:sz w:val="20"/>
                <w:szCs w:val="20"/>
              </w:rPr>
            </w:pPr>
            <w:r>
              <w:rPr>
                <w:rFonts w:ascii="Verdana" w:hAnsi="Verdana"/>
                <w:sz w:val="20"/>
                <w:szCs w:val="20"/>
              </w:rPr>
              <w:t xml:space="preserve">§ 5.3 Configurazioni – Revisione dei parametri </w:t>
            </w:r>
          </w:p>
        </w:tc>
        <w:tc>
          <w:tcPr>
            <w:tcW w:w="1843" w:type="dxa"/>
            <w:tcBorders>
              <w:top w:val="single" w:sz="2" w:space="0" w:color="000000"/>
              <w:left w:val="single" w:sz="2" w:space="0" w:color="000000"/>
              <w:bottom w:val="single" w:sz="2" w:space="0" w:color="000000"/>
              <w:right w:val="single" w:sz="2" w:space="0" w:color="000000"/>
            </w:tcBorders>
          </w:tcPr>
          <w:p w:rsidR="00AC0B45" w:rsidRPr="00AC0B45" w:rsidRDefault="00F10216" w:rsidP="006A52EC">
            <w:pPr>
              <w:autoSpaceDE w:val="0"/>
              <w:autoSpaceDN w:val="0"/>
              <w:adjustRightInd w:val="0"/>
              <w:ind w:right="70"/>
              <w:rPr>
                <w:rFonts w:ascii="Verdana" w:hAnsi="Verdana"/>
                <w:sz w:val="20"/>
                <w:szCs w:val="20"/>
              </w:rPr>
            </w:pPr>
            <w:r>
              <w:rPr>
                <w:rFonts w:ascii="Verdana" w:hAnsi="Verdana"/>
                <w:sz w:val="20"/>
                <w:szCs w:val="20"/>
              </w:rPr>
              <w:t xml:space="preserve"> Aggiornamento </w:t>
            </w:r>
          </w:p>
        </w:tc>
        <w:tc>
          <w:tcPr>
            <w:tcW w:w="1417" w:type="dxa"/>
            <w:tcBorders>
              <w:top w:val="single" w:sz="2" w:space="0" w:color="000000"/>
              <w:left w:val="single" w:sz="2" w:space="0" w:color="000000"/>
              <w:bottom w:val="single" w:sz="2" w:space="0" w:color="000000"/>
              <w:right w:val="single" w:sz="2" w:space="0" w:color="000000"/>
            </w:tcBorders>
          </w:tcPr>
          <w:p w:rsidR="00AC0B45" w:rsidRPr="00AC0B45" w:rsidRDefault="009800F6" w:rsidP="00A82121">
            <w:pPr>
              <w:autoSpaceDE w:val="0"/>
              <w:autoSpaceDN w:val="0"/>
              <w:adjustRightInd w:val="0"/>
              <w:ind w:right="70"/>
              <w:jc w:val="center"/>
              <w:rPr>
                <w:rFonts w:ascii="Verdana" w:hAnsi="Verdana"/>
                <w:sz w:val="20"/>
                <w:szCs w:val="20"/>
              </w:rPr>
            </w:pPr>
            <w:r>
              <w:rPr>
                <w:rFonts w:ascii="Verdana" w:hAnsi="Verdana"/>
                <w:sz w:val="20"/>
                <w:szCs w:val="20"/>
              </w:rPr>
              <w:t>14/02/2018</w:t>
            </w:r>
          </w:p>
        </w:tc>
      </w:tr>
      <w:tr w:rsidR="00534C5B" w:rsidRPr="00AC0B45" w:rsidTr="00020DAF">
        <w:trPr>
          <w:trHeight w:hRule="exact" w:val="1554"/>
        </w:trPr>
        <w:tc>
          <w:tcPr>
            <w:tcW w:w="1276" w:type="dxa"/>
            <w:tcBorders>
              <w:top w:val="single" w:sz="2" w:space="0" w:color="000000"/>
              <w:left w:val="single" w:sz="2" w:space="0" w:color="000000"/>
              <w:bottom w:val="single" w:sz="2" w:space="0" w:color="000000"/>
              <w:right w:val="single" w:sz="2" w:space="0" w:color="000000"/>
            </w:tcBorders>
          </w:tcPr>
          <w:p w:rsidR="00534C5B" w:rsidRDefault="00534C5B" w:rsidP="00A82121">
            <w:pPr>
              <w:autoSpaceDE w:val="0"/>
              <w:autoSpaceDN w:val="0"/>
              <w:adjustRightInd w:val="0"/>
              <w:ind w:right="70"/>
              <w:jc w:val="center"/>
              <w:rPr>
                <w:rFonts w:ascii="Verdana" w:hAnsi="Verdana"/>
                <w:sz w:val="20"/>
                <w:szCs w:val="20"/>
              </w:rPr>
            </w:pPr>
            <w:r>
              <w:rPr>
                <w:rFonts w:ascii="Verdana" w:hAnsi="Verdana"/>
                <w:sz w:val="20"/>
                <w:szCs w:val="20"/>
              </w:rPr>
              <w:t>2</w:t>
            </w:r>
          </w:p>
        </w:tc>
        <w:tc>
          <w:tcPr>
            <w:tcW w:w="5245" w:type="dxa"/>
            <w:tcBorders>
              <w:top w:val="single" w:sz="2" w:space="0" w:color="000000"/>
              <w:left w:val="single" w:sz="2" w:space="0" w:color="000000"/>
              <w:bottom w:val="single" w:sz="2" w:space="0" w:color="000000"/>
              <w:right w:val="single" w:sz="2" w:space="0" w:color="000000"/>
            </w:tcBorders>
          </w:tcPr>
          <w:p w:rsidR="00976272" w:rsidRDefault="00976272" w:rsidP="00F55221">
            <w:pPr>
              <w:numPr>
                <w:ilvl w:val="0"/>
                <w:numId w:val="21"/>
              </w:numPr>
              <w:autoSpaceDE w:val="0"/>
              <w:autoSpaceDN w:val="0"/>
              <w:adjustRightInd w:val="0"/>
              <w:ind w:right="70"/>
              <w:rPr>
                <w:rFonts w:ascii="Verdana" w:hAnsi="Verdana"/>
                <w:sz w:val="20"/>
                <w:szCs w:val="20"/>
              </w:rPr>
            </w:pPr>
            <w:r>
              <w:rPr>
                <w:rFonts w:ascii="Verdana" w:hAnsi="Verdana"/>
                <w:sz w:val="20"/>
                <w:szCs w:val="20"/>
              </w:rPr>
              <w:t>Aggiornamento § 5.3 Configurazioni</w:t>
            </w:r>
          </w:p>
          <w:p w:rsidR="00534C5B" w:rsidRDefault="00976272" w:rsidP="00F55221">
            <w:pPr>
              <w:numPr>
                <w:ilvl w:val="0"/>
                <w:numId w:val="21"/>
              </w:numPr>
              <w:autoSpaceDE w:val="0"/>
              <w:autoSpaceDN w:val="0"/>
              <w:adjustRightInd w:val="0"/>
              <w:ind w:right="70"/>
              <w:rPr>
                <w:rFonts w:ascii="Verdana" w:hAnsi="Verdana"/>
                <w:sz w:val="20"/>
                <w:szCs w:val="20"/>
              </w:rPr>
            </w:pPr>
            <w:r>
              <w:rPr>
                <w:rFonts w:ascii="Verdana" w:hAnsi="Verdana"/>
                <w:sz w:val="20"/>
                <w:szCs w:val="20"/>
              </w:rPr>
              <w:t>I</w:t>
            </w:r>
            <w:r w:rsidR="00534C5B">
              <w:rPr>
                <w:rFonts w:ascii="Verdana" w:hAnsi="Verdana"/>
                <w:sz w:val="20"/>
                <w:szCs w:val="20"/>
              </w:rPr>
              <w:t xml:space="preserve">nserita tabella </w:t>
            </w:r>
            <w:r w:rsidR="004876C0">
              <w:rPr>
                <w:rFonts w:ascii="Verdana" w:hAnsi="Verdana"/>
                <w:sz w:val="20"/>
                <w:szCs w:val="20"/>
              </w:rPr>
              <w:t xml:space="preserve">“Verifiche effettuate sulla tipologia documentale” </w:t>
            </w:r>
            <w:r w:rsidR="00534C5B">
              <w:rPr>
                <w:rFonts w:ascii="Verdana" w:hAnsi="Verdana"/>
                <w:sz w:val="20"/>
                <w:szCs w:val="20"/>
              </w:rPr>
              <w:t>al cap.6</w:t>
            </w:r>
          </w:p>
          <w:p w:rsidR="004876C0" w:rsidRDefault="004876C0" w:rsidP="00F55221">
            <w:pPr>
              <w:numPr>
                <w:ilvl w:val="0"/>
                <w:numId w:val="21"/>
              </w:numPr>
              <w:autoSpaceDE w:val="0"/>
              <w:autoSpaceDN w:val="0"/>
              <w:adjustRightInd w:val="0"/>
              <w:ind w:right="70"/>
              <w:rPr>
                <w:rFonts w:ascii="Verdana" w:hAnsi="Verdana"/>
                <w:sz w:val="20"/>
                <w:szCs w:val="20"/>
              </w:rPr>
            </w:pPr>
            <w:r>
              <w:rPr>
                <w:rFonts w:ascii="Verdana" w:hAnsi="Verdana"/>
                <w:sz w:val="20"/>
                <w:szCs w:val="20"/>
              </w:rPr>
              <w:t xml:space="preserve">Aggiornamento del § 7.1 con evidenza dei controlli per i quali i pacchetti versati non sono accettati dal Sistema di </w:t>
            </w:r>
            <w:r w:rsidR="00020DAF">
              <w:rPr>
                <w:rFonts w:ascii="Verdana" w:hAnsi="Verdana"/>
                <w:sz w:val="20"/>
                <w:szCs w:val="20"/>
              </w:rPr>
              <w:t>conservazione</w:t>
            </w:r>
          </w:p>
        </w:tc>
        <w:tc>
          <w:tcPr>
            <w:tcW w:w="1843" w:type="dxa"/>
            <w:tcBorders>
              <w:top w:val="single" w:sz="2" w:space="0" w:color="000000"/>
              <w:left w:val="single" w:sz="2" w:space="0" w:color="000000"/>
              <w:bottom w:val="single" w:sz="2" w:space="0" w:color="000000"/>
              <w:right w:val="single" w:sz="2" w:space="0" w:color="000000"/>
            </w:tcBorders>
          </w:tcPr>
          <w:p w:rsidR="00534C5B" w:rsidRDefault="00534C5B" w:rsidP="006A52EC">
            <w:pPr>
              <w:autoSpaceDE w:val="0"/>
              <w:autoSpaceDN w:val="0"/>
              <w:adjustRightInd w:val="0"/>
              <w:ind w:right="70"/>
              <w:rPr>
                <w:rFonts w:ascii="Verdana" w:hAnsi="Verdana"/>
                <w:sz w:val="20"/>
                <w:szCs w:val="20"/>
              </w:rPr>
            </w:pPr>
            <w:r>
              <w:rPr>
                <w:rFonts w:ascii="Verdana" w:hAnsi="Verdana"/>
                <w:sz w:val="20"/>
                <w:szCs w:val="20"/>
              </w:rPr>
              <w:t xml:space="preserve"> Aggiornamento</w:t>
            </w:r>
          </w:p>
        </w:tc>
        <w:tc>
          <w:tcPr>
            <w:tcW w:w="1417" w:type="dxa"/>
            <w:tcBorders>
              <w:top w:val="single" w:sz="2" w:space="0" w:color="000000"/>
              <w:left w:val="single" w:sz="2" w:space="0" w:color="000000"/>
              <w:bottom w:val="single" w:sz="2" w:space="0" w:color="000000"/>
              <w:right w:val="single" w:sz="2" w:space="0" w:color="000000"/>
            </w:tcBorders>
          </w:tcPr>
          <w:p w:rsidR="00534C5B" w:rsidRDefault="00020DAF" w:rsidP="00A82121">
            <w:pPr>
              <w:autoSpaceDE w:val="0"/>
              <w:autoSpaceDN w:val="0"/>
              <w:adjustRightInd w:val="0"/>
              <w:ind w:right="70"/>
              <w:jc w:val="center"/>
              <w:rPr>
                <w:rFonts w:ascii="Verdana" w:hAnsi="Verdana"/>
                <w:sz w:val="20"/>
                <w:szCs w:val="20"/>
              </w:rPr>
            </w:pPr>
            <w:r>
              <w:rPr>
                <w:rFonts w:ascii="Verdana" w:hAnsi="Verdana"/>
                <w:sz w:val="20"/>
                <w:szCs w:val="20"/>
              </w:rPr>
              <w:t>15</w:t>
            </w:r>
            <w:r w:rsidR="00534C5B">
              <w:rPr>
                <w:rFonts w:ascii="Verdana" w:hAnsi="Verdana"/>
                <w:sz w:val="20"/>
                <w:szCs w:val="20"/>
              </w:rPr>
              <w:t>/11/2018</w:t>
            </w:r>
          </w:p>
        </w:tc>
      </w:tr>
    </w:tbl>
    <w:p w:rsidR="00896244" w:rsidRDefault="00896244">
      <w:pPr>
        <w:rPr>
          <w:rFonts w:ascii="Verdana" w:hAnsi="Verdana"/>
          <w:sz w:val="22"/>
          <w:szCs w:val="22"/>
        </w:rPr>
      </w:pPr>
    </w:p>
    <w:p w:rsidR="00FB0BE7" w:rsidRPr="005B77A1" w:rsidRDefault="00FB0BE7">
      <w:pPr>
        <w:rPr>
          <w:rFonts w:ascii="Verdana" w:hAnsi="Verdana"/>
          <w:sz w:val="22"/>
          <w:szCs w:val="22"/>
        </w:rPr>
      </w:pPr>
    </w:p>
    <w:p w:rsidR="00057F89" w:rsidRDefault="005B77A1" w:rsidP="00057F89">
      <w:pPr>
        <w:rPr>
          <w:rFonts w:ascii="Verdana" w:hAnsi="Verdana"/>
          <w:b/>
          <w:sz w:val="22"/>
          <w:szCs w:val="22"/>
        </w:rPr>
      </w:pPr>
      <w:r>
        <w:rPr>
          <w:rFonts w:ascii="Verdana" w:hAnsi="Verdana"/>
          <w:b/>
          <w:sz w:val="22"/>
          <w:szCs w:val="22"/>
        </w:rPr>
        <w:t>DOCUMENTI DI RIFERIMENTO</w:t>
      </w:r>
    </w:p>
    <w:p w:rsidR="00057F89" w:rsidRDefault="00057F89" w:rsidP="00057F89">
      <w:pPr>
        <w:rPr>
          <w:rFonts w:ascii="Verdana" w:hAnsi="Verdana"/>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96753E" w:rsidRPr="002872B3" w:rsidTr="006A52EC">
        <w:trPr>
          <w:trHeight w:val="283"/>
        </w:trPr>
        <w:tc>
          <w:tcPr>
            <w:tcW w:w="9781" w:type="dxa"/>
            <w:shd w:val="clear" w:color="auto" w:fill="E7E6E6"/>
            <w:vAlign w:val="center"/>
          </w:tcPr>
          <w:p w:rsidR="0096753E" w:rsidRPr="002872B3" w:rsidRDefault="0096753E" w:rsidP="004175EC">
            <w:pPr>
              <w:snapToGrid w:val="0"/>
              <w:rPr>
                <w:rFonts w:ascii="Verdana" w:hAnsi="Verdana"/>
                <w:b/>
                <w:sz w:val="20"/>
                <w:szCs w:val="20"/>
              </w:rPr>
            </w:pPr>
            <w:r w:rsidRPr="002872B3">
              <w:rPr>
                <w:rFonts w:ascii="Verdana" w:hAnsi="Verdana"/>
                <w:b/>
                <w:sz w:val="20"/>
                <w:szCs w:val="20"/>
              </w:rPr>
              <w:t>Tipologia documento</w:t>
            </w:r>
          </w:p>
        </w:tc>
      </w:tr>
      <w:tr w:rsidR="0096753E" w:rsidRPr="002872B3" w:rsidTr="004175EC">
        <w:trPr>
          <w:trHeight w:val="283"/>
        </w:trPr>
        <w:tc>
          <w:tcPr>
            <w:tcW w:w="9781" w:type="dxa"/>
            <w:shd w:val="clear" w:color="auto" w:fill="auto"/>
            <w:vAlign w:val="center"/>
          </w:tcPr>
          <w:p w:rsidR="0096753E" w:rsidRPr="002872B3" w:rsidRDefault="0096753E" w:rsidP="00B139D1">
            <w:pPr>
              <w:snapToGrid w:val="0"/>
              <w:rPr>
                <w:rFonts w:ascii="Verdana" w:hAnsi="Verdana"/>
                <w:sz w:val="20"/>
                <w:szCs w:val="20"/>
              </w:rPr>
            </w:pPr>
            <w:r w:rsidRPr="002872B3">
              <w:rPr>
                <w:rFonts w:ascii="Verdana" w:hAnsi="Verdana"/>
                <w:sz w:val="20"/>
                <w:szCs w:val="20"/>
              </w:rPr>
              <w:t>Manuale d</w:t>
            </w:r>
            <w:r w:rsidR="00B139D1">
              <w:rPr>
                <w:rFonts w:ascii="Verdana" w:hAnsi="Verdana"/>
                <w:sz w:val="20"/>
                <w:szCs w:val="20"/>
              </w:rPr>
              <w:t>ella C</w:t>
            </w:r>
            <w:r w:rsidRPr="002872B3">
              <w:rPr>
                <w:rFonts w:ascii="Verdana" w:hAnsi="Verdana"/>
                <w:sz w:val="20"/>
                <w:szCs w:val="20"/>
              </w:rPr>
              <w:t>onservazione</w:t>
            </w:r>
          </w:p>
        </w:tc>
      </w:tr>
      <w:tr w:rsidR="0096753E" w:rsidRPr="002872B3" w:rsidTr="004175EC">
        <w:trPr>
          <w:trHeight w:val="283"/>
        </w:trPr>
        <w:tc>
          <w:tcPr>
            <w:tcW w:w="9781" w:type="dxa"/>
            <w:shd w:val="clear" w:color="auto" w:fill="auto"/>
            <w:vAlign w:val="center"/>
          </w:tcPr>
          <w:p w:rsidR="0096753E" w:rsidRPr="002872B3" w:rsidRDefault="00B139D1" w:rsidP="004175EC">
            <w:pPr>
              <w:snapToGrid w:val="0"/>
              <w:rPr>
                <w:rFonts w:ascii="Verdana" w:hAnsi="Verdana"/>
                <w:sz w:val="20"/>
                <w:szCs w:val="20"/>
              </w:rPr>
            </w:pPr>
            <w:r>
              <w:rPr>
                <w:rFonts w:ascii="Verdana" w:hAnsi="Verdana"/>
                <w:sz w:val="20"/>
                <w:szCs w:val="20"/>
              </w:rPr>
              <w:t>Manuale di Utilizzo</w:t>
            </w:r>
          </w:p>
        </w:tc>
      </w:tr>
      <w:tr w:rsidR="0096753E" w:rsidRPr="002872B3" w:rsidTr="004175EC">
        <w:trPr>
          <w:trHeight w:val="283"/>
        </w:trPr>
        <w:tc>
          <w:tcPr>
            <w:tcW w:w="9781" w:type="dxa"/>
            <w:shd w:val="clear" w:color="auto" w:fill="auto"/>
            <w:vAlign w:val="center"/>
          </w:tcPr>
          <w:p w:rsidR="0096753E" w:rsidRPr="002872B3" w:rsidRDefault="0096753E" w:rsidP="004175EC">
            <w:pPr>
              <w:snapToGrid w:val="0"/>
              <w:rPr>
                <w:rFonts w:ascii="Verdana" w:hAnsi="Verdana"/>
                <w:sz w:val="20"/>
                <w:szCs w:val="20"/>
              </w:rPr>
            </w:pPr>
            <w:r w:rsidRPr="002872B3">
              <w:rPr>
                <w:rFonts w:ascii="Verdana" w:hAnsi="Verdana"/>
                <w:sz w:val="20"/>
                <w:szCs w:val="20"/>
              </w:rPr>
              <w:t>Specifiche tecniche del pacchetto di archiviazione</w:t>
            </w:r>
          </w:p>
        </w:tc>
      </w:tr>
      <w:tr w:rsidR="0096753E" w:rsidRPr="002872B3" w:rsidTr="004175EC">
        <w:trPr>
          <w:trHeight w:val="283"/>
        </w:trPr>
        <w:tc>
          <w:tcPr>
            <w:tcW w:w="9781" w:type="dxa"/>
            <w:shd w:val="clear" w:color="auto" w:fill="auto"/>
            <w:vAlign w:val="center"/>
          </w:tcPr>
          <w:p w:rsidR="0096753E" w:rsidRPr="002872B3" w:rsidRDefault="0096753E" w:rsidP="004175EC">
            <w:pPr>
              <w:snapToGrid w:val="0"/>
              <w:rPr>
                <w:rFonts w:ascii="Verdana" w:hAnsi="Verdana"/>
                <w:sz w:val="20"/>
                <w:szCs w:val="20"/>
              </w:rPr>
            </w:pPr>
            <w:r w:rsidRPr="002872B3">
              <w:rPr>
                <w:rFonts w:ascii="Verdana" w:hAnsi="Verdana"/>
                <w:sz w:val="20"/>
                <w:szCs w:val="20"/>
              </w:rPr>
              <w:t>Specifiche tecniche dei servizi di versamento</w:t>
            </w:r>
          </w:p>
        </w:tc>
      </w:tr>
    </w:tbl>
    <w:p w:rsidR="00057F89" w:rsidRDefault="00057F89" w:rsidP="00057F89">
      <w:pPr>
        <w:rPr>
          <w:rFonts w:ascii="Verdana" w:hAnsi="Verdana"/>
          <w:b/>
          <w:sz w:val="22"/>
          <w:szCs w:val="22"/>
        </w:rPr>
      </w:pPr>
    </w:p>
    <w:p w:rsidR="0096753E" w:rsidRPr="007D51B1" w:rsidRDefault="00B63A34" w:rsidP="0096753E">
      <w:pPr>
        <w:widowControl/>
        <w:suppressAutoHyphens w:val="0"/>
        <w:autoSpaceDE w:val="0"/>
        <w:jc w:val="both"/>
        <w:rPr>
          <w:rFonts w:ascii="Verdana" w:hAnsi="Verdana"/>
          <w:sz w:val="20"/>
          <w:szCs w:val="20"/>
        </w:rPr>
      </w:pPr>
      <w:r w:rsidRPr="007D51B1">
        <w:rPr>
          <w:rFonts w:ascii="Verdana" w:hAnsi="Verdana"/>
          <w:sz w:val="20"/>
          <w:szCs w:val="20"/>
        </w:rPr>
        <w:t xml:space="preserve">La documentazione è pubblicata nel sito web </w:t>
      </w:r>
      <w:r w:rsidR="007D51B1" w:rsidRPr="007D51B1">
        <w:rPr>
          <w:rFonts w:ascii="Verdana" w:hAnsi="Verdana"/>
          <w:sz w:val="20"/>
          <w:szCs w:val="20"/>
        </w:rPr>
        <w:t xml:space="preserve">del Polo di conservazione al seguente link </w:t>
      </w:r>
      <w:hyperlink r:id="rId9" w:anchor="Documentazione" w:history="1">
        <w:r w:rsidR="007D51B1" w:rsidRPr="007D51B1">
          <w:rPr>
            <w:rStyle w:val="Collegamentoipertestuale"/>
            <w:rFonts w:ascii="Verdana" w:hAnsi="Verdana"/>
            <w:sz w:val="20"/>
            <w:szCs w:val="20"/>
          </w:rPr>
          <w:t>http://www.regione.marche.it/Regione-Utile/Agenda-Digitale/Polo-di-conservazione-regionale#Documentazione</w:t>
        </w:r>
      </w:hyperlink>
      <w:r w:rsidR="007D51B1" w:rsidRPr="007D51B1">
        <w:rPr>
          <w:rFonts w:ascii="Verdana" w:hAnsi="Verdana"/>
          <w:sz w:val="20"/>
          <w:szCs w:val="20"/>
        </w:rPr>
        <w:t xml:space="preserve"> </w:t>
      </w:r>
    </w:p>
    <w:p w:rsidR="00057F89" w:rsidRPr="00112D82" w:rsidRDefault="0096753E" w:rsidP="00057F89">
      <w:pPr>
        <w:rPr>
          <w:rFonts w:ascii="Verdana" w:hAnsi="Verdana"/>
          <w:b/>
          <w:sz w:val="22"/>
          <w:szCs w:val="22"/>
        </w:rPr>
      </w:pPr>
      <w:r>
        <w:rPr>
          <w:rFonts w:ascii="Verdana" w:hAnsi="Verdana"/>
          <w:b/>
          <w:sz w:val="22"/>
          <w:szCs w:val="22"/>
        </w:rPr>
        <w:t xml:space="preserve"> </w:t>
      </w:r>
    </w:p>
    <w:p w:rsidR="00896244" w:rsidRDefault="00896244">
      <w:pPr>
        <w:pageBreakBefore/>
        <w:spacing w:line="360" w:lineRule="auto"/>
        <w:rPr>
          <w:rFonts w:ascii="Verdana" w:hAnsi="Verdana"/>
          <w:b/>
          <w:sz w:val="28"/>
          <w:szCs w:val="28"/>
        </w:rPr>
        <w:sectPr w:rsidR="00896244" w:rsidSect="008A2D4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695" w:left="1134" w:header="283" w:footer="170" w:gutter="0"/>
          <w:cols w:space="720"/>
          <w:docGrid w:linePitch="360"/>
        </w:sectPr>
      </w:pPr>
      <w:r>
        <w:rPr>
          <w:rFonts w:ascii="Verdana" w:hAnsi="Verdana"/>
          <w:b/>
          <w:sz w:val="28"/>
          <w:szCs w:val="28"/>
        </w:rPr>
        <w:lastRenderedPageBreak/>
        <w:t>Indice</w:t>
      </w:r>
    </w:p>
    <w:p w:rsidR="00442072" w:rsidRPr="00D97D27" w:rsidRDefault="00896244">
      <w:pPr>
        <w:pStyle w:val="Sommario1"/>
        <w:tabs>
          <w:tab w:val="left" w:pos="480"/>
          <w:tab w:val="right" w:leader="dot" w:pos="9628"/>
        </w:tabs>
        <w:rPr>
          <w:rFonts w:ascii="Calibri" w:eastAsia="Times New Roman" w:hAnsi="Calibri" w:cs="Times New Roman"/>
          <w:noProof/>
          <w:kern w:val="0"/>
          <w:sz w:val="22"/>
          <w:szCs w:val="22"/>
          <w:lang w:eastAsia="it-IT" w:bidi="ar-SA"/>
        </w:rPr>
      </w:pPr>
      <w:r>
        <w:lastRenderedPageBreak/>
        <w:fldChar w:fldCharType="begin"/>
      </w:r>
      <w:r>
        <w:instrText xml:space="preserve"> TOC </w:instrText>
      </w:r>
      <w:r>
        <w:fldChar w:fldCharType="separate"/>
      </w:r>
      <w:r w:rsidR="00442072">
        <w:rPr>
          <w:noProof/>
        </w:rPr>
        <w:t>1.</w:t>
      </w:r>
      <w:r w:rsidR="00442072" w:rsidRPr="00D97D27">
        <w:rPr>
          <w:rFonts w:ascii="Calibri" w:eastAsia="Times New Roman" w:hAnsi="Calibri" w:cs="Times New Roman"/>
          <w:noProof/>
          <w:kern w:val="0"/>
          <w:sz w:val="22"/>
          <w:szCs w:val="22"/>
          <w:lang w:eastAsia="it-IT" w:bidi="ar-SA"/>
        </w:rPr>
        <w:tab/>
      </w:r>
      <w:r w:rsidR="00442072">
        <w:rPr>
          <w:noProof/>
        </w:rPr>
        <w:t>Premessa</w:t>
      </w:r>
      <w:r w:rsidR="00442072">
        <w:rPr>
          <w:noProof/>
        </w:rPr>
        <w:tab/>
      </w:r>
      <w:r w:rsidR="00442072">
        <w:rPr>
          <w:noProof/>
        </w:rPr>
        <w:fldChar w:fldCharType="begin"/>
      </w:r>
      <w:r w:rsidR="00442072">
        <w:rPr>
          <w:noProof/>
        </w:rPr>
        <w:instrText xml:space="preserve"> PAGEREF _Toc529971102 \h </w:instrText>
      </w:r>
      <w:r w:rsidR="00442072">
        <w:rPr>
          <w:noProof/>
        </w:rPr>
      </w:r>
      <w:r w:rsidR="00442072">
        <w:rPr>
          <w:noProof/>
        </w:rPr>
        <w:fldChar w:fldCharType="separate"/>
      </w:r>
      <w:r w:rsidR="002C0F32">
        <w:rPr>
          <w:noProof/>
        </w:rPr>
        <w:t>4</w:t>
      </w:r>
      <w:r w:rsidR="00442072">
        <w:rPr>
          <w:noProof/>
        </w:rPr>
        <w:fldChar w:fldCharType="end"/>
      </w:r>
    </w:p>
    <w:p w:rsidR="00442072" w:rsidRPr="00D97D27" w:rsidRDefault="00442072">
      <w:pPr>
        <w:pStyle w:val="Sommario1"/>
        <w:tabs>
          <w:tab w:val="left" w:pos="480"/>
          <w:tab w:val="right" w:leader="dot" w:pos="9628"/>
        </w:tabs>
        <w:rPr>
          <w:rFonts w:ascii="Calibri" w:eastAsia="Times New Roman" w:hAnsi="Calibri" w:cs="Times New Roman"/>
          <w:noProof/>
          <w:kern w:val="0"/>
          <w:sz w:val="22"/>
          <w:szCs w:val="22"/>
          <w:lang w:eastAsia="it-IT" w:bidi="ar-SA"/>
        </w:rPr>
      </w:pPr>
      <w:r>
        <w:rPr>
          <w:noProof/>
        </w:rPr>
        <w:t>2.</w:t>
      </w:r>
      <w:r w:rsidRPr="00D97D27">
        <w:rPr>
          <w:rFonts w:ascii="Calibri" w:eastAsia="Times New Roman" w:hAnsi="Calibri" w:cs="Times New Roman"/>
          <w:noProof/>
          <w:kern w:val="0"/>
          <w:sz w:val="22"/>
          <w:szCs w:val="22"/>
          <w:lang w:eastAsia="it-IT" w:bidi="ar-SA"/>
        </w:rPr>
        <w:tab/>
      </w:r>
      <w:r>
        <w:rPr>
          <w:noProof/>
        </w:rPr>
        <w:t>Referenti</w:t>
      </w:r>
      <w:r>
        <w:rPr>
          <w:noProof/>
        </w:rPr>
        <w:tab/>
      </w:r>
      <w:r>
        <w:rPr>
          <w:noProof/>
        </w:rPr>
        <w:fldChar w:fldCharType="begin"/>
      </w:r>
      <w:r>
        <w:rPr>
          <w:noProof/>
        </w:rPr>
        <w:instrText xml:space="preserve"> PAGEREF _Toc529971103 \h </w:instrText>
      </w:r>
      <w:r>
        <w:rPr>
          <w:noProof/>
        </w:rPr>
      </w:r>
      <w:r>
        <w:rPr>
          <w:noProof/>
        </w:rPr>
        <w:fldChar w:fldCharType="separate"/>
      </w:r>
      <w:r w:rsidR="002C0F32">
        <w:rPr>
          <w:noProof/>
        </w:rPr>
        <w:t>5</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2.1.</w:t>
      </w:r>
      <w:r w:rsidRPr="00D97D27">
        <w:rPr>
          <w:rFonts w:ascii="Calibri" w:eastAsia="Times New Roman" w:hAnsi="Calibri" w:cs="Times New Roman"/>
          <w:noProof/>
          <w:kern w:val="0"/>
          <w:sz w:val="22"/>
          <w:szCs w:val="22"/>
          <w:lang w:eastAsia="it-IT" w:bidi="ar-SA"/>
        </w:rPr>
        <w:tab/>
      </w:r>
      <w:r>
        <w:rPr>
          <w:noProof/>
        </w:rPr>
        <w:t>Referenti Marche DigiP</w:t>
      </w:r>
      <w:r>
        <w:rPr>
          <w:noProof/>
        </w:rPr>
        <w:tab/>
      </w:r>
      <w:r>
        <w:rPr>
          <w:noProof/>
        </w:rPr>
        <w:fldChar w:fldCharType="begin"/>
      </w:r>
      <w:r>
        <w:rPr>
          <w:noProof/>
        </w:rPr>
        <w:instrText xml:space="preserve"> PAGEREF _Toc529971104 \h </w:instrText>
      </w:r>
      <w:r>
        <w:rPr>
          <w:noProof/>
        </w:rPr>
      </w:r>
      <w:r>
        <w:rPr>
          <w:noProof/>
        </w:rPr>
        <w:fldChar w:fldCharType="separate"/>
      </w:r>
      <w:r w:rsidR="002C0F32">
        <w:rPr>
          <w:noProof/>
        </w:rPr>
        <w:t>5</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2.2.</w:t>
      </w:r>
      <w:r w:rsidRPr="00D97D27">
        <w:rPr>
          <w:rFonts w:ascii="Calibri" w:eastAsia="Times New Roman" w:hAnsi="Calibri" w:cs="Times New Roman"/>
          <w:noProof/>
          <w:kern w:val="0"/>
          <w:sz w:val="22"/>
          <w:szCs w:val="22"/>
          <w:lang w:eastAsia="it-IT" w:bidi="ar-SA"/>
        </w:rPr>
        <w:tab/>
      </w:r>
      <w:r>
        <w:rPr>
          <w:noProof/>
        </w:rPr>
        <w:t>Referenti Ente produttore</w:t>
      </w:r>
      <w:r>
        <w:rPr>
          <w:noProof/>
        </w:rPr>
        <w:tab/>
      </w:r>
      <w:r>
        <w:rPr>
          <w:noProof/>
        </w:rPr>
        <w:fldChar w:fldCharType="begin"/>
      </w:r>
      <w:r>
        <w:rPr>
          <w:noProof/>
        </w:rPr>
        <w:instrText xml:space="preserve"> PAGEREF _Toc529971105 \h </w:instrText>
      </w:r>
      <w:r>
        <w:rPr>
          <w:noProof/>
        </w:rPr>
      </w:r>
      <w:r>
        <w:rPr>
          <w:noProof/>
        </w:rPr>
        <w:fldChar w:fldCharType="separate"/>
      </w:r>
      <w:r w:rsidR="002C0F32">
        <w:rPr>
          <w:noProof/>
        </w:rPr>
        <w:t>5</w:t>
      </w:r>
      <w:r>
        <w:rPr>
          <w:noProof/>
        </w:rPr>
        <w:fldChar w:fldCharType="end"/>
      </w:r>
    </w:p>
    <w:p w:rsidR="00442072" w:rsidRPr="00D97D27" w:rsidRDefault="00442072">
      <w:pPr>
        <w:pStyle w:val="Sommario2"/>
        <w:tabs>
          <w:tab w:val="left" w:pos="720"/>
          <w:tab w:val="right" w:leader="dot" w:pos="9628"/>
        </w:tabs>
        <w:rPr>
          <w:rFonts w:ascii="Calibri" w:eastAsia="Times New Roman" w:hAnsi="Calibri" w:cs="Times New Roman"/>
          <w:noProof/>
          <w:kern w:val="0"/>
          <w:sz w:val="22"/>
          <w:szCs w:val="22"/>
          <w:lang w:eastAsia="it-IT" w:bidi="ar-SA"/>
        </w:rPr>
      </w:pPr>
      <w:r>
        <w:rPr>
          <w:noProof/>
        </w:rPr>
        <w:t>3.</w:t>
      </w:r>
      <w:r w:rsidRPr="00D97D27">
        <w:rPr>
          <w:rFonts w:ascii="Calibri" w:eastAsia="Times New Roman" w:hAnsi="Calibri" w:cs="Times New Roman"/>
          <w:noProof/>
          <w:kern w:val="0"/>
          <w:sz w:val="22"/>
          <w:szCs w:val="22"/>
          <w:lang w:eastAsia="it-IT" w:bidi="ar-SA"/>
        </w:rPr>
        <w:tab/>
      </w:r>
      <w:r>
        <w:rPr>
          <w:noProof/>
        </w:rPr>
        <w:t>Condizioni di modifica</w:t>
      </w:r>
      <w:r>
        <w:rPr>
          <w:noProof/>
        </w:rPr>
        <w:tab/>
      </w:r>
      <w:r>
        <w:rPr>
          <w:noProof/>
        </w:rPr>
        <w:fldChar w:fldCharType="begin"/>
      </w:r>
      <w:r>
        <w:rPr>
          <w:noProof/>
        </w:rPr>
        <w:instrText xml:space="preserve"> PAGEREF _Toc529971106 \h </w:instrText>
      </w:r>
      <w:r>
        <w:rPr>
          <w:noProof/>
        </w:rPr>
      </w:r>
      <w:r>
        <w:rPr>
          <w:noProof/>
        </w:rPr>
        <w:fldChar w:fldCharType="separate"/>
      </w:r>
      <w:r w:rsidR="002C0F32">
        <w:rPr>
          <w:noProof/>
        </w:rPr>
        <w:t>5</w:t>
      </w:r>
      <w:r>
        <w:rPr>
          <w:noProof/>
        </w:rPr>
        <w:fldChar w:fldCharType="end"/>
      </w:r>
    </w:p>
    <w:p w:rsidR="00442072" w:rsidRPr="00D97D27" w:rsidRDefault="00442072">
      <w:pPr>
        <w:pStyle w:val="Sommario1"/>
        <w:tabs>
          <w:tab w:val="left" w:pos="480"/>
          <w:tab w:val="right" w:leader="dot" w:pos="9628"/>
        </w:tabs>
        <w:rPr>
          <w:rFonts w:ascii="Calibri" w:eastAsia="Times New Roman" w:hAnsi="Calibri" w:cs="Times New Roman"/>
          <w:noProof/>
          <w:kern w:val="0"/>
          <w:sz w:val="22"/>
          <w:szCs w:val="22"/>
          <w:lang w:eastAsia="it-IT" w:bidi="ar-SA"/>
        </w:rPr>
      </w:pPr>
      <w:r>
        <w:rPr>
          <w:noProof/>
        </w:rPr>
        <w:t>4.</w:t>
      </w:r>
      <w:r w:rsidRPr="00D97D27">
        <w:rPr>
          <w:rFonts w:ascii="Calibri" w:eastAsia="Times New Roman" w:hAnsi="Calibri" w:cs="Times New Roman"/>
          <w:noProof/>
          <w:kern w:val="0"/>
          <w:sz w:val="22"/>
          <w:szCs w:val="22"/>
          <w:lang w:eastAsia="it-IT" w:bidi="ar-SA"/>
        </w:rPr>
        <w:tab/>
      </w:r>
      <w:r>
        <w:rPr>
          <w:noProof/>
        </w:rPr>
        <w:t>Sistema di conservazione</w:t>
      </w:r>
      <w:r>
        <w:rPr>
          <w:noProof/>
        </w:rPr>
        <w:tab/>
      </w:r>
      <w:r>
        <w:rPr>
          <w:noProof/>
        </w:rPr>
        <w:fldChar w:fldCharType="begin"/>
      </w:r>
      <w:r>
        <w:rPr>
          <w:noProof/>
        </w:rPr>
        <w:instrText xml:space="preserve"> PAGEREF _Toc529971107 \h </w:instrText>
      </w:r>
      <w:r>
        <w:rPr>
          <w:noProof/>
        </w:rPr>
      </w:r>
      <w:r>
        <w:rPr>
          <w:noProof/>
        </w:rPr>
        <w:fldChar w:fldCharType="separate"/>
      </w:r>
      <w:r w:rsidR="002C0F32">
        <w:rPr>
          <w:noProof/>
        </w:rPr>
        <w:t>6</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4.1.</w:t>
      </w:r>
      <w:r w:rsidRPr="00D97D27">
        <w:rPr>
          <w:rFonts w:ascii="Calibri" w:eastAsia="Times New Roman" w:hAnsi="Calibri" w:cs="Times New Roman"/>
          <w:noProof/>
          <w:kern w:val="0"/>
          <w:sz w:val="22"/>
          <w:szCs w:val="22"/>
          <w:lang w:eastAsia="it-IT" w:bidi="ar-SA"/>
        </w:rPr>
        <w:tab/>
      </w:r>
      <w:r>
        <w:rPr>
          <w:noProof/>
        </w:rPr>
        <w:t>Procedura di versamento</w:t>
      </w:r>
      <w:r>
        <w:rPr>
          <w:noProof/>
        </w:rPr>
        <w:tab/>
      </w:r>
      <w:r>
        <w:rPr>
          <w:noProof/>
        </w:rPr>
        <w:fldChar w:fldCharType="begin"/>
      </w:r>
      <w:r>
        <w:rPr>
          <w:noProof/>
        </w:rPr>
        <w:instrText xml:space="preserve"> PAGEREF _Toc529971108 \h </w:instrText>
      </w:r>
      <w:r>
        <w:rPr>
          <w:noProof/>
        </w:rPr>
      </w:r>
      <w:r>
        <w:rPr>
          <w:noProof/>
        </w:rPr>
        <w:fldChar w:fldCharType="separate"/>
      </w:r>
      <w:r w:rsidR="002C0F32">
        <w:rPr>
          <w:noProof/>
        </w:rPr>
        <w:t>6</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4.2.</w:t>
      </w:r>
      <w:r w:rsidRPr="00D97D27">
        <w:rPr>
          <w:rFonts w:ascii="Calibri" w:eastAsia="Times New Roman" w:hAnsi="Calibri" w:cs="Times New Roman"/>
          <w:noProof/>
          <w:kern w:val="0"/>
          <w:sz w:val="22"/>
          <w:szCs w:val="22"/>
          <w:lang w:eastAsia="it-IT" w:bidi="ar-SA"/>
        </w:rPr>
        <w:tab/>
      </w:r>
      <w:r>
        <w:rPr>
          <w:noProof/>
        </w:rPr>
        <w:t>Modalità di svolgimento dei test</w:t>
      </w:r>
      <w:r>
        <w:rPr>
          <w:noProof/>
        </w:rPr>
        <w:tab/>
      </w:r>
      <w:r>
        <w:rPr>
          <w:noProof/>
        </w:rPr>
        <w:fldChar w:fldCharType="begin"/>
      </w:r>
      <w:r>
        <w:rPr>
          <w:noProof/>
        </w:rPr>
        <w:instrText xml:space="preserve"> PAGEREF _Toc529971109 \h </w:instrText>
      </w:r>
      <w:r>
        <w:rPr>
          <w:noProof/>
        </w:rPr>
      </w:r>
      <w:r>
        <w:rPr>
          <w:noProof/>
        </w:rPr>
        <w:fldChar w:fldCharType="separate"/>
      </w:r>
      <w:r w:rsidR="002C0F32">
        <w:rPr>
          <w:noProof/>
        </w:rPr>
        <w:t>7</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4.3.</w:t>
      </w:r>
      <w:r w:rsidRPr="00D97D27">
        <w:rPr>
          <w:rFonts w:ascii="Calibri" w:eastAsia="Times New Roman" w:hAnsi="Calibri" w:cs="Times New Roman"/>
          <w:noProof/>
          <w:kern w:val="0"/>
          <w:sz w:val="22"/>
          <w:szCs w:val="22"/>
          <w:lang w:eastAsia="it-IT" w:bidi="ar-SA"/>
        </w:rPr>
        <w:tab/>
      </w:r>
      <w:r>
        <w:rPr>
          <w:noProof/>
        </w:rPr>
        <w:t>Accesso al sistema</w:t>
      </w:r>
      <w:r>
        <w:rPr>
          <w:noProof/>
        </w:rPr>
        <w:tab/>
      </w:r>
      <w:r>
        <w:rPr>
          <w:noProof/>
        </w:rPr>
        <w:fldChar w:fldCharType="begin"/>
      </w:r>
      <w:r>
        <w:rPr>
          <w:noProof/>
        </w:rPr>
        <w:instrText xml:space="preserve"> PAGEREF _Toc529971110 \h </w:instrText>
      </w:r>
      <w:r>
        <w:rPr>
          <w:noProof/>
        </w:rPr>
      </w:r>
      <w:r>
        <w:rPr>
          <w:noProof/>
        </w:rPr>
        <w:fldChar w:fldCharType="separate"/>
      </w:r>
      <w:r w:rsidR="002C0F32">
        <w:rPr>
          <w:noProof/>
        </w:rPr>
        <w:t>8</w:t>
      </w:r>
      <w:r>
        <w:rPr>
          <w:noProof/>
        </w:rPr>
        <w:fldChar w:fldCharType="end"/>
      </w:r>
    </w:p>
    <w:p w:rsidR="00442072" w:rsidRPr="00D97D27" w:rsidRDefault="00442072">
      <w:pPr>
        <w:pStyle w:val="Sommario2"/>
        <w:tabs>
          <w:tab w:val="left" w:pos="1415"/>
          <w:tab w:val="right" w:leader="dot" w:pos="9628"/>
        </w:tabs>
        <w:rPr>
          <w:rFonts w:ascii="Calibri" w:eastAsia="Times New Roman" w:hAnsi="Calibri" w:cs="Times New Roman"/>
          <w:noProof/>
          <w:kern w:val="0"/>
          <w:sz w:val="22"/>
          <w:szCs w:val="22"/>
          <w:lang w:eastAsia="it-IT" w:bidi="ar-SA"/>
        </w:rPr>
      </w:pPr>
      <w:r>
        <w:rPr>
          <w:noProof/>
        </w:rPr>
        <w:t>4.3.1.</w:t>
      </w:r>
      <w:r w:rsidRPr="00D97D27">
        <w:rPr>
          <w:rFonts w:ascii="Calibri" w:eastAsia="Times New Roman" w:hAnsi="Calibri" w:cs="Times New Roman"/>
          <w:noProof/>
          <w:kern w:val="0"/>
          <w:sz w:val="22"/>
          <w:szCs w:val="22"/>
          <w:lang w:eastAsia="it-IT" w:bidi="ar-SA"/>
        </w:rPr>
        <w:tab/>
      </w:r>
      <w:r>
        <w:rPr>
          <w:noProof/>
        </w:rPr>
        <w:t>Area INGEST – Versamento e monitoraggio dei pacchetti SIP</w:t>
      </w:r>
      <w:r>
        <w:rPr>
          <w:noProof/>
        </w:rPr>
        <w:tab/>
      </w:r>
      <w:r>
        <w:rPr>
          <w:noProof/>
        </w:rPr>
        <w:fldChar w:fldCharType="begin"/>
      </w:r>
      <w:r>
        <w:rPr>
          <w:noProof/>
        </w:rPr>
        <w:instrText xml:space="preserve"> PAGEREF _Toc529971111 \h </w:instrText>
      </w:r>
      <w:r>
        <w:rPr>
          <w:noProof/>
        </w:rPr>
      </w:r>
      <w:r>
        <w:rPr>
          <w:noProof/>
        </w:rPr>
        <w:fldChar w:fldCharType="separate"/>
      </w:r>
      <w:r w:rsidR="002C0F32">
        <w:rPr>
          <w:noProof/>
        </w:rPr>
        <w:t>9</w:t>
      </w:r>
      <w:r>
        <w:rPr>
          <w:noProof/>
        </w:rPr>
        <w:fldChar w:fldCharType="end"/>
      </w:r>
    </w:p>
    <w:p w:rsidR="00442072" w:rsidRPr="00D97D27" w:rsidRDefault="00442072">
      <w:pPr>
        <w:pStyle w:val="Sommario2"/>
        <w:tabs>
          <w:tab w:val="left" w:pos="1415"/>
          <w:tab w:val="right" w:leader="dot" w:pos="9628"/>
        </w:tabs>
        <w:rPr>
          <w:rFonts w:ascii="Calibri" w:eastAsia="Times New Roman" w:hAnsi="Calibri" w:cs="Times New Roman"/>
          <w:noProof/>
          <w:kern w:val="0"/>
          <w:sz w:val="22"/>
          <w:szCs w:val="22"/>
          <w:lang w:eastAsia="it-IT" w:bidi="ar-SA"/>
        </w:rPr>
      </w:pPr>
      <w:r>
        <w:rPr>
          <w:noProof/>
        </w:rPr>
        <w:t>4.3.2.</w:t>
      </w:r>
      <w:r w:rsidRPr="00D97D27">
        <w:rPr>
          <w:rFonts w:ascii="Calibri" w:eastAsia="Times New Roman" w:hAnsi="Calibri" w:cs="Times New Roman"/>
          <w:noProof/>
          <w:kern w:val="0"/>
          <w:sz w:val="22"/>
          <w:szCs w:val="22"/>
          <w:lang w:eastAsia="it-IT" w:bidi="ar-SA"/>
        </w:rPr>
        <w:tab/>
      </w:r>
      <w:r>
        <w:rPr>
          <w:noProof/>
        </w:rPr>
        <w:t>Area ACCESS - Ricerca e consultazione dei pacchetti archiviati</w:t>
      </w:r>
      <w:r>
        <w:rPr>
          <w:noProof/>
        </w:rPr>
        <w:tab/>
      </w:r>
      <w:r>
        <w:rPr>
          <w:noProof/>
        </w:rPr>
        <w:fldChar w:fldCharType="begin"/>
      </w:r>
      <w:r>
        <w:rPr>
          <w:noProof/>
        </w:rPr>
        <w:instrText xml:space="preserve"> PAGEREF _Toc529971112 \h </w:instrText>
      </w:r>
      <w:r>
        <w:rPr>
          <w:noProof/>
        </w:rPr>
      </w:r>
      <w:r>
        <w:rPr>
          <w:noProof/>
        </w:rPr>
        <w:fldChar w:fldCharType="separate"/>
      </w:r>
      <w:r w:rsidR="002C0F32">
        <w:rPr>
          <w:noProof/>
        </w:rPr>
        <w:t>9</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4.4.</w:t>
      </w:r>
      <w:r w:rsidRPr="00D97D27">
        <w:rPr>
          <w:rFonts w:ascii="Calibri" w:eastAsia="Times New Roman" w:hAnsi="Calibri" w:cs="Times New Roman"/>
          <w:noProof/>
          <w:kern w:val="0"/>
          <w:sz w:val="22"/>
          <w:szCs w:val="22"/>
          <w:lang w:eastAsia="it-IT" w:bidi="ar-SA"/>
        </w:rPr>
        <w:tab/>
      </w:r>
      <w:r>
        <w:rPr>
          <w:noProof/>
        </w:rPr>
        <w:t>Livello di riservatezza</w:t>
      </w:r>
      <w:r>
        <w:rPr>
          <w:noProof/>
        </w:rPr>
        <w:tab/>
      </w:r>
      <w:r>
        <w:rPr>
          <w:noProof/>
        </w:rPr>
        <w:fldChar w:fldCharType="begin"/>
      </w:r>
      <w:r>
        <w:rPr>
          <w:noProof/>
        </w:rPr>
        <w:instrText xml:space="preserve"> PAGEREF _Toc529971113 \h </w:instrText>
      </w:r>
      <w:r>
        <w:rPr>
          <w:noProof/>
        </w:rPr>
      </w:r>
      <w:r>
        <w:rPr>
          <w:noProof/>
        </w:rPr>
        <w:fldChar w:fldCharType="separate"/>
      </w:r>
      <w:r w:rsidR="002C0F32">
        <w:rPr>
          <w:noProof/>
        </w:rPr>
        <w:t>10</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4.5.</w:t>
      </w:r>
      <w:r w:rsidRPr="00D97D27">
        <w:rPr>
          <w:rFonts w:ascii="Calibri" w:eastAsia="Times New Roman" w:hAnsi="Calibri" w:cs="Times New Roman"/>
          <w:noProof/>
          <w:kern w:val="0"/>
          <w:sz w:val="22"/>
          <w:szCs w:val="22"/>
          <w:lang w:eastAsia="it-IT" w:bidi="ar-SA"/>
        </w:rPr>
        <w:tab/>
      </w:r>
      <w:r>
        <w:rPr>
          <w:noProof/>
        </w:rPr>
        <w:t>Responsabilità del Produttore</w:t>
      </w:r>
      <w:r>
        <w:rPr>
          <w:noProof/>
        </w:rPr>
        <w:tab/>
      </w:r>
      <w:r>
        <w:rPr>
          <w:noProof/>
        </w:rPr>
        <w:fldChar w:fldCharType="begin"/>
      </w:r>
      <w:r>
        <w:rPr>
          <w:noProof/>
        </w:rPr>
        <w:instrText xml:space="preserve"> PAGEREF _Toc529971114 \h </w:instrText>
      </w:r>
      <w:r>
        <w:rPr>
          <w:noProof/>
        </w:rPr>
      </w:r>
      <w:r>
        <w:rPr>
          <w:noProof/>
        </w:rPr>
        <w:fldChar w:fldCharType="separate"/>
      </w:r>
      <w:r w:rsidR="002C0F32">
        <w:rPr>
          <w:noProof/>
        </w:rPr>
        <w:t>11</w:t>
      </w:r>
      <w:r>
        <w:rPr>
          <w:noProof/>
        </w:rPr>
        <w:fldChar w:fldCharType="end"/>
      </w:r>
    </w:p>
    <w:p w:rsidR="00442072" w:rsidRPr="00D97D27" w:rsidRDefault="00442072">
      <w:pPr>
        <w:pStyle w:val="Sommario2"/>
        <w:tabs>
          <w:tab w:val="left" w:pos="720"/>
          <w:tab w:val="right" w:leader="dot" w:pos="9628"/>
        </w:tabs>
        <w:rPr>
          <w:rFonts w:ascii="Calibri" w:eastAsia="Times New Roman" w:hAnsi="Calibri" w:cs="Times New Roman"/>
          <w:noProof/>
          <w:kern w:val="0"/>
          <w:sz w:val="22"/>
          <w:szCs w:val="22"/>
          <w:lang w:eastAsia="it-IT" w:bidi="ar-SA"/>
        </w:rPr>
      </w:pPr>
      <w:r>
        <w:rPr>
          <w:noProof/>
        </w:rPr>
        <w:t>5.</w:t>
      </w:r>
      <w:r w:rsidRPr="00D97D27">
        <w:rPr>
          <w:rFonts w:ascii="Calibri" w:eastAsia="Times New Roman" w:hAnsi="Calibri" w:cs="Times New Roman"/>
          <w:noProof/>
          <w:kern w:val="0"/>
          <w:sz w:val="22"/>
          <w:szCs w:val="22"/>
          <w:lang w:eastAsia="it-IT" w:bidi="ar-SA"/>
        </w:rPr>
        <w:tab/>
      </w:r>
      <w:r>
        <w:rPr>
          <w:noProof/>
        </w:rPr>
        <w:t>Definizione degli strumenti e parametri di versamento</w:t>
      </w:r>
      <w:r>
        <w:rPr>
          <w:noProof/>
        </w:rPr>
        <w:tab/>
      </w:r>
      <w:r>
        <w:rPr>
          <w:noProof/>
        </w:rPr>
        <w:fldChar w:fldCharType="begin"/>
      </w:r>
      <w:r>
        <w:rPr>
          <w:noProof/>
        </w:rPr>
        <w:instrText xml:space="preserve"> PAGEREF _Toc529971115 \h </w:instrText>
      </w:r>
      <w:r>
        <w:rPr>
          <w:noProof/>
        </w:rPr>
      </w:r>
      <w:r>
        <w:rPr>
          <w:noProof/>
        </w:rPr>
        <w:fldChar w:fldCharType="separate"/>
      </w:r>
      <w:r w:rsidR="002C0F32">
        <w:rPr>
          <w:noProof/>
        </w:rPr>
        <w:t>12</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5.1.</w:t>
      </w:r>
      <w:r w:rsidRPr="00D97D27">
        <w:rPr>
          <w:rFonts w:ascii="Calibri" w:eastAsia="Times New Roman" w:hAnsi="Calibri" w:cs="Times New Roman"/>
          <w:noProof/>
          <w:kern w:val="0"/>
          <w:sz w:val="22"/>
          <w:szCs w:val="22"/>
          <w:lang w:eastAsia="it-IT" w:bidi="ar-SA"/>
        </w:rPr>
        <w:tab/>
      </w:r>
      <w:r>
        <w:rPr>
          <w:noProof/>
        </w:rPr>
        <w:t>Sistemi informatici</w:t>
      </w:r>
      <w:r>
        <w:rPr>
          <w:noProof/>
        </w:rPr>
        <w:tab/>
      </w:r>
      <w:r>
        <w:rPr>
          <w:noProof/>
        </w:rPr>
        <w:fldChar w:fldCharType="begin"/>
      </w:r>
      <w:r>
        <w:rPr>
          <w:noProof/>
        </w:rPr>
        <w:instrText xml:space="preserve"> PAGEREF _Toc529971116 \h </w:instrText>
      </w:r>
      <w:r>
        <w:rPr>
          <w:noProof/>
        </w:rPr>
      </w:r>
      <w:r>
        <w:rPr>
          <w:noProof/>
        </w:rPr>
        <w:fldChar w:fldCharType="separate"/>
      </w:r>
      <w:r w:rsidR="002C0F32">
        <w:rPr>
          <w:noProof/>
        </w:rPr>
        <w:t>12</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5.2.</w:t>
      </w:r>
      <w:r w:rsidRPr="00D97D27">
        <w:rPr>
          <w:rFonts w:ascii="Calibri" w:eastAsia="Times New Roman" w:hAnsi="Calibri" w:cs="Times New Roman"/>
          <w:noProof/>
          <w:kern w:val="0"/>
          <w:sz w:val="22"/>
          <w:szCs w:val="22"/>
          <w:lang w:eastAsia="it-IT" w:bidi="ar-SA"/>
        </w:rPr>
        <w:tab/>
      </w:r>
      <w:r>
        <w:rPr>
          <w:noProof/>
        </w:rPr>
        <w:t>Strumenti per la gestione documentale</w:t>
      </w:r>
      <w:r>
        <w:rPr>
          <w:noProof/>
        </w:rPr>
        <w:tab/>
      </w:r>
      <w:r>
        <w:rPr>
          <w:noProof/>
        </w:rPr>
        <w:fldChar w:fldCharType="begin"/>
      </w:r>
      <w:r>
        <w:rPr>
          <w:noProof/>
        </w:rPr>
        <w:instrText xml:space="preserve"> PAGEREF _Toc529971117 \h </w:instrText>
      </w:r>
      <w:r>
        <w:rPr>
          <w:noProof/>
        </w:rPr>
      </w:r>
      <w:r>
        <w:rPr>
          <w:noProof/>
        </w:rPr>
        <w:fldChar w:fldCharType="separate"/>
      </w:r>
      <w:r w:rsidR="002C0F32">
        <w:rPr>
          <w:noProof/>
        </w:rPr>
        <w:t>12</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5.3.</w:t>
      </w:r>
      <w:r w:rsidRPr="00D97D27">
        <w:rPr>
          <w:rFonts w:ascii="Calibri" w:eastAsia="Times New Roman" w:hAnsi="Calibri" w:cs="Times New Roman"/>
          <w:noProof/>
          <w:kern w:val="0"/>
          <w:sz w:val="22"/>
          <w:szCs w:val="22"/>
          <w:lang w:eastAsia="it-IT" w:bidi="ar-SA"/>
        </w:rPr>
        <w:tab/>
      </w:r>
      <w:r>
        <w:rPr>
          <w:noProof/>
        </w:rPr>
        <w:t>Configurazioni</w:t>
      </w:r>
      <w:r>
        <w:rPr>
          <w:noProof/>
        </w:rPr>
        <w:tab/>
      </w:r>
      <w:r>
        <w:rPr>
          <w:noProof/>
        </w:rPr>
        <w:fldChar w:fldCharType="begin"/>
      </w:r>
      <w:r>
        <w:rPr>
          <w:noProof/>
        </w:rPr>
        <w:instrText xml:space="preserve"> PAGEREF _Toc529971118 \h </w:instrText>
      </w:r>
      <w:r>
        <w:rPr>
          <w:noProof/>
        </w:rPr>
      </w:r>
      <w:r>
        <w:rPr>
          <w:noProof/>
        </w:rPr>
        <w:fldChar w:fldCharType="separate"/>
      </w:r>
      <w:r w:rsidR="002C0F32">
        <w:rPr>
          <w:noProof/>
        </w:rPr>
        <w:t>12</w:t>
      </w:r>
      <w:r>
        <w:rPr>
          <w:noProof/>
        </w:rPr>
        <w:fldChar w:fldCharType="end"/>
      </w:r>
    </w:p>
    <w:p w:rsidR="00442072" w:rsidRPr="00D97D27" w:rsidRDefault="00442072">
      <w:pPr>
        <w:pStyle w:val="Sommario1"/>
        <w:tabs>
          <w:tab w:val="left" w:pos="480"/>
          <w:tab w:val="right" w:leader="dot" w:pos="9628"/>
        </w:tabs>
        <w:rPr>
          <w:rFonts w:ascii="Calibri" w:eastAsia="Times New Roman" w:hAnsi="Calibri" w:cs="Times New Roman"/>
          <w:noProof/>
          <w:kern w:val="0"/>
          <w:sz w:val="22"/>
          <w:szCs w:val="22"/>
          <w:lang w:eastAsia="it-IT" w:bidi="ar-SA"/>
        </w:rPr>
      </w:pPr>
      <w:r>
        <w:rPr>
          <w:noProof/>
        </w:rPr>
        <w:t>6.</w:t>
      </w:r>
      <w:r w:rsidRPr="00D97D27">
        <w:rPr>
          <w:rFonts w:ascii="Calibri" w:eastAsia="Times New Roman" w:hAnsi="Calibri" w:cs="Times New Roman"/>
          <w:noProof/>
          <w:kern w:val="0"/>
          <w:sz w:val="22"/>
          <w:szCs w:val="22"/>
          <w:lang w:eastAsia="it-IT" w:bidi="ar-SA"/>
        </w:rPr>
        <w:tab/>
      </w:r>
      <w:r>
        <w:rPr>
          <w:noProof/>
        </w:rPr>
        <w:t>Definizione del pacchetto di versamento (SIP)</w:t>
      </w:r>
      <w:r>
        <w:rPr>
          <w:noProof/>
        </w:rPr>
        <w:tab/>
      </w:r>
      <w:r>
        <w:rPr>
          <w:noProof/>
        </w:rPr>
        <w:fldChar w:fldCharType="begin"/>
      </w:r>
      <w:r>
        <w:rPr>
          <w:noProof/>
        </w:rPr>
        <w:instrText xml:space="preserve"> PAGEREF _Toc529971119 \h </w:instrText>
      </w:r>
      <w:r>
        <w:rPr>
          <w:noProof/>
        </w:rPr>
      </w:r>
      <w:r>
        <w:rPr>
          <w:noProof/>
        </w:rPr>
        <w:fldChar w:fldCharType="separate"/>
      </w:r>
      <w:r w:rsidR="002C0F32">
        <w:rPr>
          <w:noProof/>
        </w:rPr>
        <w:t>14</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6.1.</w:t>
      </w:r>
      <w:r w:rsidRPr="00D97D27">
        <w:rPr>
          <w:rFonts w:ascii="Calibri" w:eastAsia="Times New Roman" w:hAnsi="Calibri" w:cs="Times New Roman"/>
          <w:noProof/>
          <w:kern w:val="0"/>
          <w:sz w:val="22"/>
          <w:szCs w:val="22"/>
          <w:lang w:eastAsia="it-IT" w:bidi="ar-SA"/>
        </w:rPr>
        <w:tab/>
      </w:r>
      <w:r>
        <w:rPr>
          <w:noProof/>
        </w:rPr>
        <w:t>Tipologie documentali</w:t>
      </w:r>
      <w:r>
        <w:rPr>
          <w:noProof/>
        </w:rPr>
        <w:tab/>
      </w:r>
      <w:r>
        <w:rPr>
          <w:noProof/>
        </w:rPr>
        <w:fldChar w:fldCharType="begin"/>
      </w:r>
      <w:r>
        <w:rPr>
          <w:noProof/>
        </w:rPr>
        <w:instrText xml:space="preserve"> PAGEREF _Toc529971120 \h </w:instrText>
      </w:r>
      <w:r>
        <w:rPr>
          <w:noProof/>
        </w:rPr>
      </w:r>
      <w:r>
        <w:rPr>
          <w:noProof/>
        </w:rPr>
        <w:fldChar w:fldCharType="separate"/>
      </w:r>
      <w:r w:rsidR="002C0F32">
        <w:rPr>
          <w:noProof/>
        </w:rPr>
        <w:t>14</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6.2.</w:t>
      </w:r>
      <w:r w:rsidRPr="00D97D27">
        <w:rPr>
          <w:rFonts w:ascii="Calibri" w:eastAsia="Times New Roman" w:hAnsi="Calibri" w:cs="Times New Roman"/>
          <w:noProof/>
          <w:kern w:val="0"/>
          <w:sz w:val="22"/>
          <w:szCs w:val="22"/>
          <w:lang w:eastAsia="it-IT" w:bidi="ar-SA"/>
        </w:rPr>
        <w:tab/>
      </w:r>
      <w:r>
        <w:rPr>
          <w:noProof/>
        </w:rPr>
        <w:t>Metadati</w:t>
      </w:r>
      <w:r>
        <w:rPr>
          <w:noProof/>
        </w:rPr>
        <w:tab/>
      </w:r>
      <w:r>
        <w:rPr>
          <w:noProof/>
        </w:rPr>
        <w:fldChar w:fldCharType="begin"/>
      </w:r>
      <w:r>
        <w:rPr>
          <w:noProof/>
        </w:rPr>
        <w:instrText xml:space="preserve"> PAGEREF _Toc529971121 \h </w:instrText>
      </w:r>
      <w:r>
        <w:rPr>
          <w:noProof/>
        </w:rPr>
      </w:r>
      <w:r>
        <w:rPr>
          <w:noProof/>
        </w:rPr>
        <w:fldChar w:fldCharType="separate"/>
      </w:r>
      <w:r w:rsidR="002C0F32">
        <w:rPr>
          <w:noProof/>
        </w:rPr>
        <w:t>14</w:t>
      </w:r>
      <w:r>
        <w:rPr>
          <w:noProof/>
        </w:rPr>
        <w:fldChar w:fldCharType="end"/>
      </w:r>
    </w:p>
    <w:p w:rsidR="00442072" w:rsidRPr="00D97D27" w:rsidRDefault="00442072">
      <w:pPr>
        <w:pStyle w:val="Sommario4"/>
        <w:tabs>
          <w:tab w:val="left" w:pos="1698"/>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6.2.1.</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&lt;Intestazione&gt;</w:t>
      </w:r>
      <w:r>
        <w:rPr>
          <w:noProof/>
        </w:rPr>
        <w:tab/>
      </w:r>
      <w:r>
        <w:rPr>
          <w:noProof/>
        </w:rPr>
        <w:fldChar w:fldCharType="begin"/>
      </w:r>
      <w:r>
        <w:rPr>
          <w:noProof/>
        </w:rPr>
        <w:instrText xml:space="preserve"> PAGEREF _Toc529971122 \h </w:instrText>
      </w:r>
      <w:r>
        <w:rPr>
          <w:noProof/>
        </w:rPr>
      </w:r>
      <w:r>
        <w:rPr>
          <w:noProof/>
        </w:rPr>
        <w:fldChar w:fldCharType="separate"/>
      </w:r>
      <w:r w:rsidR="002C0F32">
        <w:rPr>
          <w:noProof/>
        </w:rPr>
        <w:t>14</w:t>
      </w:r>
      <w:r>
        <w:rPr>
          <w:noProof/>
        </w:rPr>
        <w:fldChar w:fldCharType="end"/>
      </w:r>
    </w:p>
    <w:p w:rsidR="00442072" w:rsidRPr="00D97D27" w:rsidRDefault="00442072">
      <w:pPr>
        <w:pStyle w:val="Sommario4"/>
        <w:tabs>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6.2.1.1. &lt;Versatore&gt;</w:t>
      </w:r>
      <w:r>
        <w:rPr>
          <w:noProof/>
        </w:rPr>
        <w:tab/>
      </w:r>
      <w:r>
        <w:rPr>
          <w:noProof/>
        </w:rPr>
        <w:fldChar w:fldCharType="begin"/>
      </w:r>
      <w:r>
        <w:rPr>
          <w:noProof/>
        </w:rPr>
        <w:instrText xml:space="preserve"> PAGEREF _Toc529971123 \h </w:instrText>
      </w:r>
      <w:r>
        <w:rPr>
          <w:noProof/>
        </w:rPr>
      </w:r>
      <w:r>
        <w:rPr>
          <w:noProof/>
        </w:rPr>
        <w:fldChar w:fldCharType="separate"/>
      </w:r>
      <w:r w:rsidR="002C0F32">
        <w:rPr>
          <w:noProof/>
        </w:rPr>
        <w:t>14</w:t>
      </w:r>
      <w:r>
        <w:rPr>
          <w:noProof/>
        </w:rPr>
        <w:fldChar w:fldCharType="end"/>
      </w:r>
    </w:p>
    <w:p w:rsidR="00442072" w:rsidRPr="00D97D27" w:rsidRDefault="00442072">
      <w:pPr>
        <w:pStyle w:val="Sommario4"/>
        <w:tabs>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6.2.1.2. &lt;Chiave&gt;</w:t>
      </w:r>
      <w:r>
        <w:rPr>
          <w:noProof/>
        </w:rPr>
        <w:tab/>
      </w:r>
      <w:r>
        <w:rPr>
          <w:noProof/>
        </w:rPr>
        <w:fldChar w:fldCharType="begin"/>
      </w:r>
      <w:r>
        <w:rPr>
          <w:noProof/>
        </w:rPr>
        <w:instrText xml:space="preserve"> PAGEREF _Toc529971124 \h </w:instrText>
      </w:r>
      <w:r>
        <w:rPr>
          <w:noProof/>
        </w:rPr>
      </w:r>
      <w:r>
        <w:rPr>
          <w:noProof/>
        </w:rPr>
        <w:fldChar w:fldCharType="separate"/>
      </w:r>
      <w:r w:rsidR="002C0F32">
        <w:rPr>
          <w:noProof/>
        </w:rPr>
        <w:t>15</w:t>
      </w:r>
      <w:r>
        <w:rPr>
          <w:noProof/>
        </w:rPr>
        <w:fldChar w:fldCharType="end"/>
      </w:r>
    </w:p>
    <w:p w:rsidR="00442072" w:rsidRPr="00D97D27" w:rsidRDefault="00442072">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6.2.1.3.</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&lt;TipologiaUnitaDocumentaria&gt;</w:t>
      </w:r>
      <w:r>
        <w:rPr>
          <w:noProof/>
        </w:rPr>
        <w:tab/>
      </w:r>
      <w:r>
        <w:rPr>
          <w:noProof/>
        </w:rPr>
        <w:fldChar w:fldCharType="begin"/>
      </w:r>
      <w:r>
        <w:rPr>
          <w:noProof/>
        </w:rPr>
        <w:instrText xml:space="preserve"> PAGEREF _Toc529971125 \h </w:instrText>
      </w:r>
      <w:r>
        <w:rPr>
          <w:noProof/>
        </w:rPr>
      </w:r>
      <w:r>
        <w:rPr>
          <w:noProof/>
        </w:rPr>
        <w:fldChar w:fldCharType="separate"/>
      </w:r>
      <w:r w:rsidR="002C0F32">
        <w:rPr>
          <w:noProof/>
        </w:rPr>
        <w:t>15</w:t>
      </w:r>
      <w:r>
        <w:rPr>
          <w:noProof/>
        </w:rPr>
        <w:fldChar w:fldCharType="end"/>
      </w:r>
    </w:p>
    <w:p w:rsidR="00442072" w:rsidRPr="00D97D27" w:rsidRDefault="00442072">
      <w:pPr>
        <w:pStyle w:val="Sommario4"/>
        <w:tabs>
          <w:tab w:val="left" w:pos="1698"/>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6.2.2.</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&lt;Profilo archivistico&gt;</w:t>
      </w:r>
      <w:r>
        <w:rPr>
          <w:noProof/>
        </w:rPr>
        <w:tab/>
      </w:r>
      <w:r>
        <w:rPr>
          <w:noProof/>
        </w:rPr>
        <w:fldChar w:fldCharType="begin"/>
      </w:r>
      <w:r>
        <w:rPr>
          <w:noProof/>
        </w:rPr>
        <w:instrText xml:space="preserve"> PAGEREF _Toc529971126 \h </w:instrText>
      </w:r>
      <w:r>
        <w:rPr>
          <w:noProof/>
        </w:rPr>
      </w:r>
      <w:r>
        <w:rPr>
          <w:noProof/>
        </w:rPr>
        <w:fldChar w:fldCharType="separate"/>
      </w:r>
      <w:r w:rsidR="002C0F32">
        <w:rPr>
          <w:noProof/>
        </w:rPr>
        <w:t>15</w:t>
      </w:r>
      <w:r>
        <w:rPr>
          <w:noProof/>
        </w:rPr>
        <w:fldChar w:fldCharType="end"/>
      </w:r>
    </w:p>
    <w:p w:rsidR="00442072" w:rsidRPr="00D97D27" w:rsidRDefault="00442072">
      <w:pPr>
        <w:pStyle w:val="Sommario4"/>
        <w:tabs>
          <w:tab w:val="left" w:pos="1698"/>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6.2.3.</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&lt;ProfiloUnitaDocumentaria&gt;</w:t>
      </w:r>
      <w:r>
        <w:rPr>
          <w:noProof/>
        </w:rPr>
        <w:tab/>
      </w:r>
      <w:r>
        <w:rPr>
          <w:noProof/>
        </w:rPr>
        <w:fldChar w:fldCharType="begin"/>
      </w:r>
      <w:r>
        <w:rPr>
          <w:noProof/>
        </w:rPr>
        <w:instrText xml:space="preserve"> PAGEREF _Toc529971127 \h </w:instrText>
      </w:r>
      <w:r>
        <w:rPr>
          <w:noProof/>
        </w:rPr>
      </w:r>
      <w:r>
        <w:rPr>
          <w:noProof/>
        </w:rPr>
        <w:fldChar w:fldCharType="separate"/>
      </w:r>
      <w:r w:rsidR="002C0F32">
        <w:rPr>
          <w:noProof/>
        </w:rPr>
        <w:t>16</w:t>
      </w:r>
      <w:r>
        <w:rPr>
          <w:noProof/>
        </w:rPr>
        <w:fldChar w:fldCharType="end"/>
      </w:r>
    </w:p>
    <w:p w:rsidR="00442072" w:rsidRPr="00D97D27" w:rsidRDefault="00442072">
      <w:pPr>
        <w:pStyle w:val="Sommario4"/>
        <w:tabs>
          <w:tab w:val="left" w:pos="1698"/>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6.2.4.</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&lt;NuemroAllegati&gt;, &lt;NumeroAnnessi&gt;, &lt;NumeroAnnotazioni&gt;</w:t>
      </w:r>
      <w:r>
        <w:rPr>
          <w:noProof/>
        </w:rPr>
        <w:tab/>
      </w:r>
      <w:r>
        <w:rPr>
          <w:noProof/>
        </w:rPr>
        <w:fldChar w:fldCharType="begin"/>
      </w:r>
      <w:r>
        <w:rPr>
          <w:noProof/>
        </w:rPr>
        <w:instrText xml:space="preserve"> PAGEREF _Toc529971128 \h </w:instrText>
      </w:r>
      <w:r>
        <w:rPr>
          <w:noProof/>
        </w:rPr>
      </w:r>
      <w:r>
        <w:rPr>
          <w:noProof/>
        </w:rPr>
        <w:fldChar w:fldCharType="separate"/>
      </w:r>
      <w:r w:rsidR="002C0F32">
        <w:rPr>
          <w:noProof/>
        </w:rPr>
        <w:t>16</w:t>
      </w:r>
      <w:r>
        <w:rPr>
          <w:noProof/>
        </w:rPr>
        <w:fldChar w:fldCharType="end"/>
      </w:r>
    </w:p>
    <w:p w:rsidR="00442072" w:rsidRPr="00D97D27" w:rsidRDefault="00442072">
      <w:pPr>
        <w:pStyle w:val="Sommario4"/>
        <w:tabs>
          <w:tab w:val="left" w:pos="1698"/>
          <w:tab w:val="right" w:leader="dot" w:pos="9628"/>
        </w:tabs>
        <w:rPr>
          <w:rFonts w:ascii="Calibri" w:eastAsia="Times New Roman" w:hAnsi="Calibri" w:cs="Times New Roman"/>
          <w:noProof/>
          <w:kern w:val="0"/>
          <w:sz w:val="22"/>
          <w:szCs w:val="22"/>
          <w:lang w:eastAsia="it-IT" w:bidi="ar-SA"/>
        </w:rPr>
      </w:pPr>
      <w:r>
        <w:rPr>
          <w:noProof/>
        </w:rPr>
        <w:t>6.2.5.</w:t>
      </w:r>
      <w:r w:rsidRPr="00D97D27">
        <w:rPr>
          <w:rFonts w:ascii="Calibri" w:eastAsia="Times New Roman" w:hAnsi="Calibri" w:cs="Times New Roman"/>
          <w:noProof/>
          <w:kern w:val="0"/>
          <w:sz w:val="22"/>
          <w:szCs w:val="22"/>
          <w:lang w:eastAsia="it-IT" w:bidi="ar-SA"/>
        </w:rPr>
        <w:tab/>
      </w:r>
      <w:r>
        <w:rPr>
          <w:noProof/>
        </w:rPr>
        <w:t>Metadati riferiti al Documento principale</w:t>
      </w:r>
      <w:r>
        <w:rPr>
          <w:noProof/>
        </w:rPr>
        <w:tab/>
      </w:r>
      <w:r>
        <w:rPr>
          <w:noProof/>
        </w:rPr>
        <w:fldChar w:fldCharType="begin"/>
      </w:r>
      <w:r>
        <w:rPr>
          <w:noProof/>
        </w:rPr>
        <w:instrText xml:space="preserve"> PAGEREF _Toc529971129 \h </w:instrText>
      </w:r>
      <w:r>
        <w:rPr>
          <w:noProof/>
        </w:rPr>
      </w:r>
      <w:r>
        <w:rPr>
          <w:noProof/>
        </w:rPr>
        <w:fldChar w:fldCharType="separate"/>
      </w:r>
      <w:r w:rsidR="002C0F32">
        <w:rPr>
          <w:noProof/>
        </w:rPr>
        <w:t>16</w:t>
      </w:r>
      <w:r>
        <w:rPr>
          <w:noProof/>
        </w:rPr>
        <w:fldChar w:fldCharType="end"/>
      </w:r>
    </w:p>
    <w:p w:rsidR="00442072" w:rsidRPr="00D97D27" w:rsidRDefault="00442072">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6.2.5.1.</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&lt;DocumentoPrincipale&gt;</w:t>
      </w:r>
      <w:r>
        <w:rPr>
          <w:noProof/>
        </w:rPr>
        <w:tab/>
      </w:r>
      <w:r>
        <w:rPr>
          <w:noProof/>
        </w:rPr>
        <w:fldChar w:fldCharType="begin"/>
      </w:r>
      <w:r>
        <w:rPr>
          <w:noProof/>
        </w:rPr>
        <w:instrText xml:space="preserve"> PAGEREF _Toc529971130 \h </w:instrText>
      </w:r>
      <w:r>
        <w:rPr>
          <w:noProof/>
        </w:rPr>
      </w:r>
      <w:r>
        <w:rPr>
          <w:noProof/>
        </w:rPr>
        <w:fldChar w:fldCharType="separate"/>
      </w:r>
      <w:r w:rsidR="002C0F32">
        <w:rPr>
          <w:noProof/>
        </w:rPr>
        <w:t>16</w:t>
      </w:r>
      <w:r>
        <w:rPr>
          <w:noProof/>
        </w:rPr>
        <w:fldChar w:fldCharType="end"/>
      </w:r>
    </w:p>
    <w:p w:rsidR="00442072" w:rsidRPr="00D97D27" w:rsidRDefault="00442072">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6.2.5.2.</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&lt;ProfiloDocumento&gt;</w:t>
      </w:r>
      <w:r>
        <w:rPr>
          <w:noProof/>
        </w:rPr>
        <w:tab/>
      </w:r>
      <w:r>
        <w:rPr>
          <w:noProof/>
        </w:rPr>
        <w:fldChar w:fldCharType="begin"/>
      </w:r>
      <w:r>
        <w:rPr>
          <w:noProof/>
        </w:rPr>
        <w:instrText xml:space="preserve"> PAGEREF _Toc529971131 \h </w:instrText>
      </w:r>
      <w:r>
        <w:rPr>
          <w:noProof/>
        </w:rPr>
      </w:r>
      <w:r>
        <w:rPr>
          <w:noProof/>
        </w:rPr>
        <w:fldChar w:fldCharType="separate"/>
      </w:r>
      <w:r w:rsidR="002C0F32">
        <w:rPr>
          <w:noProof/>
        </w:rPr>
        <w:t>16</w:t>
      </w:r>
      <w:r>
        <w:rPr>
          <w:noProof/>
        </w:rPr>
        <w:fldChar w:fldCharType="end"/>
      </w:r>
    </w:p>
    <w:p w:rsidR="00442072" w:rsidRPr="00D97D27" w:rsidRDefault="00442072">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6.2.5.3.</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&lt;DatiSpecifici&gt;</w:t>
      </w:r>
      <w:r>
        <w:rPr>
          <w:noProof/>
        </w:rPr>
        <w:tab/>
      </w:r>
      <w:r>
        <w:rPr>
          <w:noProof/>
        </w:rPr>
        <w:fldChar w:fldCharType="begin"/>
      </w:r>
      <w:r>
        <w:rPr>
          <w:noProof/>
        </w:rPr>
        <w:instrText xml:space="preserve"> PAGEREF _Toc529971132 \h </w:instrText>
      </w:r>
      <w:r>
        <w:rPr>
          <w:noProof/>
        </w:rPr>
      </w:r>
      <w:r>
        <w:rPr>
          <w:noProof/>
        </w:rPr>
        <w:fldChar w:fldCharType="separate"/>
      </w:r>
      <w:r w:rsidR="002C0F32">
        <w:rPr>
          <w:noProof/>
        </w:rPr>
        <w:t>17</w:t>
      </w:r>
      <w:r>
        <w:rPr>
          <w:noProof/>
        </w:rPr>
        <w:fldChar w:fldCharType="end"/>
      </w:r>
    </w:p>
    <w:p w:rsidR="00442072" w:rsidRPr="00D97D27" w:rsidRDefault="00442072">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6.2.5.4.</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&lt;StrutturaOriginale&gt;</w:t>
      </w:r>
      <w:r>
        <w:rPr>
          <w:noProof/>
        </w:rPr>
        <w:tab/>
      </w:r>
      <w:r>
        <w:rPr>
          <w:noProof/>
        </w:rPr>
        <w:fldChar w:fldCharType="begin"/>
      </w:r>
      <w:r>
        <w:rPr>
          <w:noProof/>
        </w:rPr>
        <w:instrText xml:space="preserve"> PAGEREF _Toc529971133 \h </w:instrText>
      </w:r>
      <w:r>
        <w:rPr>
          <w:noProof/>
        </w:rPr>
      </w:r>
      <w:r>
        <w:rPr>
          <w:noProof/>
        </w:rPr>
        <w:fldChar w:fldCharType="separate"/>
      </w:r>
      <w:r w:rsidR="002C0F32">
        <w:rPr>
          <w:noProof/>
        </w:rPr>
        <w:t>17</w:t>
      </w:r>
      <w:r>
        <w:rPr>
          <w:noProof/>
        </w:rPr>
        <w:fldChar w:fldCharType="end"/>
      </w:r>
    </w:p>
    <w:p w:rsidR="00442072" w:rsidRPr="00D97D27" w:rsidRDefault="00442072">
      <w:pPr>
        <w:pStyle w:val="Sommario4"/>
        <w:tabs>
          <w:tab w:val="left" w:pos="1698"/>
          <w:tab w:val="right" w:leader="dot" w:pos="9628"/>
        </w:tabs>
        <w:rPr>
          <w:rFonts w:ascii="Calibri" w:eastAsia="Times New Roman" w:hAnsi="Calibri" w:cs="Times New Roman"/>
          <w:noProof/>
          <w:kern w:val="0"/>
          <w:sz w:val="22"/>
          <w:szCs w:val="22"/>
          <w:lang w:eastAsia="it-IT" w:bidi="ar-SA"/>
        </w:rPr>
      </w:pPr>
      <w:r>
        <w:rPr>
          <w:noProof/>
        </w:rPr>
        <w:t>6.2.6.</w:t>
      </w:r>
      <w:r w:rsidRPr="00D97D27">
        <w:rPr>
          <w:rFonts w:ascii="Calibri" w:eastAsia="Times New Roman" w:hAnsi="Calibri" w:cs="Times New Roman"/>
          <w:noProof/>
          <w:kern w:val="0"/>
          <w:sz w:val="22"/>
          <w:szCs w:val="22"/>
          <w:lang w:eastAsia="it-IT" w:bidi="ar-SA"/>
        </w:rPr>
        <w:tab/>
      </w:r>
      <w:r>
        <w:rPr>
          <w:noProof/>
        </w:rPr>
        <w:t>Metadati riferiti agli Allegati/Annessi/Annotazioni</w:t>
      </w:r>
      <w:r>
        <w:rPr>
          <w:noProof/>
        </w:rPr>
        <w:tab/>
      </w:r>
      <w:r>
        <w:rPr>
          <w:noProof/>
        </w:rPr>
        <w:fldChar w:fldCharType="begin"/>
      </w:r>
      <w:r>
        <w:rPr>
          <w:noProof/>
        </w:rPr>
        <w:instrText xml:space="preserve"> PAGEREF _Toc529971134 \h </w:instrText>
      </w:r>
      <w:r>
        <w:rPr>
          <w:noProof/>
        </w:rPr>
      </w:r>
      <w:r>
        <w:rPr>
          <w:noProof/>
        </w:rPr>
        <w:fldChar w:fldCharType="separate"/>
      </w:r>
      <w:r w:rsidR="002C0F32">
        <w:rPr>
          <w:noProof/>
        </w:rPr>
        <w:t>18</w:t>
      </w:r>
      <w:r>
        <w:rPr>
          <w:noProof/>
        </w:rPr>
        <w:fldChar w:fldCharType="end"/>
      </w:r>
    </w:p>
    <w:p w:rsidR="00442072" w:rsidRPr="00D97D27" w:rsidRDefault="00442072">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6.2.6.1.</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&lt;Allegato&gt;, &lt;Annesso&gt;, &lt;Annotazione&gt;</w:t>
      </w:r>
      <w:r>
        <w:rPr>
          <w:noProof/>
        </w:rPr>
        <w:tab/>
      </w:r>
      <w:r>
        <w:rPr>
          <w:noProof/>
        </w:rPr>
        <w:fldChar w:fldCharType="begin"/>
      </w:r>
      <w:r>
        <w:rPr>
          <w:noProof/>
        </w:rPr>
        <w:instrText xml:space="preserve"> PAGEREF _Toc529971135 \h </w:instrText>
      </w:r>
      <w:r>
        <w:rPr>
          <w:noProof/>
        </w:rPr>
      </w:r>
      <w:r>
        <w:rPr>
          <w:noProof/>
        </w:rPr>
        <w:fldChar w:fldCharType="separate"/>
      </w:r>
      <w:r w:rsidR="002C0F32">
        <w:rPr>
          <w:noProof/>
        </w:rPr>
        <w:t>18</w:t>
      </w:r>
      <w:r>
        <w:rPr>
          <w:noProof/>
        </w:rPr>
        <w:fldChar w:fldCharType="end"/>
      </w:r>
    </w:p>
    <w:p w:rsidR="00442072" w:rsidRPr="00D97D27" w:rsidRDefault="00442072">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6.2.6.2.</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&lt;ProfiloDocumento&gt;</w:t>
      </w:r>
      <w:r>
        <w:rPr>
          <w:noProof/>
        </w:rPr>
        <w:tab/>
      </w:r>
      <w:r>
        <w:rPr>
          <w:noProof/>
        </w:rPr>
        <w:fldChar w:fldCharType="begin"/>
      </w:r>
      <w:r>
        <w:rPr>
          <w:noProof/>
        </w:rPr>
        <w:instrText xml:space="preserve"> PAGEREF _Toc529971136 \h </w:instrText>
      </w:r>
      <w:r>
        <w:rPr>
          <w:noProof/>
        </w:rPr>
      </w:r>
      <w:r>
        <w:rPr>
          <w:noProof/>
        </w:rPr>
        <w:fldChar w:fldCharType="separate"/>
      </w:r>
      <w:r w:rsidR="002C0F32">
        <w:rPr>
          <w:noProof/>
        </w:rPr>
        <w:t>18</w:t>
      </w:r>
      <w:r>
        <w:rPr>
          <w:noProof/>
        </w:rPr>
        <w:fldChar w:fldCharType="end"/>
      </w:r>
    </w:p>
    <w:p w:rsidR="00442072" w:rsidRPr="00D97D27" w:rsidRDefault="00442072">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6.2.6.3.</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&lt;DatiSpecifici&gt;</w:t>
      </w:r>
      <w:r>
        <w:rPr>
          <w:noProof/>
        </w:rPr>
        <w:tab/>
      </w:r>
      <w:r>
        <w:rPr>
          <w:noProof/>
        </w:rPr>
        <w:fldChar w:fldCharType="begin"/>
      </w:r>
      <w:r>
        <w:rPr>
          <w:noProof/>
        </w:rPr>
        <w:instrText xml:space="preserve"> PAGEREF _Toc529971137 \h </w:instrText>
      </w:r>
      <w:r>
        <w:rPr>
          <w:noProof/>
        </w:rPr>
      </w:r>
      <w:r>
        <w:rPr>
          <w:noProof/>
        </w:rPr>
        <w:fldChar w:fldCharType="separate"/>
      </w:r>
      <w:r w:rsidR="002C0F32">
        <w:rPr>
          <w:noProof/>
        </w:rPr>
        <w:t>18</w:t>
      </w:r>
      <w:r>
        <w:rPr>
          <w:noProof/>
        </w:rPr>
        <w:fldChar w:fldCharType="end"/>
      </w:r>
    </w:p>
    <w:p w:rsidR="00442072" w:rsidRPr="00D97D27" w:rsidRDefault="00442072">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6.2.6.4.</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&lt;StrutturaOriginale&gt;</w:t>
      </w:r>
      <w:r>
        <w:rPr>
          <w:noProof/>
        </w:rPr>
        <w:tab/>
      </w:r>
      <w:r>
        <w:rPr>
          <w:noProof/>
        </w:rPr>
        <w:fldChar w:fldCharType="begin"/>
      </w:r>
      <w:r>
        <w:rPr>
          <w:noProof/>
        </w:rPr>
        <w:instrText xml:space="preserve"> PAGEREF _Toc529971138 \h </w:instrText>
      </w:r>
      <w:r>
        <w:rPr>
          <w:noProof/>
        </w:rPr>
      </w:r>
      <w:r>
        <w:rPr>
          <w:noProof/>
        </w:rPr>
        <w:fldChar w:fldCharType="separate"/>
      </w:r>
      <w:r w:rsidR="002C0F32">
        <w:rPr>
          <w:noProof/>
        </w:rPr>
        <w:t>18</w:t>
      </w:r>
      <w:r>
        <w:rPr>
          <w:noProof/>
        </w:rPr>
        <w:fldChar w:fldCharType="end"/>
      </w:r>
    </w:p>
    <w:p w:rsidR="00442072" w:rsidRPr="00D97D27" w:rsidRDefault="00442072">
      <w:pPr>
        <w:pStyle w:val="Sommario4"/>
        <w:tabs>
          <w:tab w:val="left" w:pos="1698"/>
          <w:tab w:val="right" w:leader="dot" w:pos="9628"/>
        </w:tabs>
        <w:rPr>
          <w:rFonts w:ascii="Calibri" w:eastAsia="Times New Roman" w:hAnsi="Calibri" w:cs="Times New Roman"/>
          <w:noProof/>
          <w:kern w:val="0"/>
          <w:sz w:val="22"/>
          <w:szCs w:val="22"/>
          <w:lang w:eastAsia="it-IT" w:bidi="ar-SA"/>
        </w:rPr>
      </w:pPr>
      <w:r>
        <w:rPr>
          <w:noProof/>
        </w:rPr>
        <w:t>6.2.7.</w:t>
      </w:r>
      <w:r w:rsidRPr="00D97D27">
        <w:rPr>
          <w:rFonts w:ascii="Calibri" w:eastAsia="Times New Roman" w:hAnsi="Calibri" w:cs="Times New Roman"/>
          <w:noProof/>
          <w:kern w:val="0"/>
          <w:sz w:val="22"/>
          <w:szCs w:val="22"/>
          <w:lang w:eastAsia="it-IT" w:bidi="ar-SA"/>
        </w:rPr>
        <w:tab/>
      </w:r>
      <w:r>
        <w:rPr>
          <w:noProof/>
        </w:rPr>
        <w:t>Verifiche effettuate sulla tipologia documentale</w:t>
      </w:r>
      <w:r>
        <w:rPr>
          <w:noProof/>
        </w:rPr>
        <w:tab/>
      </w:r>
      <w:r>
        <w:rPr>
          <w:noProof/>
        </w:rPr>
        <w:fldChar w:fldCharType="begin"/>
      </w:r>
      <w:r>
        <w:rPr>
          <w:noProof/>
        </w:rPr>
        <w:instrText xml:space="preserve"> PAGEREF _Toc529971139 \h </w:instrText>
      </w:r>
      <w:r>
        <w:rPr>
          <w:noProof/>
        </w:rPr>
      </w:r>
      <w:r>
        <w:rPr>
          <w:noProof/>
        </w:rPr>
        <w:fldChar w:fldCharType="separate"/>
      </w:r>
      <w:r w:rsidR="002C0F32">
        <w:rPr>
          <w:noProof/>
        </w:rPr>
        <w:t>20</w:t>
      </w:r>
      <w:r>
        <w:rPr>
          <w:noProof/>
        </w:rPr>
        <w:fldChar w:fldCharType="end"/>
      </w:r>
    </w:p>
    <w:p w:rsidR="00442072" w:rsidRPr="00D97D27" w:rsidRDefault="00442072">
      <w:pPr>
        <w:pStyle w:val="Sommario1"/>
        <w:tabs>
          <w:tab w:val="left" w:pos="720"/>
          <w:tab w:val="right" w:leader="dot" w:pos="9628"/>
        </w:tabs>
        <w:rPr>
          <w:rFonts w:ascii="Calibri" w:eastAsia="Times New Roman" w:hAnsi="Calibri" w:cs="Times New Roman"/>
          <w:noProof/>
          <w:kern w:val="0"/>
          <w:sz w:val="22"/>
          <w:szCs w:val="22"/>
          <w:lang w:eastAsia="it-IT" w:bidi="ar-SA"/>
        </w:rPr>
      </w:pPr>
      <w:r>
        <w:rPr>
          <w:noProof/>
        </w:rPr>
        <w:t>6.3.</w:t>
      </w:r>
      <w:r w:rsidRPr="00D97D27">
        <w:rPr>
          <w:rFonts w:ascii="Calibri" w:eastAsia="Times New Roman" w:hAnsi="Calibri" w:cs="Times New Roman"/>
          <w:noProof/>
          <w:kern w:val="0"/>
          <w:sz w:val="22"/>
          <w:szCs w:val="22"/>
          <w:lang w:eastAsia="it-IT" w:bidi="ar-SA"/>
        </w:rPr>
        <w:tab/>
      </w:r>
      <w:r>
        <w:rPr>
          <w:noProof/>
        </w:rPr>
        <w:t>Formati file</w:t>
      </w:r>
      <w:r>
        <w:rPr>
          <w:noProof/>
        </w:rPr>
        <w:tab/>
      </w:r>
      <w:r>
        <w:rPr>
          <w:noProof/>
        </w:rPr>
        <w:fldChar w:fldCharType="begin"/>
      </w:r>
      <w:r>
        <w:rPr>
          <w:noProof/>
        </w:rPr>
        <w:instrText xml:space="preserve"> PAGEREF _Toc529971140 \h </w:instrText>
      </w:r>
      <w:r>
        <w:rPr>
          <w:noProof/>
        </w:rPr>
      </w:r>
      <w:r>
        <w:rPr>
          <w:noProof/>
        </w:rPr>
        <w:fldChar w:fldCharType="separate"/>
      </w:r>
      <w:r w:rsidR="002C0F32">
        <w:rPr>
          <w:noProof/>
        </w:rPr>
        <w:t>21</w:t>
      </w:r>
      <w:r>
        <w:rPr>
          <w:noProof/>
        </w:rPr>
        <w:fldChar w:fldCharType="end"/>
      </w:r>
    </w:p>
    <w:p w:rsidR="00442072" w:rsidRPr="00D97D27" w:rsidRDefault="00442072">
      <w:pPr>
        <w:pStyle w:val="Sommario1"/>
        <w:tabs>
          <w:tab w:val="left" w:pos="480"/>
          <w:tab w:val="right" w:leader="dot" w:pos="9628"/>
        </w:tabs>
        <w:rPr>
          <w:rFonts w:ascii="Calibri" w:eastAsia="Times New Roman" w:hAnsi="Calibri" w:cs="Times New Roman"/>
          <w:noProof/>
          <w:kern w:val="0"/>
          <w:sz w:val="22"/>
          <w:szCs w:val="22"/>
          <w:lang w:eastAsia="it-IT" w:bidi="ar-SA"/>
        </w:rPr>
      </w:pPr>
      <w:r>
        <w:rPr>
          <w:noProof/>
        </w:rPr>
        <w:t>7.</w:t>
      </w:r>
      <w:r w:rsidRPr="00D97D27">
        <w:rPr>
          <w:rFonts w:ascii="Calibri" w:eastAsia="Times New Roman" w:hAnsi="Calibri" w:cs="Times New Roman"/>
          <w:noProof/>
          <w:kern w:val="0"/>
          <w:sz w:val="22"/>
          <w:szCs w:val="22"/>
          <w:lang w:eastAsia="it-IT" w:bidi="ar-SA"/>
        </w:rPr>
        <w:tab/>
      </w:r>
      <w:r>
        <w:rPr>
          <w:noProof/>
        </w:rPr>
        <w:t>Modalità di svolgimento del servizio di conservazione</w:t>
      </w:r>
      <w:r>
        <w:rPr>
          <w:noProof/>
        </w:rPr>
        <w:tab/>
      </w:r>
      <w:r>
        <w:rPr>
          <w:noProof/>
        </w:rPr>
        <w:fldChar w:fldCharType="begin"/>
      </w:r>
      <w:r>
        <w:rPr>
          <w:noProof/>
        </w:rPr>
        <w:instrText xml:space="preserve"> PAGEREF _Toc529971141 \h </w:instrText>
      </w:r>
      <w:r>
        <w:rPr>
          <w:noProof/>
        </w:rPr>
      </w:r>
      <w:r>
        <w:rPr>
          <w:noProof/>
        </w:rPr>
        <w:fldChar w:fldCharType="separate"/>
      </w:r>
      <w:r w:rsidR="002C0F32">
        <w:rPr>
          <w:noProof/>
        </w:rPr>
        <w:t>22</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7.1.</w:t>
      </w:r>
      <w:r w:rsidRPr="00D97D27">
        <w:rPr>
          <w:rFonts w:ascii="Calibri" w:eastAsia="Times New Roman" w:hAnsi="Calibri" w:cs="Times New Roman"/>
          <w:noProof/>
          <w:kern w:val="0"/>
          <w:sz w:val="22"/>
          <w:szCs w:val="22"/>
          <w:lang w:eastAsia="it-IT" w:bidi="ar-SA"/>
        </w:rPr>
        <w:tab/>
      </w:r>
      <w:r>
        <w:rPr>
          <w:noProof/>
        </w:rPr>
        <w:t>Verifiche effettuate sui pacchetti di versamento e sugli oggetti in essi contenuti</w:t>
      </w:r>
      <w:r>
        <w:rPr>
          <w:noProof/>
        </w:rPr>
        <w:tab/>
      </w:r>
      <w:r>
        <w:rPr>
          <w:noProof/>
        </w:rPr>
        <w:fldChar w:fldCharType="begin"/>
      </w:r>
      <w:r>
        <w:rPr>
          <w:noProof/>
        </w:rPr>
        <w:instrText xml:space="preserve"> PAGEREF _Toc529971142 \h </w:instrText>
      </w:r>
      <w:r>
        <w:rPr>
          <w:noProof/>
        </w:rPr>
      </w:r>
      <w:r>
        <w:rPr>
          <w:noProof/>
        </w:rPr>
        <w:fldChar w:fldCharType="separate"/>
      </w:r>
      <w:r w:rsidR="002C0F32">
        <w:rPr>
          <w:noProof/>
        </w:rPr>
        <w:t>23</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7.2.</w:t>
      </w:r>
      <w:r w:rsidRPr="00D97D27">
        <w:rPr>
          <w:rFonts w:ascii="Calibri" w:eastAsia="Times New Roman" w:hAnsi="Calibri" w:cs="Times New Roman"/>
          <w:noProof/>
          <w:kern w:val="0"/>
          <w:sz w:val="22"/>
          <w:szCs w:val="22"/>
          <w:lang w:eastAsia="it-IT" w:bidi="ar-SA"/>
        </w:rPr>
        <w:tab/>
      </w:r>
      <w:r>
        <w:rPr>
          <w:noProof/>
        </w:rPr>
        <w:t>Criteri per la creazione del pacchetto AIP</w:t>
      </w:r>
      <w:r>
        <w:rPr>
          <w:noProof/>
        </w:rPr>
        <w:tab/>
      </w:r>
      <w:r>
        <w:rPr>
          <w:noProof/>
        </w:rPr>
        <w:fldChar w:fldCharType="begin"/>
      </w:r>
      <w:r>
        <w:rPr>
          <w:noProof/>
        </w:rPr>
        <w:instrText xml:space="preserve"> PAGEREF _Toc529971143 \h </w:instrText>
      </w:r>
      <w:r>
        <w:rPr>
          <w:noProof/>
        </w:rPr>
      </w:r>
      <w:r>
        <w:rPr>
          <w:noProof/>
        </w:rPr>
        <w:fldChar w:fldCharType="separate"/>
      </w:r>
      <w:r w:rsidR="002C0F32">
        <w:rPr>
          <w:noProof/>
        </w:rPr>
        <w:t>26</w:t>
      </w:r>
      <w:r>
        <w:rPr>
          <w:noProof/>
        </w:rPr>
        <w:fldChar w:fldCharType="end"/>
      </w:r>
    </w:p>
    <w:p w:rsidR="00896244" w:rsidRDefault="00896244">
      <w:pPr>
        <w:pStyle w:val="Sommario1"/>
        <w:tabs>
          <w:tab w:val="right" w:leader="dot" w:pos="9638"/>
        </w:tabs>
        <w:sectPr w:rsidR="00896244">
          <w:type w:val="continuous"/>
          <w:pgSz w:w="11906" w:h="16838"/>
          <w:pgMar w:top="1134" w:right="1134" w:bottom="1695" w:left="1134" w:header="720" w:footer="1003" w:gutter="0"/>
          <w:cols w:space="720"/>
          <w:docGrid w:linePitch="360"/>
        </w:sectPr>
      </w:pPr>
      <w:r>
        <w:fldChar w:fldCharType="end"/>
      </w:r>
    </w:p>
    <w:p w:rsidR="001565B1" w:rsidRDefault="001565B1" w:rsidP="004175EC">
      <w:pPr>
        <w:pStyle w:val="Sommario2"/>
        <w:tabs>
          <w:tab w:val="right" w:leader="dot" w:pos="9638"/>
        </w:tabs>
        <w:ind w:left="0"/>
        <w:rPr>
          <w:szCs w:val="20"/>
        </w:rPr>
      </w:pPr>
    </w:p>
    <w:p w:rsidR="00896244" w:rsidRDefault="00896244" w:rsidP="00F55221">
      <w:pPr>
        <w:pStyle w:val="Titolo1"/>
        <w:pageBreakBefore/>
        <w:numPr>
          <w:ilvl w:val="0"/>
          <w:numId w:val="2"/>
        </w:numPr>
        <w:spacing w:line="360" w:lineRule="auto"/>
        <w:ind w:left="567" w:hanging="567"/>
      </w:pPr>
      <w:bookmarkStart w:id="0" w:name="_Toc529971102"/>
      <w:r>
        <w:lastRenderedPageBreak/>
        <w:t>Premessa</w:t>
      </w:r>
      <w:bookmarkEnd w:id="0"/>
    </w:p>
    <w:p w:rsidR="00E2506C" w:rsidRDefault="00896244" w:rsidP="00F2692D">
      <w:pPr>
        <w:jc w:val="both"/>
        <w:rPr>
          <w:rFonts w:ascii="Verdana" w:hAnsi="Verdana"/>
          <w:sz w:val="20"/>
          <w:szCs w:val="20"/>
        </w:rPr>
      </w:pPr>
      <w:r>
        <w:rPr>
          <w:rFonts w:ascii="Verdana" w:hAnsi="Verdana"/>
          <w:sz w:val="20"/>
          <w:szCs w:val="20"/>
        </w:rPr>
        <w:t>I</w:t>
      </w:r>
      <w:r w:rsidR="00E2506C">
        <w:rPr>
          <w:rFonts w:ascii="Verdana" w:hAnsi="Verdana"/>
          <w:sz w:val="20"/>
          <w:szCs w:val="20"/>
        </w:rPr>
        <w:t>l presente Disciplinare t</w:t>
      </w:r>
      <w:r>
        <w:rPr>
          <w:rFonts w:ascii="Verdana" w:hAnsi="Verdana"/>
          <w:sz w:val="20"/>
          <w:szCs w:val="20"/>
        </w:rPr>
        <w:t>ecnico è redatto, d'intesa con la</w:t>
      </w:r>
      <w:r w:rsidR="00C834EC">
        <w:rPr>
          <w:rFonts w:ascii="Verdana" w:hAnsi="Verdana"/>
          <w:sz w:val="20"/>
          <w:szCs w:val="20"/>
        </w:rPr>
        <w:t xml:space="preserve"> Regione Marche</w:t>
      </w:r>
      <w:r w:rsidR="00977FB1">
        <w:rPr>
          <w:rFonts w:ascii="Verdana" w:hAnsi="Verdana"/>
          <w:sz w:val="20"/>
          <w:szCs w:val="20"/>
        </w:rPr>
        <w:t>, in riferimento all'art.</w:t>
      </w:r>
      <w:r w:rsidR="00B623A6">
        <w:rPr>
          <w:rFonts w:ascii="Verdana" w:hAnsi="Verdana"/>
          <w:sz w:val="20"/>
          <w:szCs w:val="20"/>
        </w:rPr>
        <w:t xml:space="preserve"> </w:t>
      </w:r>
      <w:r w:rsidR="00977FB1">
        <w:rPr>
          <w:rFonts w:ascii="Verdana" w:hAnsi="Verdana"/>
          <w:sz w:val="20"/>
          <w:szCs w:val="20"/>
        </w:rPr>
        <w:t>4</w:t>
      </w:r>
      <w:r>
        <w:rPr>
          <w:rFonts w:ascii="Verdana" w:hAnsi="Verdana"/>
          <w:sz w:val="20"/>
          <w:szCs w:val="20"/>
        </w:rPr>
        <w:t xml:space="preserve"> della “</w:t>
      </w:r>
      <w:r w:rsidR="00F2692D" w:rsidRPr="00F2692D">
        <w:rPr>
          <w:rFonts w:ascii="Verdana" w:hAnsi="Verdana"/>
          <w:i/>
          <w:sz w:val="20"/>
          <w:szCs w:val="20"/>
        </w:rPr>
        <w:t xml:space="preserve">Convenzione tra Regione Marche - Polo Marche </w:t>
      </w:r>
      <w:proofErr w:type="spellStart"/>
      <w:r w:rsidR="00F2692D" w:rsidRPr="00F2692D">
        <w:rPr>
          <w:rFonts w:ascii="Verdana" w:hAnsi="Verdana"/>
          <w:i/>
          <w:sz w:val="20"/>
          <w:szCs w:val="20"/>
        </w:rPr>
        <w:t>Digip</w:t>
      </w:r>
      <w:proofErr w:type="spellEnd"/>
      <w:r w:rsidR="00F2692D" w:rsidRPr="00F2692D">
        <w:rPr>
          <w:rFonts w:ascii="Verdana" w:hAnsi="Verdana"/>
          <w:i/>
          <w:sz w:val="20"/>
          <w:szCs w:val="20"/>
        </w:rPr>
        <w:t xml:space="preserve"> – e gli enti strumentali, locali e del comparto sanitario regionale per i servizi di conservazione dei documenti informatici – triennio 2017 - 2019</w:t>
      </w:r>
      <w:r w:rsidR="00F2692D" w:rsidRPr="00F557FA">
        <w:rPr>
          <w:rFonts w:ascii="Verdana" w:hAnsi="Verdana"/>
          <w:sz w:val="20"/>
          <w:szCs w:val="20"/>
        </w:rPr>
        <w:t>”</w:t>
      </w:r>
      <w:r w:rsidRPr="00F557FA">
        <w:rPr>
          <w:rFonts w:ascii="Verdana" w:hAnsi="Verdana"/>
          <w:sz w:val="20"/>
          <w:szCs w:val="20"/>
        </w:rPr>
        <w:t xml:space="preserve"> (d'ora</w:t>
      </w:r>
      <w:r w:rsidR="00D87FD7">
        <w:rPr>
          <w:rFonts w:ascii="Verdana" w:hAnsi="Verdana"/>
          <w:sz w:val="20"/>
          <w:szCs w:val="20"/>
        </w:rPr>
        <w:t xml:space="preserve"> in poi Convenzione), </w:t>
      </w:r>
      <w:r>
        <w:rPr>
          <w:rFonts w:ascii="Verdana" w:hAnsi="Verdana"/>
          <w:sz w:val="20"/>
          <w:szCs w:val="20"/>
        </w:rPr>
        <w:t xml:space="preserve">tra </w:t>
      </w:r>
      <w:r>
        <w:rPr>
          <w:rFonts w:ascii="Verdana" w:hAnsi="Verdana"/>
          <w:b/>
          <w:sz w:val="20"/>
          <w:szCs w:val="20"/>
        </w:rPr>
        <w:t>____________</w:t>
      </w:r>
      <w:r>
        <w:rPr>
          <w:rFonts w:ascii="Verdana" w:hAnsi="Verdana"/>
          <w:sz w:val="20"/>
          <w:szCs w:val="20"/>
        </w:rPr>
        <w:t xml:space="preserve"> (d’ora in poi </w:t>
      </w:r>
      <w:r w:rsidR="00541452">
        <w:rPr>
          <w:rFonts w:ascii="Verdana" w:hAnsi="Verdana"/>
          <w:sz w:val="20"/>
          <w:szCs w:val="20"/>
        </w:rPr>
        <w:t>Ente p</w:t>
      </w:r>
      <w:r w:rsidR="00A0314A">
        <w:rPr>
          <w:rFonts w:ascii="Verdana" w:hAnsi="Verdana"/>
          <w:sz w:val="20"/>
          <w:szCs w:val="20"/>
        </w:rPr>
        <w:t>roduttore</w:t>
      </w:r>
      <w:r>
        <w:rPr>
          <w:rFonts w:ascii="Verdana" w:hAnsi="Verdana"/>
          <w:sz w:val="20"/>
          <w:szCs w:val="20"/>
        </w:rPr>
        <w:t xml:space="preserve">) e </w:t>
      </w:r>
      <w:r w:rsidR="00B623A6" w:rsidRPr="00B623A6">
        <w:rPr>
          <w:rFonts w:ascii="Verdana" w:hAnsi="Verdana"/>
          <w:sz w:val="20"/>
          <w:szCs w:val="20"/>
        </w:rPr>
        <w:t>REGIONE MARCHE</w:t>
      </w:r>
      <w:r w:rsidR="00E2506C">
        <w:rPr>
          <w:rFonts w:ascii="Verdana" w:hAnsi="Verdana"/>
          <w:sz w:val="20"/>
          <w:szCs w:val="20"/>
        </w:rPr>
        <w:t>.</w:t>
      </w:r>
    </w:p>
    <w:p w:rsidR="00E2506C" w:rsidRDefault="00E2506C">
      <w:pPr>
        <w:jc w:val="both"/>
        <w:rPr>
          <w:rFonts w:ascii="Verdana" w:hAnsi="Verdana"/>
          <w:sz w:val="20"/>
          <w:szCs w:val="20"/>
        </w:rPr>
      </w:pPr>
    </w:p>
    <w:p w:rsidR="00896244" w:rsidRPr="00802895" w:rsidRDefault="00E2506C">
      <w:pPr>
        <w:jc w:val="both"/>
        <w:rPr>
          <w:rFonts w:ascii="Verdana" w:hAnsi="Verdana"/>
          <w:sz w:val="20"/>
          <w:szCs w:val="20"/>
        </w:rPr>
      </w:pPr>
      <w:r>
        <w:rPr>
          <w:rFonts w:ascii="Verdana" w:hAnsi="Verdana"/>
          <w:sz w:val="20"/>
          <w:szCs w:val="20"/>
        </w:rPr>
        <w:t xml:space="preserve">Il Disciplinare tecnico </w:t>
      </w:r>
      <w:r w:rsidR="00896244">
        <w:rPr>
          <w:rFonts w:ascii="Verdana" w:hAnsi="Verdana"/>
          <w:sz w:val="20"/>
          <w:szCs w:val="20"/>
        </w:rPr>
        <w:t>regola</w:t>
      </w:r>
      <w:r>
        <w:rPr>
          <w:rFonts w:ascii="Verdana" w:hAnsi="Verdana"/>
          <w:sz w:val="20"/>
          <w:szCs w:val="20"/>
        </w:rPr>
        <w:t>,</w:t>
      </w:r>
      <w:r w:rsidR="00896244">
        <w:rPr>
          <w:rFonts w:ascii="Verdana" w:hAnsi="Verdana"/>
          <w:sz w:val="20"/>
          <w:szCs w:val="20"/>
        </w:rPr>
        <w:t xml:space="preserve"> nei suoi profili generali</w:t>
      </w:r>
      <w:r>
        <w:rPr>
          <w:rFonts w:ascii="Verdana" w:hAnsi="Verdana"/>
          <w:sz w:val="20"/>
          <w:szCs w:val="20"/>
        </w:rPr>
        <w:t>,</w:t>
      </w:r>
      <w:r w:rsidR="00896244">
        <w:rPr>
          <w:rFonts w:ascii="Verdana" w:hAnsi="Verdana"/>
          <w:sz w:val="20"/>
          <w:szCs w:val="20"/>
        </w:rPr>
        <w:t xml:space="preserve"> il rapporto tra </w:t>
      </w:r>
      <w:r w:rsidR="00A0314A">
        <w:rPr>
          <w:rFonts w:ascii="Verdana" w:hAnsi="Verdana"/>
          <w:sz w:val="20"/>
          <w:szCs w:val="20"/>
        </w:rPr>
        <w:t>il Produttore</w:t>
      </w:r>
      <w:r w:rsidR="00896244">
        <w:rPr>
          <w:rFonts w:ascii="Verdana" w:hAnsi="Verdana"/>
          <w:sz w:val="20"/>
          <w:szCs w:val="20"/>
        </w:rPr>
        <w:t xml:space="preserve"> e </w:t>
      </w:r>
      <w:r w:rsidR="00A0314A">
        <w:rPr>
          <w:rFonts w:ascii="Verdana" w:hAnsi="Verdana"/>
          <w:sz w:val="20"/>
          <w:szCs w:val="20"/>
        </w:rPr>
        <w:t>Regione Marche</w:t>
      </w:r>
      <w:r w:rsidR="00896244">
        <w:rPr>
          <w:rFonts w:ascii="Verdana" w:hAnsi="Verdana"/>
          <w:sz w:val="20"/>
          <w:szCs w:val="20"/>
        </w:rPr>
        <w:t xml:space="preserve"> per lo svolgimento della funzione </w:t>
      </w:r>
      <w:r w:rsidR="00896244" w:rsidRPr="00E2506C">
        <w:rPr>
          <w:rFonts w:ascii="Verdana" w:hAnsi="Verdana"/>
          <w:sz w:val="20"/>
          <w:szCs w:val="20"/>
        </w:rPr>
        <w:t>di conservazione dei documenti informatici</w:t>
      </w:r>
      <w:r w:rsidR="00A44562">
        <w:rPr>
          <w:rFonts w:ascii="Verdana" w:hAnsi="Verdana"/>
          <w:sz w:val="20"/>
          <w:szCs w:val="20"/>
        </w:rPr>
        <w:t xml:space="preserve"> </w:t>
      </w:r>
      <w:r w:rsidR="00A0314A">
        <w:rPr>
          <w:rFonts w:ascii="Verdana" w:hAnsi="Verdana"/>
          <w:sz w:val="20"/>
          <w:szCs w:val="20"/>
        </w:rPr>
        <w:t>affidati dal Produttore</w:t>
      </w:r>
      <w:r w:rsidR="00896244" w:rsidRPr="00E2506C">
        <w:rPr>
          <w:rFonts w:ascii="Verdana" w:hAnsi="Verdana"/>
          <w:sz w:val="20"/>
          <w:szCs w:val="20"/>
        </w:rPr>
        <w:t xml:space="preserve"> a </w:t>
      </w:r>
      <w:r w:rsidR="00A0314A">
        <w:rPr>
          <w:rFonts w:ascii="Verdana" w:hAnsi="Verdana"/>
          <w:sz w:val="20"/>
          <w:szCs w:val="20"/>
        </w:rPr>
        <w:t>Regione Marche</w:t>
      </w:r>
      <w:r w:rsidR="00896244" w:rsidRPr="00E2506C">
        <w:rPr>
          <w:rFonts w:ascii="Verdana" w:hAnsi="Verdana"/>
          <w:sz w:val="20"/>
          <w:szCs w:val="20"/>
        </w:rPr>
        <w:t xml:space="preserve"> e</w:t>
      </w:r>
      <w:r>
        <w:rPr>
          <w:rFonts w:ascii="Verdana" w:hAnsi="Verdana"/>
          <w:sz w:val="20"/>
          <w:szCs w:val="20"/>
        </w:rPr>
        <w:t>,</w:t>
      </w:r>
      <w:r w:rsidR="00896244" w:rsidRPr="00E2506C">
        <w:rPr>
          <w:rFonts w:ascii="Verdana" w:hAnsi="Verdana"/>
          <w:sz w:val="20"/>
          <w:szCs w:val="20"/>
        </w:rPr>
        <w:t xml:space="preserve"> più specificatamente</w:t>
      </w:r>
      <w:r>
        <w:rPr>
          <w:rFonts w:ascii="Verdana" w:hAnsi="Verdana"/>
          <w:sz w:val="20"/>
          <w:szCs w:val="20"/>
        </w:rPr>
        <w:t>,</w:t>
      </w:r>
      <w:r w:rsidR="00896244" w:rsidRPr="00E2506C">
        <w:rPr>
          <w:rFonts w:ascii="Verdana" w:hAnsi="Verdana"/>
          <w:sz w:val="20"/>
          <w:szCs w:val="20"/>
        </w:rPr>
        <w:t xml:space="preserve"> al suo Servizio Polo </w:t>
      </w:r>
      <w:r w:rsidR="00B623A6" w:rsidRPr="00E2506C">
        <w:rPr>
          <w:rFonts w:ascii="Verdana" w:hAnsi="Verdana"/>
          <w:sz w:val="20"/>
          <w:szCs w:val="20"/>
        </w:rPr>
        <w:t>di conservazione</w:t>
      </w:r>
      <w:r w:rsidR="00896244" w:rsidRPr="00E2506C">
        <w:rPr>
          <w:rFonts w:ascii="Verdana" w:hAnsi="Verdana"/>
          <w:sz w:val="20"/>
          <w:szCs w:val="20"/>
        </w:rPr>
        <w:t xml:space="preserve"> </w:t>
      </w:r>
      <w:r w:rsidR="00896244" w:rsidRPr="00802895">
        <w:rPr>
          <w:rFonts w:ascii="Verdana" w:hAnsi="Verdana"/>
          <w:sz w:val="20"/>
          <w:szCs w:val="20"/>
        </w:rPr>
        <w:t>regionale</w:t>
      </w:r>
      <w:r w:rsidR="0096084C" w:rsidRPr="00802895">
        <w:rPr>
          <w:rFonts w:ascii="Verdana" w:hAnsi="Verdana"/>
          <w:sz w:val="20"/>
          <w:szCs w:val="20"/>
        </w:rPr>
        <w:t xml:space="preserve"> </w:t>
      </w:r>
      <w:r w:rsidR="00896244" w:rsidRPr="00802895">
        <w:rPr>
          <w:rFonts w:ascii="Verdana" w:hAnsi="Verdana"/>
          <w:sz w:val="20"/>
          <w:szCs w:val="20"/>
        </w:rPr>
        <w:t xml:space="preserve">(d'ora in poi </w:t>
      </w:r>
      <w:r w:rsidR="00C33FDB" w:rsidRPr="00802895">
        <w:rPr>
          <w:rFonts w:ascii="Verdana" w:hAnsi="Verdana"/>
          <w:sz w:val="20"/>
          <w:szCs w:val="20"/>
        </w:rPr>
        <w:t>Marche DigiP</w:t>
      </w:r>
      <w:r w:rsidR="00896244" w:rsidRPr="00802895">
        <w:rPr>
          <w:rFonts w:ascii="Verdana" w:hAnsi="Verdana"/>
          <w:sz w:val="20"/>
          <w:szCs w:val="20"/>
        </w:rPr>
        <w:t>)</w:t>
      </w:r>
      <w:r w:rsidR="00A44562" w:rsidRPr="00802895">
        <w:rPr>
          <w:rFonts w:ascii="Verdana" w:hAnsi="Verdana"/>
          <w:sz w:val="20"/>
          <w:szCs w:val="20"/>
        </w:rPr>
        <w:t>,</w:t>
      </w:r>
      <w:r w:rsidRPr="00802895">
        <w:rPr>
          <w:rFonts w:ascii="Verdana" w:hAnsi="Verdana"/>
          <w:sz w:val="20"/>
          <w:szCs w:val="20"/>
        </w:rPr>
        <w:t xml:space="preserve"> sulla </w:t>
      </w:r>
      <w:r w:rsidR="0096084C" w:rsidRPr="00802895">
        <w:rPr>
          <w:rFonts w:ascii="Verdana" w:hAnsi="Verdana"/>
          <w:sz w:val="20"/>
          <w:szCs w:val="20"/>
        </w:rPr>
        <w:t xml:space="preserve">base </w:t>
      </w:r>
      <w:r w:rsidRPr="00802895">
        <w:rPr>
          <w:rFonts w:ascii="Verdana" w:hAnsi="Verdana"/>
          <w:sz w:val="20"/>
          <w:szCs w:val="20"/>
        </w:rPr>
        <w:t>di quanto specificato ne</w:t>
      </w:r>
      <w:r w:rsidR="0096084C" w:rsidRPr="00802895">
        <w:rPr>
          <w:rFonts w:ascii="Verdana" w:hAnsi="Verdana"/>
          <w:sz w:val="20"/>
          <w:szCs w:val="20"/>
        </w:rPr>
        <w:t>l Manuale di conservazione</w:t>
      </w:r>
      <w:r w:rsidRPr="00802895">
        <w:rPr>
          <w:rFonts w:ascii="Verdana" w:hAnsi="Verdana"/>
          <w:sz w:val="20"/>
          <w:szCs w:val="20"/>
        </w:rPr>
        <w:t>,</w:t>
      </w:r>
      <w:r w:rsidR="0096084C" w:rsidRPr="00802895">
        <w:rPr>
          <w:rFonts w:ascii="Verdana" w:hAnsi="Verdana"/>
          <w:sz w:val="20"/>
          <w:szCs w:val="20"/>
        </w:rPr>
        <w:t xml:space="preserve"> redatto da Marche DigiP</w:t>
      </w:r>
      <w:r w:rsidR="00D26840" w:rsidRPr="00802895">
        <w:rPr>
          <w:rFonts w:ascii="Verdana" w:hAnsi="Verdana"/>
          <w:sz w:val="20"/>
          <w:szCs w:val="20"/>
        </w:rPr>
        <w:t xml:space="preserve"> e pubblicato sul sito dell’Agenzia per l’Italia Digitale (AGID).</w:t>
      </w:r>
    </w:p>
    <w:p w:rsidR="00896244" w:rsidRPr="00802895" w:rsidRDefault="00896244"/>
    <w:p w:rsidR="00896244" w:rsidRPr="00802895" w:rsidRDefault="00896244">
      <w:pPr>
        <w:jc w:val="both"/>
        <w:rPr>
          <w:rFonts w:ascii="Verdana" w:hAnsi="Verdana"/>
          <w:sz w:val="20"/>
          <w:szCs w:val="20"/>
        </w:rPr>
      </w:pPr>
      <w:r w:rsidRPr="00802895">
        <w:rPr>
          <w:rFonts w:ascii="Verdana" w:hAnsi="Verdana"/>
          <w:sz w:val="20"/>
          <w:szCs w:val="20"/>
        </w:rPr>
        <w:t xml:space="preserve">Finalità del presente Disciplinare tecnico (d'ora in poi Disciplinare) è definire in modo preciso e vincolante le modalità operative di erogazione dei servizi da parte di </w:t>
      </w:r>
      <w:r w:rsidR="00C33FDB" w:rsidRPr="00802895">
        <w:rPr>
          <w:rFonts w:ascii="Verdana" w:hAnsi="Verdana"/>
          <w:sz w:val="20"/>
          <w:szCs w:val="20"/>
        </w:rPr>
        <w:t>Marche DigiP</w:t>
      </w:r>
      <w:r w:rsidRPr="00802895">
        <w:rPr>
          <w:rFonts w:ascii="Verdana" w:hAnsi="Verdana"/>
          <w:sz w:val="20"/>
          <w:szCs w:val="20"/>
        </w:rPr>
        <w:t xml:space="preserve"> ne</w:t>
      </w:r>
      <w:r w:rsidR="00A0314A" w:rsidRPr="00802895">
        <w:rPr>
          <w:rFonts w:ascii="Verdana" w:hAnsi="Verdana"/>
          <w:sz w:val="20"/>
          <w:szCs w:val="20"/>
        </w:rPr>
        <w:t>i confronti del Produttore, in</w:t>
      </w:r>
      <w:r w:rsidRPr="00802895">
        <w:rPr>
          <w:rFonts w:ascii="Verdana" w:hAnsi="Verdana"/>
          <w:sz w:val="20"/>
          <w:szCs w:val="20"/>
        </w:rPr>
        <w:t xml:space="preserve"> particolare per quanto riguarda le specifiche delle modalità tecniche per l'interoperabilità tra i sistemi </w:t>
      </w:r>
      <w:r w:rsidR="00A0314A" w:rsidRPr="00802895">
        <w:rPr>
          <w:rFonts w:ascii="Verdana" w:hAnsi="Verdana"/>
          <w:sz w:val="20"/>
          <w:szCs w:val="20"/>
        </w:rPr>
        <w:t>del Produttore</w:t>
      </w:r>
      <w:r w:rsidR="003E7829">
        <w:rPr>
          <w:rFonts w:ascii="Verdana" w:hAnsi="Verdana"/>
          <w:sz w:val="20"/>
          <w:szCs w:val="20"/>
        </w:rPr>
        <w:t xml:space="preserve"> e </w:t>
      </w:r>
      <w:r w:rsidR="00B63A34">
        <w:rPr>
          <w:rFonts w:ascii="Verdana" w:hAnsi="Verdana"/>
          <w:sz w:val="20"/>
          <w:szCs w:val="20"/>
        </w:rPr>
        <w:t>Marche DigiP</w:t>
      </w:r>
      <w:r w:rsidRPr="00802895">
        <w:rPr>
          <w:rFonts w:ascii="Verdana" w:hAnsi="Verdana"/>
          <w:sz w:val="20"/>
          <w:szCs w:val="20"/>
        </w:rPr>
        <w:t>, l</w:t>
      </w:r>
      <w:r w:rsidR="0096084C" w:rsidRPr="00802895">
        <w:rPr>
          <w:rFonts w:ascii="Verdana" w:hAnsi="Verdana"/>
          <w:sz w:val="20"/>
          <w:szCs w:val="20"/>
        </w:rPr>
        <w:t>e specifiche operative di quest’ ultimo</w:t>
      </w:r>
      <w:r w:rsidRPr="00802895">
        <w:rPr>
          <w:rFonts w:ascii="Verdana" w:hAnsi="Verdana"/>
          <w:sz w:val="20"/>
          <w:szCs w:val="20"/>
        </w:rPr>
        <w:t xml:space="preserve"> e le modalità tecniche di restituzione dei documenti ai fini di accesso e ricerca.</w:t>
      </w:r>
    </w:p>
    <w:p w:rsidR="00896244" w:rsidRPr="00802895" w:rsidRDefault="00896244">
      <w:pPr>
        <w:jc w:val="both"/>
        <w:rPr>
          <w:rFonts w:ascii="Verdana" w:hAnsi="Verdana"/>
          <w:sz w:val="20"/>
          <w:szCs w:val="20"/>
        </w:rPr>
      </w:pPr>
    </w:p>
    <w:p w:rsidR="00896244" w:rsidRDefault="00841B21">
      <w:pPr>
        <w:jc w:val="both"/>
        <w:rPr>
          <w:rFonts w:ascii="Verdana" w:hAnsi="Verdana"/>
          <w:sz w:val="20"/>
          <w:szCs w:val="20"/>
        </w:rPr>
      </w:pPr>
      <w:r w:rsidRPr="00802895">
        <w:rPr>
          <w:rFonts w:ascii="Verdana" w:hAnsi="Verdana"/>
          <w:sz w:val="20"/>
          <w:szCs w:val="20"/>
        </w:rPr>
        <w:t>Nel</w:t>
      </w:r>
      <w:r w:rsidR="00896244" w:rsidRPr="00802895">
        <w:rPr>
          <w:rFonts w:ascii="Verdana" w:hAnsi="Verdana"/>
          <w:sz w:val="20"/>
          <w:szCs w:val="20"/>
        </w:rPr>
        <w:t xml:space="preserve"> presente Disciplinare sono definiti</w:t>
      </w:r>
      <w:r w:rsidR="009A304A" w:rsidRPr="00802895">
        <w:rPr>
          <w:rFonts w:ascii="Verdana" w:hAnsi="Verdana"/>
          <w:sz w:val="20"/>
          <w:szCs w:val="20"/>
        </w:rPr>
        <w:t>:</w:t>
      </w:r>
      <w:r w:rsidR="00896244" w:rsidRPr="00802895">
        <w:rPr>
          <w:rFonts w:ascii="Verdana" w:hAnsi="Verdana"/>
          <w:sz w:val="20"/>
          <w:szCs w:val="20"/>
        </w:rPr>
        <w:t xml:space="preserve"> i dati e i parametri che </w:t>
      </w:r>
      <w:r w:rsidR="00A0314A" w:rsidRPr="00802895">
        <w:rPr>
          <w:rFonts w:ascii="Verdana" w:hAnsi="Verdana"/>
          <w:sz w:val="20"/>
          <w:szCs w:val="20"/>
        </w:rPr>
        <w:t xml:space="preserve">il Produttore </w:t>
      </w:r>
      <w:r w:rsidR="00896244" w:rsidRPr="00802895">
        <w:rPr>
          <w:rFonts w:ascii="Verdana" w:hAnsi="Verdana"/>
          <w:sz w:val="20"/>
          <w:szCs w:val="20"/>
        </w:rPr>
        <w:t xml:space="preserve">e </w:t>
      </w:r>
      <w:r w:rsidR="00C33FDB" w:rsidRPr="00802895">
        <w:rPr>
          <w:rFonts w:ascii="Verdana" w:hAnsi="Verdana"/>
          <w:sz w:val="20"/>
          <w:szCs w:val="20"/>
        </w:rPr>
        <w:t>Marche DigiP</w:t>
      </w:r>
      <w:r w:rsidR="00896244" w:rsidRPr="00802895">
        <w:rPr>
          <w:rFonts w:ascii="Verdana" w:hAnsi="Verdana"/>
          <w:sz w:val="20"/>
          <w:szCs w:val="20"/>
        </w:rPr>
        <w:t xml:space="preserve"> utilizzeranno</w:t>
      </w:r>
      <w:r w:rsidR="00B63A34">
        <w:rPr>
          <w:rFonts w:ascii="Verdana" w:hAnsi="Verdana"/>
          <w:sz w:val="20"/>
          <w:szCs w:val="20"/>
        </w:rPr>
        <w:t xml:space="preserve"> </w:t>
      </w:r>
      <w:r w:rsidR="00246F31" w:rsidRPr="00802895">
        <w:rPr>
          <w:rFonts w:ascii="Verdana" w:hAnsi="Verdana"/>
          <w:sz w:val="20"/>
          <w:szCs w:val="20"/>
        </w:rPr>
        <w:t>nell’invio dei pacchetti</w:t>
      </w:r>
      <w:r w:rsidR="00896244" w:rsidRPr="00802895">
        <w:rPr>
          <w:rFonts w:ascii="Verdana" w:hAnsi="Verdana"/>
          <w:sz w:val="20"/>
          <w:szCs w:val="20"/>
        </w:rPr>
        <w:t xml:space="preserve"> </w:t>
      </w:r>
      <w:r w:rsidR="00246F31" w:rsidRPr="00802895">
        <w:rPr>
          <w:rFonts w:ascii="Verdana" w:hAnsi="Verdana"/>
          <w:sz w:val="20"/>
          <w:szCs w:val="20"/>
        </w:rPr>
        <w:t>di versamento al sistema di conservazione,</w:t>
      </w:r>
      <w:r w:rsidR="00896244" w:rsidRPr="00802895">
        <w:rPr>
          <w:rFonts w:ascii="Verdana" w:hAnsi="Verdana"/>
          <w:sz w:val="20"/>
          <w:szCs w:val="20"/>
        </w:rPr>
        <w:t xml:space="preserve"> le modalità di </w:t>
      </w:r>
      <w:r w:rsidR="00595082" w:rsidRPr="00802895">
        <w:rPr>
          <w:rFonts w:ascii="Verdana" w:hAnsi="Verdana"/>
          <w:sz w:val="20"/>
          <w:szCs w:val="20"/>
        </w:rPr>
        <w:t xml:space="preserve">versamento, di </w:t>
      </w:r>
      <w:r w:rsidR="00896244" w:rsidRPr="00802895">
        <w:rPr>
          <w:rFonts w:ascii="Verdana" w:hAnsi="Verdana"/>
          <w:sz w:val="20"/>
          <w:szCs w:val="20"/>
        </w:rPr>
        <w:t>esercizio del</w:t>
      </w:r>
      <w:r w:rsidR="00896244">
        <w:rPr>
          <w:rFonts w:ascii="Verdana" w:hAnsi="Verdana"/>
          <w:sz w:val="20"/>
          <w:szCs w:val="20"/>
        </w:rPr>
        <w:t xml:space="preserve"> </w:t>
      </w:r>
      <w:r w:rsidR="00595082">
        <w:rPr>
          <w:rFonts w:ascii="Verdana" w:hAnsi="Verdana"/>
          <w:sz w:val="20"/>
          <w:szCs w:val="20"/>
        </w:rPr>
        <w:t xml:space="preserve">diritto di accesso, </w:t>
      </w:r>
      <w:r w:rsidR="00896244">
        <w:rPr>
          <w:rFonts w:ascii="Verdana" w:hAnsi="Verdana"/>
          <w:sz w:val="20"/>
          <w:szCs w:val="20"/>
        </w:rPr>
        <w:t>di ricerca, recupero e restituzione dei documenti conservati, gli aspetti tecnologici necessari a consentire il corretto svolgimento del processo di conservazione.</w:t>
      </w:r>
    </w:p>
    <w:p w:rsidR="00896244" w:rsidRDefault="00896244"/>
    <w:p w:rsidR="00896244" w:rsidRDefault="00896244">
      <w:pPr>
        <w:jc w:val="both"/>
        <w:rPr>
          <w:rFonts w:ascii="Verdana" w:hAnsi="Verdana"/>
          <w:sz w:val="20"/>
          <w:szCs w:val="20"/>
        </w:rPr>
      </w:pPr>
      <w:r>
        <w:rPr>
          <w:rFonts w:ascii="Verdana" w:hAnsi="Verdana"/>
          <w:sz w:val="20"/>
          <w:szCs w:val="20"/>
        </w:rPr>
        <w:t xml:space="preserve">Definisce inoltre i referenti di riferimento sia </w:t>
      </w:r>
      <w:r w:rsidR="00A0314A">
        <w:rPr>
          <w:rFonts w:ascii="Verdana" w:hAnsi="Verdana"/>
          <w:sz w:val="20"/>
          <w:szCs w:val="20"/>
        </w:rPr>
        <w:t>del Produttore che</w:t>
      </w:r>
      <w:r>
        <w:rPr>
          <w:rFonts w:ascii="Verdana" w:hAnsi="Verdana"/>
          <w:sz w:val="20"/>
          <w:szCs w:val="20"/>
        </w:rPr>
        <w:t xml:space="preserve"> di </w:t>
      </w:r>
      <w:r w:rsidR="00C33FDB">
        <w:rPr>
          <w:rFonts w:ascii="Verdana" w:hAnsi="Verdana"/>
          <w:sz w:val="20"/>
          <w:szCs w:val="20"/>
        </w:rPr>
        <w:t>Marche DigiP</w:t>
      </w:r>
      <w:r>
        <w:rPr>
          <w:rFonts w:ascii="Verdana" w:hAnsi="Verdana"/>
          <w:sz w:val="20"/>
          <w:szCs w:val="20"/>
        </w:rPr>
        <w:t xml:space="preserve"> per l'erogazione dei servizi e la verifica del corretto svolgimento del processo di versamento dei documenti e di conservazione.</w:t>
      </w:r>
    </w:p>
    <w:p w:rsidR="00B623A6" w:rsidRDefault="00B623A6">
      <w:pPr>
        <w:jc w:val="both"/>
        <w:rPr>
          <w:rFonts w:ascii="Verdana" w:hAnsi="Verdana"/>
          <w:sz w:val="20"/>
          <w:szCs w:val="20"/>
        </w:rPr>
      </w:pPr>
    </w:p>
    <w:p w:rsidR="00B623A6" w:rsidRDefault="00896244">
      <w:pPr>
        <w:jc w:val="both"/>
        <w:rPr>
          <w:rFonts w:ascii="Verdana" w:hAnsi="Verdana"/>
          <w:sz w:val="20"/>
          <w:szCs w:val="20"/>
        </w:rPr>
      </w:pPr>
      <w:r>
        <w:rPr>
          <w:rFonts w:ascii="Verdana" w:hAnsi="Verdana"/>
          <w:sz w:val="20"/>
          <w:szCs w:val="20"/>
        </w:rPr>
        <w:t>Definisce l'articolazione in S</w:t>
      </w:r>
      <w:r>
        <w:rPr>
          <w:rFonts w:ascii="Verdana" w:hAnsi="Verdana"/>
          <w:bCs/>
          <w:sz w:val="20"/>
          <w:szCs w:val="20"/>
        </w:rPr>
        <w:t>trutture</w:t>
      </w:r>
      <w:r>
        <w:rPr>
          <w:rFonts w:ascii="Verdana" w:hAnsi="Verdana"/>
          <w:sz w:val="20"/>
          <w:szCs w:val="20"/>
        </w:rPr>
        <w:t xml:space="preserve"> (corrispondenti normalmente alle Aree Organizzative Omogenee, ma non escludendo al</w:t>
      </w:r>
      <w:r w:rsidR="00B63A34">
        <w:rPr>
          <w:rFonts w:ascii="Verdana" w:hAnsi="Verdana"/>
          <w:sz w:val="20"/>
          <w:szCs w:val="20"/>
        </w:rPr>
        <w:t>tre ripartizioni) con cui il P</w:t>
      </w:r>
      <w:r>
        <w:rPr>
          <w:rFonts w:ascii="Verdana" w:hAnsi="Verdana"/>
          <w:sz w:val="20"/>
          <w:szCs w:val="20"/>
        </w:rPr>
        <w:t xml:space="preserve">roduttore si rapporta con </w:t>
      </w:r>
      <w:r w:rsidR="00C33FDB">
        <w:rPr>
          <w:rFonts w:ascii="Verdana" w:hAnsi="Verdana"/>
          <w:sz w:val="20"/>
          <w:szCs w:val="20"/>
        </w:rPr>
        <w:t>Marche DigiP</w:t>
      </w:r>
      <w:r>
        <w:rPr>
          <w:rFonts w:ascii="Verdana" w:hAnsi="Verdana"/>
          <w:sz w:val="20"/>
          <w:szCs w:val="20"/>
        </w:rPr>
        <w:t xml:space="preserve"> per il versamento dei documenti.</w:t>
      </w:r>
    </w:p>
    <w:p w:rsidR="00896244" w:rsidRDefault="002C376C" w:rsidP="002C376C">
      <w:pPr>
        <w:jc w:val="both"/>
        <w:rPr>
          <w:rFonts w:ascii="Verdana" w:hAnsi="Verdana"/>
          <w:sz w:val="20"/>
          <w:szCs w:val="20"/>
        </w:rPr>
      </w:pPr>
      <w:r>
        <w:rPr>
          <w:rFonts w:ascii="Verdana" w:hAnsi="Verdana"/>
          <w:sz w:val="20"/>
          <w:szCs w:val="20"/>
        </w:rPr>
        <w:t xml:space="preserve"> </w:t>
      </w:r>
    </w:p>
    <w:p w:rsidR="00896244" w:rsidRDefault="00896244">
      <w:pPr>
        <w:jc w:val="both"/>
        <w:rPr>
          <w:rFonts w:ascii="Verdana" w:hAnsi="Verdana"/>
          <w:sz w:val="20"/>
          <w:szCs w:val="20"/>
        </w:rPr>
      </w:pPr>
      <w:r>
        <w:rPr>
          <w:rFonts w:ascii="Verdana" w:hAnsi="Verdana"/>
          <w:sz w:val="20"/>
          <w:szCs w:val="20"/>
        </w:rPr>
        <w:t xml:space="preserve">La definizione dei dati e dei parametri – e in genere di tutti gli elementi necessari alla corretta esecuzione del servizio di conservazione </w:t>
      </w:r>
      <w:r w:rsidR="000777AA">
        <w:rPr>
          <w:rFonts w:ascii="Verdana" w:hAnsi="Verdana"/>
          <w:sz w:val="20"/>
          <w:szCs w:val="20"/>
        </w:rPr>
        <w:t>digitale</w:t>
      </w:r>
      <w:r>
        <w:rPr>
          <w:rFonts w:ascii="Verdana" w:hAnsi="Verdana"/>
          <w:sz w:val="20"/>
          <w:szCs w:val="20"/>
        </w:rPr>
        <w:t xml:space="preserve"> – avviene di norma a livello di singola struttura interessata. Nel caso in cui gli elementi siano descritti a livello di </w:t>
      </w:r>
      <w:r w:rsidR="00A0314A">
        <w:rPr>
          <w:rFonts w:ascii="Verdana" w:hAnsi="Verdana"/>
          <w:sz w:val="20"/>
          <w:szCs w:val="20"/>
        </w:rPr>
        <w:t>Produttore</w:t>
      </w:r>
      <w:r>
        <w:rPr>
          <w:rFonts w:ascii="Verdana" w:hAnsi="Verdana"/>
          <w:sz w:val="20"/>
          <w:szCs w:val="20"/>
        </w:rPr>
        <w:t>, questi si applicano anche a tutte le strutture interessate.</w:t>
      </w:r>
    </w:p>
    <w:p w:rsidR="00C64695" w:rsidRDefault="00C64695">
      <w:pPr>
        <w:jc w:val="both"/>
        <w:rPr>
          <w:rFonts w:ascii="Verdana" w:hAnsi="Verdana"/>
          <w:sz w:val="20"/>
          <w:szCs w:val="20"/>
        </w:rPr>
      </w:pPr>
    </w:p>
    <w:p w:rsidR="00C64695" w:rsidRDefault="00C64695" w:rsidP="00C64695">
      <w:pPr>
        <w:jc w:val="both"/>
        <w:rPr>
          <w:rFonts w:ascii="Verdana" w:hAnsi="Verdana"/>
          <w:sz w:val="20"/>
          <w:szCs w:val="20"/>
        </w:rPr>
      </w:pPr>
      <w:r>
        <w:rPr>
          <w:rFonts w:ascii="Verdana" w:hAnsi="Verdana"/>
          <w:sz w:val="20"/>
          <w:szCs w:val="20"/>
        </w:rPr>
        <w:t>Il Disciplinare costituisce, nelle sue versioni preliminari e non definitive, il documento di riferimento per lo svolgimento dei test che precedono l'attivazione del servizio di conservazione digitale</w:t>
      </w:r>
      <w:r w:rsidR="009800F6">
        <w:rPr>
          <w:rFonts w:ascii="Verdana" w:hAnsi="Verdana"/>
          <w:sz w:val="20"/>
          <w:szCs w:val="20"/>
        </w:rPr>
        <w:t xml:space="preserve"> (§ 4.2)</w:t>
      </w:r>
      <w:r>
        <w:rPr>
          <w:rFonts w:ascii="Verdana" w:hAnsi="Verdana"/>
          <w:sz w:val="20"/>
          <w:szCs w:val="20"/>
        </w:rPr>
        <w:t xml:space="preserve">. </w:t>
      </w:r>
    </w:p>
    <w:p w:rsidR="000D73B7" w:rsidRDefault="000D73B7">
      <w:pPr>
        <w:jc w:val="both"/>
        <w:rPr>
          <w:rFonts w:ascii="Verdana" w:hAnsi="Verdana"/>
          <w:sz w:val="20"/>
          <w:szCs w:val="20"/>
        </w:rPr>
      </w:pPr>
    </w:p>
    <w:p w:rsidR="000D73B7" w:rsidRPr="005D151E" w:rsidRDefault="000D73B7" w:rsidP="000D73B7">
      <w:pPr>
        <w:jc w:val="both"/>
        <w:rPr>
          <w:rFonts w:ascii="Verdana" w:hAnsi="Verdana"/>
          <w:sz w:val="20"/>
          <w:szCs w:val="20"/>
        </w:rPr>
      </w:pPr>
      <w:r w:rsidRPr="005D151E">
        <w:rPr>
          <w:rFonts w:ascii="Verdana" w:hAnsi="Verdana"/>
          <w:sz w:val="20"/>
          <w:szCs w:val="20"/>
        </w:rPr>
        <w:t>L’avvio del servizio di conservazione avverrà entro 3 giorni dal completamento dei test</w:t>
      </w:r>
      <w:r w:rsidR="00A0314A" w:rsidRPr="005D151E">
        <w:rPr>
          <w:rFonts w:ascii="Verdana" w:hAnsi="Verdana"/>
          <w:sz w:val="20"/>
          <w:szCs w:val="20"/>
        </w:rPr>
        <w:t>.</w:t>
      </w:r>
    </w:p>
    <w:p w:rsidR="00896244" w:rsidRPr="005D151E" w:rsidRDefault="00896244">
      <w:pPr>
        <w:rPr>
          <w:rFonts w:ascii="Verdana" w:hAnsi="Verdana"/>
          <w:sz w:val="20"/>
          <w:szCs w:val="20"/>
        </w:rPr>
      </w:pPr>
    </w:p>
    <w:p w:rsidR="00896244" w:rsidRPr="005D151E" w:rsidRDefault="00896244">
      <w:pPr>
        <w:jc w:val="both"/>
        <w:rPr>
          <w:rFonts w:ascii="Verdana" w:hAnsi="Verdana"/>
          <w:sz w:val="20"/>
          <w:szCs w:val="20"/>
        </w:rPr>
      </w:pPr>
      <w:r w:rsidRPr="005D151E">
        <w:rPr>
          <w:rFonts w:ascii="Verdana" w:hAnsi="Verdana"/>
          <w:sz w:val="20"/>
          <w:szCs w:val="20"/>
        </w:rPr>
        <w:t xml:space="preserve">Il Disciplinare e ogni sua successiva modifica sono inviati a cura di </w:t>
      </w:r>
      <w:r w:rsidR="00C33FDB" w:rsidRPr="005D151E">
        <w:rPr>
          <w:rFonts w:ascii="Verdana" w:hAnsi="Verdana"/>
          <w:sz w:val="20"/>
          <w:szCs w:val="20"/>
        </w:rPr>
        <w:t>Marche DigiP</w:t>
      </w:r>
      <w:r w:rsidRPr="005D151E">
        <w:rPr>
          <w:rFonts w:ascii="Verdana" w:hAnsi="Verdana"/>
          <w:sz w:val="20"/>
          <w:szCs w:val="20"/>
        </w:rPr>
        <w:t xml:space="preserve"> alla Soprintendenza Archivistica per l</w:t>
      </w:r>
      <w:r w:rsidR="00C834EC" w:rsidRPr="005D151E">
        <w:rPr>
          <w:rFonts w:ascii="Verdana" w:hAnsi="Verdana"/>
          <w:sz w:val="20"/>
          <w:szCs w:val="20"/>
        </w:rPr>
        <w:t xml:space="preserve">a Regione Marche </w:t>
      </w:r>
      <w:r w:rsidRPr="005D151E">
        <w:rPr>
          <w:rFonts w:ascii="Verdana" w:hAnsi="Verdana"/>
          <w:sz w:val="20"/>
          <w:szCs w:val="20"/>
        </w:rPr>
        <w:t>in ottemperanza alle comunicazioni previste per il coordinamento delle attività in tema di conservazione dei documenti informatici.</w:t>
      </w:r>
    </w:p>
    <w:p w:rsidR="00896244" w:rsidRPr="005D151E" w:rsidRDefault="00896244">
      <w:pPr>
        <w:rPr>
          <w:rFonts w:ascii="Verdana" w:hAnsi="Verdana"/>
          <w:sz w:val="20"/>
          <w:szCs w:val="20"/>
        </w:rPr>
      </w:pPr>
    </w:p>
    <w:p w:rsidR="00896244" w:rsidRDefault="00A0314A">
      <w:pPr>
        <w:jc w:val="both"/>
        <w:rPr>
          <w:rFonts w:ascii="Verdana" w:hAnsi="Verdana"/>
          <w:sz w:val="20"/>
          <w:szCs w:val="20"/>
        </w:rPr>
      </w:pPr>
      <w:r w:rsidRPr="005D151E">
        <w:rPr>
          <w:rFonts w:ascii="Verdana" w:hAnsi="Verdana"/>
          <w:sz w:val="20"/>
          <w:szCs w:val="20"/>
        </w:rPr>
        <w:t>Al Produttore</w:t>
      </w:r>
      <w:r w:rsidR="00896244" w:rsidRPr="005D151E">
        <w:rPr>
          <w:rFonts w:ascii="Verdana" w:hAnsi="Verdana"/>
          <w:sz w:val="20"/>
          <w:szCs w:val="20"/>
        </w:rPr>
        <w:t xml:space="preserve"> è trasmessa ogni altra comunicazione inviata da </w:t>
      </w:r>
      <w:r w:rsidR="00C33FDB" w:rsidRPr="005D151E">
        <w:rPr>
          <w:rFonts w:ascii="Verdana" w:hAnsi="Verdana"/>
          <w:sz w:val="20"/>
          <w:szCs w:val="20"/>
        </w:rPr>
        <w:t>Marche DigiP</w:t>
      </w:r>
      <w:r w:rsidR="00896244" w:rsidRPr="005D151E">
        <w:rPr>
          <w:rFonts w:ascii="Verdana" w:hAnsi="Verdana"/>
          <w:sz w:val="20"/>
          <w:szCs w:val="20"/>
        </w:rPr>
        <w:t xml:space="preserve"> a</w:t>
      </w:r>
      <w:r w:rsidR="002C376C" w:rsidRPr="005D151E">
        <w:rPr>
          <w:rFonts w:ascii="Verdana" w:hAnsi="Verdana"/>
          <w:sz w:val="20"/>
          <w:szCs w:val="20"/>
        </w:rPr>
        <w:t>lla Soprintendenza Archivistica.</w:t>
      </w:r>
    </w:p>
    <w:p w:rsidR="00896244" w:rsidRDefault="00896244">
      <w:pPr>
        <w:rPr>
          <w:rFonts w:ascii="Verdana" w:hAnsi="Verdana"/>
          <w:sz w:val="20"/>
          <w:szCs w:val="20"/>
        </w:rPr>
      </w:pPr>
    </w:p>
    <w:p w:rsidR="00896244" w:rsidRDefault="00896244" w:rsidP="00F55221">
      <w:pPr>
        <w:pStyle w:val="Titolo1"/>
        <w:numPr>
          <w:ilvl w:val="0"/>
          <w:numId w:val="2"/>
        </w:numPr>
        <w:spacing w:line="360" w:lineRule="auto"/>
        <w:ind w:left="567" w:hanging="567"/>
      </w:pPr>
      <w:bookmarkStart w:id="1" w:name="_Toc529971103"/>
      <w:r>
        <w:t>Referenti</w:t>
      </w:r>
      <w:bookmarkEnd w:id="1"/>
    </w:p>
    <w:p w:rsidR="00896244" w:rsidRDefault="00896244" w:rsidP="00F55221">
      <w:pPr>
        <w:pStyle w:val="Titolo2"/>
        <w:numPr>
          <w:ilvl w:val="1"/>
          <w:numId w:val="2"/>
        </w:numPr>
        <w:spacing w:line="360" w:lineRule="auto"/>
        <w:ind w:left="851" w:hanging="857"/>
      </w:pPr>
      <w:bookmarkStart w:id="2" w:name="_Toc529971104"/>
      <w:r>
        <w:t xml:space="preserve">Referenti </w:t>
      </w:r>
      <w:r w:rsidR="00C33FDB">
        <w:t>Marche DigiP</w:t>
      </w:r>
      <w:bookmarkEnd w:id="2"/>
    </w:p>
    <w:p w:rsidR="00333700" w:rsidRPr="00333700" w:rsidRDefault="00333700" w:rsidP="00333700">
      <w:pPr>
        <w:jc w:val="both"/>
        <w:rPr>
          <w:rFonts w:ascii="Verdana" w:hAnsi="Verdana"/>
          <w:sz w:val="20"/>
          <w:szCs w:val="20"/>
        </w:rPr>
      </w:pPr>
      <w:r w:rsidRPr="00333700">
        <w:rPr>
          <w:rFonts w:ascii="Verdana" w:hAnsi="Verdana"/>
          <w:sz w:val="20"/>
          <w:szCs w:val="20"/>
        </w:rPr>
        <w:t xml:space="preserve">Per quanto attiene ai rapporti generali con </w:t>
      </w:r>
      <w:r w:rsidR="00A0314A">
        <w:rPr>
          <w:rFonts w:ascii="Verdana" w:hAnsi="Verdana"/>
          <w:sz w:val="20"/>
          <w:szCs w:val="20"/>
        </w:rPr>
        <w:t>il Produttore,</w:t>
      </w:r>
      <w:r w:rsidRPr="00333700">
        <w:rPr>
          <w:rFonts w:ascii="Verdana" w:hAnsi="Verdana"/>
          <w:sz w:val="20"/>
          <w:szCs w:val="20"/>
        </w:rPr>
        <w:t xml:space="preserve"> i </w:t>
      </w:r>
      <w:r w:rsidR="00827C04">
        <w:rPr>
          <w:rFonts w:ascii="Verdana" w:hAnsi="Verdana"/>
          <w:sz w:val="20"/>
          <w:szCs w:val="20"/>
        </w:rPr>
        <w:t>Referenti per Marche DigiP</w:t>
      </w:r>
      <w:r w:rsidR="0058525F">
        <w:rPr>
          <w:rFonts w:ascii="Verdana" w:hAnsi="Verdana"/>
          <w:sz w:val="20"/>
          <w:szCs w:val="20"/>
        </w:rPr>
        <w:t xml:space="preserve"> sono </w:t>
      </w:r>
      <w:r w:rsidRPr="00333700">
        <w:rPr>
          <w:rFonts w:ascii="Verdana" w:hAnsi="Verdana"/>
          <w:sz w:val="20"/>
          <w:szCs w:val="20"/>
        </w:rPr>
        <w:t>quelli indicati nel Manuale di conservazione.</w:t>
      </w:r>
    </w:p>
    <w:p w:rsidR="00896244" w:rsidRDefault="00896244" w:rsidP="00F55221">
      <w:pPr>
        <w:pStyle w:val="Titolo2"/>
        <w:numPr>
          <w:ilvl w:val="1"/>
          <w:numId w:val="2"/>
        </w:numPr>
        <w:spacing w:line="360" w:lineRule="auto"/>
      </w:pPr>
      <w:bookmarkStart w:id="3" w:name="_Toc529971105"/>
      <w:r>
        <w:t>Referenti Ente produttore</w:t>
      </w:r>
      <w:bookmarkEnd w:id="3"/>
    </w:p>
    <w:p w:rsidR="00896244" w:rsidRDefault="00896244" w:rsidP="002B348C">
      <w:pPr>
        <w:jc w:val="both"/>
        <w:rPr>
          <w:rFonts w:ascii="Verdana" w:hAnsi="Verdana"/>
          <w:sz w:val="20"/>
          <w:szCs w:val="20"/>
        </w:rPr>
      </w:pPr>
      <w:r>
        <w:rPr>
          <w:rFonts w:ascii="Verdana" w:hAnsi="Verdana"/>
          <w:sz w:val="20"/>
          <w:szCs w:val="20"/>
        </w:rPr>
        <w:t xml:space="preserve">Per quanto attiene ai rapporti generali con </w:t>
      </w:r>
      <w:r w:rsidR="00C33FDB">
        <w:rPr>
          <w:rFonts w:ascii="Verdana" w:hAnsi="Verdana"/>
          <w:sz w:val="20"/>
          <w:szCs w:val="20"/>
        </w:rPr>
        <w:t>Marche DigiP</w:t>
      </w:r>
      <w:r>
        <w:rPr>
          <w:rFonts w:ascii="Verdana" w:hAnsi="Verdana"/>
          <w:sz w:val="20"/>
          <w:szCs w:val="20"/>
        </w:rPr>
        <w:t xml:space="preserve">, </w:t>
      </w:r>
      <w:r w:rsidR="00A0314A">
        <w:rPr>
          <w:rFonts w:ascii="Verdana" w:hAnsi="Verdana"/>
          <w:sz w:val="20"/>
          <w:szCs w:val="20"/>
        </w:rPr>
        <w:t xml:space="preserve">il Produttore </w:t>
      </w:r>
      <w:r>
        <w:rPr>
          <w:rFonts w:ascii="Verdana" w:hAnsi="Verdana"/>
          <w:sz w:val="20"/>
          <w:szCs w:val="20"/>
        </w:rPr>
        <w:t>individua i seguenti referenti</w:t>
      </w:r>
      <w:r w:rsidR="002F5693">
        <w:rPr>
          <w:rFonts w:ascii="Verdana" w:hAnsi="Verdana"/>
          <w:sz w:val="20"/>
          <w:szCs w:val="20"/>
        </w:rPr>
        <w:t xml:space="preserve"> (inserire non più di 2 nominativi)</w:t>
      </w:r>
      <w:r>
        <w:rPr>
          <w:rFonts w:ascii="Verdana" w:hAnsi="Verdana"/>
          <w:sz w:val="20"/>
          <w:szCs w:val="20"/>
        </w:rPr>
        <w:t>:</w:t>
      </w:r>
    </w:p>
    <w:p w:rsidR="008978A0" w:rsidRDefault="008978A0">
      <w:pPr>
        <w:jc w:val="both"/>
        <w:rPr>
          <w:rFonts w:ascii="Verdana" w:hAnsi="Verdana"/>
          <w:sz w:val="20"/>
          <w:szCs w:val="20"/>
        </w:rPr>
      </w:pPr>
    </w:p>
    <w:tbl>
      <w:tblPr>
        <w:tblW w:w="5000" w:type="pct"/>
        <w:tblInd w:w="108" w:type="dxa"/>
        <w:tblLook w:val="0000" w:firstRow="0" w:lastRow="0" w:firstColumn="0" w:lastColumn="0" w:noHBand="0" w:noVBand="0"/>
      </w:tblPr>
      <w:tblGrid>
        <w:gridCol w:w="2252"/>
        <w:gridCol w:w="2395"/>
        <w:gridCol w:w="3234"/>
        <w:gridCol w:w="1973"/>
      </w:tblGrid>
      <w:tr w:rsidR="00B63A34" w:rsidTr="00B63A34">
        <w:trPr>
          <w:trHeight w:val="243"/>
        </w:trPr>
        <w:tc>
          <w:tcPr>
            <w:tcW w:w="1143" w:type="pct"/>
            <w:tcBorders>
              <w:top w:val="single" w:sz="4" w:space="0" w:color="000000"/>
              <w:left w:val="single" w:sz="4" w:space="0" w:color="000000"/>
              <w:bottom w:val="single" w:sz="4" w:space="0" w:color="000000"/>
            </w:tcBorders>
            <w:shd w:val="clear" w:color="auto" w:fill="F2F2F2"/>
          </w:tcPr>
          <w:p w:rsidR="00B63A34" w:rsidRDefault="00B63A34" w:rsidP="00AC41F8">
            <w:pPr>
              <w:snapToGrid w:val="0"/>
              <w:jc w:val="center"/>
              <w:rPr>
                <w:rFonts w:ascii="Verdana" w:hAnsi="Verdana"/>
                <w:b/>
                <w:sz w:val="20"/>
                <w:szCs w:val="20"/>
              </w:rPr>
            </w:pPr>
            <w:r>
              <w:rPr>
                <w:rFonts w:ascii="Verdana" w:hAnsi="Verdana"/>
                <w:b/>
                <w:sz w:val="20"/>
                <w:szCs w:val="20"/>
              </w:rPr>
              <w:t>Nominativo</w:t>
            </w:r>
          </w:p>
        </w:tc>
        <w:tc>
          <w:tcPr>
            <w:tcW w:w="1215" w:type="pct"/>
            <w:tcBorders>
              <w:top w:val="single" w:sz="4" w:space="0" w:color="000000"/>
              <w:left w:val="single" w:sz="4" w:space="0" w:color="000000"/>
              <w:bottom w:val="single" w:sz="4" w:space="0" w:color="000000"/>
            </w:tcBorders>
            <w:shd w:val="clear" w:color="auto" w:fill="F2F2F2"/>
          </w:tcPr>
          <w:p w:rsidR="00B63A34" w:rsidRDefault="00B63A34" w:rsidP="00B63A34">
            <w:pPr>
              <w:snapToGrid w:val="0"/>
              <w:jc w:val="center"/>
              <w:rPr>
                <w:rFonts w:ascii="Verdana" w:hAnsi="Verdana"/>
                <w:b/>
                <w:sz w:val="20"/>
                <w:szCs w:val="20"/>
              </w:rPr>
            </w:pPr>
            <w:r>
              <w:rPr>
                <w:rFonts w:ascii="Verdana" w:hAnsi="Verdana"/>
                <w:b/>
                <w:sz w:val="20"/>
                <w:szCs w:val="20"/>
              </w:rPr>
              <w:t xml:space="preserve">Ruolo </w:t>
            </w:r>
          </w:p>
        </w:tc>
        <w:tc>
          <w:tcPr>
            <w:tcW w:w="1641" w:type="pct"/>
            <w:tcBorders>
              <w:top w:val="single" w:sz="4" w:space="0" w:color="000000"/>
              <w:left w:val="single" w:sz="4" w:space="0" w:color="000000"/>
              <w:bottom w:val="single" w:sz="4" w:space="0" w:color="000000"/>
              <w:right w:val="single" w:sz="4" w:space="0" w:color="000000"/>
            </w:tcBorders>
            <w:shd w:val="clear" w:color="auto" w:fill="F2F2F2"/>
          </w:tcPr>
          <w:p w:rsidR="00B63A34" w:rsidRDefault="00B63A34" w:rsidP="00B63A34">
            <w:pPr>
              <w:snapToGrid w:val="0"/>
              <w:jc w:val="center"/>
              <w:rPr>
                <w:rFonts w:ascii="Verdana" w:hAnsi="Verdana"/>
                <w:b/>
                <w:sz w:val="20"/>
                <w:szCs w:val="20"/>
              </w:rPr>
            </w:pPr>
            <w:r>
              <w:rPr>
                <w:rFonts w:ascii="Verdana" w:hAnsi="Verdana"/>
                <w:b/>
                <w:sz w:val="20"/>
                <w:szCs w:val="20"/>
              </w:rPr>
              <w:t xml:space="preserve">Email </w:t>
            </w:r>
          </w:p>
        </w:tc>
        <w:tc>
          <w:tcPr>
            <w:tcW w:w="1001" w:type="pct"/>
            <w:tcBorders>
              <w:top w:val="single" w:sz="4" w:space="0" w:color="000000"/>
              <w:left w:val="single" w:sz="4" w:space="0" w:color="000000"/>
              <w:bottom w:val="single" w:sz="4" w:space="0" w:color="000000"/>
              <w:right w:val="single" w:sz="4" w:space="0" w:color="000000"/>
            </w:tcBorders>
            <w:shd w:val="clear" w:color="auto" w:fill="F2F2F2"/>
          </w:tcPr>
          <w:p w:rsidR="00B63A34" w:rsidRDefault="00B63A34" w:rsidP="00AC41F8">
            <w:pPr>
              <w:snapToGrid w:val="0"/>
              <w:jc w:val="center"/>
              <w:rPr>
                <w:rFonts w:ascii="Verdana" w:hAnsi="Verdana"/>
                <w:b/>
                <w:sz w:val="20"/>
                <w:szCs w:val="20"/>
              </w:rPr>
            </w:pPr>
            <w:r>
              <w:rPr>
                <w:rFonts w:ascii="Verdana" w:hAnsi="Verdana"/>
                <w:b/>
                <w:sz w:val="20"/>
                <w:szCs w:val="20"/>
              </w:rPr>
              <w:t>Telefono</w:t>
            </w:r>
          </w:p>
        </w:tc>
      </w:tr>
      <w:tr w:rsidR="00B63A34" w:rsidTr="00B63A34">
        <w:trPr>
          <w:trHeight w:val="243"/>
        </w:trPr>
        <w:tc>
          <w:tcPr>
            <w:tcW w:w="1143" w:type="pct"/>
            <w:tcBorders>
              <w:top w:val="single" w:sz="4" w:space="0" w:color="000000"/>
              <w:left w:val="single" w:sz="4" w:space="0" w:color="000000"/>
              <w:bottom w:val="single" w:sz="4" w:space="0" w:color="000000"/>
            </w:tcBorders>
            <w:shd w:val="clear" w:color="auto" w:fill="auto"/>
          </w:tcPr>
          <w:p w:rsidR="00B63A34" w:rsidRPr="003B7837" w:rsidRDefault="00B63A34" w:rsidP="00AC41F8">
            <w:pPr>
              <w:snapToGrid w:val="0"/>
              <w:jc w:val="both"/>
              <w:rPr>
                <w:rFonts w:ascii="Verdana" w:hAnsi="Verdana"/>
                <w:sz w:val="20"/>
                <w:szCs w:val="20"/>
              </w:rPr>
            </w:pPr>
          </w:p>
        </w:tc>
        <w:tc>
          <w:tcPr>
            <w:tcW w:w="1215" w:type="pct"/>
            <w:tcBorders>
              <w:top w:val="single" w:sz="4" w:space="0" w:color="000000"/>
              <w:left w:val="single" w:sz="4" w:space="0" w:color="000000"/>
              <w:bottom w:val="single" w:sz="4" w:space="0" w:color="000000"/>
            </w:tcBorders>
            <w:shd w:val="clear" w:color="auto" w:fill="auto"/>
          </w:tcPr>
          <w:p w:rsidR="00B63A34" w:rsidRDefault="00B63A34" w:rsidP="00AC41F8">
            <w:pPr>
              <w:snapToGrid w:val="0"/>
              <w:jc w:val="both"/>
              <w:rPr>
                <w:rFonts w:ascii="Verdana" w:hAnsi="Verdana"/>
                <w:sz w:val="20"/>
                <w:szCs w:val="20"/>
              </w:rPr>
            </w:pPr>
          </w:p>
        </w:tc>
        <w:tc>
          <w:tcPr>
            <w:tcW w:w="1641" w:type="pct"/>
            <w:tcBorders>
              <w:top w:val="single" w:sz="4" w:space="0" w:color="000000"/>
              <w:left w:val="single" w:sz="4" w:space="0" w:color="000000"/>
              <w:bottom w:val="single" w:sz="4" w:space="0" w:color="000000"/>
              <w:right w:val="single" w:sz="4" w:space="0" w:color="000000"/>
            </w:tcBorders>
            <w:shd w:val="clear" w:color="auto" w:fill="auto"/>
          </w:tcPr>
          <w:p w:rsidR="00B63A34" w:rsidRDefault="00B63A34" w:rsidP="00AC41F8">
            <w:pPr>
              <w:snapToGrid w:val="0"/>
              <w:jc w:val="both"/>
              <w:rPr>
                <w:rFonts w:ascii="Verdana" w:hAnsi="Verdana"/>
                <w:sz w:val="20"/>
                <w:szCs w:val="20"/>
              </w:rPr>
            </w:pPr>
          </w:p>
        </w:tc>
        <w:tc>
          <w:tcPr>
            <w:tcW w:w="1001" w:type="pct"/>
            <w:tcBorders>
              <w:top w:val="single" w:sz="4" w:space="0" w:color="000000"/>
              <w:left w:val="single" w:sz="4" w:space="0" w:color="000000"/>
              <w:bottom w:val="single" w:sz="4" w:space="0" w:color="000000"/>
              <w:right w:val="single" w:sz="4" w:space="0" w:color="000000"/>
            </w:tcBorders>
          </w:tcPr>
          <w:p w:rsidR="00B63A34" w:rsidRDefault="00B63A34" w:rsidP="00AC41F8">
            <w:pPr>
              <w:snapToGrid w:val="0"/>
              <w:jc w:val="both"/>
              <w:rPr>
                <w:rFonts w:ascii="Verdana" w:hAnsi="Verdana"/>
                <w:sz w:val="20"/>
                <w:szCs w:val="20"/>
              </w:rPr>
            </w:pPr>
          </w:p>
        </w:tc>
      </w:tr>
      <w:tr w:rsidR="00B63A34" w:rsidTr="00B63A34">
        <w:trPr>
          <w:trHeight w:val="243"/>
        </w:trPr>
        <w:tc>
          <w:tcPr>
            <w:tcW w:w="1143" w:type="pct"/>
            <w:tcBorders>
              <w:top w:val="single" w:sz="4" w:space="0" w:color="000000"/>
              <w:left w:val="single" w:sz="4" w:space="0" w:color="000000"/>
              <w:bottom w:val="single" w:sz="4" w:space="0" w:color="000000"/>
            </w:tcBorders>
            <w:shd w:val="clear" w:color="auto" w:fill="auto"/>
          </w:tcPr>
          <w:p w:rsidR="00B63A34" w:rsidRPr="003B7837" w:rsidRDefault="00B63A34" w:rsidP="00AC41F8">
            <w:pPr>
              <w:snapToGrid w:val="0"/>
              <w:jc w:val="both"/>
              <w:rPr>
                <w:rFonts w:ascii="Verdana" w:hAnsi="Verdana"/>
                <w:sz w:val="20"/>
                <w:szCs w:val="20"/>
              </w:rPr>
            </w:pPr>
          </w:p>
        </w:tc>
        <w:tc>
          <w:tcPr>
            <w:tcW w:w="1215" w:type="pct"/>
            <w:tcBorders>
              <w:top w:val="single" w:sz="4" w:space="0" w:color="000000"/>
              <w:left w:val="single" w:sz="4" w:space="0" w:color="000000"/>
              <w:bottom w:val="single" w:sz="4" w:space="0" w:color="000000"/>
            </w:tcBorders>
            <w:shd w:val="clear" w:color="auto" w:fill="auto"/>
          </w:tcPr>
          <w:p w:rsidR="00B63A34" w:rsidRPr="007D538A" w:rsidRDefault="00B63A34" w:rsidP="00AC41F8">
            <w:pPr>
              <w:snapToGrid w:val="0"/>
              <w:jc w:val="both"/>
              <w:rPr>
                <w:rFonts w:ascii="Verdana" w:hAnsi="Verdana"/>
                <w:sz w:val="20"/>
                <w:szCs w:val="20"/>
              </w:rPr>
            </w:pPr>
          </w:p>
        </w:tc>
        <w:tc>
          <w:tcPr>
            <w:tcW w:w="1641" w:type="pct"/>
            <w:tcBorders>
              <w:top w:val="single" w:sz="4" w:space="0" w:color="000000"/>
              <w:left w:val="single" w:sz="4" w:space="0" w:color="000000"/>
              <w:bottom w:val="single" w:sz="4" w:space="0" w:color="000000"/>
              <w:right w:val="single" w:sz="4" w:space="0" w:color="000000"/>
            </w:tcBorders>
            <w:shd w:val="clear" w:color="auto" w:fill="auto"/>
          </w:tcPr>
          <w:p w:rsidR="00B63A34" w:rsidRPr="007D538A" w:rsidRDefault="00B63A34" w:rsidP="00AC41F8">
            <w:pPr>
              <w:snapToGrid w:val="0"/>
              <w:jc w:val="both"/>
              <w:rPr>
                <w:rFonts w:ascii="Verdana" w:hAnsi="Verdana"/>
                <w:sz w:val="20"/>
                <w:szCs w:val="20"/>
              </w:rPr>
            </w:pPr>
          </w:p>
        </w:tc>
        <w:tc>
          <w:tcPr>
            <w:tcW w:w="1001" w:type="pct"/>
            <w:tcBorders>
              <w:top w:val="single" w:sz="4" w:space="0" w:color="000000"/>
              <w:left w:val="single" w:sz="4" w:space="0" w:color="000000"/>
              <w:bottom w:val="single" w:sz="4" w:space="0" w:color="000000"/>
              <w:right w:val="single" w:sz="4" w:space="0" w:color="000000"/>
            </w:tcBorders>
          </w:tcPr>
          <w:p w:rsidR="00B63A34" w:rsidRPr="007D538A" w:rsidRDefault="00B63A34" w:rsidP="00AC41F8">
            <w:pPr>
              <w:snapToGrid w:val="0"/>
              <w:jc w:val="both"/>
              <w:rPr>
                <w:rFonts w:ascii="Verdana" w:hAnsi="Verdana"/>
                <w:sz w:val="20"/>
                <w:szCs w:val="20"/>
              </w:rPr>
            </w:pPr>
          </w:p>
        </w:tc>
      </w:tr>
    </w:tbl>
    <w:p w:rsidR="00371F56" w:rsidRPr="00371F56" w:rsidRDefault="00371F56" w:rsidP="00371F56"/>
    <w:p w:rsidR="00C64695" w:rsidRPr="00C64695" w:rsidRDefault="00C64695" w:rsidP="00F55221">
      <w:pPr>
        <w:pStyle w:val="Titolo2"/>
        <w:numPr>
          <w:ilvl w:val="0"/>
          <w:numId w:val="2"/>
        </w:numPr>
        <w:spacing w:line="360" w:lineRule="auto"/>
        <w:rPr>
          <w:sz w:val="28"/>
        </w:rPr>
      </w:pPr>
      <w:bookmarkStart w:id="4" w:name="_Toc529971106"/>
      <w:r w:rsidRPr="00C64695">
        <w:rPr>
          <w:sz w:val="28"/>
        </w:rPr>
        <w:t>Condizioni di modifica</w:t>
      </w:r>
      <w:bookmarkEnd w:id="4"/>
    </w:p>
    <w:p w:rsidR="00C64695" w:rsidRDefault="00C64695" w:rsidP="00C64695">
      <w:pPr>
        <w:jc w:val="both"/>
        <w:rPr>
          <w:rFonts w:ascii="Verdana" w:hAnsi="Verdana"/>
          <w:sz w:val="20"/>
          <w:szCs w:val="20"/>
        </w:rPr>
      </w:pPr>
      <w:r>
        <w:rPr>
          <w:rFonts w:ascii="Verdana" w:hAnsi="Verdana"/>
          <w:sz w:val="20"/>
          <w:szCs w:val="20"/>
        </w:rPr>
        <w:t>Il Disciplinare è rivisto e aggiornato ogni qualvolta intervengano modifiche o integrazioni rel</w:t>
      </w:r>
      <w:r w:rsidR="00901C6D">
        <w:rPr>
          <w:rFonts w:ascii="Verdana" w:hAnsi="Verdana"/>
          <w:sz w:val="20"/>
          <w:szCs w:val="20"/>
        </w:rPr>
        <w:t>ative agli oggetti trattati. L’Ente p</w:t>
      </w:r>
      <w:r>
        <w:rPr>
          <w:rFonts w:ascii="Verdana" w:hAnsi="Verdana"/>
          <w:sz w:val="20"/>
          <w:szCs w:val="20"/>
        </w:rPr>
        <w:t>roduttore è tenuto ad inviare tramite PEC, all’indirizzo comunicato da Marche DigiP, il Disciplinare tecnico aggiornato al fine di rendere e</w:t>
      </w:r>
      <w:r w:rsidR="00FA6C65">
        <w:rPr>
          <w:rFonts w:ascii="Verdana" w:hAnsi="Verdana"/>
          <w:sz w:val="20"/>
          <w:szCs w:val="20"/>
        </w:rPr>
        <w:t>ffettive le modifiche apportate e di riportare dettagliatamente nella tabella sottostante le variazioni.</w:t>
      </w:r>
    </w:p>
    <w:p w:rsidR="00C64695" w:rsidRPr="00C64695" w:rsidRDefault="00C64695" w:rsidP="00C64695"/>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237"/>
        <w:gridCol w:w="1985"/>
      </w:tblGrid>
      <w:tr w:rsidR="00FA6C65" w:rsidRPr="00C16FF1" w:rsidTr="00C16FF1">
        <w:tc>
          <w:tcPr>
            <w:tcW w:w="1701" w:type="dxa"/>
            <w:shd w:val="clear" w:color="auto" w:fill="F2F2F2"/>
          </w:tcPr>
          <w:p w:rsidR="00FA6C65" w:rsidRPr="00C16FF1" w:rsidRDefault="00FA6C65" w:rsidP="00FA6C65">
            <w:pPr>
              <w:rPr>
                <w:rFonts w:ascii="Verdana" w:hAnsi="Verdana"/>
                <w:b/>
                <w:sz w:val="20"/>
                <w:szCs w:val="20"/>
              </w:rPr>
            </w:pPr>
            <w:r w:rsidRPr="00C16FF1">
              <w:rPr>
                <w:rFonts w:ascii="Verdana" w:hAnsi="Verdana"/>
                <w:b/>
                <w:sz w:val="20"/>
                <w:szCs w:val="20"/>
              </w:rPr>
              <w:t>Cap./</w:t>
            </w:r>
            <w:proofErr w:type="spellStart"/>
            <w:r w:rsidRPr="00C16FF1">
              <w:rPr>
                <w:rFonts w:ascii="Verdana" w:hAnsi="Verdana"/>
                <w:b/>
                <w:sz w:val="20"/>
                <w:szCs w:val="20"/>
              </w:rPr>
              <w:t>Parag</w:t>
            </w:r>
            <w:proofErr w:type="spellEnd"/>
            <w:r w:rsidRPr="00C16FF1">
              <w:rPr>
                <w:rFonts w:ascii="Verdana" w:hAnsi="Verdana"/>
                <w:b/>
                <w:sz w:val="20"/>
                <w:szCs w:val="20"/>
              </w:rPr>
              <w:t>.</w:t>
            </w:r>
          </w:p>
        </w:tc>
        <w:tc>
          <w:tcPr>
            <w:tcW w:w="6237" w:type="dxa"/>
            <w:shd w:val="clear" w:color="auto" w:fill="F2F2F2"/>
          </w:tcPr>
          <w:p w:rsidR="00FA6C65" w:rsidRPr="00C16FF1" w:rsidRDefault="00FA6C65" w:rsidP="00FA6C65">
            <w:pPr>
              <w:rPr>
                <w:rFonts w:ascii="Verdana" w:hAnsi="Verdana"/>
                <w:b/>
                <w:sz w:val="20"/>
                <w:szCs w:val="20"/>
              </w:rPr>
            </w:pPr>
            <w:r w:rsidRPr="00C16FF1">
              <w:rPr>
                <w:rFonts w:ascii="Verdana" w:hAnsi="Verdana"/>
                <w:b/>
                <w:sz w:val="20"/>
                <w:szCs w:val="20"/>
              </w:rPr>
              <w:t>Variazioni</w:t>
            </w:r>
          </w:p>
        </w:tc>
        <w:tc>
          <w:tcPr>
            <w:tcW w:w="1985" w:type="dxa"/>
            <w:shd w:val="clear" w:color="auto" w:fill="F2F2F2"/>
          </w:tcPr>
          <w:p w:rsidR="00FA6C65" w:rsidRPr="00C16FF1" w:rsidRDefault="00FA6C65" w:rsidP="00FA6C65">
            <w:pPr>
              <w:rPr>
                <w:rFonts w:ascii="Verdana" w:hAnsi="Verdana"/>
                <w:b/>
                <w:sz w:val="20"/>
                <w:szCs w:val="20"/>
              </w:rPr>
            </w:pPr>
            <w:r w:rsidRPr="00C16FF1">
              <w:rPr>
                <w:rFonts w:ascii="Verdana" w:hAnsi="Verdana"/>
                <w:b/>
                <w:sz w:val="20"/>
                <w:szCs w:val="20"/>
              </w:rPr>
              <w:t>Data</w:t>
            </w:r>
          </w:p>
        </w:tc>
      </w:tr>
      <w:tr w:rsidR="00FA6C65" w:rsidTr="00C16FF1">
        <w:tc>
          <w:tcPr>
            <w:tcW w:w="1701" w:type="dxa"/>
            <w:shd w:val="clear" w:color="auto" w:fill="auto"/>
          </w:tcPr>
          <w:p w:rsidR="00FA6C65" w:rsidRDefault="00FA6C65" w:rsidP="00FA6C65"/>
        </w:tc>
        <w:tc>
          <w:tcPr>
            <w:tcW w:w="6237" w:type="dxa"/>
            <w:shd w:val="clear" w:color="auto" w:fill="auto"/>
          </w:tcPr>
          <w:p w:rsidR="00FA6C65" w:rsidRDefault="00FA6C65" w:rsidP="00FA6C65"/>
        </w:tc>
        <w:tc>
          <w:tcPr>
            <w:tcW w:w="1985" w:type="dxa"/>
            <w:shd w:val="clear" w:color="auto" w:fill="auto"/>
          </w:tcPr>
          <w:p w:rsidR="00FA6C65" w:rsidRDefault="00FA6C65" w:rsidP="00FA6C65"/>
        </w:tc>
      </w:tr>
      <w:tr w:rsidR="00FA6C65" w:rsidTr="00C16FF1">
        <w:tc>
          <w:tcPr>
            <w:tcW w:w="1701" w:type="dxa"/>
            <w:shd w:val="clear" w:color="auto" w:fill="auto"/>
          </w:tcPr>
          <w:p w:rsidR="00FA6C65" w:rsidRDefault="00FA6C65" w:rsidP="00FA6C65"/>
        </w:tc>
        <w:tc>
          <w:tcPr>
            <w:tcW w:w="6237" w:type="dxa"/>
            <w:shd w:val="clear" w:color="auto" w:fill="auto"/>
          </w:tcPr>
          <w:p w:rsidR="00FA6C65" w:rsidRDefault="00FA6C65" w:rsidP="00FA6C65"/>
        </w:tc>
        <w:tc>
          <w:tcPr>
            <w:tcW w:w="1985" w:type="dxa"/>
            <w:shd w:val="clear" w:color="auto" w:fill="auto"/>
          </w:tcPr>
          <w:p w:rsidR="00FA6C65" w:rsidRDefault="00FA6C65" w:rsidP="00FA6C65"/>
        </w:tc>
      </w:tr>
      <w:tr w:rsidR="00FA6C65" w:rsidTr="00C16FF1">
        <w:tc>
          <w:tcPr>
            <w:tcW w:w="1701" w:type="dxa"/>
            <w:shd w:val="clear" w:color="auto" w:fill="auto"/>
          </w:tcPr>
          <w:p w:rsidR="00FA6C65" w:rsidRDefault="00FA6C65" w:rsidP="00FA6C65"/>
        </w:tc>
        <w:tc>
          <w:tcPr>
            <w:tcW w:w="6237" w:type="dxa"/>
            <w:shd w:val="clear" w:color="auto" w:fill="auto"/>
          </w:tcPr>
          <w:p w:rsidR="00FA6C65" w:rsidRDefault="00FA6C65" w:rsidP="00FA6C65"/>
        </w:tc>
        <w:tc>
          <w:tcPr>
            <w:tcW w:w="1985" w:type="dxa"/>
            <w:shd w:val="clear" w:color="auto" w:fill="auto"/>
          </w:tcPr>
          <w:p w:rsidR="00FA6C65" w:rsidRDefault="00FA6C65" w:rsidP="00FA6C65"/>
        </w:tc>
      </w:tr>
      <w:tr w:rsidR="00FA6C65" w:rsidTr="00C16FF1">
        <w:tc>
          <w:tcPr>
            <w:tcW w:w="1701" w:type="dxa"/>
            <w:shd w:val="clear" w:color="auto" w:fill="auto"/>
          </w:tcPr>
          <w:p w:rsidR="00FA6C65" w:rsidRDefault="00FA6C65" w:rsidP="00FA6C65"/>
        </w:tc>
        <w:tc>
          <w:tcPr>
            <w:tcW w:w="6237" w:type="dxa"/>
            <w:shd w:val="clear" w:color="auto" w:fill="auto"/>
          </w:tcPr>
          <w:p w:rsidR="00FA6C65" w:rsidRDefault="00FA6C65" w:rsidP="00FA6C65"/>
        </w:tc>
        <w:tc>
          <w:tcPr>
            <w:tcW w:w="1985" w:type="dxa"/>
            <w:shd w:val="clear" w:color="auto" w:fill="auto"/>
          </w:tcPr>
          <w:p w:rsidR="00FA6C65" w:rsidRDefault="00FA6C65" w:rsidP="00FA6C65"/>
        </w:tc>
      </w:tr>
    </w:tbl>
    <w:p w:rsidR="0025382D" w:rsidRDefault="0025382D">
      <w:pPr>
        <w:jc w:val="both"/>
      </w:pPr>
    </w:p>
    <w:p w:rsidR="005D0C33" w:rsidRDefault="005D0C33" w:rsidP="00F55221">
      <w:pPr>
        <w:pStyle w:val="Titolo1"/>
        <w:pageBreakBefore/>
        <w:numPr>
          <w:ilvl w:val="0"/>
          <w:numId w:val="2"/>
        </w:numPr>
        <w:spacing w:line="360" w:lineRule="auto"/>
        <w:ind w:left="567" w:hanging="567"/>
      </w:pPr>
      <w:bookmarkStart w:id="5" w:name="_Toc529971107"/>
      <w:r>
        <w:lastRenderedPageBreak/>
        <w:t>Sistema di conservazione</w:t>
      </w:r>
      <w:bookmarkEnd w:id="5"/>
    </w:p>
    <w:p w:rsidR="005D0C33" w:rsidRDefault="00B87CD0" w:rsidP="005D0C33">
      <w:pPr>
        <w:jc w:val="both"/>
        <w:rPr>
          <w:rFonts w:ascii="Verdana" w:hAnsi="Verdana"/>
          <w:sz w:val="20"/>
          <w:szCs w:val="20"/>
        </w:rPr>
      </w:pPr>
      <w:r>
        <w:rPr>
          <w:rFonts w:ascii="Verdana" w:hAnsi="Verdana"/>
          <w:sz w:val="20"/>
          <w:szCs w:val="20"/>
        </w:rPr>
        <w:t xml:space="preserve">Il Polo di conservazione Marche </w:t>
      </w:r>
      <w:r w:rsidR="005D0C33" w:rsidRPr="005D0C33">
        <w:rPr>
          <w:rFonts w:ascii="Verdana" w:hAnsi="Verdana"/>
          <w:sz w:val="20"/>
          <w:szCs w:val="20"/>
        </w:rPr>
        <w:t>DigiP</w:t>
      </w:r>
      <w:r w:rsidR="005D0C33">
        <w:rPr>
          <w:rFonts w:ascii="Verdana" w:hAnsi="Verdana"/>
          <w:sz w:val="20"/>
          <w:szCs w:val="20"/>
        </w:rPr>
        <w:t xml:space="preserve"> </w:t>
      </w:r>
      <w:r w:rsidR="005D0C33" w:rsidRPr="005D0C33">
        <w:rPr>
          <w:rFonts w:ascii="Verdana" w:hAnsi="Verdana"/>
          <w:sz w:val="20"/>
          <w:szCs w:val="20"/>
        </w:rPr>
        <w:t>svolge per conto degli enti convenzionati il servizio di conservazione dei documenti e degli archivi informatici, con la finalità principale di garantirne la validità giuridica, attivando i trattamenti previsti dalla normativa in vigore.</w:t>
      </w:r>
    </w:p>
    <w:p w:rsidR="005D0C33" w:rsidRDefault="005D0C33" w:rsidP="005D0C33">
      <w:pPr>
        <w:jc w:val="both"/>
        <w:rPr>
          <w:rFonts w:ascii="Verdana" w:hAnsi="Verdana"/>
          <w:sz w:val="20"/>
          <w:szCs w:val="20"/>
        </w:rPr>
      </w:pPr>
    </w:p>
    <w:p w:rsidR="005D0C33" w:rsidRDefault="005D0C33" w:rsidP="005D0C33">
      <w:pPr>
        <w:jc w:val="both"/>
        <w:rPr>
          <w:rFonts w:ascii="Verdana" w:hAnsi="Verdana"/>
          <w:sz w:val="20"/>
          <w:szCs w:val="20"/>
        </w:rPr>
      </w:pPr>
      <w:r w:rsidRPr="005D0C33">
        <w:rPr>
          <w:rFonts w:ascii="Verdana" w:hAnsi="Verdana"/>
          <w:sz w:val="20"/>
          <w:szCs w:val="20"/>
        </w:rPr>
        <w:t>Allo scopo di garantire tale servizio il Polo si avvale di un sistema applicativo</w:t>
      </w:r>
      <w:r w:rsidR="00B87CD0">
        <w:rPr>
          <w:rFonts w:ascii="Verdana" w:hAnsi="Verdana"/>
          <w:sz w:val="20"/>
          <w:szCs w:val="20"/>
        </w:rPr>
        <w:t xml:space="preserve"> (DigiP)</w:t>
      </w:r>
      <w:r w:rsidRPr="005D0C33">
        <w:rPr>
          <w:rFonts w:ascii="Verdana" w:hAnsi="Verdana"/>
          <w:sz w:val="20"/>
          <w:szCs w:val="20"/>
        </w:rPr>
        <w:t xml:space="preserve"> e di</w:t>
      </w:r>
      <w:r>
        <w:rPr>
          <w:rFonts w:ascii="Verdana" w:hAnsi="Verdana"/>
          <w:sz w:val="20"/>
          <w:szCs w:val="20"/>
        </w:rPr>
        <w:t xml:space="preserve"> </w:t>
      </w:r>
      <w:r w:rsidRPr="005D0C33">
        <w:rPr>
          <w:rFonts w:ascii="Verdana" w:hAnsi="Verdana"/>
          <w:sz w:val="20"/>
          <w:szCs w:val="20"/>
        </w:rPr>
        <w:t>un’apposita</w:t>
      </w:r>
      <w:r>
        <w:rPr>
          <w:rFonts w:ascii="Verdana" w:hAnsi="Verdana"/>
          <w:sz w:val="20"/>
          <w:szCs w:val="20"/>
        </w:rPr>
        <w:t xml:space="preserve"> </w:t>
      </w:r>
      <w:r w:rsidRPr="005D0C33">
        <w:rPr>
          <w:rFonts w:ascii="Verdana" w:hAnsi="Verdana"/>
          <w:sz w:val="20"/>
          <w:szCs w:val="20"/>
        </w:rPr>
        <w:t>organizzazione con personale altamente qualificato e del supporto di esperti esterni di comprovata esperienza in materia, dotati di competenze specializzate.</w:t>
      </w:r>
    </w:p>
    <w:p w:rsidR="00B959E2" w:rsidRDefault="00B959E2" w:rsidP="005D0C33">
      <w:pPr>
        <w:jc w:val="both"/>
        <w:rPr>
          <w:rFonts w:ascii="Verdana" w:hAnsi="Verdana"/>
          <w:sz w:val="20"/>
          <w:szCs w:val="20"/>
        </w:rPr>
      </w:pPr>
    </w:p>
    <w:p w:rsidR="00B959E2" w:rsidRPr="00802895" w:rsidRDefault="00B959E2" w:rsidP="00B959E2">
      <w:pPr>
        <w:jc w:val="both"/>
        <w:rPr>
          <w:rFonts w:ascii="Verdana" w:hAnsi="Verdana"/>
          <w:sz w:val="20"/>
          <w:szCs w:val="20"/>
        </w:rPr>
      </w:pPr>
      <w:r w:rsidRPr="00B87CD0">
        <w:rPr>
          <w:rFonts w:ascii="Verdana" w:hAnsi="Verdana"/>
          <w:sz w:val="20"/>
          <w:szCs w:val="20"/>
        </w:rPr>
        <w:t xml:space="preserve">Il Sistema di conservazione DigiP è stato progettato per accogliere pacchetti di versamento (SIP) sia in modalità SINCRO che in continuità con le versioni precedenti del sistema (modalità </w:t>
      </w:r>
      <w:proofErr w:type="spellStart"/>
      <w:r w:rsidRPr="00B87CD0">
        <w:rPr>
          <w:rFonts w:ascii="Verdana" w:hAnsi="Verdana"/>
          <w:sz w:val="20"/>
          <w:szCs w:val="20"/>
        </w:rPr>
        <w:t>backward</w:t>
      </w:r>
      <w:proofErr w:type="spellEnd"/>
      <w:r w:rsidRPr="00B87CD0">
        <w:rPr>
          <w:rFonts w:ascii="Verdana" w:hAnsi="Verdana"/>
          <w:sz w:val="20"/>
          <w:szCs w:val="20"/>
        </w:rPr>
        <w:t xml:space="preserve"> </w:t>
      </w:r>
      <w:proofErr w:type="spellStart"/>
      <w:r w:rsidRPr="00B87CD0">
        <w:rPr>
          <w:rFonts w:ascii="Verdana" w:hAnsi="Verdana"/>
          <w:sz w:val="20"/>
          <w:szCs w:val="20"/>
        </w:rPr>
        <w:t>compatibility</w:t>
      </w:r>
      <w:proofErr w:type="spellEnd"/>
      <w:r w:rsidRPr="00B87CD0">
        <w:rPr>
          <w:rFonts w:ascii="Verdana" w:hAnsi="Verdana"/>
          <w:sz w:val="20"/>
          <w:szCs w:val="20"/>
        </w:rPr>
        <w:t>). Tale sistema infatti è in grado di accogliere qualsiasi tipo di pacchetto di versamento così da garantire flessibilità e configurabilità.</w:t>
      </w:r>
    </w:p>
    <w:p w:rsidR="005D0C33" w:rsidRDefault="005D0C33" w:rsidP="005D0C33">
      <w:pPr>
        <w:jc w:val="both"/>
        <w:rPr>
          <w:rFonts w:ascii="Verdana" w:hAnsi="Verdana"/>
          <w:sz w:val="20"/>
          <w:szCs w:val="20"/>
        </w:rPr>
      </w:pPr>
    </w:p>
    <w:p w:rsidR="005D0C33" w:rsidRDefault="005D0C33" w:rsidP="005D0C33">
      <w:pPr>
        <w:jc w:val="both"/>
        <w:rPr>
          <w:rFonts w:ascii="Verdana" w:hAnsi="Verdana"/>
          <w:sz w:val="20"/>
          <w:szCs w:val="20"/>
        </w:rPr>
      </w:pPr>
      <w:r>
        <w:rPr>
          <w:rFonts w:ascii="Verdana" w:hAnsi="Verdana"/>
          <w:sz w:val="20"/>
          <w:szCs w:val="20"/>
        </w:rPr>
        <w:t xml:space="preserve">Il collegamento telematico tra il Produttore e Marche DigiP avviene attraverso la rete regionale. </w:t>
      </w:r>
    </w:p>
    <w:p w:rsidR="005D0C33" w:rsidRDefault="005D0C33" w:rsidP="005D0C33">
      <w:pPr>
        <w:jc w:val="both"/>
        <w:rPr>
          <w:rFonts w:ascii="Verdana" w:hAnsi="Verdana"/>
          <w:sz w:val="20"/>
          <w:szCs w:val="20"/>
        </w:rPr>
      </w:pPr>
    </w:p>
    <w:p w:rsidR="005D0C33" w:rsidRDefault="005D0C33" w:rsidP="005D0C33">
      <w:pPr>
        <w:jc w:val="both"/>
        <w:rPr>
          <w:rFonts w:ascii="Verdana" w:hAnsi="Verdana"/>
          <w:sz w:val="20"/>
          <w:szCs w:val="20"/>
        </w:rPr>
      </w:pPr>
      <w:r>
        <w:rPr>
          <w:rFonts w:ascii="Verdana" w:hAnsi="Verdana"/>
          <w:sz w:val="20"/>
          <w:szCs w:val="20"/>
        </w:rPr>
        <w:t>Il Produttore dovrà garantire una connettività adeguata.</w:t>
      </w:r>
    </w:p>
    <w:p w:rsidR="005D0C33" w:rsidRDefault="005D0C33" w:rsidP="005D0C33">
      <w:pPr>
        <w:rPr>
          <w:rFonts w:ascii="Verdana" w:hAnsi="Verdana"/>
          <w:sz w:val="20"/>
          <w:szCs w:val="20"/>
        </w:rPr>
      </w:pPr>
    </w:p>
    <w:p w:rsidR="005D0C33" w:rsidRDefault="005D0C33" w:rsidP="005D0C33">
      <w:pPr>
        <w:jc w:val="both"/>
        <w:rPr>
          <w:rFonts w:ascii="Verdana" w:hAnsi="Verdana"/>
          <w:sz w:val="20"/>
          <w:szCs w:val="20"/>
        </w:rPr>
      </w:pPr>
      <w:r>
        <w:rPr>
          <w:rFonts w:ascii="Verdana" w:hAnsi="Verdana"/>
          <w:sz w:val="20"/>
          <w:szCs w:val="20"/>
        </w:rPr>
        <w:t>Marche DigiP mette a disposizione del Produttore e</w:t>
      </w:r>
      <w:r w:rsidR="00B87CD0">
        <w:rPr>
          <w:rFonts w:ascii="Verdana" w:hAnsi="Verdana"/>
          <w:sz w:val="20"/>
          <w:szCs w:val="20"/>
        </w:rPr>
        <w:t>,</w:t>
      </w:r>
      <w:r>
        <w:rPr>
          <w:rFonts w:ascii="Verdana" w:hAnsi="Verdana"/>
          <w:sz w:val="20"/>
          <w:szCs w:val="20"/>
        </w:rPr>
        <w:t xml:space="preserve"> su sua richiesta, agli sviluppatori dei sistemi software versanti, un ambiente di test per effettuare le prove di versamento e recupero dei documenti.</w:t>
      </w:r>
    </w:p>
    <w:p w:rsidR="005D0C33" w:rsidRDefault="005D0C33" w:rsidP="005D0C33">
      <w:pPr>
        <w:rPr>
          <w:rFonts w:ascii="Verdana" w:hAnsi="Verdana"/>
          <w:sz w:val="20"/>
          <w:szCs w:val="20"/>
        </w:rPr>
      </w:pPr>
    </w:p>
    <w:p w:rsidR="005D0C33" w:rsidRDefault="005D0C33" w:rsidP="005D0C33">
      <w:pPr>
        <w:jc w:val="both"/>
        <w:rPr>
          <w:rFonts w:ascii="Verdana" w:hAnsi="Verdana"/>
          <w:iCs/>
          <w:sz w:val="20"/>
          <w:szCs w:val="20"/>
        </w:rPr>
      </w:pPr>
      <w:r>
        <w:rPr>
          <w:rFonts w:ascii="Verdana" w:hAnsi="Verdana"/>
          <w:iCs/>
          <w:sz w:val="20"/>
          <w:szCs w:val="20"/>
        </w:rPr>
        <w:t xml:space="preserve">I sistemi informatici di produzione, gestione e versamento dei documenti del Produttore sono descritti nel </w:t>
      </w:r>
      <w:r w:rsidR="007F207D">
        <w:rPr>
          <w:rFonts w:ascii="Verdana" w:hAnsi="Verdana"/>
          <w:iCs/>
          <w:sz w:val="20"/>
          <w:szCs w:val="20"/>
        </w:rPr>
        <w:t xml:space="preserve">paragrafo </w:t>
      </w:r>
      <w:r w:rsidR="0008094F">
        <w:rPr>
          <w:rFonts w:ascii="Verdana" w:hAnsi="Verdana"/>
          <w:iCs/>
          <w:sz w:val="20"/>
          <w:szCs w:val="20"/>
        </w:rPr>
        <w:t>5.1</w:t>
      </w:r>
    </w:p>
    <w:p w:rsidR="005D0C33" w:rsidRDefault="005D0C33" w:rsidP="005D0C33">
      <w:pPr>
        <w:tabs>
          <w:tab w:val="left" w:pos="2767"/>
        </w:tabs>
        <w:jc w:val="both"/>
        <w:rPr>
          <w:rFonts w:ascii="Verdana" w:hAnsi="Verdana"/>
          <w:sz w:val="20"/>
          <w:szCs w:val="20"/>
        </w:rPr>
      </w:pPr>
      <w:r>
        <w:rPr>
          <w:rFonts w:ascii="Verdana" w:hAnsi="Verdana"/>
          <w:sz w:val="20"/>
          <w:szCs w:val="20"/>
        </w:rPr>
        <w:tab/>
      </w:r>
    </w:p>
    <w:p w:rsidR="00B87CD0" w:rsidRDefault="005D0C33" w:rsidP="00B87CD0">
      <w:pPr>
        <w:spacing w:line="276" w:lineRule="auto"/>
        <w:jc w:val="both"/>
        <w:rPr>
          <w:rFonts w:ascii="Verdana" w:hAnsi="Verdana"/>
          <w:sz w:val="20"/>
          <w:szCs w:val="20"/>
        </w:rPr>
      </w:pPr>
      <w:r w:rsidRPr="00802895">
        <w:rPr>
          <w:rFonts w:ascii="Verdana" w:hAnsi="Verdana"/>
          <w:sz w:val="20"/>
          <w:szCs w:val="20"/>
        </w:rPr>
        <w:t xml:space="preserve">La modalità di svolgimento del servizio di conservazione è indicata nel capitolo </w:t>
      </w:r>
      <w:r w:rsidR="0008094F">
        <w:rPr>
          <w:rFonts w:ascii="Verdana" w:hAnsi="Verdana"/>
          <w:sz w:val="20"/>
          <w:szCs w:val="20"/>
        </w:rPr>
        <w:t>7</w:t>
      </w:r>
      <w:bookmarkStart w:id="6" w:name="_GoBack"/>
      <w:bookmarkEnd w:id="6"/>
      <w:r w:rsidRPr="00802895">
        <w:rPr>
          <w:rFonts w:ascii="Verdana" w:hAnsi="Verdana"/>
          <w:sz w:val="20"/>
          <w:szCs w:val="20"/>
        </w:rPr>
        <w:t xml:space="preserve"> del presente Disciplinare.</w:t>
      </w:r>
    </w:p>
    <w:p w:rsidR="00B87CD0" w:rsidRPr="00B87CD0" w:rsidRDefault="00B14568" w:rsidP="00F55221">
      <w:pPr>
        <w:pStyle w:val="Titolo2"/>
        <w:numPr>
          <w:ilvl w:val="1"/>
          <w:numId w:val="2"/>
        </w:numPr>
      </w:pPr>
      <w:bookmarkStart w:id="7" w:name="_Toc529971108"/>
      <w:r>
        <w:t>Procedura di versamento</w:t>
      </w:r>
      <w:bookmarkEnd w:id="7"/>
    </w:p>
    <w:p w:rsidR="00986208" w:rsidRPr="00802895" w:rsidRDefault="00986208" w:rsidP="00B87CD0">
      <w:pPr>
        <w:spacing w:line="276" w:lineRule="auto"/>
        <w:jc w:val="both"/>
        <w:rPr>
          <w:rFonts w:ascii="Verdana" w:hAnsi="Verdana"/>
          <w:sz w:val="20"/>
          <w:szCs w:val="20"/>
        </w:rPr>
      </w:pPr>
      <w:r w:rsidRPr="00802895">
        <w:rPr>
          <w:rFonts w:ascii="Verdana" w:hAnsi="Verdana"/>
          <w:sz w:val="20"/>
          <w:szCs w:val="20"/>
        </w:rPr>
        <w:t>Il processo di conservazione digitale si effettua sui seguenti pacchetti informativi:</w:t>
      </w:r>
    </w:p>
    <w:p w:rsidR="00986208" w:rsidRPr="00802895" w:rsidRDefault="00986208" w:rsidP="00986208">
      <w:pPr>
        <w:spacing w:line="276" w:lineRule="auto"/>
        <w:jc w:val="both"/>
        <w:rPr>
          <w:rFonts w:ascii="Verdana" w:hAnsi="Verdana"/>
          <w:sz w:val="20"/>
          <w:szCs w:val="20"/>
        </w:rPr>
      </w:pPr>
    </w:p>
    <w:p w:rsidR="00986208" w:rsidRPr="00802895" w:rsidRDefault="004175EC" w:rsidP="00F55221">
      <w:pPr>
        <w:numPr>
          <w:ilvl w:val="0"/>
          <w:numId w:val="6"/>
        </w:numPr>
        <w:spacing w:line="360" w:lineRule="auto"/>
        <w:jc w:val="both"/>
        <w:rPr>
          <w:rFonts w:ascii="Verdana" w:hAnsi="Verdana"/>
          <w:sz w:val="20"/>
          <w:szCs w:val="20"/>
        </w:rPr>
      </w:pPr>
      <w:r>
        <w:rPr>
          <w:rFonts w:ascii="Verdana" w:hAnsi="Verdana"/>
          <w:b/>
          <w:sz w:val="20"/>
          <w:szCs w:val="20"/>
        </w:rPr>
        <w:t>P</w:t>
      </w:r>
      <w:r w:rsidR="00986208" w:rsidRPr="00802895">
        <w:rPr>
          <w:rFonts w:ascii="Verdana" w:hAnsi="Verdana"/>
          <w:b/>
          <w:sz w:val="20"/>
          <w:szCs w:val="20"/>
        </w:rPr>
        <w:t>acchetto di versamento (SIP)</w:t>
      </w:r>
      <w:r w:rsidR="0058525F" w:rsidRPr="00802895">
        <w:rPr>
          <w:rFonts w:ascii="Verdana" w:hAnsi="Verdana"/>
          <w:b/>
          <w:sz w:val="20"/>
          <w:szCs w:val="20"/>
        </w:rPr>
        <w:t xml:space="preserve">: </w:t>
      </w:r>
      <w:r w:rsidR="00986208" w:rsidRPr="00802895">
        <w:rPr>
          <w:rFonts w:ascii="Verdana" w:hAnsi="Verdana"/>
          <w:sz w:val="20"/>
          <w:szCs w:val="20"/>
        </w:rPr>
        <w:t>inviato dal produttore al sistema di conservazione secondo un formato predefinito e concordato nel presente Disciplinare e secondo le modalità riportate nel Manuale di conservazione;</w:t>
      </w:r>
    </w:p>
    <w:p w:rsidR="00986208" w:rsidRPr="00802895" w:rsidRDefault="004175EC" w:rsidP="00F55221">
      <w:pPr>
        <w:numPr>
          <w:ilvl w:val="0"/>
          <w:numId w:val="5"/>
        </w:numPr>
        <w:spacing w:line="360" w:lineRule="auto"/>
        <w:jc w:val="both"/>
        <w:rPr>
          <w:rFonts w:ascii="Verdana" w:hAnsi="Verdana"/>
          <w:sz w:val="20"/>
          <w:szCs w:val="20"/>
        </w:rPr>
      </w:pPr>
      <w:r>
        <w:rPr>
          <w:rFonts w:ascii="Verdana" w:hAnsi="Verdana"/>
          <w:b/>
          <w:sz w:val="20"/>
          <w:szCs w:val="20"/>
        </w:rPr>
        <w:t>P</w:t>
      </w:r>
      <w:r w:rsidR="00986208" w:rsidRPr="00802895">
        <w:rPr>
          <w:rFonts w:ascii="Verdana" w:hAnsi="Verdana"/>
          <w:b/>
          <w:sz w:val="20"/>
          <w:szCs w:val="20"/>
        </w:rPr>
        <w:t>acchetto di archiviazione (AIP)</w:t>
      </w:r>
      <w:r w:rsidR="00986208" w:rsidRPr="00802895">
        <w:rPr>
          <w:rFonts w:ascii="Verdana" w:hAnsi="Verdana"/>
          <w:sz w:val="20"/>
          <w:szCs w:val="20"/>
        </w:rPr>
        <w:t xml:space="preserve">: pacchetto informativo composto dalla trasformazione di uno o più pacchetti di versamento secondo le specifiche contenute nell’allegato 4 del DPCM 3 dicembre 2013 - Regole tecniche in materia di sistema di conservazione e secondo le modalità </w:t>
      </w:r>
      <w:r w:rsidR="00817BB4" w:rsidRPr="00802895">
        <w:rPr>
          <w:rFonts w:ascii="Verdana" w:hAnsi="Verdana"/>
          <w:sz w:val="20"/>
          <w:szCs w:val="20"/>
        </w:rPr>
        <w:t>riportate nel M</w:t>
      </w:r>
      <w:r w:rsidR="00986208" w:rsidRPr="00802895">
        <w:rPr>
          <w:rFonts w:ascii="Verdana" w:hAnsi="Verdana"/>
          <w:sz w:val="20"/>
          <w:szCs w:val="20"/>
        </w:rPr>
        <w:t>anuale di conservazione;</w:t>
      </w:r>
    </w:p>
    <w:p w:rsidR="005F6723" w:rsidRPr="00BD2043" w:rsidRDefault="004175EC" w:rsidP="00F55221">
      <w:pPr>
        <w:numPr>
          <w:ilvl w:val="0"/>
          <w:numId w:val="5"/>
        </w:numPr>
        <w:spacing w:line="360" w:lineRule="auto"/>
        <w:jc w:val="both"/>
        <w:rPr>
          <w:rFonts w:ascii="Verdana" w:hAnsi="Verdana"/>
          <w:sz w:val="20"/>
          <w:szCs w:val="20"/>
        </w:rPr>
      </w:pPr>
      <w:r>
        <w:rPr>
          <w:rFonts w:ascii="Verdana" w:hAnsi="Verdana"/>
          <w:b/>
          <w:sz w:val="20"/>
          <w:szCs w:val="20"/>
        </w:rPr>
        <w:t>P</w:t>
      </w:r>
      <w:r w:rsidR="00986208" w:rsidRPr="00802895">
        <w:rPr>
          <w:rFonts w:ascii="Verdana" w:hAnsi="Verdana"/>
          <w:b/>
          <w:sz w:val="20"/>
          <w:szCs w:val="20"/>
        </w:rPr>
        <w:t>acchetto di distribuzione (DIP)</w:t>
      </w:r>
      <w:r w:rsidR="00986208" w:rsidRPr="00802895">
        <w:rPr>
          <w:rFonts w:ascii="Verdana" w:hAnsi="Verdana"/>
          <w:sz w:val="20"/>
          <w:szCs w:val="20"/>
        </w:rPr>
        <w:t xml:space="preserve">: pacchetto informativo inviato dal sistema di </w:t>
      </w:r>
      <w:r w:rsidR="00986208" w:rsidRPr="00802895">
        <w:rPr>
          <w:rFonts w:ascii="Verdana" w:hAnsi="Verdana"/>
          <w:sz w:val="20"/>
          <w:szCs w:val="20"/>
        </w:rPr>
        <w:lastRenderedPageBreak/>
        <w:t xml:space="preserve">conservazione all’utente in risposta ad una sua richiesta secondo le modalità </w:t>
      </w:r>
      <w:r w:rsidR="00817BB4" w:rsidRPr="00802895">
        <w:rPr>
          <w:rFonts w:ascii="Verdana" w:hAnsi="Verdana"/>
          <w:sz w:val="20"/>
          <w:szCs w:val="20"/>
        </w:rPr>
        <w:t>riportate nel M</w:t>
      </w:r>
      <w:r w:rsidR="00986208" w:rsidRPr="00802895">
        <w:rPr>
          <w:rFonts w:ascii="Verdana" w:hAnsi="Verdana"/>
          <w:sz w:val="20"/>
          <w:szCs w:val="20"/>
        </w:rPr>
        <w:t>anuale di conservazione.</w:t>
      </w:r>
    </w:p>
    <w:p w:rsidR="00D04152" w:rsidRDefault="00D04152" w:rsidP="005F6723">
      <w:pPr>
        <w:spacing w:line="360" w:lineRule="auto"/>
        <w:jc w:val="both"/>
        <w:rPr>
          <w:rFonts w:ascii="Verdana" w:hAnsi="Verdana"/>
          <w:sz w:val="20"/>
          <w:szCs w:val="20"/>
        </w:rPr>
      </w:pPr>
      <w:r w:rsidRPr="00B87CD0">
        <w:rPr>
          <w:rFonts w:ascii="Verdana" w:hAnsi="Verdana"/>
          <w:sz w:val="20"/>
          <w:szCs w:val="20"/>
        </w:rPr>
        <w:t>Il pacchetto di versamento</w:t>
      </w:r>
      <w:r w:rsidR="008E0A24" w:rsidRPr="00B87CD0">
        <w:rPr>
          <w:rFonts w:ascii="Verdana" w:hAnsi="Verdana"/>
          <w:sz w:val="20"/>
          <w:szCs w:val="20"/>
        </w:rPr>
        <w:t xml:space="preserve"> (SIP) </w:t>
      </w:r>
      <w:r w:rsidR="00226B35" w:rsidRPr="00B87CD0">
        <w:rPr>
          <w:rFonts w:ascii="Verdana" w:hAnsi="Verdana"/>
          <w:sz w:val="20"/>
          <w:szCs w:val="20"/>
        </w:rPr>
        <w:t>è definito da due elementi:</w:t>
      </w:r>
    </w:p>
    <w:p w:rsidR="00D04152" w:rsidRDefault="00226B35" w:rsidP="00F55221">
      <w:pPr>
        <w:numPr>
          <w:ilvl w:val="0"/>
          <w:numId w:val="15"/>
        </w:numPr>
        <w:jc w:val="both"/>
        <w:rPr>
          <w:rFonts w:ascii="Verdana" w:hAnsi="Verdana"/>
          <w:sz w:val="20"/>
          <w:szCs w:val="20"/>
        </w:rPr>
      </w:pPr>
      <w:r>
        <w:rPr>
          <w:rFonts w:ascii="Verdana" w:hAnsi="Verdana"/>
          <w:sz w:val="20"/>
          <w:szCs w:val="20"/>
        </w:rPr>
        <w:t>F</w:t>
      </w:r>
      <w:r w:rsidR="00D04152">
        <w:rPr>
          <w:rFonts w:ascii="Verdana" w:hAnsi="Verdana"/>
          <w:sz w:val="20"/>
          <w:szCs w:val="20"/>
        </w:rPr>
        <w:t>ile indice</w:t>
      </w:r>
      <w:r>
        <w:rPr>
          <w:rFonts w:ascii="Verdana" w:hAnsi="Verdana"/>
          <w:sz w:val="20"/>
          <w:szCs w:val="20"/>
        </w:rPr>
        <w:t xml:space="preserve"> </w:t>
      </w:r>
      <w:r w:rsidR="004175EC">
        <w:rPr>
          <w:rFonts w:ascii="Verdana" w:hAnsi="Verdana"/>
          <w:sz w:val="20"/>
          <w:szCs w:val="20"/>
        </w:rPr>
        <w:t>xml</w:t>
      </w:r>
      <w:r>
        <w:rPr>
          <w:rFonts w:ascii="Verdana" w:hAnsi="Verdana"/>
          <w:sz w:val="20"/>
          <w:szCs w:val="20"/>
        </w:rPr>
        <w:t>: un documento</w:t>
      </w:r>
      <w:r w:rsidR="00D04152">
        <w:rPr>
          <w:rFonts w:ascii="Verdana" w:hAnsi="Verdana"/>
          <w:sz w:val="20"/>
          <w:szCs w:val="20"/>
        </w:rPr>
        <w:t xml:space="preserve"> xml</w:t>
      </w:r>
      <w:r>
        <w:rPr>
          <w:rFonts w:ascii="Verdana" w:hAnsi="Verdana"/>
          <w:sz w:val="20"/>
          <w:szCs w:val="20"/>
        </w:rPr>
        <w:t xml:space="preserve"> che contiene le informazioni descrittive dell’oggetto versato (metadati)</w:t>
      </w:r>
      <w:r w:rsidR="00D04152">
        <w:rPr>
          <w:rFonts w:ascii="Verdana" w:hAnsi="Verdana"/>
          <w:sz w:val="20"/>
          <w:szCs w:val="20"/>
        </w:rPr>
        <w:t>; detto indice viene validato contro il proprio schema XSD;</w:t>
      </w:r>
    </w:p>
    <w:p w:rsidR="00D04152" w:rsidRDefault="00D04152" w:rsidP="00D04152">
      <w:pPr>
        <w:ind w:left="720"/>
        <w:jc w:val="both"/>
        <w:rPr>
          <w:rFonts w:ascii="Verdana" w:hAnsi="Verdana"/>
          <w:sz w:val="20"/>
          <w:szCs w:val="20"/>
        </w:rPr>
      </w:pPr>
    </w:p>
    <w:p w:rsidR="00BB520C" w:rsidRDefault="005F6723" w:rsidP="00F55221">
      <w:pPr>
        <w:numPr>
          <w:ilvl w:val="0"/>
          <w:numId w:val="15"/>
        </w:numPr>
        <w:jc w:val="both"/>
        <w:rPr>
          <w:rFonts w:ascii="Verdana" w:hAnsi="Verdana"/>
          <w:sz w:val="20"/>
          <w:szCs w:val="20"/>
        </w:rPr>
      </w:pPr>
      <w:r>
        <w:rPr>
          <w:rFonts w:ascii="Verdana" w:hAnsi="Verdana"/>
          <w:sz w:val="20"/>
          <w:szCs w:val="20"/>
        </w:rPr>
        <w:t>Oggetto-Dati: una sequenza</w:t>
      </w:r>
      <w:r w:rsidR="00226B35">
        <w:rPr>
          <w:rFonts w:ascii="Verdana" w:hAnsi="Verdana"/>
          <w:sz w:val="20"/>
          <w:szCs w:val="20"/>
        </w:rPr>
        <w:t xml:space="preserve"> di bit (tipicamente in forma di file) da sottoporre a conservazione.</w:t>
      </w:r>
    </w:p>
    <w:p w:rsidR="008E0A24" w:rsidRPr="00802895" w:rsidRDefault="008E0A24">
      <w:pPr>
        <w:jc w:val="both"/>
        <w:rPr>
          <w:rFonts w:ascii="Verdana" w:hAnsi="Verdana"/>
          <w:sz w:val="20"/>
          <w:szCs w:val="20"/>
        </w:rPr>
      </w:pPr>
    </w:p>
    <w:p w:rsidR="00B11ECA" w:rsidRPr="00802895" w:rsidRDefault="00B11ECA">
      <w:pPr>
        <w:jc w:val="both"/>
        <w:rPr>
          <w:rFonts w:ascii="Verdana" w:hAnsi="Verdana"/>
          <w:sz w:val="20"/>
          <w:szCs w:val="20"/>
        </w:rPr>
      </w:pPr>
      <w:r w:rsidRPr="00802895">
        <w:rPr>
          <w:rFonts w:ascii="Verdana" w:hAnsi="Verdana"/>
          <w:sz w:val="20"/>
          <w:szCs w:val="20"/>
        </w:rPr>
        <w:t xml:space="preserve">Il </w:t>
      </w:r>
      <w:r w:rsidR="00CF1DF3" w:rsidRPr="00802895">
        <w:rPr>
          <w:rFonts w:ascii="Verdana" w:hAnsi="Verdana"/>
          <w:sz w:val="20"/>
          <w:szCs w:val="20"/>
        </w:rPr>
        <w:t>caricamento</w:t>
      </w:r>
      <w:r w:rsidRPr="00802895">
        <w:rPr>
          <w:rFonts w:ascii="Verdana" w:hAnsi="Verdana"/>
          <w:sz w:val="20"/>
          <w:szCs w:val="20"/>
        </w:rPr>
        <w:t xml:space="preserve"> di un pacchetto di versamento</w:t>
      </w:r>
      <w:r w:rsidR="00005359" w:rsidRPr="00802895">
        <w:rPr>
          <w:rFonts w:ascii="Verdana" w:hAnsi="Verdana"/>
          <w:sz w:val="20"/>
          <w:szCs w:val="20"/>
        </w:rPr>
        <w:t xml:space="preserve"> (SIP) può avvenire </w:t>
      </w:r>
      <w:r w:rsidR="004165FF" w:rsidRPr="00802895">
        <w:rPr>
          <w:rFonts w:ascii="Verdana" w:hAnsi="Verdana"/>
          <w:sz w:val="20"/>
          <w:szCs w:val="20"/>
        </w:rPr>
        <w:t xml:space="preserve">nelle seguenti </w:t>
      </w:r>
      <w:r w:rsidR="00005359" w:rsidRPr="00802895">
        <w:rPr>
          <w:rFonts w:ascii="Verdana" w:hAnsi="Verdana"/>
          <w:sz w:val="20"/>
          <w:szCs w:val="20"/>
        </w:rPr>
        <w:t>modalità:</w:t>
      </w:r>
    </w:p>
    <w:p w:rsidR="00005359" w:rsidRPr="00D04152" w:rsidRDefault="00005359" w:rsidP="004175EC">
      <w:pPr>
        <w:jc w:val="both"/>
        <w:rPr>
          <w:rFonts w:ascii="Verdana" w:hAnsi="Verdana"/>
          <w:sz w:val="20"/>
          <w:szCs w:val="20"/>
        </w:rPr>
      </w:pPr>
    </w:p>
    <w:p w:rsidR="00D04152" w:rsidRDefault="00D04152" w:rsidP="00F55221">
      <w:pPr>
        <w:numPr>
          <w:ilvl w:val="0"/>
          <w:numId w:val="16"/>
        </w:numPr>
        <w:jc w:val="both"/>
        <w:rPr>
          <w:rFonts w:ascii="Verdana" w:hAnsi="Verdana"/>
          <w:sz w:val="20"/>
          <w:szCs w:val="20"/>
        </w:rPr>
      </w:pPr>
      <w:r w:rsidRPr="00D04152">
        <w:rPr>
          <w:rFonts w:ascii="Verdana" w:hAnsi="Verdana"/>
          <w:b/>
          <w:sz w:val="20"/>
          <w:szCs w:val="20"/>
        </w:rPr>
        <w:t>Flusso</w:t>
      </w:r>
      <w:r w:rsidRPr="00D04152">
        <w:rPr>
          <w:rFonts w:ascii="Verdana" w:hAnsi="Verdana"/>
          <w:sz w:val="20"/>
          <w:szCs w:val="20"/>
        </w:rPr>
        <w:t>: i pacchetti SIP, definiti come file .zip, vengono posizionati in una specifica cartella ftp assegnata all’utente (</w:t>
      </w:r>
      <w:r w:rsidR="00784227">
        <w:rPr>
          <w:rFonts w:ascii="Verdana" w:hAnsi="Verdana"/>
          <w:sz w:val="20"/>
          <w:szCs w:val="20"/>
        </w:rPr>
        <w:t>Ente p</w:t>
      </w:r>
      <w:r w:rsidRPr="00D04152">
        <w:rPr>
          <w:rFonts w:ascii="Verdana" w:hAnsi="Verdana"/>
          <w:sz w:val="20"/>
          <w:szCs w:val="20"/>
        </w:rPr>
        <w:t>roduttore). Il sistema tramite periodici controlli troverà il file e avvierà il processo di versamento.</w:t>
      </w:r>
      <w:r w:rsidR="00784227">
        <w:rPr>
          <w:rFonts w:ascii="Verdana" w:hAnsi="Verdana"/>
          <w:sz w:val="20"/>
          <w:szCs w:val="20"/>
        </w:rPr>
        <w:t xml:space="preserve"> </w:t>
      </w:r>
    </w:p>
    <w:p w:rsidR="00226B35" w:rsidRPr="00D04152" w:rsidRDefault="00226B35" w:rsidP="004175EC">
      <w:pPr>
        <w:jc w:val="both"/>
        <w:rPr>
          <w:rFonts w:ascii="Verdana" w:hAnsi="Verdana"/>
          <w:sz w:val="20"/>
          <w:szCs w:val="20"/>
        </w:rPr>
      </w:pPr>
    </w:p>
    <w:p w:rsidR="00D04152" w:rsidRDefault="00D04152" w:rsidP="00F55221">
      <w:pPr>
        <w:numPr>
          <w:ilvl w:val="0"/>
          <w:numId w:val="16"/>
        </w:numPr>
        <w:jc w:val="both"/>
        <w:rPr>
          <w:rFonts w:ascii="Verdana" w:hAnsi="Verdana"/>
          <w:sz w:val="20"/>
          <w:szCs w:val="20"/>
        </w:rPr>
      </w:pPr>
      <w:r w:rsidRPr="00D04152">
        <w:rPr>
          <w:rFonts w:ascii="Verdana" w:hAnsi="Verdana"/>
          <w:b/>
          <w:sz w:val="20"/>
          <w:szCs w:val="20"/>
        </w:rPr>
        <w:t>Form web</w:t>
      </w:r>
      <w:r w:rsidRPr="00D04152">
        <w:rPr>
          <w:rFonts w:ascii="Verdana" w:hAnsi="Verdana"/>
          <w:sz w:val="20"/>
          <w:szCs w:val="20"/>
        </w:rPr>
        <w:t xml:space="preserve">: l’utente versatore, autenticato ed autorizzato, inserisce tramite apposita </w:t>
      </w:r>
      <w:r w:rsidR="004175EC">
        <w:rPr>
          <w:rFonts w:ascii="Verdana" w:hAnsi="Verdana"/>
          <w:sz w:val="20"/>
          <w:szCs w:val="20"/>
        </w:rPr>
        <w:t>maschera</w:t>
      </w:r>
      <w:r w:rsidRPr="00D04152">
        <w:rPr>
          <w:rFonts w:ascii="Verdana" w:hAnsi="Verdana"/>
          <w:sz w:val="20"/>
          <w:szCs w:val="20"/>
        </w:rPr>
        <w:t xml:space="preserve"> del sistema il testo dell'indice descrittore in una casella di testo e allega i file associati.</w:t>
      </w:r>
      <w:r w:rsidR="00226B35">
        <w:rPr>
          <w:rFonts w:ascii="Verdana" w:hAnsi="Verdana"/>
          <w:sz w:val="20"/>
          <w:szCs w:val="20"/>
        </w:rPr>
        <w:t xml:space="preserve"> </w:t>
      </w:r>
    </w:p>
    <w:p w:rsidR="00D04152" w:rsidRPr="00D04152" w:rsidRDefault="00D04152" w:rsidP="004175EC">
      <w:pPr>
        <w:jc w:val="both"/>
        <w:rPr>
          <w:rFonts w:ascii="Verdana" w:hAnsi="Verdana"/>
          <w:sz w:val="20"/>
          <w:szCs w:val="20"/>
        </w:rPr>
      </w:pPr>
    </w:p>
    <w:p w:rsidR="00896244" w:rsidRPr="00D04152" w:rsidRDefault="00D04152" w:rsidP="00F55221">
      <w:pPr>
        <w:numPr>
          <w:ilvl w:val="0"/>
          <w:numId w:val="16"/>
        </w:numPr>
        <w:jc w:val="both"/>
        <w:rPr>
          <w:rFonts w:ascii="Verdana" w:hAnsi="Verdana"/>
          <w:sz w:val="20"/>
          <w:szCs w:val="20"/>
        </w:rPr>
      </w:pPr>
      <w:r w:rsidRPr="00D04152">
        <w:rPr>
          <w:rFonts w:ascii="Verdana" w:hAnsi="Verdana"/>
          <w:b/>
          <w:sz w:val="20"/>
          <w:szCs w:val="20"/>
        </w:rPr>
        <w:t>Interfaccia REST</w:t>
      </w:r>
      <w:r w:rsidRPr="00D04152">
        <w:rPr>
          <w:rFonts w:ascii="Verdana" w:hAnsi="Verdana"/>
          <w:sz w:val="20"/>
          <w:szCs w:val="20"/>
        </w:rPr>
        <w:t>: l’applic</w:t>
      </w:r>
      <w:r>
        <w:rPr>
          <w:rFonts w:ascii="Verdana" w:hAnsi="Verdana"/>
          <w:sz w:val="20"/>
          <w:szCs w:val="20"/>
        </w:rPr>
        <w:t xml:space="preserve">azione versante, autenticata e </w:t>
      </w:r>
      <w:r w:rsidRPr="00D04152">
        <w:rPr>
          <w:rFonts w:ascii="Verdana" w:hAnsi="Verdana"/>
          <w:sz w:val="20"/>
          <w:szCs w:val="20"/>
        </w:rPr>
        <w:t>autorizzata, trasmette al sistema i pacchetti di versamento utilizzando l’apposita interfaccia web</w:t>
      </w:r>
      <w:r>
        <w:rPr>
          <w:rFonts w:ascii="Verdana" w:hAnsi="Verdana"/>
          <w:sz w:val="20"/>
          <w:szCs w:val="20"/>
        </w:rPr>
        <w:t xml:space="preserve"> </w:t>
      </w:r>
      <w:r w:rsidRPr="00D04152">
        <w:rPr>
          <w:rFonts w:ascii="Verdana" w:hAnsi="Verdana"/>
          <w:sz w:val="20"/>
          <w:szCs w:val="20"/>
        </w:rPr>
        <w:t>service REST.</w:t>
      </w:r>
    </w:p>
    <w:p w:rsidR="00D04152" w:rsidRPr="00802895" w:rsidRDefault="00D04152" w:rsidP="00D04152">
      <w:pPr>
        <w:rPr>
          <w:rFonts w:ascii="Verdana" w:hAnsi="Verdana"/>
          <w:sz w:val="20"/>
          <w:szCs w:val="20"/>
        </w:rPr>
      </w:pPr>
    </w:p>
    <w:p w:rsidR="00005359" w:rsidRDefault="00005359">
      <w:pPr>
        <w:widowControl/>
        <w:suppressAutoHyphens w:val="0"/>
        <w:autoSpaceDE w:val="0"/>
        <w:jc w:val="both"/>
        <w:rPr>
          <w:rFonts w:ascii="Verdana" w:hAnsi="Verdana"/>
          <w:sz w:val="20"/>
          <w:szCs w:val="20"/>
        </w:rPr>
      </w:pPr>
      <w:r w:rsidRPr="00802895">
        <w:rPr>
          <w:rFonts w:ascii="Verdana" w:hAnsi="Verdana"/>
          <w:sz w:val="20"/>
          <w:szCs w:val="20"/>
        </w:rPr>
        <w:t xml:space="preserve">L’Ente produttore dovrà indicare la modalità di versamento </w:t>
      </w:r>
      <w:r w:rsidR="0096084C" w:rsidRPr="00802895">
        <w:rPr>
          <w:rFonts w:ascii="Verdana" w:hAnsi="Verdana"/>
          <w:sz w:val="20"/>
          <w:szCs w:val="20"/>
        </w:rPr>
        <w:t xml:space="preserve">per ogni tipologia </w:t>
      </w:r>
      <w:r w:rsidR="00986208" w:rsidRPr="00802895">
        <w:rPr>
          <w:rFonts w:ascii="Verdana" w:hAnsi="Verdana"/>
          <w:sz w:val="20"/>
          <w:szCs w:val="20"/>
        </w:rPr>
        <w:t>di pacchetto di versamento (SIP).</w:t>
      </w:r>
    </w:p>
    <w:p w:rsidR="00114594" w:rsidRDefault="00114594" w:rsidP="00F55221">
      <w:pPr>
        <w:pStyle w:val="Titolo2"/>
        <w:numPr>
          <w:ilvl w:val="1"/>
          <w:numId w:val="17"/>
        </w:numPr>
        <w:spacing w:line="360" w:lineRule="auto"/>
        <w:rPr>
          <w:szCs w:val="26"/>
        </w:rPr>
      </w:pPr>
      <w:bookmarkStart w:id="8" w:name="_Toc529971109"/>
      <w:r>
        <w:rPr>
          <w:szCs w:val="26"/>
        </w:rPr>
        <w:t>Modalità di svolgimento dei test</w:t>
      </w:r>
      <w:bookmarkEnd w:id="8"/>
    </w:p>
    <w:p w:rsidR="00114594" w:rsidRDefault="00114594" w:rsidP="00114594">
      <w:pPr>
        <w:jc w:val="both"/>
        <w:rPr>
          <w:rFonts w:ascii="Verdana" w:hAnsi="Verdana"/>
          <w:sz w:val="20"/>
          <w:szCs w:val="20"/>
        </w:rPr>
      </w:pPr>
      <w:r w:rsidRPr="00114594">
        <w:rPr>
          <w:rFonts w:ascii="Verdana" w:hAnsi="Verdana"/>
          <w:sz w:val="20"/>
          <w:szCs w:val="20"/>
        </w:rPr>
        <w:t xml:space="preserve">Tale attività ha il duplice scopo di verificare l’interconnessione tra i sistemi e di verificare documenti e metadati versati in conservazione sulla base di quanto concordato nel </w:t>
      </w:r>
      <w:r>
        <w:rPr>
          <w:rFonts w:ascii="Verdana" w:hAnsi="Verdana"/>
          <w:sz w:val="20"/>
          <w:szCs w:val="20"/>
        </w:rPr>
        <w:t xml:space="preserve">presente </w:t>
      </w:r>
      <w:r w:rsidRPr="00114594">
        <w:rPr>
          <w:rFonts w:ascii="Verdana" w:hAnsi="Verdana"/>
          <w:sz w:val="20"/>
          <w:szCs w:val="20"/>
        </w:rPr>
        <w:t>Disciplinare tecnico</w:t>
      </w:r>
      <w:r>
        <w:rPr>
          <w:rFonts w:ascii="Verdana" w:hAnsi="Verdana"/>
          <w:sz w:val="20"/>
          <w:szCs w:val="20"/>
        </w:rPr>
        <w:t>.</w:t>
      </w:r>
      <w:r w:rsidR="00010270">
        <w:rPr>
          <w:rFonts w:ascii="Verdana" w:hAnsi="Verdana"/>
          <w:sz w:val="20"/>
          <w:szCs w:val="20"/>
        </w:rPr>
        <w:t xml:space="preserve"> </w:t>
      </w:r>
      <w:r w:rsidR="00AB270D">
        <w:rPr>
          <w:rFonts w:ascii="Verdana" w:hAnsi="Verdana"/>
          <w:sz w:val="20"/>
          <w:szCs w:val="20"/>
        </w:rPr>
        <w:t xml:space="preserve">In questa fase </w:t>
      </w:r>
      <w:r w:rsidR="00010270">
        <w:rPr>
          <w:rFonts w:ascii="Verdana" w:hAnsi="Verdana"/>
          <w:sz w:val="20"/>
          <w:szCs w:val="20"/>
        </w:rPr>
        <w:t xml:space="preserve">Marche DigiP e l’Ente produttore definiscono i SIP di prova, controllano gli strumenti di validazione, verificano la conformità dei SIP di prova ricevuti. Nel caso di anomalie dei pacchetti di versamento, Marche DigiP avverte l’Ente produttore della non conformità. </w:t>
      </w:r>
      <w:r w:rsidR="00AB270D">
        <w:rPr>
          <w:rFonts w:ascii="Verdana" w:hAnsi="Verdana"/>
          <w:sz w:val="20"/>
          <w:szCs w:val="20"/>
        </w:rPr>
        <w:t>Quest’ultimo deve correggere le anomalie prima dell’entrata in produzione.</w:t>
      </w:r>
    </w:p>
    <w:p w:rsidR="00AB270D" w:rsidRDefault="00AB270D" w:rsidP="00114594">
      <w:pPr>
        <w:jc w:val="both"/>
        <w:rPr>
          <w:rFonts w:ascii="Verdana" w:hAnsi="Verdana"/>
          <w:sz w:val="20"/>
          <w:szCs w:val="20"/>
        </w:rPr>
      </w:pPr>
    </w:p>
    <w:p w:rsidR="009800F6" w:rsidRDefault="00142D74" w:rsidP="00114594">
      <w:pPr>
        <w:jc w:val="both"/>
        <w:rPr>
          <w:rFonts w:ascii="Verdana" w:hAnsi="Verdana"/>
          <w:sz w:val="20"/>
          <w:szCs w:val="20"/>
        </w:rPr>
      </w:pPr>
      <w:r w:rsidRPr="00766E1B">
        <w:rPr>
          <w:rFonts w:ascii="Verdana" w:hAnsi="Verdana"/>
          <w:sz w:val="20"/>
          <w:szCs w:val="20"/>
        </w:rPr>
        <w:t>L’Ente produttore e Marche DigiP pianificano la fase di test dei versamenti nell’ambiente di pre-produzione</w:t>
      </w:r>
      <w:r w:rsidR="00CB0115" w:rsidRPr="00766E1B">
        <w:rPr>
          <w:rFonts w:ascii="Verdana" w:hAnsi="Verdana"/>
          <w:sz w:val="20"/>
          <w:szCs w:val="20"/>
        </w:rPr>
        <w:t xml:space="preserve"> (https://</w:t>
      </w:r>
      <w:r w:rsidR="00E24610">
        <w:rPr>
          <w:rFonts w:ascii="Verdana" w:hAnsi="Verdana"/>
          <w:sz w:val="20"/>
          <w:szCs w:val="20"/>
        </w:rPr>
        <w:t>stage-</w:t>
      </w:r>
      <w:r w:rsidR="00CB0115" w:rsidRPr="00766E1B">
        <w:rPr>
          <w:rFonts w:ascii="Verdana" w:hAnsi="Verdana"/>
          <w:sz w:val="20"/>
          <w:szCs w:val="20"/>
        </w:rPr>
        <w:t>poloconservazione.regione.marche.it/digipark-test/)</w:t>
      </w:r>
      <w:r w:rsidRPr="00766E1B">
        <w:rPr>
          <w:rFonts w:ascii="Verdana" w:hAnsi="Verdana"/>
          <w:sz w:val="20"/>
          <w:szCs w:val="20"/>
        </w:rPr>
        <w:t xml:space="preserve">. </w:t>
      </w:r>
      <w:r w:rsidR="00AB270D" w:rsidRPr="00766E1B">
        <w:rPr>
          <w:rFonts w:ascii="Verdana" w:hAnsi="Verdana"/>
          <w:sz w:val="20"/>
          <w:szCs w:val="20"/>
        </w:rPr>
        <w:t>Relativamente</w:t>
      </w:r>
      <w:r w:rsidR="00AB270D" w:rsidRPr="00AB270D">
        <w:rPr>
          <w:rFonts w:ascii="Verdana" w:hAnsi="Verdana"/>
          <w:sz w:val="20"/>
          <w:szCs w:val="20"/>
        </w:rPr>
        <w:t xml:space="preserve"> ai test effettuati, </w:t>
      </w:r>
      <w:r w:rsidR="00AB270D">
        <w:rPr>
          <w:rFonts w:ascii="Verdana" w:hAnsi="Verdana"/>
          <w:sz w:val="20"/>
          <w:szCs w:val="20"/>
        </w:rPr>
        <w:t xml:space="preserve">Marche </w:t>
      </w:r>
      <w:r w:rsidR="00AB270D" w:rsidRPr="00AB270D">
        <w:rPr>
          <w:rFonts w:ascii="Verdana" w:hAnsi="Verdana"/>
          <w:sz w:val="20"/>
          <w:szCs w:val="20"/>
        </w:rPr>
        <w:t xml:space="preserve">DigiP non risulta essere responsabile dei dati in esso versati, motivo per il quale non vengono programmate </w:t>
      </w:r>
      <w:r w:rsidR="007D51B1">
        <w:rPr>
          <w:rFonts w:ascii="Verdana" w:hAnsi="Verdana"/>
          <w:sz w:val="20"/>
          <w:szCs w:val="20"/>
        </w:rPr>
        <w:t>sessioni di pulizia specifiche (l</w:t>
      </w:r>
      <w:r w:rsidR="00AB270D" w:rsidRPr="00AB270D">
        <w:rPr>
          <w:rFonts w:ascii="Verdana" w:hAnsi="Verdana"/>
          <w:sz w:val="20"/>
          <w:szCs w:val="20"/>
        </w:rPr>
        <w:t>a pulizia dei dati viene eseguita attraverso procedure generali inserite nel processo di manutenzione ordinaria e/o straordinaria</w:t>
      </w:r>
      <w:r w:rsidR="007D51B1">
        <w:rPr>
          <w:rFonts w:ascii="Verdana" w:hAnsi="Verdana"/>
          <w:sz w:val="20"/>
          <w:szCs w:val="20"/>
        </w:rPr>
        <w:t>)</w:t>
      </w:r>
      <w:r w:rsidR="00AB270D" w:rsidRPr="00AB270D">
        <w:rPr>
          <w:rFonts w:ascii="Verdana" w:hAnsi="Verdana"/>
          <w:sz w:val="20"/>
          <w:szCs w:val="20"/>
        </w:rPr>
        <w:t xml:space="preserve">. </w:t>
      </w:r>
      <w:r w:rsidR="00AB270D">
        <w:rPr>
          <w:rFonts w:ascii="Verdana" w:hAnsi="Verdana"/>
          <w:sz w:val="20"/>
          <w:szCs w:val="20"/>
        </w:rPr>
        <w:t>Pertanto è cura dell’E</w:t>
      </w:r>
      <w:r w:rsidR="00AB270D" w:rsidRPr="00AB270D">
        <w:rPr>
          <w:rFonts w:ascii="Verdana" w:hAnsi="Verdana"/>
          <w:sz w:val="20"/>
          <w:szCs w:val="20"/>
        </w:rPr>
        <w:t>nte produttore non versare documenti con dati sensibili</w:t>
      </w:r>
      <w:r w:rsidR="00A25845">
        <w:rPr>
          <w:rFonts w:ascii="Verdana" w:hAnsi="Verdana"/>
          <w:sz w:val="20"/>
          <w:szCs w:val="20"/>
        </w:rPr>
        <w:t xml:space="preserve"> e/o personali</w:t>
      </w:r>
      <w:r w:rsidR="00AB270D" w:rsidRPr="00AB270D">
        <w:rPr>
          <w:rFonts w:ascii="Verdana" w:hAnsi="Verdana"/>
          <w:sz w:val="20"/>
          <w:szCs w:val="20"/>
        </w:rPr>
        <w:t xml:space="preserve">. </w:t>
      </w:r>
    </w:p>
    <w:p w:rsidR="009800F6" w:rsidRDefault="009800F6" w:rsidP="00114594">
      <w:pPr>
        <w:jc w:val="both"/>
        <w:rPr>
          <w:rFonts w:ascii="Verdana" w:hAnsi="Verdana"/>
          <w:sz w:val="20"/>
          <w:szCs w:val="20"/>
        </w:rPr>
      </w:pPr>
    </w:p>
    <w:p w:rsidR="00AB270D" w:rsidRPr="00114594" w:rsidRDefault="00AB270D" w:rsidP="00114594">
      <w:pPr>
        <w:jc w:val="both"/>
        <w:rPr>
          <w:rFonts w:ascii="Verdana" w:hAnsi="Verdana"/>
          <w:sz w:val="20"/>
          <w:szCs w:val="20"/>
        </w:rPr>
      </w:pPr>
      <w:r w:rsidRPr="00AB270D">
        <w:rPr>
          <w:rFonts w:ascii="Verdana" w:hAnsi="Verdana"/>
          <w:sz w:val="20"/>
          <w:szCs w:val="20"/>
        </w:rPr>
        <w:t>N</w:t>
      </w:r>
      <w:r>
        <w:rPr>
          <w:rFonts w:ascii="Verdana" w:hAnsi="Verdana"/>
          <w:sz w:val="20"/>
          <w:szCs w:val="20"/>
        </w:rPr>
        <w:t>el caso in cui un E</w:t>
      </w:r>
      <w:r w:rsidRPr="00AB270D">
        <w:rPr>
          <w:rFonts w:ascii="Verdana" w:hAnsi="Verdana"/>
          <w:sz w:val="20"/>
          <w:szCs w:val="20"/>
        </w:rPr>
        <w:t>nte produttore ha specifiche necessità di effettuare particolari test con dati sensibili</w:t>
      </w:r>
      <w:r w:rsidR="00A25845">
        <w:rPr>
          <w:rFonts w:ascii="Verdana" w:hAnsi="Verdana"/>
          <w:sz w:val="20"/>
          <w:szCs w:val="20"/>
        </w:rPr>
        <w:t xml:space="preserve"> e/o personali</w:t>
      </w:r>
      <w:r w:rsidRPr="00AB270D">
        <w:rPr>
          <w:rFonts w:ascii="Verdana" w:hAnsi="Verdana"/>
          <w:sz w:val="20"/>
          <w:szCs w:val="20"/>
        </w:rPr>
        <w:t xml:space="preserve"> che utilizzerebbe in ambiente di produzione, è possibile, in accordo col Responsabile del servizio di Conservazione, effettuare il versamento. </w:t>
      </w:r>
      <w:r w:rsidR="00F730DA">
        <w:rPr>
          <w:rFonts w:ascii="Verdana" w:hAnsi="Verdana"/>
          <w:sz w:val="20"/>
          <w:szCs w:val="20"/>
        </w:rPr>
        <w:t>Al</w:t>
      </w:r>
      <w:r w:rsidRPr="00AB270D">
        <w:rPr>
          <w:rFonts w:ascii="Verdana" w:hAnsi="Verdana"/>
          <w:sz w:val="20"/>
          <w:szCs w:val="20"/>
        </w:rPr>
        <w:t xml:space="preserve"> termine del</w:t>
      </w:r>
      <w:r w:rsidR="00F730DA">
        <w:rPr>
          <w:rFonts w:ascii="Verdana" w:hAnsi="Verdana"/>
          <w:sz w:val="20"/>
          <w:szCs w:val="20"/>
        </w:rPr>
        <w:t>l’operazione</w:t>
      </w:r>
      <w:r>
        <w:rPr>
          <w:rFonts w:ascii="Verdana" w:hAnsi="Verdana"/>
          <w:sz w:val="20"/>
          <w:szCs w:val="20"/>
        </w:rPr>
        <w:t xml:space="preserve"> </w:t>
      </w:r>
      <w:r w:rsidR="00F730DA">
        <w:rPr>
          <w:rFonts w:ascii="Verdana" w:hAnsi="Verdana"/>
          <w:sz w:val="20"/>
          <w:szCs w:val="20"/>
        </w:rPr>
        <w:lastRenderedPageBreak/>
        <w:t>le utenze attive nell’ambiente di pre-produzione</w:t>
      </w:r>
      <w:r w:rsidR="00CB0115">
        <w:rPr>
          <w:rFonts w:ascii="Verdana" w:hAnsi="Verdana"/>
          <w:sz w:val="20"/>
          <w:szCs w:val="20"/>
        </w:rPr>
        <w:t xml:space="preserve"> vengono disabilitat</w:t>
      </w:r>
      <w:r w:rsidR="00F730DA">
        <w:rPr>
          <w:rFonts w:ascii="Verdana" w:hAnsi="Verdana"/>
          <w:sz w:val="20"/>
          <w:szCs w:val="20"/>
        </w:rPr>
        <w:t>e</w:t>
      </w:r>
      <w:r w:rsidR="00CB0115">
        <w:rPr>
          <w:rFonts w:ascii="Verdana" w:hAnsi="Verdana"/>
          <w:sz w:val="20"/>
          <w:szCs w:val="20"/>
        </w:rPr>
        <w:t xml:space="preserve"> </w:t>
      </w:r>
      <w:r w:rsidR="006F3075">
        <w:rPr>
          <w:rFonts w:ascii="Verdana" w:hAnsi="Verdana"/>
          <w:sz w:val="20"/>
          <w:szCs w:val="20"/>
        </w:rPr>
        <w:t>in modo da impedirne</w:t>
      </w:r>
      <w:r w:rsidR="00CB0115">
        <w:rPr>
          <w:rFonts w:ascii="Verdana" w:hAnsi="Verdana"/>
          <w:sz w:val="20"/>
          <w:szCs w:val="20"/>
        </w:rPr>
        <w:t xml:space="preserve"> l’accesso.</w:t>
      </w:r>
    </w:p>
    <w:p w:rsidR="00A44562" w:rsidRPr="00802895" w:rsidRDefault="00154F25" w:rsidP="00F55221">
      <w:pPr>
        <w:pStyle w:val="Titolo2"/>
        <w:numPr>
          <w:ilvl w:val="1"/>
          <w:numId w:val="17"/>
        </w:numPr>
        <w:spacing w:line="360" w:lineRule="auto"/>
        <w:rPr>
          <w:szCs w:val="26"/>
        </w:rPr>
      </w:pPr>
      <w:bookmarkStart w:id="9" w:name="_Toc529971110"/>
      <w:r>
        <w:rPr>
          <w:szCs w:val="26"/>
        </w:rPr>
        <w:t>Accesso al sistema</w:t>
      </w:r>
      <w:bookmarkEnd w:id="9"/>
    </w:p>
    <w:p w:rsidR="008E0A24" w:rsidRDefault="00B645FC">
      <w:pPr>
        <w:jc w:val="both"/>
        <w:rPr>
          <w:rFonts w:ascii="Verdana" w:hAnsi="Verdana"/>
          <w:sz w:val="20"/>
          <w:szCs w:val="20"/>
        </w:rPr>
      </w:pPr>
      <w:r w:rsidRPr="00802895">
        <w:rPr>
          <w:rFonts w:ascii="Verdana" w:hAnsi="Verdana"/>
          <w:color w:val="000000"/>
          <w:sz w:val="20"/>
          <w:szCs w:val="20"/>
        </w:rPr>
        <w:t>Il Produttore</w:t>
      </w:r>
      <w:r w:rsidR="00306C50" w:rsidRPr="00802895">
        <w:rPr>
          <w:rFonts w:ascii="Verdana" w:hAnsi="Verdana"/>
          <w:color w:val="000000"/>
          <w:sz w:val="20"/>
          <w:szCs w:val="20"/>
        </w:rPr>
        <w:t xml:space="preserve"> accede</w:t>
      </w:r>
      <w:r w:rsidR="008E0A24" w:rsidRPr="00802895">
        <w:rPr>
          <w:rFonts w:ascii="Verdana" w:hAnsi="Verdana"/>
          <w:color w:val="000000"/>
          <w:sz w:val="20"/>
          <w:szCs w:val="20"/>
        </w:rPr>
        <w:t xml:space="preserve"> al sistema di conservazione DigiP tramite interfaccia web, collegandosi all’indirizzo comunicato da Marche DigiP e autenticandosi </w:t>
      </w:r>
      <w:r w:rsidR="008E0A24" w:rsidRPr="00802895">
        <w:rPr>
          <w:rFonts w:ascii="Verdana" w:hAnsi="Verdana"/>
          <w:sz w:val="20"/>
          <w:szCs w:val="20"/>
        </w:rPr>
        <w:t xml:space="preserve">tramite il </w:t>
      </w:r>
      <w:proofErr w:type="spellStart"/>
      <w:r w:rsidR="008E0A24" w:rsidRPr="00802895">
        <w:rPr>
          <w:rFonts w:ascii="Verdana" w:hAnsi="Verdana"/>
          <w:sz w:val="20"/>
          <w:szCs w:val="20"/>
        </w:rPr>
        <w:t>framewrok</w:t>
      </w:r>
      <w:proofErr w:type="spellEnd"/>
      <w:r w:rsidR="008E0A24" w:rsidRPr="00802895">
        <w:rPr>
          <w:rFonts w:ascii="Verdana" w:hAnsi="Verdana"/>
          <w:sz w:val="20"/>
          <w:szCs w:val="20"/>
        </w:rPr>
        <w:t xml:space="preserve"> </w:t>
      </w:r>
      <w:proofErr w:type="spellStart"/>
      <w:r w:rsidR="008E0A24" w:rsidRPr="00802895">
        <w:rPr>
          <w:rFonts w:ascii="Verdana" w:hAnsi="Verdana"/>
          <w:sz w:val="20"/>
          <w:szCs w:val="20"/>
        </w:rPr>
        <w:t>Cohesion</w:t>
      </w:r>
      <w:proofErr w:type="spellEnd"/>
      <w:r w:rsidR="008E0A24" w:rsidRPr="00802895">
        <w:rPr>
          <w:rFonts w:ascii="Verdana" w:hAnsi="Verdana"/>
          <w:sz w:val="20"/>
          <w:szCs w:val="20"/>
        </w:rPr>
        <w:t xml:space="preserve"> e il processo di autenticazione forte.</w:t>
      </w:r>
    </w:p>
    <w:p w:rsidR="00470508" w:rsidRDefault="00470508">
      <w:pPr>
        <w:jc w:val="both"/>
        <w:rPr>
          <w:rFonts w:ascii="Verdana" w:hAnsi="Verdana"/>
          <w:sz w:val="20"/>
          <w:szCs w:val="20"/>
        </w:rPr>
      </w:pPr>
    </w:p>
    <w:p w:rsidR="00C23183" w:rsidRDefault="00C23183" w:rsidP="00C23183">
      <w:pPr>
        <w:jc w:val="both"/>
        <w:rPr>
          <w:rFonts w:ascii="Verdana" w:hAnsi="Verdana"/>
          <w:color w:val="000000"/>
          <w:sz w:val="20"/>
          <w:szCs w:val="20"/>
        </w:rPr>
      </w:pPr>
      <w:r w:rsidRPr="00802895">
        <w:rPr>
          <w:rFonts w:ascii="Verdana" w:hAnsi="Verdana"/>
          <w:color w:val="000000"/>
          <w:sz w:val="20"/>
          <w:szCs w:val="20"/>
        </w:rPr>
        <w:t>Gli utenti da abilitare</w:t>
      </w:r>
      <w:r w:rsidR="00CB3426">
        <w:rPr>
          <w:rFonts w:ascii="Verdana" w:hAnsi="Verdana"/>
          <w:color w:val="000000"/>
          <w:sz w:val="20"/>
          <w:szCs w:val="20"/>
        </w:rPr>
        <w:t>,</w:t>
      </w:r>
      <w:r>
        <w:rPr>
          <w:rFonts w:ascii="Verdana" w:hAnsi="Verdana"/>
          <w:color w:val="000000"/>
          <w:sz w:val="20"/>
          <w:szCs w:val="20"/>
        </w:rPr>
        <w:t xml:space="preserve"> </w:t>
      </w:r>
      <w:r w:rsidRPr="00802895">
        <w:rPr>
          <w:rFonts w:ascii="Verdana" w:hAnsi="Verdana"/>
          <w:color w:val="000000"/>
          <w:sz w:val="20"/>
          <w:szCs w:val="20"/>
        </w:rPr>
        <w:t>per l’accesso tramite interfaccia web al sistema di conservazione, sono comunicati dal Produttore a Marche DigiP su apposito modulo inviato tramite Posta Elettronica Certificata.</w:t>
      </w:r>
    </w:p>
    <w:p w:rsidR="00C23183" w:rsidRDefault="00C23183">
      <w:pPr>
        <w:jc w:val="both"/>
        <w:rPr>
          <w:rFonts w:ascii="Verdana" w:hAnsi="Verdana"/>
          <w:sz w:val="20"/>
          <w:szCs w:val="20"/>
        </w:rPr>
      </w:pPr>
    </w:p>
    <w:p w:rsidR="00470508" w:rsidRDefault="00470508" w:rsidP="00470508">
      <w:pPr>
        <w:jc w:val="both"/>
        <w:rPr>
          <w:rFonts w:ascii="Verdana" w:hAnsi="Verdana"/>
          <w:color w:val="000000"/>
          <w:sz w:val="20"/>
          <w:szCs w:val="20"/>
        </w:rPr>
      </w:pPr>
      <w:r>
        <w:rPr>
          <w:rFonts w:ascii="Verdana" w:hAnsi="Verdana"/>
          <w:color w:val="000000"/>
          <w:sz w:val="20"/>
          <w:szCs w:val="20"/>
        </w:rPr>
        <w:t xml:space="preserve">Non è previsto da parte di Marche DigiP né il rilascio di copie cartacee conformi agli originali digitali conservati, né l’accesso diretto alla documentazione da parte di colui che, dovendo tutelare situazioni giuridicamente rilevanti, abbia presentato istanza di consultazione. </w:t>
      </w:r>
    </w:p>
    <w:p w:rsidR="00470508" w:rsidRDefault="00470508" w:rsidP="00470508">
      <w:pPr>
        <w:jc w:val="both"/>
        <w:rPr>
          <w:rFonts w:ascii="Verdana" w:hAnsi="Verdana"/>
          <w:color w:val="000000"/>
          <w:sz w:val="20"/>
          <w:szCs w:val="20"/>
        </w:rPr>
      </w:pPr>
    </w:p>
    <w:p w:rsidR="00470508" w:rsidRDefault="00470508" w:rsidP="00470508">
      <w:pPr>
        <w:jc w:val="both"/>
        <w:rPr>
          <w:rFonts w:ascii="Verdana" w:hAnsi="Verdana"/>
          <w:color w:val="000000"/>
          <w:sz w:val="20"/>
          <w:szCs w:val="20"/>
        </w:rPr>
      </w:pPr>
      <w:r>
        <w:rPr>
          <w:rFonts w:ascii="Verdana" w:hAnsi="Verdana"/>
          <w:color w:val="000000"/>
          <w:sz w:val="20"/>
          <w:szCs w:val="20"/>
        </w:rPr>
        <w:t xml:space="preserve">Pertanto, in merito all’esercizio del diritto d’accesso ai documenti conservati da Marche DigiP, questo si limita a fornire al Produttore, su precisa richiesta di quest’ultimo e senza che su di esso debba gravare alcun particolare onere, il documento informatico conservato, qualora per un qualsiasi motivo il Produttore stesso abbia deciso di non acquisirlo direttamente mediante </w:t>
      </w:r>
      <w:r w:rsidRPr="00FA2C9C">
        <w:rPr>
          <w:rFonts w:ascii="Verdana" w:hAnsi="Verdana"/>
          <w:color w:val="000000"/>
          <w:sz w:val="20"/>
          <w:szCs w:val="20"/>
        </w:rPr>
        <w:t>le moda</w:t>
      </w:r>
      <w:r w:rsidR="004175EC">
        <w:rPr>
          <w:rFonts w:ascii="Verdana" w:hAnsi="Verdana"/>
          <w:color w:val="000000"/>
          <w:sz w:val="20"/>
          <w:szCs w:val="20"/>
        </w:rPr>
        <w:t>lità delineate nel presente Disciplinare</w:t>
      </w:r>
      <w:r>
        <w:rPr>
          <w:rFonts w:ascii="Verdana" w:hAnsi="Verdana"/>
          <w:color w:val="000000"/>
          <w:sz w:val="20"/>
          <w:szCs w:val="20"/>
        </w:rPr>
        <w:t>.</w:t>
      </w:r>
    </w:p>
    <w:p w:rsidR="00470508" w:rsidRDefault="00470508" w:rsidP="00470508">
      <w:pPr>
        <w:jc w:val="both"/>
        <w:rPr>
          <w:rFonts w:ascii="Verdana" w:hAnsi="Verdana"/>
          <w:color w:val="000000"/>
          <w:sz w:val="20"/>
          <w:szCs w:val="20"/>
        </w:rPr>
      </w:pPr>
    </w:p>
    <w:p w:rsidR="00470508" w:rsidRPr="00802895" w:rsidRDefault="00470508" w:rsidP="00470508">
      <w:pPr>
        <w:jc w:val="both"/>
        <w:rPr>
          <w:rFonts w:ascii="Verdana" w:hAnsi="Verdana"/>
          <w:color w:val="000000"/>
          <w:sz w:val="20"/>
          <w:szCs w:val="20"/>
        </w:rPr>
      </w:pPr>
      <w:r>
        <w:rPr>
          <w:rFonts w:ascii="Verdana" w:hAnsi="Verdana"/>
          <w:color w:val="000000"/>
          <w:sz w:val="20"/>
          <w:szCs w:val="20"/>
        </w:rPr>
        <w:t>Permane in carico allo stesso Produttore sia la responsabilità di valutare la fondatezza giuridica della domanda di accesso, sia l’onere di far pervenire il documento (o sua eventuale copia cartacea conforme) al soggetto richiedente la consultazione</w:t>
      </w:r>
    </w:p>
    <w:p w:rsidR="00470508" w:rsidRDefault="00470508">
      <w:pPr>
        <w:jc w:val="both"/>
        <w:rPr>
          <w:rFonts w:ascii="Verdana" w:hAnsi="Verdana"/>
          <w:color w:val="000000"/>
          <w:sz w:val="20"/>
          <w:szCs w:val="20"/>
        </w:rPr>
      </w:pPr>
    </w:p>
    <w:p w:rsidR="00B14568" w:rsidRPr="00802895" w:rsidRDefault="00B14568" w:rsidP="00B14568">
      <w:pPr>
        <w:spacing w:line="276" w:lineRule="auto"/>
        <w:jc w:val="both"/>
        <w:rPr>
          <w:rFonts w:ascii="Verdana" w:hAnsi="Verdana"/>
          <w:sz w:val="20"/>
          <w:szCs w:val="20"/>
        </w:rPr>
      </w:pPr>
      <w:r w:rsidRPr="00802895">
        <w:rPr>
          <w:rFonts w:ascii="Verdana" w:hAnsi="Verdana"/>
          <w:sz w:val="20"/>
          <w:szCs w:val="20"/>
        </w:rPr>
        <w:t>Il Produttore sovrintende il processo di conservazione attraverso l</w:t>
      </w:r>
      <w:r w:rsidR="003F134B">
        <w:rPr>
          <w:rFonts w:ascii="Verdana" w:hAnsi="Verdana"/>
          <w:sz w:val="20"/>
          <w:szCs w:val="20"/>
        </w:rPr>
        <w:t>’accesso all</w:t>
      </w:r>
      <w:r w:rsidRPr="00802895">
        <w:rPr>
          <w:rFonts w:ascii="Verdana" w:hAnsi="Verdana"/>
          <w:sz w:val="20"/>
          <w:szCs w:val="20"/>
        </w:rPr>
        <w:t>e seguenti aree funzionali:</w:t>
      </w:r>
    </w:p>
    <w:p w:rsidR="00B14568" w:rsidRPr="00802895" w:rsidRDefault="00B14568" w:rsidP="00B14568">
      <w:pPr>
        <w:spacing w:line="276" w:lineRule="auto"/>
        <w:jc w:val="both"/>
        <w:rPr>
          <w:rFonts w:ascii="Verdana" w:hAnsi="Verdana"/>
          <w:sz w:val="20"/>
          <w:szCs w:val="20"/>
        </w:rPr>
      </w:pPr>
    </w:p>
    <w:p w:rsidR="00B14568" w:rsidRPr="00802895" w:rsidRDefault="00B14568" w:rsidP="00F55221">
      <w:pPr>
        <w:numPr>
          <w:ilvl w:val="0"/>
          <w:numId w:val="7"/>
        </w:numPr>
        <w:spacing w:line="360" w:lineRule="auto"/>
        <w:jc w:val="both"/>
        <w:rPr>
          <w:rFonts w:ascii="Verdana" w:hAnsi="Verdana"/>
          <w:sz w:val="20"/>
          <w:szCs w:val="20"/>
        </w:rPr>
      </w:pPr>
      <w:r w:rsidRPr="00802895">
        <w:rPr>
          <w:rFonts w:ascii="Verdana" w:hAnsi="Verdana"/>
          <w:b/>
          <w:sz w:val="20"/>
          <w:szCs w:val="20"/>
        </w:rPr>
        <w:t>INGEST</w:t>
      </w:r>
      <w:r w:rsidRPr="00802895">
        <w:rPr>
          <w:rFonts w:ascii="Verdana" w:hAnsi="Verdana"/>
          <w:sz w:val="20"/>
          <w:szCs w:val="20"/>
        </w:rPr>
        <w:t>:</w:t>
      </w:r>
      <w:r w:rsidRPr="00802895">
        <w:t xml:space="preserve"> </w:t>
      </w:r>
      <w:r w:rsidRPr="00802895">
        <w:rPr>
          <w:rFonts w:ascii="Verdana" w:hAnsi="Verdana"/>
          <w:sz w:val="20"/>
          <w:szCs w:val="20"/>
        </w:rPr>
        <w:t xml:space="preserve">è l’area funzionale che si occupa della ricezione dei pacchetti di versamento (SIP) trasmessi dal Produttore; verifica l’integrità e la completezza dei pacchetti; mette a disposizione del </w:t>
      </w:r>
      <w:r>
        <w:rPr>
          <w:rFonts w:ascii="Verdana" w:hAnsi="Verdana"/>
          <w:sz w:val="20"/>
          <w:szCs w:val="20"/>
        </w:rPr>
        <w:t>P</w:t>
      </w:r>
      <w:r w:rsidRPr="00802895">
        <w:rPr>
          <w:rFonts w:ascii="Verdana" w:hAnsi="Verdana"/>
          <w:sz w:val="20"/>
          <w:szCs w:val="20"/>
        </w:rPr>
        <w:t>roduttore il Rapporto di Versamento (</w:t>
      </w:r>
      <w:proofErr w:type="spellStart"/>
      <w:r w:rsidRPr="00802895">
        <w:rPr>
          <w:rFonts w:ascii="Verdana" w:hAnsi="Verdana"/>
          <w:sz w:val="20"/>
          <w:szCs w:val="20"/>
        </w:rPr>
        <w:t>RdV</w:t>
      </w:r>
      <w:proofErr w:type="spellEnd"/>
      <w:r w:rsidRPr="00802895">
        <w:rPr>
          <w:rFonts w:ascii="Verdana" w:hAnsi="Verdana"/>
          <w:sz w:val="20"/>
          <w:szCs w:val="20"/>
        </w:rPr>
        <w:t>); genera i pacchetti di archiviazione (AIP). In quest’area inoltre è possibile consultare la lista dei SIP ricevuti dal sistema ed effettuare il download degli stessi.</w:t>
      </w:r>
    </w:p>
    <w:p w:rsidR="00B14568" w:rsidRPr="00802895" w:rsidRDefault="00B14568" w:rsidP="00B14568">
      <w:pPr>
        <w:spacing w:line="360" w:lineRule="auto"/>
        <w:jc w:val="both"/>
        <w:rPr>
          <w:rFonts w:ascii="Verdana" w:hAnsi="Verdana"/>
          <w:sz w:val="20"/>
          <w:szCs w:val="20"/>
        </w:rPr>
      </w:pPr>
    </w:p>
    <w:p w:rsidR="00B14568" w:rsidRPr="00802895" w:rsidRDefault="00B14568" w:rsidP="00F55221">
      <w:pPr>
        <w:numPr>
          <w:ilvl w:val="0"/>
          <w:numId w:val="7"/>
        </w:numPr>
        <w:spacing w:line="360" w:lineRule="auto"/>
        <w:jc w:val="both"/>
        <w:rPr>
          <w:rFonts w:ascii="Verdana" w:hAnsi="Verdana"/>
          <w:sz w:val="20"/>
          <w:szCs w:val="20"/>
        </w:rPr>
      </w:pPr>
      <w:r w:rsidRPr="00802895">
        <w:rPr>
          <w:rFonts w:ascii="Verdana" w:hAnsi="Verdana"/>
          <w:b/>
          <w:sz w:val="20"/>
          <w:szCs w:val="20"/>
        </w:rPr>
        <w:t>ACCESS</w:t>
      </w:r>
      <w:r w:rsidRPr="00802895">
        <w:rPr>
          <w:rFonts w:ascii="Verdana" w:hAnsi="Verdana"/>
          <w:sz w:val="20"/>
          <w:szCs w:val="20"/>
        </w:rPr>
        <w:t>: è l’area funzionale dove si gestisce il flusso di richieste di documenti in uscita e la ricerca da parte del Produttore. Qui è possibile consultare i documenti archiviati e conservati ed effettuarne il download tramite la generazione de pacchetto di distribuzione (DIP).</w:t>
      </w:r>
    </w:p>
    <w:p w:rsidR="00470508" w:rsidRPr="005F6723" w:rsidRDefault="005F6723" w:rsidP="00F55221">
      <w:pPr>
        <w:pStyle w:val="Titolo2"/>
        <w:numPr>
          <w:ilvl w:val="2"/>
          <w:numId w:val="17"/>
        </w:numPr>
        <w:spacing w:line="360" w:lineRule="auto"/>
        <w:rPr>
          <w:sz w:val="24"/>
          <w:szCs w:val="24"/>
        </w:rPr>
      </w:pPr>
      <w:bookmarkStart w:id="10" w:name="_Toc529971111"/>
      <w:r w:rsidRPr="005F6723">
        <w:rPr>
          <w:sz w:val="24"/>
          <w:szCs w:val="24"/>
        </w:rPr>
        <w:lastRenderedPageBreak/>
        <w:t xml:space="preserve">Area INGEST </w:t>
      </w:r>
      <w:r w:rsidR="002F5693">
        <w:rPr>
          <w:sz w:val="24"/>
          <w:szCs w:val="24"/>
        </w:rPr>
        <w:t>–</w:t>
      </w:r>
      <w:r w:rsidRPr="005F6723">
        <w:rPr>
          <w:sz w:val="24"/>
          <w:szCs w:val="24"/>
        </w:rPr>
        <w:t xml:space="preserve"> </w:t>
      </w:r>
      <w:r w:rsidR="002F5693">
        <w:rPr>
          <w:sz w:val="24"/>
          <w:szCs w:val="24"/>
        </w:rPr>
        <w:t>Versamento e m</w:t>
      </w:r>
      <w:r w:rsidR="00470508" w:rsidRPr="005F6723">
        <w:rPr>
          <w:sz w:val="24"/>
          <w:szCs w:val="24"/>
        </w:rPr>
        <w:t xml:space="preserve">onitoraggio dei </w:t>
      </w:r>
      <w:r w:rsidR="006F06C0" w:rsidRPr="005F6723">
        <w:rPr>
          <w:sz w:val="24"/>
          <w:szCs w:val="24"/>
        </w:rPr>
        <w:t>pacchetti</w:t>
      </w:r>
      <w:r w:rsidR="002F5693">
        <w:rPr>
          <w:sz w:val="24"/>
          <w:szCs w:val="24"/>
        </w:rPr>
        <w:t xml:space="preserve"> SIP</w:t>
      </w:r>
      <w:bookmarkEnd w:id="10"/>
    </w:p>
    <w:p w:rsidR="005F6723" w:rsidRDefault="00CA142A" w:rsidP="00470508">
      <w:pPr>
        <w:spacing w:line="276" w:lineRule="auto"/>
        <w:jc w:val="both"/>
        <w:rPr>
          <w:rFonts w:ascii="Verdana" w:hAnsi="Verdana"/>
          <w:color w:val="000000"/>
          <w:sz w:val="20"/>
          <w:szCs w:val="20"/>
        </w:rPr>
      </w:pPr>
      <w:r>
        <w:rPr>
          <w:rFonts w:ascii="Verdana" w:hAnsi="Verdana"/>
          <w:color w:val="000000"/>
          <w:sz w:val="20"/>
          <w:szCs w:val="20"/>
        </w:rPr>
        <w:t>L’area INGEST</w:t>
      </w:r>
      <w:r w:rsidR="00F13671" w:rsidRPr="00802895">
        <w:rPr>
          <w:rFonts w:ascii="Verdana" w:hAnsi="Verdana"/>
          <w:color w:val="000000"/>
          <w:sz w:val="20"/>
          <w:szCs w:val="20"/>
        </w:rPr>
        <w:t xml:space="preserve"> consente </w:t>
      </w:r>
      <w:r w:rsidR="00B645FC" w:rsidRPr="00802895">
        <w:rPr>
          <w:rFonts w:ascii="Verdana" w:hAnsi="Verdana"/>
          <w:color w:val="000000"/>
          <w:sz w:val="20"/>
          <w:szCs w:val="20"/>
        </w:rPr>
        <w:t>al Produttore</w:t>
      </w:r>
      <w:r w:rsidR="00470508">
        <w:rPr>
          <w:rFonts w:ascii="Verdana" w:hAnsi="Verdana"/>
          <w:color w:val="000000"/>
          <w:sz w:val="20"/>
          <w:szCs w:val="20"/>
        </w:rPr>
        <w:t xml:space="preserve"> di </w:t>
      </w:r>
      <w:r w:rsidR="005F6723">
        <w:rPr>
          <w:rFonts w:ascii="Verdana" w:hAnsi="Verdana"/>
          <w:color w:val="000000"/>
          <w:sz w:val="20"/>
          <w:szCs w:val="20"/>
        </w:rPr>
        <w:t>trasmettere i pacchetti SIP nei modi definiti nel presente Disciplinare.</w:t>
      </w:r>
    </w:p>
    <w:p w:rsidR="005F6723" w:rsidRDefault="005F6723" w:rsidP="00470508">
      <w:pPr>
        <w:spacing w:line="276" w:lineRule="auto"/>
        <w:jc w:val="both"/>
        <w:rPr>
          <w:rFonts w:ascii="Verdana" w:hAnsi="Verdana"/>
          <w:color w:val="000000"/>
          <w:sz w:val="20"/>
          <w:szCs w:val="20"/>
        </w:rPr>
      </w:pPr>
      <w:r>
        <w:rPr>
          <w:rFonts w:ascii="Verdana" w:hAnsi="Verdana"/>
          <w:color w:val="000000"/>
          <w:sz w:val="20"/>
          <w:szCs w:val="20"/>
        </w:rPr>
        <w:t xml:space="preserve"> </w:t>
      </w:r>
    </w:p>
    <w:p w:rsidR="00470508" w:rsidRDefault="005F6723" w:rsidP="00470508">
      <w:pPr>
        <w:spacing w:line="276" w:lineRule="auto"/>
        <w:jc w:val="both"/>
        <w:rPr>
          <w:rFonts w:ascii="Verdana" w:hAnsi="Verdana"/>
          <w:color w:val="000000"/>
          <w:sz w:val="20"/>
          <w:szCs w:val="20"/>
        </w:rPr>
      </w:pPr>
      <w:r>
        <w:rPr>
          <w:rFonts w:ascii="Verdana" w:hAnsi="Verdana"/>
          <w:color w:val="000000"/>
          <w:sz w:val="20"/>
          <w:szCs w:val="20"/>
        </w:rPr>
        <w:t xml:space="preserve">Inoltre permette al Produttore di </w:t>
      </w:r>
      <w:r w:rsidR="00470508">
        <w:rPr>
          <w:rFonts w:ascii="Verdana" w:hAnsi="Verdana"/>
          <w:color w:val="000000"/>
          <w:sz w:val="20"/>
          <w:szCs w:val="20"/>
        </w:rPr>
        <w:t>monitorare e ricercare i pacchetti informativi trasferiti (SIP)</w:t>
      </w:r>
      <w:r w:rsidR="00CA142A">
        <w:rPr>
          <w:rFonts w:ascii="Verdana" w:hAnsi="Verdana"/>
          <w:color w:val="000000"/>
          <w:sz w:val="20"/>
          <w:szCs w:val="20"/>
        </w:rPr>
        <w:t xml:space="preserve"> attraverso la </w:t>
      </w:r>
      <w:r w:rsidR="00470508">
        <w:rPr>
          <w:rFonts w:ascii="Verdana" w:hAnsi="Verdana"/>
          <w:color w:val="000000"/>
          <w:sz w:val="20"/>
          <w:szCs w:val="20"/>
        </w:rPr>
        <w:t xml:space="preserve">maschera denominata </w:t>
      </w:r>
      <w:r w:rsidR="00470508" w:rsidRPr="00CA142A">
        <w:rPr>
          <w:rFonts w:ascii="Verdana" w:hAnsi="Verdana"/>
          <w:i/>
          <w:color w:val="000000"/>
          <w:sz w:val="20"/>
          <w:szCs w:val="20"/>
        </w:rPr>
        <w:t>Esiti versamenti</w:t>
      </w:r>
      <w:r>
        <w:rPr>
          <w:rFonts w:ascii="Verdana" w:hAnsi="Verdana"/>
          <w:color w:val="000000"/>
          <w:sz w:val="20"/>
          <w:szCs w:val="20"/>
        </w:rPr>
        <w:t xml:space="preserve"> </w:t>
      </w:r>
      <w:r w:rsidR="007B5A6A">
        <w:rPr>
          <w:rFonts w:ascii="Verdana" w:hAnsi="Verdana"/>
          <w:color w:val="000000"/>
          <w:sz w:val="20"/>
          <w:szCs w:val="20"/>
        </w:rPr>
        <w:t xml:space="preserve">nella </w:t>
      </w:r>
      <w:r>
        <w:rPr>
          <w:rFonts w:ascii="Verdana" w:hAnsi="Verdana"/>
          <w:color w:val="000000"/>
          <w:sz w:val="20"/>
          <w:szCs w:val="20"/>
        </w:rPr>
        <w:t xml:space="preserve">quale è possibile visualizzare i </w:t>
      </w:r>
      <w:r w:rsidR="007B5A6A">
        <w:rPr>
          <w:rFonts w:ascii="Verdana" w:hAnsi="Verdana"/>
          <w:color w:val="000000"/>
          <w:sz w:val="20"/>
          <w:szCs w:val="20"/>
        </w:rPr>
        <w:t>SIP</w:t>
      </w:r>
      <w:r w:rsidR="00CA142A">
        <w:rPr>
          <w:rFonts w:ascii="Verdana" w:hAnsi="Verdana"/>
          <w:color w:val="000000"/>
          <w:sz w:val="20"/>
          <w:szCs w:val="20"/>
        </w:rPr>
        <w:t xml:space="preserve"> org</w:t>
      </w:r>
      <w:r>
        <w:rPr>
          <w:rFonts w:ascii="Verdana" w:hAnsi="Verdana"/>
          <w:color w:val="000000"/>
          <w:sz w:val="20"/>
          <w:szCs w:val="20"/>
        </w:rPr>
        <w:t>anizzati per data di versamento:</w:t>
      </w:r>
    </w:p>
    <w:p w:rsidR="00CA142A" w:rsidRDefault="00CA142A" w:rsidP="00470508">
      <w:pPr>
        <w:spacing w:line="276" w:lineRule="auto"/>
        <w:jc w:val="both"/>
        <w:rPr>
          <w:rFonts w:ascii="Verdana" w:hAnsi="Verdana"/>
          <w:color w:val="000000"/>
          <w:sz w:val="20"/>
          <w:szCs w:val="20"/>
        </w:rPr>
      </w:pPr>
    </w:p>
    <w:p w:rsidR="00CA142A" w:rsidRDefault="005F6723" w:rsidP="00F55221">
      <w:pPr>
        <w:numPr>
          <w:ilvl w:val="0"/>
          <w:numId w:val="16"/>
        </w:numPr>
        <w:spacing w:line="276" w:lineRule="auto"/>
        <w:jc w:val="both"/>
        <w:rPr>
          <w:rFonts w:ascii="Verdana" w:hAnsi="Verdana"/>
          <w:color w:val="000000"/>
          <w:sz w:val="20"/>
          <w:szCs w:val="20"/>
        </w:rPr>
      </w:pPr>
      <w:r>
        <w:rPr>
          <w:rFonts w:ascii="Verdana" w:hAnsi="Verdana"/>
          <w:color w:val="000000"/>
          <w:sz w:val="20"/>
          <w:szCs w:val="20"/>
        </w:rPr>
        <w:t>C</w:t>
      </w:r>
      <w:r w:rsidR="00CA142A" w:rsidRPr="00CA142A">
        <w:rPr>
          <w:rFonts w:ascii="Verdana" w:hAnsi="Verdana"/>
          <w:color w:val="000000"/>
          <w:sz w:val="20"/>
          <w:szCs w:val="20"/>
        </w:rPr>
        <w:t xml:space="preserve">liccando sull'icona del </w:t>
      </w:r>
      <w:r w:rsidR="00CA142A" w:rsidRPr="00CA142A">
        <w:rPr>
          <w:rFonts w:ascii="Verdana" w:hAnsi="Verdana"/>
          <w:i/>
          <w:color w:val="000000"/>
          <w:sz w:val="20"/>
          <w:szCs w:val="20"/>
          <w:u w:val="single"/>
        </w:rPr>
        <w:t>Cestino</w:t>
      </w:r>
      <w:r w:rsidR="00CA142A" w:rsidRPr="00CA142A">
        <w:rPr>
          <w:rFonts w:ascii="Verdana" w:hAnsi="Verdana"/>
          <w:color w:val="000000"/>
          <w:sz w:val="20"/>
          <w:szCs w:val="20"/>
        </w:rPr>
        <w:t xml:space="preserve"> si possono visualizzare t</w:t>
      </w:r>
      <w:r w:rsidR="00CA142A">
        <w:rPr>
          <w:rFonts w:ascii="Verdana" w:hAnsi="Verdana"/>
          <w:color w:val="000000"/>
          <w:sz w:val="20"/>
          <w:szCs w:val="20"/>
        </w:rPr>
        <w:t xml:space="preserve">utti i pacchetti che sono stati </w:t>
      </w:r>
      <w:r w:rsidR="00CA142A" w:rsidRPr="00CA142A">
        <w:rPr>
          <w:rFonts w:ascii="Verdana" w:hAnsi="Verdana"/>
          <w:color w:val="000000"/>
          <w:sz w:val="20"/>
          <w:szCs w:val="20"/>
        </w:rPr>
        <w:t>scartati in quella determinata data e quindi non sono stati presi in</w:t>
      </w:r>
      <w:r w:rsidR="00CA142A">
        <w:rPr>
          <w:rFonts w:ascii="Verdana" w:hAnsi="Verdana"/>
          <w:color w:val="000000"/>
          <w:sz w:val="20"/>
          <w:szCs w:val="20"/>
        </w:rPr>
        <w:t xml:space="preserve"> carico dal sistema. La tabella </w:t>
      </w:r>
      <w:r w:rsidR="00CA142A" w:rsidRPr="00CA142A">
        <w:rPr>
          <w:rFonts w:ascii="Verdana" w:hAnsi="Verdana"/>
          <w:color w:val="000000"/>
          <w:sz w:val="20"/>
          <w:szCs w:val="20"/>
        </w:rPr>
        <w:t>mostra l'utente che ha effettuato il versamento, la chiave cioè il</w:t>
      </w:r>
      <w:r w:rsidR="00CA142A">
        <w:rPr>
          <w:rFonts w:ascii="Verdana" w:hAnsi="Verdana"/>
          <w:color w:val="000000"/>
          <w:sz w:val="20"/>
          <w:szCs w:val="20"/>
        </w:rPr>
        <w:t xml:space="preserve"> nome del pacchetto versato, la </w:t>
      </w:r>
      <w:r w:rsidR="00CA142A" w:rsidRPr="00CA142A">
        <w:rPr>
          <w:rFonts w:ascii="Verdana" w:hAnsi="Verdana"/>
          <w:color w:val="000000"/>
          <w:sz w:val="20"/>
          <w:szCs w:val="20"/>
        </w:rPr>
        <w:t xml:space="preserve">data e due link: </w:t>
      </w:r>
      <w:r w:rsidR="00CA142A" w:rsidRPr="00CA142A">
        <w:rPr>
          <w:rFonts w:ascii="Verdana" w:hAnsi="Verdana"/>
          <w:i/>
          <w:color w:val="000000"/>
          <w:sz w:val="20"/>
          <w:szCs w:val="20"/>
          <w:u w:val="single"/>
        </w:rPr>
        <w:t>Download</w:t>
      </w:r>
      <w:r w:rsidR="00CA142A" w:rsidRPr="00CA142A">
        <w:rPr>
          <w:rFonts w:ascii="Verdana" w:hAnsi="Verdana"/>
          <w:color w:val="000000"/>
          <w:sz w:val="20"/>
          <w:szCs w:val="20"/>
        </w:rPr>
        <w:t xml:space="preserve"> che permette di recuperare il pacchetto</w:t>
      </w:r>
      <w:r w:rsidR="00CA142A">
        <w:rPr>
          <w:rFonts w:ascii="Verdana" w:hAnsi="Verdana"/>
          <w:color w:val="000000"/>
          <w:sz w:val="20"/>
          <w:szCs w:val="20"/>
        </w:rPr>
        <w:t xml:space="preserve"> zip versato e </w:t>
      </w:r>
      <w:r w:rsidR="00CA142A" w:rsidRPr="00CA142A">
        <w:rPr>
          <w:rFonts w:ascii="Verdana" w:hAnsi="Verdana"/>
          <w:i/>
          <w:color w:val="000000"/>
          <w:sz w:val="20"/>
          <w:szCs w:val="20"/>
          <w:u w:val="single"/>
        </w:rPr>
        <w:t>Esito</w:t>
      </w:r>
      <w:r w:rsidR="00CA142A">
        <w:rPr>
          <w:rFonts w:ascii="Verdana" w:hAnsi="Verdana"/>
          <w:color w:val="000000"/>
          <w:sz w:val="20"/>
          <w:szCs w:val="20"/>
        </w:rPr>
        <w:t xml:space="preserve"> che mostra </w:t>
      </w:r>
      <w:r w:rsidR="00CA142A" w:rsidRPr="00CA142A">
        <w:rPr>
          <w:rFonts w:ascii="Verdana" w:hAnsi="Verdana"/>
          <w:color w:val="000000"/>
          <w:sz w:val="20"/>
          <w:szCs w:val="20"/>
        </w:rPr>
        <w:t>il codice e il messaggio di errore.</w:t>
      </w:r>
      <w:r w:rsidR="00CA142A">
        <w:rPr>
          <w:rFonts w:ascii="Verdana" w:hAnsi="Verdana"/>
          <w:color w:val="000000"/>
          <w:sz w:val="20"/>
          <w:szCs w:val="20"/>
        </w:rPr>
        <w:t xml:space="preserve"> </w:t>
      </w:r>
    </w:p>
    <w:p w:rsidR="00CA142A" w:rsidRDefault="00CA142A" w:rsidP="00470508">
      <w:pPr>
        <w:spacing w:line="276" w:lineRule="auto"/>
        <w:jc w:val="both"/>
        <w:rPr>
          <w:rFonts w:ascii="Verdana" w:hAnsi="Verdana"/>
          <w:color w:val="000000"/>
          <w:sz w:val="20"/>
          <w:szCs w:val="20"/>
        </w:rPr>
      </w:pPr>
    </w:p>
    <w:p w:rsidR="00CA142A" w:rsidRDefault="00CA142A" w:rsidP="00F55221">
      <w:pPr>
        <w:numPr>
          <w:ilvl w:val="0"/>
          <w:numId w:val="16"/>
        </w:numPr>
        <w:spacing w:line="276" w:lineRule="auto"/>
        <w:jc w:val="both"/>
        <w:rPr>
          <w:rFonts w:ascii="Verdana" w:hAnsi="Verdana"/>
          <w:color w:val="000000"/>
          <w:sz w:val="20"/>
          <w:szCs w:val="20"/>
        </w:rPr>
      </w:pPr>
      <w:r>
        <w:rPr>
          <w:rFonts w:ascii="Verdana" w:hAnsi="Verdana"/>
          <w:color w:val="000000"/>
          <w:sz w:val="20"/>
          <w:szCs w:val="20"/>
        </w:rPr>
        <w:t>Cliccando su</w:t>
      </w:r>
      <w:r w:rsidR="006F06C0">
        <w:rPr>
          <w:rFonts w:ascii="Verdana" w:hAnsi="Verdana"/>
          <w:color w:val="000000"/>
          <w:sz w:val="20"/>
          <w:szCs w:val="20"/>
        </w:rPr>
        <w:t>lla data di versamento</w:t>
      </w:r>
      <w:r>
        <w:rPr>
          <w:rFonts w:ascii="Verdana" w:hAnsi="Verdana"/>
          <w:color w:val="000000"/>
          <w:sz w:val="20"/>
          <w:szCs w:val="20"/>
        </w:rPr>
        <w:t xml:space="preserve"> </w:t>
      </w:r>
      <w:r w:rsidR="00897383">
        <w:rPr>
          <w:rFonts w:ascii="Verdana" w:hAnsi="Verdana"/>
          <w:color w:val="000000"/>
          <w:sz w:val="20"/>
          <w:szCs w:val="20"/>
        </w:rPr>
        <w:t xml:space="preserve">si potranno visualizzare </w:t>
      </w:r>
      <w:r>
        <w:rPr>
          <w:rFonts w:ascii="Verdana" w:hAnsi="Verdana"/>
          <w:color w:val="000000"/>
          <w:sz w:val="20"/>
          <w:szCs w:val="20"/>
        </w:rPr>
        <w:t>in dettaglio l’elenco di tutti i versamenti effettuati in quel giorno e lo stato in cui si trovano.</w:t>
      </w:r>
      <w:r w:rsidR="006F06C0">
        <w:rPr>
          <w:rFonts w:ascii="Verdana" w:hAnsi="Verdana"/>
          <w:color w:val="000000"/>
          <w:sz w:val="20"/>
          <w:szCs w:val="20"/>
        </w:rPr>
        <w:t xml:space="preserve"> Da questa maschera è possibile scaricare il SIP di partenza (Scarica SIP)</w:t>
      </w:r>
      <w:r w:rsidR="00C23183">
        <w:rPr>
          <w:rFonts w:ascii="Verdana" w:hAnsi="Verdana"/>
          <w:color w:val="000000"/>
          <w:sz w:val="20"/>
          <w:szCs w:val="20"/>
        </w:rPr>
        <w:t xml:space="preserve"> che permette di recuperare</w:t>
      </w:r>
      <w:r w:rsidR="003A7A24">
        <w:rPr>
          <w:rFonts w:ascii="Verdana" w:hAnsi="Verdana"/>
          <w:color w:val="000000"/>
          <w:sz w:val="20"/>
          <w:szCs w:val="20"/>
        </w:rPr>
        <w:t xml:space="preserve"> il pacchetto zip versato contenente </w:t>
      </w:r>
      <w:r w:rsidR="00C23183">
        <w:rPr>
          <w:rFonts w:ascii="Verdana" w:hAnsi="Verdana"/>
          <w:color w:val="000000"/>
          <w:sz w:val="20"/>
          <w:szCs w:val="20"/>
        </w:rPr>
        <w:t>l’indice xml con i metadati e i file versati</w:t>
      </w:r>
      <w:r w:rsidR="006F06C0">
        <w:rPr>
          <w:rFonts w:ascii="Verdana" w:hAnsi="Verdana"/>
          <w:color w:val="000000"/>
          <w:sz w:val="20"/>
          <w:szCs w:val="20"/>
        </w:rPr>
        <w:t>, il Rapporto di Versamento (Scarica RDV originale), Il Rapporto di Versamento in formato PDF (Scarica RDV PDF), il log in formato PDF che mostra i passaggi operativi del sistema (Scarica log PDF).</w:t>
      </w:r>
    </w:p>
    <w:p w:rsidR="006F06C0" w:rsidRDefault="006F06C0" w:rsidP="006F06C0">
      <w:pPr>
        <w:spacing w:line="276" w:lineRule="auto"/>
        <w:jc w:val="both"/>
        <w:rPr>
          <w:rFonts w:ascii="Verdana" w:hAnsi="Verdana"/>
          <w:sz w:val="20"/>
          <w:szCs w:val="20"/>
        </w:rPr>
      </w:pPr>
    </w:p>
    <w:p w:rsidR="00CB3426" w:rsidRPr="00802895" w:rsidRDefault="00CB3426" w:rsidP="00CB3426">
      <w:pPr>
        <w:spacing w:line="276" w:lineRule="auto"/>
        <w:jc w:val="both"/>
        <w:rPr>
          <w:rFonts w:ascii="Verdana" w:hAnsi="Verdana"/>
          <w:sz w:val="20"/>
          <w:szCs w:val="20"/>
        </w:rPr>
      </w:pPr>
      <w:r w:rsidRPr="00802895">
        <w:rPr>
          <w:rFonts w:ascii="Verdana" w:hAnsi="Verdana"/>
          <w:sz w:val="20"/>
          <w:szCs w:val="20"/>
        </w:rPr>
        <w:t xml:space="preserve">Il </w:t>
      </w:r>
      <w:r w:rsidRPr="007B5A6A">
        <w:rPr>
          <w:rFonts w:ascii="Verdana" w:hAnsi="Verdana"/>
          <w:b/>
          <w:sz w:val="20"/>
          <w:szCs w:val="20"/>
        </w:rPr>
        <w:t>Rapporto di Versamento</w:t>
      </w:r>
      <w:r w:rsidRPr="00802895">
        <w:rPr>
          <w:rFonts w:ascii="Verdana" w:hAnsi="Verdana"/>
          <w:sz w:val="20"/>
          <w:szCs w:val="20"/>
        </w:rPr>
        <w:t xml:space="preserve"> (RDV), quale documento informatico che attesta l’avvenuta presa in carico da parte del sistema di conservazione dei pacchetti di versamento inviati dal Produttore, è firmato digitalmente dal Responsabile del servizio di conservazione e protocollato dal </w:t>
      </w:r>
      <w:r w:rsidR="00541452">
        <w:rPr>
          <w:rFonts w:ascii="Verdana" w:hAnsi="Verdana"/>
          <w:sz w:val="20"/>
          <w:szCs w:val="20"/>
        </w:rPr>
        <w:t xml:space="preserve">Sistema di Protocollo del </w:t>
      </w:r>
      <w:r w:rsidRPr="00802895">
        <w:rPr>
          <w:rFonts w:ascii="Verdana" w:hAnsi="Verdana"/>
          <w:sz w:val="20"/>
          <w:szCs w:val="20"/>
        </w:rPr>
        <w:t>Polo</w:t>
      </w:r>
      <w:r w:rsidR="00541452">
        <w:rPr>
          <w:rFonts w:ascii="Verdana" w:hAnsi="Verdana"/>
          <w:sz w:val="20"/>
          <w:szCs w:val="20"/>
        </w:rPr>
        <w:t xml:space="preserve"> Marche DigiP</w:t>
      </w:r>
      <w:r w:rsidRPr="00802895">
        <w:rPr>
          <w:rFonts w:ascii="Verdana" w:hAnsi="Verdana"/>
          <w:sz w:val="20"/>
          <w:szCs w:val="20"/>
        </w:rPr>
        <w:t>. La segnatura di protocollo così ottenuta rappresenta un valido riferimento temporale opponibile a terzi.</w:t>
      </w:r>
    </w:p>
    <w:p w:rsidR="00CB3426" w:rsidRPr="00802895" w:rsidRDefault="00CB3426" w:rsidP="006F06C0">
      <w:pPr>
        <w:spacing w:line="276" w:lineRule="auto"/>
        <w:jc w:val="both"/>
        <w:rPr>
          <w:rFonts w:ascii="Verdana" w:hAnsi="Verdana"/>
          <w:sz w:val="20"/>
          <w:szCs w:val="20"/>
        </w:rPr>
      </w:pPr>
    </w:p>
    <w:p w:rsidR="006F06C0" w:rsidRDefault="006F06C0" w:rsidP="006F06C0">
      <w:pPr>
        <w:spacing w:line="276" w:lineRule="auto"/>
        <w:jc w:val="both"/>
        <w:rPr>
          <w:rFonts w:ascii="Verdana" w:hAnsi="Verdana"/>
          <w:sz w:val="20"/>
          <w:szCs w:val="20"/>
        </w:rPr>
      </w:pPr>
      <w:r w:rsidRPr="00802895">
        <w:rPr>
          <w:rFonts w:ascii="Verdana" w:hAnsi="Verdana"/>
          <w:sz w:val="20"/>
          <w:szCs w:val="20"/>
        </w:rPr>
        <w:t>Il Produttore</w:t>
      </w:r>
      <w:r w:rsidR="00CB3426">
        <w:rPr>
          <w:rFonts w:ascii="Verdana" w:hAnsi="Verdana"/>
          <w:sz w:val="20"/>
          <w:szCs w:val="20"/>
        </w:rPr>
        <w:t>,</w:t>
      </w:r>
      <w:r>
        <w:rPr>
          <w:rFonts w:ascii="Verdana" w:hAnsi="Verdana"/>
          <w:sz w:val="20"/>
          <w:szCs w:val="20"/>
        </w:rPr>
        <w:t xml:space="preserve"> inoltre</w:t>
      </w:r>
      <w:r w:rsidR="00CB3426">
        <w:rPr>
          <w:rFonts w:ascii="Verdana" w:hAnsi="Verdana"/>
          <w:sz w:val="20"/>
          <w:szCs w:val="20"/>
        </w:rPr>
        <w:t>,</w:t>
      </w:r>
      <w:r w:rsidRPr="00802895">
        <w:rPr>
          <w:rFonts w:ascii="Verdana" w:hAnsi="Verdana"/>
          <w:sz w:val="20"/>
          <w:szCs w:val="20"/>
        </w:rPr>
        <w:t xml:space="preserve"> può recuperare il RDV </w:t>
      </w:r>
      <w:r w:rsidRPr="00E24670">
        <w:rPr>
          <w:rFonts w:ascii="Verdana" w:hAnsi="Verdana"/>
          <w:sz w:val="20"/>
          <w:szCs w:val="20"/>
        </w:rPr>
        <w:t>utilizzando appositi web service</w:t>
      </w:r>
      <w:r w:rsidRPr="00802895">
        <w:rPr>
          <w:rFonts w:ascii="Verdana" w:hAnsi="Verdana"/>
          <w:sz w:val="20"/>
          <w:szCs w:val="20"/>
        </w:rPr>
        <w:t xml:space="preserve"> oppure attraverso la cartella ftp (se la modalità di versamento è tramite Flusso).</w:t>
      </w:r>
    </w:p>
    <w:p w:rsidR="006F06C0" w:rsidRPr="005F6723" w:rsidRDefault="005F6723" w:rsidP="00F55221">
      <w:pPr>
        <w:pStyle w:val="Titolo2"/>
        <w:numPr>
          <w:ilvl w:val="2"/>
          <w:numId w:val="17"/>
        </w:numPr>
        <w:spacing w:line="360" w:lineRule="auto"/>
        <w:rPr>
          <w:sz w:val="24"/>
          <w:szCs w:val="24"/>
        </w:rPr>
      </w:pPr>
      <w:bookmarkStart w:id="11" w:name="_Toc529971112"/>
      <w:r w:rsidRPr="005F6723">
        <w:rPr>
          <w:sz w:val="24"/>
          <w:szCs w:val="24"/>
        </w:rPr>
        <w:t xml:space="preserve">Area ACCESS - </w:t>
      </w:r>
      <w:r w:rsidR="006F06C0" w:rsidRPr="005F6723">
        <w:rPr>
          <w:sz w:val="24"/>
          <w:szCs w:val="24"/>
        </w:rPr>
        <w:t>Ricerca e consultazione dei pacchetti archivia</w:t>
      </w:r>
      <w:r w:rsidRPr="005F6723">
        <w:rPr>
          <w:sz w:val="24"/>
          <w:szCs w:val="24"/>
        </w:rPr>
        <w:t>ti</w:t>
      </w:r>
      <w:bookmarkEnd w:id="11"/>
    </w:p>
    <w:p w:rsidR="00470508" w:rsidRDefault="006F06C0" w:rsidP="00470508">
      <w:pPr>
        <w:spacing w:line="276" w:lineRule="auto"/>
        <w:jc w:val="both"/>
        <w:rPr>
          <w:rFonts w:ascii="Verdana" w:hAnsi="Verdana"/>
          <w:color w:val="000000"/>
          <w:sz w:val="20"/>
          <w:szCs w:val="20"/>
        </w:rPr>
      </w:pPr>
      <w:r>
        <w:rPr>
          <w:rFonts w:ascii="Verdana" w:hAnsi="Verdana"/>
          <w:color w:val="000000"/>
          <w:sz w:val="20"/>
          <w:szCs w:val="20"/>
        </w:rPr>
        <w:t>L’area ACCESS consente al Produttore di ricercare e</w:t>
      </w:r>
      <w:r w:rsidR="00470508">
        <w:rPr>
          <w:rFonts w:ascii="Verdana" w:hAnsi="Verdana"/>
          <w:color w:val="000000"/>
          <w:sz w:val="20"/>
          <w:szCs w:val="20"/>
        </w:rPr>
        <w:t xml:space="preserve"> </w:t>
      </w:r>
      <w:r w:rsidR="00F13671" w:rsidRPr="00802895">
        <w:rPr>
          <w:rFonts w:ascii="Verdana" w:hAnsi="Verdana"/>
          <w:color w:val="000000"/>
          <w:sz w:val="20"/>
          <w:szCs w:val="20"/>
        </w:rPr>
        <w:t>consultare i pacchetti informativi</w:t>
      </w:r>
      <w:r w:rsidR="00470508">
        <w:rPr>
          <w:rFonts w:ascii="Verdana" w:hAnsi="Verdana"/>
          <w:color w:val="000000"/>
          <w:sz w:val="20"/>
          <w:szCs w:val="20"/>
        </w:rPr>
        <w:t xml:space="preserve"> archiviati (AIP)</w:t>
      </w:r>
      <w:r w:rsidR="00F13671" w:rsidRPr="00802895">
        <w:rPr>
          <w:rFonts w:ascii="Verdana" w:hAnsi="Verdana"/>
          <w:color w:val="000000"/>
          <w:sz w:val="20"/>
          <w:szCs w:val="20"/>
        </w:rPr>
        <w:t xml:space="preserve"> </w:t>
      </w:r>
      <w:r w:rsidR="00470508">
        <w:rPr>
          <w:rFonts w:ascii="Verdana" w:hAnsi="Verdana"/>
          <w:color w:val="000000"/>
          <w:sz w:val="20"/>
          <w:szCs w:val="20"/>
        </w:rPr>
        <w:t xml:space="preserve">e di effettuarne il download </w:t>
      </w:r>
      <w:r w:rsidR="008E30B2">
        <w:rPr>
          <w:rFonts w:ascii="Verdana" w:hAnsi="Verdana"/>
          <w:color w:val="000000"/>
          <w:sz w:val="20"/>
          <w:szCs w:val="20"/>
        </w:rPr>
        <w:t>attraverso la generazione del pacchetto di distribuzione (DIP).</w:t>
      </w:r>
    </w:p>
    <w:p w:rsidR="008E30B2" w:rsidRDefault="008E30B2" w:rsidP="00470508">
      <w:pPr>
        <w:spacing w:line="276" w:lineRule="auto"/>
        <w:jc w:val="both"/>
        <w:rPr>
          <w:rFonts w:ascii="Verdana" w:hAnsi="Verdana"/>
          <w:color w:val="000000"/>
          <w:sz w:val="20"/>
          <w:szCs w:val="20"/>
        </w:rPr>
      </w:pPr>
    </w:p>
    <w:p w:rsidR="009D1F92" w:rsidRDefault="008E30B2" w:rsidP="008E30B2">
      <w:pPr>
        <w:spacing w:line="276" w:lineRule="auto"/>
        <w:jc w:val="both"/>
        <w:rPr>
          <w:rFonts w:ascii="Verdana" w:hAnsi="Verdana"/>
          <w:color w:val="000000"/>
          <w:sz w:val="20"/>
          <w:szCs w:val="20"/>
        </w:rPr>
      </w:pPr>
      <w:r>
        <w:rPr>
          <w:rFonts w:ascii="Verdana" w:hAnsi="Verdana"/>
          <w:color w:val="000000"/>
          <w:sz w:val="20"/>
          <w:szCs w:val="20"/>
        </w:rPr>
        <w:t>Il pacchetto di distribuzione (DIP) è il pacchetto informativo consegnato all’utente in risposta alla sua richiesta di accesso. Le informazioni sulla conservazione fornite all’utente possono essere complete o meno, sulla base delle politiche stabi</w:t>
      </w:r>
      <w:r w:rsidR="009D1F92">
        <w:rPr>
          <w:rFonts w:ascii="Verdana" w:hAnsi="Verdana"/>
          <w:color w:val="000000"/>
          <w:sz w:val="20"/>
          <w:szCs w:val="20"/>
        </w:rPr>
        <w:t xml:space="preserve">lite dal Polo di conservazione. </w:t>
      </w:r>
    </w:p>
    <w:p w:rsidR="009D1F92" w:rsidRDefault="009D1F92" w:rsidP="008E30B2">
      <w:pPr>
        <w:spacing w:line="276" w:lineRule="auto"/>
        <w:jc w:val="both"/>
        <w:rPr>
          <w:rFonts w:ascii="Verdana" w:hAnsi="Verdana"/>
          <w:color w:val="000000"/>
          <w:sz w:val="20"/>
          <w:szCs w:val="20"/>
        </w:rPr>
      </w:pPr>
    </w:p>
    <w:p w:rsidR="009B09DC" w:rsidRDefault="008E30B2" w:rsidP="008E30B2">
      <w:pPr>
        <w:spacing w:line="276" w:lineRule="auto"/>
        <w:jc w:val="both"/>
        <w:rPr>
          <w:rFonts w:ascii="Verdana" w:hAnsi="Verdana"/>
          <w:color w:val="000000"/>
          <w:sz w:val="20"/>
          <w:szCs w:val="20"/>
        </w:rPr>
      </w:pPr>
      <w:r>
        <w:rPr>
          <w:rFonts w:ascii="Verdana" w:hAnsi="Verdana"/>
          <w:color w:val="000000"/>
          <w:sz w:val="20"/>
          <w:szCs w:val="20"/>
        </w:rPr>
        <w:t>Attualmente la struttura del DIP è conforme allo standard SinCRO</w:t>
      </w:r>
      <w:r w:rsidR="009B09DC">
        <w:rPr>
          <w:rFonts w:ascii="Verdana" w:hAnsi="Verdana"/>
          <w:color w:val="000000"/>
          <w:sz w:val="20"/>
          <w:szCs w:val="20"/>
        </w:rPr>
        <w:t xml:space="preserve">. </w:t>
      </w:r>
    </w:p>
    <w:p w:rsidR="009B09DC" w:rsidRDefault="009B09DC" w:rsidP="008E30B2">
      <w:pPr>
        <w:spacing w:line="276" w:lineRule="auto"/>
        <w:jc w:val="both"/>
        <w:rPr>
          <w:rFonts w:ascii="Verdana" w:hAnsi="Verdana"/>
          <w:color w:val="000000"/>
          <w:sz w:val="20"/>
          <w:szCs w:val="20"/>
        </w:rPr>
      </w:pPr>
    </w:p>
    <w:p w:rsidR="009D1F92" w:rsidRDefault="009D1F92" w:rsidP="008E30B2">
      <w:pPr>
        <w:spacing w:line="276" w:lineRule="auto"/>
        <w:jc w:val="both"/>
        <w:rPr>
          <w:rFonts w:ascii="Verdana" w:hAnsi="Verdana"/>
          <w:color w:val="000000"/>
          <w:sz w:val="20"/>
          <w:szCs w:val="20"/>
        </w:rPr>
      </w:pPr>
    </w:p>
    <w:p w:rsidR="009B09DC" w:rsidRDefault="009B09DC" w:rsidP="008E30B2">
      <w:pPr>
        <w:spacing w:line="276" w:lineRule="auto"/>
        <w:jc w:val="both"/>
        <w:rPr>
          <w:rFonts w:ascii="Verdana" w:hAnsi="Verdana"/>
          <w:color w:val="000000"/>
          <w:sz w:val="20"/>
          <w:szCs w:val="20"/>
        </w:rPr>
      </w:pPr>
      <w:r>
        <w:rPr>
          <w:rFonts w:ascii="Verdana" w:hAnsi="Verdana"/>
          <w:color w:val="000000"/>
          <w:sz w:val="20"/>
          <w:szCs w:val="20"/>
        </w:rPr>
        <w:t xml:space="preserve">La generazione del pacchetto di distribuzione (DIP) è possibile dopo aver ricercato il corrispondente pacchetto di archiviazione (AIP); l’area ACCESS mette a disposizione dell’utente due modalità di ricerca: </w:t>
      </w:r>
      <w:r w:rsidRPr="009B09DC">
        <w:rPr>
          <w:rFonts w:ascii="Verdana" w:hAnsi="Verdana"/>
          <w:b/>
          <w:color w:val="000000"/>
          <w:sz w:val="20"/>
          <w:szCs w:val="20"/>
        </w:rPr>
        <w:t>semplice</w:t>
      </w:r>
      <w:r>
        <w:rPr>
          <w:rFonts w:ascii="Verdana" w:hAnsi="Verdana"/>
          <w:color w:val="000000"/>
          <w:sz w:val="20"/>
          <w:szCs w:val="20"/>
        </w:rPr>
        <w:t xml:space="preserve"> e </w:t>
      </w:r>
      <w:r w:rsidRPr="009B09DC">
        <w:rPr>
          <w:rFonts w:ascii="Verdana" w:hAnsi="Verdana"/>
          <w:b/>
          <w:color w:val="000000"/>
          <w:sz w:val="20"/>
          <w:szCs w:val="20"/>
        </w:rPr>
        <w:t>avanzata</w:t>
      </w:r>
      <w:r>
        <w:rPr>
          <w:rFonts w:ascii="Verdana" w:hAnsi="Verdana"/>
          <w:color w:val="000000"/>
          <w:sz w:val="20"/>
          <w:szCs w:val="20"/>
        </w:rPr>
        <w:t>.</w:t>
      </w:r>
    </w:p>
    <w:p w:rsidR="009B09DC" w:rsidRPr="00802895" w:rsidRDefault="009B09DC" w:rsidP="008E30B2">
      <w:pPr>
        <w:spacing w:line="276" w:lineRule="auto"/>
        <w:jc w:val="both"/>
        <w:rPr>
          <w:rFonts w:ascii="Verdana" w:hAnsi="Verdana"/>
          <w:color w:val="000000"/>
          <w:sz w:val="20"/>
          <w:szCs w:val="20"/>
        </w:rPr>
      </w:pPr>
    </w:p>
    <w:p w:rsidR="003A7A24" w:rsidRDefault="00C23183" w:rsidP="00C23183">
      <w:pPr>
        <w:jc w:val="both"/>
        <w:rPr>
          <w:rFonts w:ascii="Verdana" w:hAnsi="Verdana"/>
          <w:color w:val="000000"/>
          <w:sz w:val="20"/>
          <w:szCs w:val="20"/>
        </w:rPr>
      </w:pPr>
      <w:r w:rsidRPr="00C23183">
        <w:rPr>
          <w:rFonts w:ascii="Verdana" w:hAnsi="Verdana"/>
          <w:color w:val="000000"/>
          <w:sz w:val="20"/>
          <w:szCs w:val="20"/>
        </w:rPr>
        <w:t xml:space="preserve">La </w:t>
      </w:r>
      <w:r w:rsidRPr="003A7A24">
        <w:rPr>
          <w:rFonts w:ascii="Verdana" w:hAnsi="Verdana"/>
          <w:b/>
          <w:color w:val="000000"/>
          <w:sz w:val="20"/>
          <w:szCs w:val="20"/>
        </w:rPr>
        <w:t>Ricerca semplice</w:t>
      </w:r>
      <w:r w:rsidRPr="00C23183">
        <w:rPr>
          <w:rFonts w:ascii="Verdana" w:hAnsi="Verdana"/>
          <w:color w:val="000000"/>
          <w:sz w:val="20"/>
          <w:szCs w:val="20"/>
        </w:rPr>
        <w:t xml:space="preserve"> permette all'ute</w:t>
      </w:r>
      <w:r>
        <w:rPr>
          <w:rFonts w:ascii="Verdana" w:hAnsi="Verdana"/>
          <w:color w:val="000000"/>
          <w:sz w:val="20"/>
          <w:szCs w:val="20"/>
        </w:rPr>
        <w:t xml:space="preserve">nte di cercare </w:t>
      </w:r>
      <w:r w:rsidRPr="00C23183">
        <w:rPr>
          <w:rFonts w:ascii="Verdana" w:hAnsi="Verdana"/>
          <w:color w:val="000000"/>
          <w:sz w:val="20"/>
          <w:szCs w:val="20"/>
        </w:rPr>
        <w:t xml:space="preserve">pacchetti AIP tramite i suoi metadati. </w:t>
      </w:r>
    </w:p>
    <w:p w:rsidR="003A7A24" w:rsidRDefault="003A7A24" w:rsidP="00C23183">
      <w:pPr>
        <w:jc w:val="both"/>
        <w:rPr>
          <w:rFonts w:ascii="Verdana" w:hAnsi="Verdana"/>
          <w:color w:val="000000"/>
          <w:sz w:val="20"/>
          <w:szCs w:val="20"/>
        </w:rPr>
      </w:pPr>
    </w:p>
    <w:p w:rsidR="003A7A24" w:rsidRDefault="00C23183" w:rsidP="00C23183">
      <w:pPr>
        <w:jc w:val="both"/>
        <w:rPr>
          <w:rFonts w:ascii="Verdana" w:hAnsi="Verdana"/>
          <w:color w:val="000000"/>
          <w:sz w:val="20"/>
          <w:szCs w:val="20"/>
        </w:rPr>
      </w:pPr>
      <w:r w:rsidRPr="00C23183">
        <w:rPr>
          <w:rFonts w:ascii="Verdana" w:hAnsi="Verdana"/>
          <w:color w:val="000000"/>
          <w:sz w:val="20"/>
          <w:szCs w:val="20"/>
        </w:rPr>
        <w:t>La ricerca viene filtrata per tipologia doc</w:t>
      </w:r>
      <w:r>
        <w:rPr>
          <w:rFonts w:ascii="Verdana" w:hAnsi="Verdana"/>
          <w:color w:val="000000"/>
          <w:sz w:val="20"/>
          <w:szCs w:val="20"/>
        </w:rPr>
        <w:t xml:space="preserve">umentale. Una volta </w:t>
      </w:r>
      <w:r w:rsidRPr="00C23183">
        <w:rPr>
          <w:rFonts w:ascii="Verdana" w:hAnsi="Verdana"/>
          <w:color w:val="000000"/>
          <w:sz w:val="20"/>
          <w:szCs w:val="20"/>
        </w:rPr>
        <w:t>selezionata vengono mostrati alcuni nomi di metadati: per la preci</w:t>
      </w:r>
      <w:r>
        <w:rPr>
          <w:rFonts w:ascii="Verdana" w:hAnsi="Verdana"/>
          <w:color w:val="000000"/>
          <w:sz w:val="20"/>
          <w:szCs w:val="20"/>
        </w:rPr>
        <w:t xml:space="preserve">sione vengono visualizzate le </w:t>
      </w:r>
      <w:r w:rsidRPr="00C23183">
        <w:rPr>
          <w:rFonts w:ascii="Verdana" w:hAnsi="Verdana"/>
          <w:color w:val="000000"/>
          <w:sz w:val="20"/>
          <w:szCs w:val="20"/>
        </w:rPr>
        <w:t>etichet</w:t>
      </w:r>
      <w:r>
        <w:rPr>
          <w:rFonts w:ascii="Verdana" w:hAnsi="Verdana"/>
          <w:color w:val="000000"/>
          <w:sz w:val="20"/>
          <w:szCs w:val="20"/>
        </w:rPr>
        <w:t xml:space="preserve">te definite dall'amministratore. </w:t>
      </w:r>
    </w:p>
    <w:p w:rsidR="003A7A24" w:rsidRDefault="003A7A24" w:rsidP="00C23183">
      <w:pPr>
        <w:jc w:val="both"/>
        <w:rPr>
          <w:rFonts w:ascii="Verdana" w:hAnsi="Verdana"/>
          <w:color w:val="000000"/>
          <w:sz w:val="20"/>
          <w:szCs w:val="20"/>
        </w:rPr>
      </w:pPr>
    </w:p>
    <w:p w:rsidR="00404AEB" w:rsidRDefault="00C23183" w:rsidP="00C23183">
      <w:pPr>
        <w:jc w:val="both"/>
        <w:rPr>
          <w:rFonts w:ascii="Verdana" w:hAnsi="Verdana"/>
          <w:color w:val="000000"/>
          <w:sz w:val="20"/>
          <w:szCs w:val="20"/>
        </w:rPr>
      </w:pPr>
      <w:r>
        <w:rPr>
          <w:rFonts w:ascii="Verdana" w:hAnsi="Verdana"/>
          <w:color w:val="000000"/>
          <w:sz w:val="20"/>
          <w:szCs w:val="20"/>
        </w:rPr>
        <w:t xml:space="preserve">Inserire nella casella di </w:t>
      </w:r>
      <w:r w:rsidRPr="00C23183">
        <w:rPr>
          <w:rFonts w:ascii="Verdana" w:hAnsi="Verdana"/>
          <w:color w:val="000000"/>
          <w:sz w:val="20"/>
          <w:szCs w:val="20"/>
        </w:rPr>
        <w:t>testo il valore e</w:t>
      </w:r>
      <w:r w:rsidR="00394ECF">
        <w:rPr>
          <w:rFonts w:ascii="Verdana" w:hAnsi="Verdana"/>
          <w:color w:val="000000"/>
          <w:sz w:val="20"/>
          <w:szCs w:val="20"/>
        </w:rPr>
        <w:t>,</w:t>
      </w:r>
      <w:r w:rsidRPr="00C23183">
        <w:rPr>
          <w:rFonts w:ascii="Verdana" w:hAnsi="Verdana"/>
          <w:color w:val="000000"/>
          <w:sz w:val="20"/>
          <w:szCs w:val="20"/>
        </w:rPr>
        <w:t xml:space="preserve"> dal men</w:t>
      </w:r>
      <w:r>
        <w:rPr>
          <w:rFonts w:ascii="Verdana" w:hAnsi="Verdana"/>
          <w:color w:val="000000"/>
          <w:sz w:val="20"/>
          <w:szCs w:val="20"/>
        </w:rPr>
        <w:t>u</w:t>
      </w:r>
      <w:r w:rsidRPr="00C23183">
        <w:rPr>
          <w:rFonts w:ascii="Verdana" w:hAnsi="Verdana"/>
          <w:color w:val="000000"/>
          <w:sz w:val="20"/>
          <w:szCs w:val="20"/>
        </w:rPr>
        <w:t xml:space="preserve"> a tendina</w:t>
      </w:r>
      <w:r w:rsidR="00394ECF">
        <w:rPr>
          <w:rFonts w:ascii="Verdana" w:hAnsi="Verdana"/>
          <w:color w:val="000000"/>
          <w:sz w:val="20"/>
          <w:szCs w:val="20"/>
        </w:rPr>
        <w:t>,</w:t>
      </w:r>
      <w:r w:rsidRPr="00C23183">
        <w:rPr>
          <w:rFonts w:ascii="Verdana" w:hAnsi="Verdana"/>
          <w:color w:val="000000"/>
          <w:sz w:val="20"/>
          <w:szCs w:val="20"/>
        </w:rPr>
        <w:t xml:space="preserve"> il tipo di ricerca che si vuole effettua</w:t>
      </w:r>
      <w:r>
        <w:rPr>
          <w:rFonts w:ascii="Verdana" w:hAnsi="Verdana"/>
          <w:color w:val="000000"/>
          <w:sz w:val="20"/>
          <w:szCs w:val="20"/>
        </w:rPr>
        <w:t>re: esatta</w:t>
      </w:r>
      <w:r w:rsidR="003A7A24">
        <w:rPr>
          <w:rFonts w:ascii="Verdana" w:hAnsi="Verdana"/>
          <w:color w:val="000000"/>
          <w:sz w:val="20"/>
          <w:szCs w:val="20"/>
        </w:rPr>
        <w:t xml:space="preserve"> </w:t>
      </w:r>
      <w:r>
        <w:rPr>
          <w:rFonts w:ascii="Verdana" w:hAnsi="Verdana"/>
          <w:color w:val="000000"/>
          <w:sz w:val="20"/>
          <w:szCs w:val="20"/>
        </w:rPr>
        <w:t>(=) o contiene</w:t>
      </w:r>
      <w:r w:rsidR="003A7A24">
        <w:rPr>
          <w:rFonts w:ascii="Verdana" w:hAnsi="Verdana"/>
          <w:color w:val="000000"/>
          <w:sz w:val="20"/>
          <w:szCs w:val="20"/>
        </w:rPr>
        <w:t xml:space="preserve"> </w:t>
      </w:r>
      <w:r>
        <w:rPr>
          <w:rFonts w:ascii="Verdana" w:hAnsi="Verdana"/>
          <w:color w:val="000000"/>
          <w:sz w:val="20"/>
          <w:szCs w:val="20"/>
        </w:rPr>
        <w:t>(</w:t>
      </w:r>
      <w:proofErr w:type="spellStart"/>
      <w:r>
        <w:rPr>
          <w:rFonts w:ascii="Verdana" w:hAnsi="Verdana"/>
          <w:color w:val="000000"/>
          <w:sz w:val="20"/>
          <w:szCs w:val="20"/>
        </w:rPr>
        <w:t>like</w:t>
      </w:r>
      <w:proofErr w:type="spellEnd"/>
      <w:r>
        <w:rPr>
          <w:rFonts w:ascii="Verdana" w:hAnsi="Verdana"/>
          <w:color w:val="000000"/>
          <w:sz w:val="20"/>
          <w:szCs w:val="20"/>
        </w:rPr>
        <w:t xml:space="preserve">). </w:t>
      </w:r>
      <w:r w:rsidRPr="00C23183">
        <w:rPr>
          <w:rFonts w:ascii="Verdana" w:hAnsi="Verdana"/>
          <w:color w:val="000000"/>
          <w:sz w:val="20"/>
          <w:szCs w:val="20"/>
        </w:rPr>
        <w:t xml:space="preserve">Una volta terminato cliccare il pulsante </w:t>
      </w:r>
      <w:r w:rsidRPr="00C23183">
        <w:rPr>
          <w:rFonts w:ascii="Verdana" w:hAnsi="Verdana"/>
          <w:i/>
          <w:color w:val="000000"/>
          <w:sz w:val="20"/>
          <w:szCs w:val="20"/>
          <w:u w:val="single"/>
        </w:rPr>
        <w:t>Ricerca AIP</w:t>
      </w:r>
      <w:r w:rsidR="003A7A24">
        <w:rPr>
          <w:rFonts w:ascii="Verdana" w:hAnsi="Verdana"/>
          <w:color w:val="000000"/>
          <w:sz w:val="20"/>
          <w:szCs w:val="20"/>
        </w:rPr>
        <w:t xml:space="preserve">. </w:t>
      </w:r>
      <w:r w:rsidRPr="00C23183">
        <w:rPr>
          <w:rFonts w:ascii="Verdana" w:hAnsi="Verdana"/>
          <w:color w:val="000000"/>
          <w:sz w:val="20"/>
          <w:szCs w:val="20"/>
        </w:rPr>
        <w:t>Il s</w:t>
      </w:r>
      <w:r>
        <w:rPr>
          <w:rFonts w:ascii="Verdana" w:hAnsi="Verdana"/>
          <w:color w:val="000000"/>
          <w:sz w:val="20"/>
          <w:szCs w:val="20"/>
        </w:rPr>
        <w:t xml:space="preserve">istema mostrerà a video gli AIP </w:t>
      </w:r>
      <w:r w:rsidRPr="00C23183">
        <w:rPr>
          <w:rFonts w:ascii="Verdana" w:hAnsi="Verdana"/>
          <w:color w:val="000000"/>
          <w:sz w:val="20"/>
          <w:szCs w:val="20"/>
        </w:rPr>
        <w:t>corrispondenti alle coppie chiave-valore definite.</w:t>
      </w:r>
    </w:p>
    <w:p w:rsidR="00C23183" w:rsidRDefault="00C23183" w:rsidP="00C23183">
      <w:pPr>
        <w:jc w:val="both"/>
        <w:rPr>
          <w:rFonts w:ascii="Verdana" w:hAnsi="Verdana"/>
          <w:color w:val="000000"/>
          <w:sz w:val="20"/>
          <w:szCs w:val="20"/>
        </w:rPr>
      </w:pPr>
    </w:p>
    <w:p w:rsidR="003A7A24" w:rsidRDefault="00C23183" w:rsidP="003A7A24">
      <w:pPr>
        <w:jc w:val="both"/>
        <w:rPr>
          <w:rFonts w:ascii="Verdana" w:hAnsi="Verdana"/>
          <w:color w:val="000000"/>
          <w:sz w:val="20"/>
          <w:szCs w:val="20"/>
        </w:rPr>
      </w:pPr>
      <w:r w:rsidRPr="00C23183">
        <w:rPr>
          <w:rFonts w:ascii="Verdana" w:hAnsi="Verdana"/>
          <w:color w:val="000000"/>
          <w:sz w:val="20"/>
          <w:szCs w:val="20"/>
        </w:rPr>
        <w:t xml:space="preserve">La </w:t>
      </w:r>
      <w:r w:rsidRPr="003A7A24">
        <w:rPr>
          <w:rFonts w:ascii="Verdana" w:hAnsi="Verdana"/>
          <w:b/>
          <w:color w:val="000000"/>
          <w:sz w:val="20"/>
          <w:szCs w:val="20"/>
        </w:rPr>
        <w:t>Ricerca avanzata</w:t>
      </w:r>
      <w:r w:rsidR="003A7A24">
        <w:rPr>
          <w:rFonts w:ascii="Verdana" w:hAnsi="Verdana"/>
          <w:color w:val="000000"/>
          <w:sz w:val="20"/>
          <w:szCs w:val="20"/>
        </w:rPr>
        <w:t xml:space="preserve">, in aggiunta a quanto specificato sopra, permette all'utente di inserire nuovi metadati (le </w:t>
      </w:r>
      <w:r w:rsidR="003A7A24" w:rsidRPr="00C23183">
        <w:rPr>
          <w:rFonts w:ascii="Verdana" w:hAnsi="Verdana"/>
          <w:color w:val="000000"/>
          <w:sz w:val="20"/>
          <w:szCs w:val="20"/>
        </w:rPr>
        <w:t>etichet</w:t>
      </w:r>
      <w:r w:rsidR="003A7A24">
        <w:rPr>
          <w:rFonts w:ascii="Verdana" w:hAnsi="Verdana"/>
          <w:color w:val="000000"/>
          <w:sz w:val="20"/>
          <w:szCs w:val="20"/>
        </w:rPr>
        <w:t>te definite dall'amministratore) attraverso il</w:t>
      </w:r>
      <w:r w:rsidR="003A7A24" w:rsidRPr="00C23183">
        <w:rPr>
          <w:rFonts w:ascii="Verdana" w:hAnsi="Verdana"/>
          <w:color w:val="000000"/>
          <w:sz w:val="20"/>
          <w:szCs w:val="20"/>
        </w:rPr>
        <w:t xml:space="preserve"> pulsante </w:t>
      </w:r>
      <w:r w:rsidR="003A7A24" w:rsidRPr="00394ECF">
        <w:rPr>
          <w:rFonts w:ascii="Verdana" w:hAnsi="Verdana"/>
          <w:i/>
          <w:color w:val="000000"/>
          <w:sz w:val="20"/>
          <w:szCs w:val="20"/>
          <w:u w:val="single"/>
        </w:rPr>
        <w:t>Aggiungi criterio</w:t>
      </w:r>
      <w:r w:rsidR="003A7A24">
        <w:rPr>
          <w:rFonts w:ascii="Verdana" w:hAnsi="Verdana"/>
          <w:color w:val="000000"/>
          <w:sz w:val="20"/>
          <w:szCs w:val="20"/>
        </w:rPr>
        <w:t xml:space="preserve">. </w:t>
      </w:r>
    </w:p>
    <w:p w:rsidR="003A7A24" w:rsidRDefault="003A7A24" w:rsidP="00C23183">
      <w:pPr>
        <w:jc w:val="both"/>
        <w:rPr>
          <w:rFonts w:ascii="Verdana" w:hAnsi="Verdana"/>
          <w:color w:val="000000"/>
          <w:sz w:val="20"/>
          <w:szCs w:val="20"/>
        </w:rPr>
      </w:pPr>
    </w:p>
    <w:p w:rsidR="003A7A24" w:rsidRDefault="00A06AC3" w:rsidP="00A06AC3">
      <w:pPr>
        <w:jc w:val="both"/>
        <w:rPr>
          <w:rFonts w:ascii="Verdana" w:hAnsi="Verdana"/>
          <w:color w:val="000000"/>
          <w:sz w:val="20"/>
          <w:szCs w:val="20"/>
        </w:rPr>
      </w:pPr>
      <w:r>
        <w:rPr>
          <w:rFonts w:ascii="Verdana" w:hAnsi="Verdana"/>
          <w:color w:val="000000"/>
          <w:sz w:val="20"/>
          <w:szCs w:val="20"/>
        </w:rPr>
        <w:t>G</w:t>
      </w:r>
      <w:r w:rsidRPr="00A06AC3">
        <w:rPr>
          <w:rFonts w:ascii="Verdana" w:hAnsi="Verdana"/>
          <w:color w:val="000000"/>
          <w:sz w:val="20"/>
          <w:szCs w:val="20"/>
        </w:rPr>
        <w:t>li AIP restituiti sono tutti quelli che soddisfano i parametri di ricerca e s</w:t>
      </w:r>
      <w:r>
        <w:rPr>
          <w:rFonts w:ascii="Verdana" w:hAnsi="Verdana"/>
          <w:color w:val="000000"/>
          <w:sz w:val="20"/>
          <w:szCs w:val="20"/>
        </w:rPr>
        <w:t xml:space="preserve">oprattutto sono solo quelli che </w:t>
      </w:r>
      <w:r w:rsidRPr="00A06AC3">
        <w:rPr>
          <w:rFonts w:ascii="Verdana" w:hAnsi="Verdana"/>
          <w:color w:val="000000"/>
          <w:sz w:val="20"/>
          <w:szCs w:val="20"/>
        </w:rPr>
        <w:t>per vincoli di riservatezza l'utente può visualizzare</w:t>
      </w:r>
      <w:r>
        <w:rPr>
          <w:rFonts w:ascii="Verdana" w:hAnsi="Verdana"/>
          <w:color w:val="000000"/>
          <w:sz w:val="20"/>
          <w:szCs w:val="20"/>
        </w:rPr>
        <w:t xml:space="preserve">. Cliccando sul pulsante </w:t>
      </w:r>
      <w:r w:rsidRPr="00394ECF">
        <w:rPr>
          <w:rFonts w:ascii="Verdana" w:hAnsi="Verdana"/>
          <w:i/>
          <w:color w:val="000000"/>
          <w:sz w:val="20"/>
          <w:szCs w:val="20"/>
          <w:u w:val="single"/>
        </w:rPr>
        <w:t>Visualizza AIP</w:t>
      </w:r>
      <w:r>
        <w:rPr>
          <w:rFonts w:ascii="Verdana" w:hAnsi="Verdana"/>
          <w:color w:val="000000"/>
          <w:sz w:val="20"/>
          <w:szCs w:val="20"/>
        </w:rPr>
        <w:t xml:space="preserve"> è possibile vedere il dettaglio del pacchetto. Una volta trovati i pacchetti è possibile effettuarne il download attraverso la generazione del pacchetto di distribuzione (DIP).</w:t>
      </w:r>
    </w:p>
    <w:p w:rsidR="00793B94" w:rsidRPr="00A06AC3" w:rsidRDefault="005F6723" w:rsidP="00F55221">
      <w:pPr>
        <w:pStyle w:val="Titolo2"/>
        <w:numPr>
          <w:ilvl w:val="1"/>
          <w:numId w:val="17"/>
        </w:numPr>
        <w:spacing w:line="360" w:lineRule="auto"/>
        <w:ind w:left="709" w:hanging="709"/>
        <w:rPr>
          <w:szCs w:val="26"/>
        </w:rPr>
      </w:pPr>
      <w:bookmarkStart w:id="12" w:name="_Toc529971113"/>
      <w:r>
        <w:rPr>
          <w:szCs w:val="26"/>
        </w:rPr>
        <w:t>Li</w:t>
      </w:r>
      <w:r w:rsidR="00A06AC3">
        <w:rPr>
          <w:szCs w:val="26"/>
        </w:rPr>
        <w:t>vello di riservatezza</w:t>
      </w:r>
      <w:bookmarkEnd w:id="12"/>
    </w:p>
    <w:p w:rsidR="00E3454C" w:rsidRPr="00E3454C" w:rsidRDefault="00E3454C" w:rsidP="008A225B">
      <w:pPr>
        <w:jc w:val="both"/>
        <w:rPr>
          <w:rFonts w:ascii="Verdana" w:hAnsi="Verdana"/>
          <w:sz w:val="20"/>
          <w:szCs w:val="20"/>
        </w:rPr>
      </w:pPr>
      <w:r w:rsidRPr="00E3454C">
        <w:rPr>
          <w:rFonts w:ascii="Verdana" w:hAnsi="Verdana"/>
          <w:sz w:val="20"/>
          <w:szCs w:val="20"/>
        </w:rPr>
        <w:t xml:space="preserve">La riservatezza </w:t>
      </w:r>
      <w:r w:rsidR="009D1F92">
        <w:rPr>
          <w:rFonts w:ascii="Verdana" w:hAnsi="Verdana"/>
          <w:sz w:val="20"/>
          <w:szCs w:val="20"/>
        </w:rPr>
        <w:t>può essere</w:t>
      </w:r>
      <w:r w:rsidRPr="00E3454C">
        <w:rPr>
          <w:rFonts w:ascii="Verdana" w:hAnsi="Verdana"/>
          <w:sz w:val="20"/>
          <w:szCs w:val="20"/>
        </w:rPr>
        <w:t xml:space="preserve"> definita per ogni </w:t>
      </w:r>
      <w:r w:rsidR="00541452">
        <w:rPr>
          <w:rFonts w:ascii="Verdana" w:hAnsi="Verdana"/>
          <w:sz w:val="20"/>
          <w:szCs w:val="20"/>
        </w:rPr>
        <w:t>Ente p</w:t>
      </w:r>
      <w:r w:rsidRPr="00E3454C">
        <w:rPr>
          <w:rFonts w:ascii="Verdana" w:hAnsi="Verdana"/>
          <w:sz w:val="20"/>
          <w:szCs w:val="20"/>
        </w:rPr>
        <w:t>roduttore sulla Tipologia documentaria e singolarmente su ogni utente.</w:t>
      </w:r>
    </w:p>
    <w:p w:rsidR="00E3454C" w:rsidRPr="00E3454C" w:rsidRDefault="00E3454C" w:rsidP="008A225B">
      <w:pPr>
        <w:jc w:val="both"/>
        <w:rPr>
          <w:rFonts w:ascii="Verdana" w:hAnsi="Verdana"/>
          <w:sz w:val="20"/>
          <w:szCs w:val="20"/>
        </w:rPr>
      </w:pPr>
    </w:p>
    <w:p w:rsidR="00E3454C" w:rsidRPr="00E3454C" w:rsidRDefault="00E3454C" w:rsidP="008A225B">
      <w:pPr>
        <w:jc w:val="both"/>
        <w:rPr>
          <w:rFonts w:ascii="Verdana" w:hAnsi="Verdana"/>
          <w:sz w:val="20"/>
          <w:szCs w:val="20"/>
        </w:rPr>
      </w:pPr>
      <w:r w:rsidRPr="00E3454C">
        <w:rPr>
          <w:rFonts w:ascii="Verdana" w:hAnsi="Verdana"/>
          <w:sz w:val="20"/>
          <w:szCs w:val="20"/>
        </w:rPr>
        <w:t>La riservatezza è rappresentata da un numero intero positivo che può assumere tutti i valori da 0</w:t>
      </w:r>
      <w:r w:rsidR="009D1F92">
        <w:rPr>
          <w:rFonts w:ascii="Verdana" w:hAnsi="Verdana"/>
          <w:sz w:val="20"/>
          <w:szCs w:val="20"/>
        </w:rPr>
        <w:t xml:space="preserve"> (valore di default)</w:t>
      </w:r>
      <w:r w:rsidRPr="00E3454C">
        <w:rPr>
          <w:rFonts w:ascii="Verdana" w:hAnsi="Verdana"/>
          <w:sz w:val="20"/>
          <w:szCs w:val="20"/>
        </w:rPr>
        <w:t xml:space="preserve"> a MAXINTEGER e come tale è identificato dal metad</w:t>
      </w:r>
      <w:r w:rsidR="00B87947">
        <w:rPr>
          <w:rFonts w:ascii="Verdana" w:hAnsi="Verdana"/>
          <w:sz w:val="20"/>
          <w:szCs w:val="20"/>
        </w:rPr>
        <w:t xml:space="preserve">ato </w:t>
      </w:r>
      <w:proofErr w:type="spellStart"/>
      <w:r w:rsidR="00B87947">
        <w:rPr>
          <w:rFonts w:ascii="Verdana" w:hAnsi="Verdana"/>
          <w:sz w:val="20"/>
          <w:szCs w:val="20"/>
        </w:rPr>
        <w:t>livello_di_riservatezza</w:t>
      </w:r>
      <w:proofErr w:type="spellEnd"/>
      <w:r w:rsidR="00B87947">
        <w:rPr>
          <w:rFonts w:ascii="Verdana" w:hAnsi="Verdana"/>
          <w:sz w:val="20"/>
          <w:szCs w:val="20"/>
        </w:rPr>
        <w:t xml:space="preserve"> (</w:t>
      </w:r>
      <w:proofErr w:type="spellStart"/>
      <w:r w:rsidR="00B87947">
        <w:rPr>
          <w:rFonts w:ascii="Verdana" w:hAnsi="Verdana"/>
          <w:sz w:val="20"/>
          <w:szCs w:val="20"/>
        </w:rPr>
        <w:t>rim</w:t>
      </w:r>
      <w:r w:rsidRPr="00E3454C">
        <w:rPr>
          <w:rFonts w:ascii="Verdana" w:hAnsi="Verdana"/>
          <w:sz w:val="20"/>
          <w:szCs w:val="20"/>
        </w:rPr>
        <w:t>appabile</w:t>
      </w:r>
      <w:proofErr w:type="spellEnd"/>
      <w:r w:rsidRPr="00E3454C">
        <w:rPr>
          <w:rFonts w:ascii="Verdana" w:hAnsi="Verdana"/>
          <w:sz w:val="20"/>
          <w:szCs w:val="20"/>
        </w:rPr>
        <w:t xml:space="preserve"> facilmente su metadato proprietario del</w:t>
      </w:r>
      <w:r w:rsidR="00541452">
        <w:rPr>
          <w:rFonts w:ascii="Verdana" w:hAnsi="Verdana"/>
          <w:sz w:val="20"/>
          <w:szCs w:val="20"/>
        </w:rPr>
        <w:t>l’Ente p</w:t>
      </w:r>
      <w:r w:rsidRPr="00E3454C">
        <w:rPr>
          <w:rFonts w:ascii="Verdana" w:hAnsi="Verdana"/>
          <w:sz w:val="20"/>
          <w:szCs w:val="20"/>
        </w:rPr>
        <w:t xml:space="preserve">roduttore all'interno del descrittore SIP). </w:t>
      </w:r>
    </w:p>
    <w:p w:rsidR="00E3454C" w:rsidRPr="00E3454C" w:rsidRDefault="00E3454C" w:rsidP="008A225B">
      <w:pPr>
        <w:jc w:val="both"/>
        <w:rPr>
          <w:rFonts w:ascii="Verdana" w:hAnsi="Verdana"/>
          <w:sz w:val="20"/>
          <w:szCs w:val="20"/>
        </w:rPr>
      </w:pPr>
    </w:p>
    <w:p w:rsidR="00E3454C" w:rsidRPr="00E3454C" w:rsidRDefault="00E3454C" w:rsidP="008A225B">
      <w:pPr>
        <w:jc w:val="both"/>
        <w:rPr>
          <w:rFonts w:ascii="Verdana" w:hAnsi="Verdana"/>
          <w:sz w:val="20"/>
          <w:szCs w:val="20"/>
        </w:rPr>
      </w:pPr>
      <w:r w:rsidRPr="00E3454C">
        <w:rPr>
          <w:rFonts w:ascii="Verdana" w:hAnsi="Verdana"/>
          <w:sz w:val="20"/>
          <w:szCs w:val="20"/>
        </w:rPr>
        <w:t>Nei casi in cui sia possibile fornire tale metadat</w:t>
      </w:r>
      <w:r w:rsidR="00A06AC3">
        <w:rPr>
          <w:rFonts w:ascii="Verdana" w:hAnsi="Verdana"/>
          <w:sz w:val="20"/>
          <w:szCs w:val="20"/>
        </w:rPr>
        <w:t>o ovvero,</w:t>
      </w:r>
      <w:r w:rsidRPr="00E3454C">
        <w:rPr>
          <w:rFonts w:ascii="Verdana" w:hAnsi="Verdana"/>
          <w:sz w:val="20"/>
          <w:szCs w:val="20"/>
        </w:rPr>
        <w:t xml:space="preserve"> nei casi in cui il ca</w:t>
      </w:r>
      <w:r w:rsidR="00A06AC3">
        <w:rPr>
          <w:rFonts w:ascii="Verdana" w:hAnsi="Verdana"/>
          <w:sz w:val="20"/>
          <w:szCs w:val="20"/>
        </w:rPr>
        <w:t>nale scelto lo renda possibile (</w:t>
      </w:r>
      <w:r w:rsidRPr="00E3454C">
        <w:rPr>
          <w:rFonts w:ascii="Verdana" w:hAnsi="Verdana"/>
          <w:sz w:val="20"/>
          <w:szCs w:val="20"/>
        </w:rPr>
        <w:t>ad es. flusso SFTP)</w:t>
      </w:r>
      <w:r w:rsidR="00A06AC3">
        <w:rPr>
          <w:rFonts w:ascii="Verdana" w:hAnsi="Verdana"/>
          <w:sz w:val="20"/>
          <w:szCs w:val="20"/>
        </w:rPr>
        <w:t>,</w:t>
      </w:r>
      <w:r w:rsidRPr="00E3454C">
        <w:rPr>
          <w:rFonts w:ascii="Verdana" w:hAnsi="Verdana"/>
          <w:sz w:val="20"/>
          <w:szCs w:val="20"/>
        </w:rPr>
        <w:t xml:space="preserve"> il sistema contraddistingue con granularità di pacchetto SIP versato la corrispondente riservatezza del pacchetto, inteso come descrittore e contenuto informativo.</w:t>
      </w:r>
    </w:p>
    <w:p w:rsidR="00E3454C" w:rsidRPr="00E3454C" w:rsidRDefault="00E3454C" w:rsidP="008A225B">
      <w:pPr>
        <w:jc w:val="both"/>
        <w:rPr>
          <w:rFonts w:ascii="Verdana" w:hAnsi="Verdana"/>
          <w:sz w:val="20"/>
          <w:szCs w:val="20"/>
        </w:rPr>
      </w:pPr>
    </w:p>
    <w:p w:rsidR="00E3454C" w:rsidRDefault="00E3454C" w:rsidP="008A225B">
      <w:pPr>
        <w:jc w:val="both"/>
        <w:rPr>
          <w:rFonts w:ascii="Verdana" w:hAnsi="Verdana"/>
          <w:sz w:val="20"/>
          <w:szCs w:val="20"/>
        </w:rPr>
      </w:pPr>
      <w:r w:rsidRPr="00E3454C">
        <w:rPr>
          <w:rFonts w:ascii="Verdana" w:hAnsi="Verdana"/>
          <w:sz w:val="20"/>
          <w:szCs w:val="20"/>
        </w:rPr>
        <w:t>Quando un utente con ru</w:t>
      </w:r>
      <w:r w:rsidR="008A225B">
        <w:rPr>
          <w:rFonts w:ascii="Verdana" w:hAnsi="Verdana"/>
          <w:sz w:val="20"/>
          <w:szCs w:val="20"/>
        </w:rPr>
        <w:t xml:space="preserve">olo Access effettua una ricerca, </w:t>
      </w:r>
      <w:r w:rsidRPr="00E3454C">
        <w:rPr>
          <w:rFonts w:ascii="Verdana" w:hAnsi="Verdana"/>
          <w:sz w:val="20"/>
          <w:szCs w:val="20"/>
        </w:rPr>
        <w:t>potrà ricevere tra i risultati (e conseguentemente ottenere) soltanto i pacchetti corrispondenti al suo livello di riservatezza, o inferiore.</w:t>
      </w:r>
    </w:p>
    <w:p w:rsidR="00B959E2" w:rsidRDefault="00B959E2" w:rsidP="00F55221">
      <w:pPr>
        <w:pStyle w:val="Titolo2"/>
        <w:numPr>
          <w:ilvl w:val="1"/>
          <w:numId w:val="17"/>
        </w:numPr>
        <w:spacing w:line="360" w:lineRule="auto"/>
        <w:ind w:left="709" w:hanging="709"/>
        <w:rPr>
          <w:szCs w:val="26"/>
        </w:rPr>
      </w:pPr>
      <w:bookmarkStart w:id="13" w:name="_Toc529971114"/>
      <w:r>
        <w:rPr>
          <w:szCs w:val="26"/>
        </w:rPr>
        <w:lastRenderedPageBreak/>
        <w:t>Responsabilità del Produttore</w:t>
      </w:r>
      <w:bookmarkEnd w:id="13"/>
    </w:p>
    <w:p w:rsidR="00B959E2" w:rsidRDefault="00B959E2" w:rsidP="00B959E2">
      <w:pPr>
        <w:jc w:val="both"/>
        <w:rPr>
          <w:rFonts w:ascii="Verdana" w:hAnsi="Verdana"/>
          <w:sz w:val="20"/>
          <w:szCs w:val="20"/>
        </w:rPr>
      </w:pPr>
      <w:r w:rsidRPr="00BD66AC">
        <w:rPr>
          <w:rFonts w:ascii="Verdana" w:hAnsi="Verdana"/>
          <w:sz w:val="20"/>
          <w:szCs w:val="20"/>
        </w:rPr>
        <w:t>Il Produttore è definito dalla normativa (D.P.C.M.</w:t>
      </w:r>
      <w:r>
        <w:rPr>
          <w:rFonts w:ascii="Verdana" w:hAnsi="Verdana"/>
          <w:sz w:val="20"/>
          <w:szCs w:val="20"/>
        </w:rPr>
        <w:t xml:space="preserve"> 03 dicembre 2013) come la persona fisica o giuridica alla quale si affida il compito di predisporre e inviare il pacchetto di versamento prodotto nel contesto del sistema di gestione documentale e contenente i documenti corredati dei necessari metadati descrittivi. </w:t>
      </w:r>
    </w:p>
    <w:p w:rsidR="00B959E2" w:rsidRDefault="00B959E2" w:rsidP="00B959E2">
      <w:pPr>
        <w:jc w:val="both"/>
        <w:rPr>
          <w:rFonts w:ascii="Verdana" w:hAnsi="Verdana"/>
          <w:sz w:val="20"/>
          <w:szCs w:val="20"/>
        </w:rPr>
      </w:pPr>
    </w:p>
    <w:p w:rsidR="00B959E2" w:rsidRDefault="00B959E2" w:rsidP="00B959E2">
      <w:pPr>
        <w:jc w:val="both"/>
        <w:rPr>
          <w:rFonts w:ascii="Verdana" w:hAnsi="Verdana"/>
          <w:sz w:val="20"/>
          <w:szCs w:val="20"/>
        </w:rPr>
      </w:pPr>
      <w:r>
        <w:rPr>
          <w:rFonts w:ascii="Verdana" w:hAnsi="Verdana"/>
          <w:sz w:val="20"/>
          <w:szCs w:val="20"/>
        </w:rPr>
        <w:t>Nelle pubbliche amministrazioni tale figura è rappresentato dal dirigente o dal funzionario Responsabile della gestione documentale.</w:t>
      </w:r>
    </w:p>
    <w:p w:rsidR="00B959E2" w:rsidRDefault="00B959E2" w:rsidP="00B959E2">
      <w:pPr>
        <w:rPr>
          <w:rFonts w:ascii="Verdana" w:hAnsi="Verdana"/>
          <w:sz w:val="20"/>
          <w:szCs w:val="20"/>
        </w:rPr>
      </w:pPr>
    </w:p>
    <w:p w:rsidR="00B959E2" w:rsidRDefault="00B959E2" w:rsidP="00B959E2">
      <w:pPr>
        <w:jc w:val="both"/>
        <w:rPr>
          <w:rFonts w:ascii="Verdana" w:hAnsi="Verdana"/>
          <w:sz w:val="20"/>
          <w:szCs w:val="20"/>
        </w:rPr>
      </w:pPr>
      <w:r>
        <w:rPr>
          <w:rFonts w:ascii="Verdana" w:hAnsi="Verdana"/>
          <w:sz w:val="20"/>
          <w:szCs w:val="20"/>
        </w:rPr>
        <w:t>Le attività poste in capo al P</w:t>
      </w:r>
      <w:r w:rsidRPr="00BD66AC">
        <w:rPr>
          <w:rFonts w:ascii="Verdana" w:hAnsi="Verdana"/>
          <w:sz w:val="20"/>
          <w:szCs w:val="20"/>
        </w:rPr>
        <w:t>roduttore riguardano:</w:t>
      </w:r>
    </w:p>
    <w:p w:rsidR="00B959E2" w:rsidRPr="00BD66AC" w:rsidRDefault="00B959E2" w:rsidP="00B959E2">
      <w:pPr>
        <w:jc w:val="both"/>
        <w:rPr>
          <w:rFonts w:ascii="Verdana" w:hAnsi="Verdana"/>
          <w:sz w:val="20"/>
          <w:szCs w:val="20"/>
        </w:rPr>
      </w:pPr>
    </w:p>
    <w:p w:rsidR="00B959E2" w:rsidRDefault="00B959E2" w:rsidP="00B959E2">
      <w:pPr>
        <w:jc w:val="both"/>
        <w:rPr>
          <w:rFonts w:ascii="Verdana" w:hAnsi="Verdana"/>
          <w:sz w:val="20"/>
          <w:szCs w:val="20"/>
        </w:rPr>
      </w:pPr>
      <w:r>
        <w:rPr>
          <w:rFonts w:ascii="Verdana" w:hAnsi="Verdana"/>
          <w:sz w:val="20"/>
          <w:szCs w:val="20"/>
        </w:rPr>
        <w:t xml:space="preserve">a) </w:t>
      </w:r>
      <w:r w:rsidRPr="003F134B">
        <w:rPr>
          <w:rFonts w:ascii="Verdana" w:hAnsi="Verdana"/>
          <w:b/>
          <w:sz w:val="20"/>
          <w:szCs w:val="20"/>
        </w:rPr>
        <w:t>la produzione del pacchetto di versamento</w:t>
      </w:r>
      <w:r>
        <w:rPr>
          <w:rFonts w:ascii="Verdana" w:hAnsi="Verdana"/>
          <w:sz w:val="20"/>
          <w:szCs w:val="20"/>
        </w:rPr>
        <w:t>; q</w:t>
      </w:r>
      <w:r w:rsidRPr="00BD66AC">
        <w:rPr>
          <w:rFonts w:ascii="Verdana" w:hAnsi="Verdana"/>
          <w:sz w:val="20"/>
          <w:szCs w:val="20"/>
        </w:rPr>
        <w:t>uesto implica che il produttore del pacchetto di ve</w:t>
      </w:r>
      <w:r>
        <w:rPr>
          <w:rFonts w:ascii="Verdana" w:hAnsi="Verdana"/>
          <w:sz w:val="20"/>
          <w:szCs w:val="20"/>
        </w:rPr>
        <w:t xml:space="preserve">rsamento si assume una serie di </w:t>
      </w:r>
      <w:r w:rsidRPr="00BD66AC">
        <w:rPr>
          <w:rFonts w:ascii="Verdana" w:hAnsi="Verdana"/>
          <w:sz w:val="20"/>
          <w:szCs w:val="20"/>
        </w:rPr>
        <w:t>responsabilità, quali ad esempio quella di produrre i pac</w:t>
      </w:r>
      <w:r>
        <w:rPr>
          <w:rFonts w:ascii="Verdana" w:hAnsi="Verdana"/>
          <w:sz w:val="20"/>
          <w:szCs w:val="20"/>
        </w:rPr>
        <w:t xml:space="preserve">chetti di versamento secondo </w:t>
      </w:r>
      <w:r w:rsidR="003F134B">
        <w:rPr>
          <w:rFonts w:ascii="Verdana" w:hAnsi="Verdana"/>
          <w:sz w:val="20"/>
          <w:szCs w:val="20"/>
        </w:rPr>
        <w:t>quanto stabilito nel presente documento</w:t>
      </w:r>
      <w:r w:rsidRPr="00BD66AC">
        <w:rPr>
          <w:rFonts w:ascii="Verdana" w:hAnsi="Verdana"/>
          <w:sz w:val="20"/>
          <w:szCs w:val="20"/>
        </w:rPr>
        <w:t>, attribuendo una nomenclatura univoca e id</w:t>
      </w:r>
      <w:r>
        <w:rPr>
          <w:rFonts w:ascii="Verdana" w:hAnsi="Verdana"/>
          <w:sz w:val="20"/>
          <w:szCs w:val="20"/>
        </w:rPr>
        <w:t xml:space="preserve">entificativa del file stesso ed </w:t>
      </w:r>
      <w:r w:rsidRPr="00BD66AC">
        <w:rPr>
          <w:rFonts w:ascii="Verdana" w:hAnsi="Verdana"/>
          <w:sz w:val="20"/>
          <w:szCs w:val="20"/>
        </w:rPr>
        <w:t>eventual</w:t>
      </w:r>
      <w:r w:rsidRPr="003F134B">
        <w:rPr>
          <w:rFonts w:ascii="Verdana" w:hAnsi="Verdana"/>
          <w:sz w:val="20"/>
          <w:szCs w:val="20"/>
        </w:rPr>
        <w:t>m</w:t>
      </w:r>
      <w:r w:rsidRPr="00BD66AC">
        <w:rPr>
          <w:rFonts w:ascii="Verdana" w:hAnsi="Verdana"/>
          <w:sz w:val="20"/>
          <w:szCs w:val="20"/>
        </w:rPr>
        <w:t>ente generando il file in formato XML che ripor</w:t>
      </w:r>
      <w:r>
        <w:rPr>
          <w:rFonts w:ascii="Verdana" w:hAnsi="Verdana"/>
          <w:sz w:val="20"/>
          <w:szCs w:val="20"/>
        </w:rPr>
        <w:t xml:space="preserve">ta i metadati caratteristici di </w:t>
      </w:r>
      <w:r w:rsidRPr="00BD66AC">
        <w:rPr>
          <w:rFonts w:ascii="Verdana" w:hAnsi="Verdana"/>
          <w:sz w:val="20"/>
          <w:szCs w:val="20"/>
        </w:rPr>
        <w:t>ciascun documento, inviando il tutto con la tempistica e secondo i canali concor</w:t>
      </w:r>
      <w:r>
        <w:rPr>
          <w:rFonts w:ascii="Verdana" w:hAnsi="Verdana"/>
          <w:sz w:val="20"/>
          <w:szCs w:val="20"/>
        </w:rPr>
        <w:t>dati con Marche DigiP.</w:t>
      </w:r>
    </w:p>
    <w:p w:rsidR="00B959E2" w:rsidRDefault="00B959E2" w:rsidP="00B959E2">
      <w:pPr>
        <w:jc w:val="both"/>
        <w:rPr>
          <w:rFonts w:ascii="Verdana" w:hAnsi="Verdana"/>
          <w:sz w:val="20"/>
          <w:szCs w:val="20"/>
        </w:rPr>
      </w:pPr>
    </w:p>
    <w:p w:rsidR="00B959E2" w:rsidRDefault="00B959E2" w:rsidP="00B959E2">
      <w:pPr>
        <w:jc w:val="both"/>
        <w:rPr>
          <w:rFonts w:ascii="Verdana" w:hAnsi="Verdana"/>
          <w:sz w:val="20"/>
          <w:szCs w:val="20"/>
        </w:rPr>
      </w:pPr>
      <w:r w:rsidRPr="00BD66AC">
        <w:rPr>
          <w:rFonts w:ascii="Verdana" w:hAnsi="Verdana"/>
          <w:sz w:val="20"/>
          <w:szCs w:val="20"/>
        </w:rPr>
        <w:t>Eventuali errori nel trasferimen</w:t>
      </w:r>
      <w:r>
        <w:rPr>
          <w:rFonts w:ascii="Verdana" w:hAnsi="Verdana"/>
          <w:sz w:val="20"/>
          <w:szCs w:val="20"/>
        </w:rPr>
        <w:t xml:space="preserve">to del contenuto nel sistema di </w:t>
      </w:r>
      <w:r w:rsidRPr="00BD66AC">
        <w:rPr>
          <w:rFonts w:ascii="Verdana" w:hAnsi="Verdana"/>
          <w:sz w:val="20"/>
          <w:szCs w:val="20"/>
        </w:rPr>
        <w:t>conservazione saranno riferibili in via diretta ed immediata</w:t>
      </w:r>
      <w:r>
        <w:rPr>
          <w:rFonts w:ascii="Verdana" w:hAnsi="Verdana"/>
          <w:sz w:val="20"/>
          <w:szCs w:val="20"/>
        </w:rPr>
        <w:t xml:space="preserve"> al produttore del pacchetto di </w:t>
      </w:r>
      <w:r w:rsidRPr="00BD66AC">
        <w:rPr>
          <w:rFonts w:ascii="Verdana" w:hAnsi="Verdana"/>
          <w:sz w:val="20"/>
          <w:szCs w:val="20"/>
        </w:rPr>
        <w:t xml:space="preserve">versamento. </w:t>
      </w:r>
    </w:p>
    <w:p w:rsidR="00B959E2" w:rsidRDefault="00B959E2" w:rsidP="00B959E2">
      <w:pPr>
        <w:jc w:val="both"/>
        <w:rPr>
          <w:rFonts w:ascii="Verdana" w:hAnsi="Verdana"/>
          <w:sz w:val="20"/>
          <w:szCs w:val="20"/>
        </w:rPr>
      </w:pPr>
    </w:p>
    <w:p w:rsidR="00B959E2" w:rsidRDefault="00B959E2" w:rsidP="00B959E2">
      <w:pPr>
        <w:jc w:val="both"/>
        <w:rPr>
          <w:rFonts w:ascii="Verdana" w:hAnsi="Verdana"/>
          <w:sz w:val="20"/>
          <w:szCs w:val="20"/>
        </w:rPr>
      </w:pPr>
      <w:r w:rsidRPr="00BD66AC">
        <w:rPr>
          <w:rFonts w:ascii="Verdana" w:hAnsi="Verdana"/>
          <w:sz w:val="20"/>
          <w:szCs w:val="20"/>
        </w:rPr>
        <w:t xml:space="preserve">I rischi per il soggetto </w:t>
      </w:r>
      <w:r>
        <w:rPr>
          <w:rFonts w:ascii="Verdana" w:hAnsi="Verdana"/>
          <w:sz w:val="20"/>
          <w:szCs w:val="20"/>
        </w:rPr>
        <w:t xml:space="preserve">che si occupa di trasferire il pacchetto di versamento (SIP) </w:t>
      </w:r>
      <w:r w:rsidRPr="00BD66AC">
        <w:rPr>
          <w:rFonts w:ascii="Verdana" w:hAnsi="Verdana"/>
          <w:sz w:val="20"/>
          <w:szCs w:val="20"/>
        </w:rPr>
        <w:t xml:space="preserve">al sistema di conservazione in qualità di </w:t>
      </w:r>
      <w:r>
        <w:rPr>
          <w:rFonts w:ascii="Verdana" w:hAnsi="Verdana"/>
          <w:sz w:val="20"/>
          <w:szCs w:val="20"/>
        </w:rPr>
        <w:t>P</w:t>
      </w:r>
      <w:r w:rsidRPr="00BD66AC">
        <w:rPr>
          <w:rFonts w:ascii="Verdana" w:hAnsi="Verdana"/>
          <w:sz w:val="20"/>
          <w:szCs w:val="20"/>
        </w:rPr>
        <w:t>rodu</w:t>
      </w:r>
      <w:r>
        <w:rPr>
          <w:rFonts w:ascii="Verdana" w:hAnsi="Verdana"/>
          <w:sz w:val="20"/>
          <w:szCs w:val="20"/>
        </w:rPr>
        <w:t xml:space="preserve">ttore risiedono, ad esempio, nel </w:t>
      </w:r>
      <w:r w:rsidRPr="00BD66AC">
        <w:rPr>
          <w:rFonts w:ascii="Verdana" w:hAnsi="Verdana"/>
          <w:sz w:val="20"/>
          <w:szCs w:val="20"/>
        </w:rPr>
        <w:t>consegnare un pacchetto di versamento non in linea con le i</w:t>
      </w:r>
      <w:r>
        <w:rPr>
          <w:rFonts w:ascii="Verdana" w:hAnsi="Verdana"/>
          <w:sz w:val="20"/>
          <w:szCs w:val="20"/>
        </w:rPr>
        <w:t xml:space="preserve">ndicazioni/accordi presi con il </w:t>
      </w:r>
      <w:r w:rsidRPr="00BD66AC">
        <w:rPr>
          <w:rFonts w:ascii="Verdana" w:hAnsi="Verdana"/>
          <w:sz w:val="20"/>
          <w:szCs w:val="20"/>
        </w:rPr>
        <w:t>Responsabile del servizio di conservazione ovvero nel con</w:t>
      </w:r>
      <w:r>
        <w:rPr>
          <w:rFonts w:ascii="Verdana" w:hAnsi="Verdana"/>
          <w:sz w:val="20"/>
          <w:szCs w:val="20"/>
        </w:rPr>
        <w:t xml:space="preserve">segnare un file di metadati non </w:t>
      </w:r>
      <w:r w:rsidRPr="00BD66AC">
        <w:rPr>
          <w:rFonts w:ascii="Verdana" w:hAnsi="Verdana"/>
          <w:sz w:val="20"/>
          <w:szCs w:val="20"/>
        </w:rPr>
        <w:t>coincidente con i documenti riversati nel sistema di co</w:t>
      </w:r>
      <w:r>
        <w:rPr>
          <w:rFonts w:ascii="Verdana" w:hAnsi="Verdana"/>
          <w:sz w:val="20"/>
          <w:szCs w:val="20"/>
        </w:rPr>
        <w:t xml:space="preserve">nservazione. </w:t>
      </w:r>
    </w:p>
    <w:p w:rsidR="00B959E2" w:rsidRDefault="00B959E2" w:rsidP="00B959E2">
      <w:pPr>
        <w:jc w:val="both"/>
        <w:rPr>
          <w:rFonts w:ascii="Verdana" w:hAnsi="Verdana"/>
          <w:sz w:val="20"/>
          <w:szCs w:val="20"/>
        </w:rPr>
      </w:pPr>
    </w:p>
    <w:p w:rsidR="00B959E2" w:rsidRDefault="00B959E2" w:rsidP="00B959E2">
      <w:pPr>
        <w:jc w:val="both"/>
        <w:rPr>
          <w:rFonts w:ascii="Verdana" w:hAnsi="Verdana"/>
          <w:sz w:val="20"/>
          <w:szCs w:val="20"/>
        </w:rPr>
      </w:pPr>
      <w:r>
        <w:rPr>
          <w:rFonts w:ascii="Verdana" w:hAnsi="Verdana"/>
          <w:sz w:val="20"/>
          <w:szCs w:val="20"/>
        </w:rPr>
        <w:t xml:space="preserve">Ciò implica che il </w:t>
      </w:r>
      <w:r w:rsidRPr="00BD66AC">
        <w:rPr>
          <w:rFonts w:ascii="Verdana" w:hAnsi="Verdana"/>
          <w:sz w:val="20"/>
          <w:szCs w:val="20"/>
        </w:rPr>
        <w:t xml:space="preserve">sistema di conservazione genererà il rilascio di un rapporto </w:t>
      </w:r>
      <w:r>
        <w:rPr>
          <w:rFonts w:ascii="Verdana" w:hAnsi="Verdana"/>
          <w:sz w:val="20"/>
          <w:szCs w:val="20"/>
        </w:rPr>
        <w:t xml:space="preserve">di versamento negativo. In </w:t>
      </w:r>
      <w:r w:rsidRPr="00E24670">
        <w:rPr>
          <w:rFonts w:ascii="Verdana" w:hAnsi="Verdana"/>
          <w:sz w:val="20"/>
          <w:szCs w:val="20"/>
        </w:rPr>
        <w:t>tal caso il Produttore deve segnalare, entro 30 giorni dalla generazione del rapporto, tali anomalie.</w:t>
      </w:r>
    </w:p>
    <w:p w:rsidR="00B959E2" w:rsidRDefault="00B959E2" w:rsidP="00B959E2">
      <w:pPr>
        <w:jc w:val="both"/>
        <w:rPr>
          <w:rFonts w:ascii="Verdana" w:hAnsi="Verdana"/>
          <w:sz w:val="20"/>
          <w:szCs w:val="20"/>
        </w:rPr>
      </w:pPr>
    </w:p>
    <w:p w:rsidR="00B959E2" w:rsidRPr="00BD66AC" w:rsidRDefault="00B959E2" w:rsidP="00B959E2">
      <w:pPr>
        <w:jc w:val="both"/>
        <w:rPr>
          <w:rFonts w:ascii="Verdana" w:hAnsi="Verdana"/>
          <w:sz w:val="20"/>
          <w:szCs w:val="20"/>
        </w:rPr>
      </w:pPr>
      <w:r>
        <w:rPr>
          <w:rFonts w:ascii="Verdana" w:hAnsi="Verdana"/>
          <w:sz w:val="20"/>
          <w:szCs w:val="20"/>
        </w:rPr>
        <w:t xml:space="preserve">b) </w:t>
      </w:r>
      <w:r w:rsidRPr="003F134B">
        <w:rPr>
          <w:rFonts w:ascii="Verdana" w:hAnsi="Verdana"/>
          <w:b/>
          <w:sz w:val="20"/>
          <w:szCs w:val="20"/>
        </w:rPr>
        <w:t>la responsabilità del trasferimento del contenuto del pacchetto di versamento nel sistema di conservazione</w:t>
      </w:r>
      <w:r>
        <w:rPr>
          <w:rFonts w:ascii="Verdana" w:hAnsi="Verdana"/>
          <w:sz w:val="20"/>
          <w:szCs w:val="20"/>
        </w:rPr>
        <w:t xml:space="preserve">; </w:t>
      </w:r>
      <w:r w:rsidRPr="00BD66AC">
        <w:rPr>
          <w:rFonts w:ascii="Verdana" w:hAnsi="Verdana"/>
          <w:sz w:val="20"/>
          <w:szCs w:val="20"/>
        </w:rPr>
        <w:t>ciò determina la necessità di presidiare a</w:t>
      </w:r>
      <w:r>
        <w:rPr>
          <w:rFonts w:ascii="Verdana" w:hAnsi="Verdana"/>
          <w:sz w:val="20"/>
          <w:szCs w:val="20"/>
        </w:rPr>
        <w:t xml:space="preserve">nche le fasi di generazione del </w:t>
      </w:r>
      <w:r w:rsidRPr="00BD66AC">
        <w:rPr>
          <w:rFonts w:ascii="Verdana" w:hAnsi="Verdana"/>
          <w:sz w:val="20"/>
          <w:szCs w:val="20"/>
        </w:rPr>
        <w:t xml:space="preserve">pacchetto di versamento e di verificarne il contenuto </w:t>
      </w:r>
      <w:r>
        <w:rPr>
          <w:rFonts w:ascii="Verdana" w:hAnsi="Verdana"/>
          <w:sz w:val="20"/>
          <w:szCs w:val="20"/>
        </w:rPr>
        <w:t xml:space="preserve">e la sua leggibilità in fase di </w:t>
      </w:r>
      <w:r w:rsidRPr="00BD66AC">
        <w:rPr>
          <w:rFonts w:ascii="Verdana" w:hAnsi="Verdana"/>
          <w:sz w:val="20"/>
          <w:szCs w:val="20"/>
        </w:rPr>
        <w:t>trasferimento e consegna.</w:t>
      </w:r>
    </w:p>
    <w:p w:rsidR="00B959E2" w:rsidRDefault="00B959E2" w:rsidP="00B959E2">
      <w:pPr>
        <w:rPr>
          <w:rFonts w:ascii="Verdana" w:hAnsi="Verdana"/>
          <w:sz w:val="20"/>
          <w:szCs w:val="20"/>
        </w:rPr>
      </w:pPr>
    </w:p>
    <w:p w:rsidR="00B959E2" w:rsidRDefault="00B959E2" w:rsidP="00B959E2">
      <w:pPr>
        <w:rPr>
          <w:rFonts w:ascii="Verdana" w:hAnsi="Verdana"/>
          <w:sz w:val="20"/>
          <w:szCs w:val="20"/>
        </w:rPr>
      </w:pPr>
      <w:r>
        <w:rPr>
          <w:rFonts w:ascii="Verdana" w:hAnsi="Verdana"/>
          <w:sz w:val="20"/>
          <w:szCs w:val="20"/>
        </w:rPr>
        <w:t>Il Produttore pertanto è tenuto a:</w:t>
      </w:r>
    </w:p>
    <w:p w:rsidR="00B959E2" w:rsidRDefault="00B959E2" w:rsidP="00B959E2">
      <w:pPr>
        <w:rPr>
          <w:rFonts w:ascii="Verdana" w:hAnsi="Verdana"/>
          <w:sz w:val="20"/>
          <w:szCs w:val="20"/>
        </w:rPr>
      </w:pPr>
    </w:p>
    <w:p w:rsidR="00B959E2" w:rsidRDefault="00901C6D" w:rsidP="00F55221">
      <w:pPr>
        <w:numPr>
          <w:ilvl w:val="0"/>
          <w:numId w:val="14"/>
        </w:numPr>
        <w:jc w:val="both"/>
        <w:rPr>
          <w:rFonts w:ascii="Verdana" w:hAnsi="Verdana"/>
          <w:sz w:val="20"/>
          <w:szCs w:val="20"/>
        </w:rPr>
      </w:pPr>
      <w:r>
        <w:rPr>
          <w:rFonts w:ascii="Verdana" w:hAnsi="Verdana"/>
          <w:sz w:val="20"/>
          <w:szCs w:val="20"/>
        </w:rPr>
        <w:t>C</w:t>
      </w:r>
      <w:r w:rsidR="00B959E2" w:rsidRPr="00B45DBB">
        <w:rPr>
          <w:rFonts w:ascii="Verdana" w:hAnsi="Verdana"/>
          <w:sz w:val="20"/>
          <w:szCs w:val="20"/>
        </w:rPr>
        <w:t>urare l’acquisizione del pacchetto di versament</w:t>
      </w:r>
      <w:r w:rsidR="00B959E2">
        <w:rPr>
          <w:rFonts w:ascii="Verdana" w:hAnsi="Verdana"/>
          <w:sz w:val="20"/>
          <w:szCs w:val="20"/>
        </w:rPr>
        <w:t xml:space="preserve">o nel sistema di Conservazione, </w:t>
      </w:r>
      <w:r w:rsidR="00B959E2" w:rsidRPr="00B45DBB">
        <w:rPr>
          <w:rFonts w:ascii="Verdana" w:hAnsi="Verdana"/>
          <w:sz w:val="20"/>
          <w:szCs w:val="20"/>
        </w:rPr>
        <w:t>monitorando eventuali anomalie rilevate a valle dei controlli di accet</w:t>
      </w:r>
      <w:r w:rsidR="00B959E2">
        <w:rPr>
          <w:rFonts w:ascii="Verdana" w:hAnsi="Verdana"/>
          <w:sz w:val="20"/>
          <w:szCs w:val="20"/>
        </w:rPr>
        <w:t xml:space="preserve">tazione del sistema </w:t>
      </w:r>
      <w:r w:rsidR="00B959E2" w:rsidRPr="00B45DBB">
        <w:rPr>
          <w:rFonts w:ascii="Verdana" w:hAnsi="Verdana"/>
          <w:sz w:val="20"/>
          <w:szCs w:val="20"/>
        </w:rPr>
        <w:t>di conservazione con conseguente rifiuto del p</w:t>
      </w:r>
      <w:r w:rsidR="00B959E2">
        <w:rPr>
          <w:rFonts w:ascii="Verdana" w:hAnsi="Verdana"/>
          <w:sz w:val="20"/>
          <w:szCs w:val="20"/>
        </w:rPr>
        <w:t xml:space="preserve">acchetto stesso, provvedendo di </w:t>
      </w:r>
      <w:r w:rsidR="00B959E2" w:rsidRPr="00B45DBB">
        <w:rPr>
          <w:rFonts w:ascii="Verdana" w:hAnsi="Verdana"/>
          <w:sz w:val="20"/>
          <w:szCs w:val="20"/>
        </w:rPr>
        <w:t>conseguenza a “normalizzare” i pacchetti di v</w:t>
      </w:r>
      <w:r w:rsidR="00B959E2">
        <w:rPr>
          <w:rFonts w:ascii="Verdana" w:hAnsi="Verdana"/>
          <w:sz w:val="20"/>
          <w:szCs w:val="20"/>
        </w:rPr>
        <w:t xml:space="preserve">ersamento secondo le specifiche </w:t>
      </w:r>
      <w:r>
        <w:rPr>
          <w:rFonts w:ascii="Verdana" w:hAnsi="Verdana"/>
          <w:sz w:val="20"/>
          <w:szCs w:val="20"/>
        </w:rPr>
        <w:t>concordate con il conservatore.</w:t>
      </w:r>
    </w:p>
    <w:p w:rsidR="00B959E2" w:rsidRPr="00B45DBB" w:rsidRDefault="00B959E2" w:rsidP="00B959E2">
      <w:pPr>
        <w:jc w:val="both"/>
        <w:rPr>
          <w:rFonts w:ascii="Verdana" w:hAnsi="Verdana"/>
          <w:sz w:val="20"/>
          <w:szCs w:val="20"/>
        </w:rPr>
      </w:pPr>
    </w:p>
    <w:p w:rsidR="00B959E2" w:rsidRDefault="00901C6D" w:rsidP="00F55221">
      <w:pPr>
        <w:numPr>
          <w:ilvl w:val="0"/>
          <w:numId w:val="14"/>
        </w:numPr>
        <w:jc w:val="both"/>
        <w:rPr>
          <w:rFonts w:ascii="Verdana" w:hAnsi="Verdana"/>
          <w:sz w:val="20"/>
          <w:szCs w:val="20"/>
        </w:rPr>
      </w:pPr>
      <w:r>
        <w:rPr>
          <w:rFonts w:ascii="Verdana" w:hAnsi="Verdana"/>
          <w:sz w:val="20"/>
          <w:szCs w:val="20"/>
        </w:rPr>
        <w:t>I</w:t>
      </w:r>
      <w:r w:rsidR="00B959E2" w:rsidRPr="00B959E2">
        <w:rPr>
          <w:rFonts w:ascii="Verdana" w:hAnsi="Verdana"/>
          <w:sz w:val="20"/>
          <w:szCs w:val="20"/>
        </w:rPr>
        <w:t xml:space="preserve">n quanto Responsabile del versamento del pacchetto informativo all’interno del sistema </w:t>
      </w:r>
      <w:r w:rsidR="00B959E2" w:rsidRPr="00B959E2">
        <w:rPr>
          <w:rFonts w:ascii="Verdana" w:hAnsi="Verdana"/>
          <w:sz w:val="20"/>
          <w:szCs w:val="20"/>
        </w:rPr>
        <w:lastRenderedPageBreak/>
        <w:t>di conservazione, resta ferma la sua esclusiva responsabilità laddove provveda all’invio di pacchetti di versamento, e questi siano accettati dal sistema, contenenti documenti non validi o illeggibili. Una volta conservati a norma, tali documenti sono immodificabili e non possono essere rimossi dal sistema di conservazione.</w:t>
      </w:r>
    </w:p>
    <w:p w:rsidR="00306259" w:rsidRDefault="00306259" w:rsidP="00306259">
      <w:pPr>
        <w:jc w:val="both"/>
        <w:rPr>
          <w:rFonts w:ascii="Verdana" w:hAnsi="Verdana" w:cs="Mangal"/>
          <w:sz w:val="20"/>
          <w:szCs w:val="20"/>
        </w:rPr>
      </w:pPr>
    </w:p>
    <w:p w:rsidR="00B87947" w:rsidRPr="00044541" w:rsidRDefault="00044541" w:rsidP="00F55221">
      <w:pPr>
        <w:pStyle w:val="Titolo2"/>
        <w:numPr>
          <w:ilvl w:val="0"/>
          <w:numId w:val="17"/>
        </w:numPr>
        <w:spacing w:line="360" w:lineRule="auto"/>
        <w:jc w:val="both"/>
        <w:rPr>
          <w:sz w:val="28"/>
        </w:rPr>
      </w:pPr>
      <w:bookmarkStart w:id="14" w:name="_Toc529971115"/>
      <w:r w:rsidRPr="00044541">
        <w:rPr>
          <w:sz w:val="28"/>
        </w:rPr>
        <w:t xml:space="preserve">Definizione </w:t>
      </w:r>
      <w:r>
        <w:rPr>
          <w:sz w:val="28"/>
        </w:rPr>
        <w:t>degli</w:t>
      </w:r>
      <w:r w:rsidRPr="00044541">
        <w:rPr>
          <w:sz w:val="28"/>
        </w:rPr>
        <w:t xml:space="preserve"> strumenti </w:t>
      </w:r>
      <w:r>
        <w:rPr>
          <w:sz w:val="28"/>
        </w:rPr>
        <w:t xml:space="preserve">e </w:t>
      </w:r>
      <w:r w:rsidRPr="00044541">
        <w:rPr>
          <w:sz w:val="28"/>
        </w:rPr>
        <w:t>parametri</w:t>
      </w:r>
      <w:r>
        <w:rPr>
          <w:sz w:val="28"/>
        </w:rPr>
        <w:t xml:space="preserve"> di versamento</w:t>
      </w:r>
      <w:bookmarkEnd w:id="14"/>
    </w:p>
    <w:p w:rsidR="00896244" w:rsidRDefault="00896244" w:rsidP="00F55221">
      <w:pPr>
        <w:pStyle w:val="Titolo2"/>
        <w:numPr>
          <w:ilvl w:val="1"/>
          <w:numId w:val="18"/>
        </w:numPr>
        <w:spacing w:line="360" w:lineRule="auto"/>
        <w:rPr>
          <w:szCs w:val="26"/>
        </w:rPr>
      </w:pPr>
      <w:bookmarkStart w:id="15" w:name="_Toc529971116"/>
      <w:r>
        <w:rPr>
          <w:szCs w:val="26"/>
        </w:rPr>
        <w:t>Sistemi informatici</w:t>
      </w:r>
      <w:bookmarkEnd w:id="15"/>
    </w:p>
    <w:p w:rsidR="00FA2C9C" w:rsidRPr="00920A67" w:rsidRDefault="00FA2C9C" w:rsidP="00FA2C9C">
      <w:pPr>
        <w:jc w:val="both"/>
        <w:rPr>
          <w:rFonts w:ascii="Verdana" w:hAnsi="Verdana"/>
          <w:sz w:val="20"/>
          <w:szCs w:val="20"/>
        </w:rPr>
      </w:pPr>
      <w:r w:rsidRPr="00920A67">
        <w:rPr>
          <w:rFonts w:ascii="Verdana" w:hAnsi="Verdana"/>
          <w:sz w:val="20"/>
          <w:szCs w:val="20"/>
        </w:rPr>
        <w:t xml:space="preserve">In tabella è riportato il sistema informatico utilizzato </w:t>
      </w:r>
      <w:r w:rsidR="00B645FC" w:rsidRPr="00920A67">
        <w:rPr>
          <w:rFonts w:ascii="Verdana" w:hAnsi="Verdana"/>
          <w:sz w:val="20"/>
          <w:szCs w:val="20"/>
        </w:rPr>
        <w:t>dal</w:t>
      </w:r>
      <w:r w:rsidR="00901C6D">
        <w:rPr>
          <w:rFonts w:ascii="Verdana" w:hAnsi="Verdana"/>
          <w:sz w:val="20"/>
          <w:szCs w:val="20"/>
        </w:rPr>
        <w:t>l’Ente p</w:t>
      </w:r>
      <w:r w:rsidR="00B645FC" w:rsidRPr="00920A67">
        <w:rPr>
          <w:rFonts w:ascii="Verdana" w:hAnsi="Verdana"/>
          <w:sz w:val="20"/>
          <w:szCs w:val="20"/>
        </w:rPr>
        <w:t>roduttore</w:t>
      </w:r>
      <w:r w:rsidRPr="00920A67">
        <w:rPr>
          <w:rFonts w:ascii="Verdana" w:hAnsi="Verdana"/>
          <w:sz w:val="20"/>
          <w:szCs w:val="20"/>
        </w:rPr>
        <w:t xml:space="preserve"> per la produzione e gestione delle unità documentarie oggetto di conservazione </w:t>
      </w:r>
      <w:r w:rsidR="000777AA" w:rsidRPr="00920A67">
        <w:rPr>
          <w:rFonts w:ascii="Verdana" w:hAnsi="Verdana"/>
          <w:sz w:val="20"/>
          <w:szCs w:val="20"/>
        </w:rPr>
        <w:t>digitale</w:t>
      </w:r>
      <w:r w:rsidRPr="00920A67">
        <w:rPr>
          <w:rFonts w:ascii="Verdana" w:hAnsi="Verdana"/>
          <w:sz w:val="20"/>
          <w:szCs w:val="20"/>
        </w:rPr>
        <w:t>. Tale sistema che</w:t>
      </w:r>
      <w:r w:rsidR="00573347" w:rsidRPr="00920A67">
        <w:rPr>
          <w:rFonts w:ascii="Verdana" w:hAnsi="Verdana"/>
          <w:sz w:val="20"/>
          <w:szCs w:val="20"/>
        </w:rPr>
        <w:t>,</w:t>
      </w:r>
      <w:r w:rsidRPr="00920A67">
        <w:rPr>
          <w:rFonts w:ascii="Verdana" w:hAnsi="Verdana"/>
          <w:sz w:val="20"/>
          <w:szCs w:val="20"/>
        </w:rPr>
        <w:t xml:space="preserve"> nel</w:t>
      </w:r>
      <w:r w:rsidR="00573347" w:rsidRPr="00920A67">
        <w:rPr>
          <w:rFonts w:ascii="Verdana" w:hAnsi="Verdana"/>
          <w:sz w:val="20"/>
          <w:szCs w:val="20"/>
        </w:rPr>
        <w:t xml:space="preserve">la modalità di versamento </w:t>
      </w:r>
      <w:r w:rsidR="00CA537F">
        <w:rPr>
          <w:rFonts w:ascii="Verdana" w:hAnsi="Verdana"/>
          <w:sz w:val="20"/>
          <w:szCs w:val="20"/>
        </w:rPr>
        <w:t>Form web</w:t>
      </w:r>
      <w:r w:rsidR="00573347" w:rsidRPr="00920A67">
        <w:rPr>
          <w:rFonts w:ascii="Verdana" w:hAnsi="Verdana"/>
          <w:sz w:val="20"/>
          <w:szCs w:val="20"/>
        </w:rPr>
        <w:t xml:space="preserve"> </w:t>
      </w:r>
      <w:r w:rsidRPr="00920A67">
        <w:rPr>
          <w:rFonts w:ascii="Verdana" w:hAnsi="Verdana"/>
          <w:sz w:val="20"/>
          <w:szCs w:val="20"/>
        </w:rPr>
        <w:t>svolge il ruolo di applicativo versante</w:t>
      </w:r>
      <w:r w:rsidR="00B645FC" w:rsidRPr="00920A67">
        <w:rPr>
          <w:rFonts w:ascii="Verdana" w:hAnsi="Verdana"/>
          <w:sz w:val="20"/>
          <w:szCs w:val="20"/>
        </w:rPr>
        <w:t>,</w:t>
      </w:r>
      <w:r w:rsidRPr="00920A67">
        <w:rPr>
          <w:rFonts w:ascii="Verdana" w:hAnsi="Verdana"/>
          <w:sz w:val="20"/>
          <w:szCs w:val="20"/>
        </w:rPr>
        <w:t xml:space="preserve"> è definito nel sistema </w:t>
      </w:r>
      <w:r w:rsidR="002C376C" w:rsidRPr="00920A67">
        <w:rPr>
          <w:rFonts w:ascii="Verdana" w:hAnsi="Verdana"/>
          <w:sz w:val="20"/>
          <w:szCs w:val="20"/>
        </w:rPr>
        <w:t xml:space="preserve">DigiP </w:t>
      </w:r>
      <w:r w:rsidRPr="00920A67">
        <w:rPr>
          <w:rFonts w:ascii="Verdana" w:hAnsi="Verdana"/>
          <w:sz w:val="20"/>
          <w:szCs w:val="20"/>
        </w:rPr>
        <w:t xml:space="preserve">come utente con abilitazioni specifiche a chiamare i web service. </w:t>
      </w:r>
    </w:p>
    <w:p w:rsidR="009071BA" w:rsidRPr="00920A67" w:rsidRDefault="009071BA" w:rsidP="00FA2C9C">
      <w:pPr>
        <w:jc w:val="both"/>
        <w:rPr>
          <w:rFonts w:ascii="Verdana" w:hAnsi="Verdana"/>
          <w:sz w:val="20"/>
          <w:szCs w:val="20"/>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402"/>
        <w:gridCol w:w="4076"/>
      </w:tblGrid>
      <w:tr w:rsidR="003F134B" w:rsidRPr="00B96F5E" w:rsidTr="00306259">
        <w:trPr>
          <w:trHeight w:val="332"/>
        </w:trPr>
        <w:tc>
          <w:tcPr>
            <w:tcW w:w="2268" w:type="dxa"/>
            <w:shd w:val="clear" w:color="auto" w:fill="auto"/>
            <w:vAlign w:val="center"/>
          </w:tcPr>
          <w:p w:rsidR="003F134B" w:rsidRPr="00B96F5E" w:rsidRDefault="003F134B" w:rsidP="00CB3426">
            <w:pPr>
              <w:rPr>
                <w:rFonts w:ascii="Source Code Pro" w:hAnsi="Source Code Pro" w:cs="Courier New"/>
                <w:b/>
                <w:sz w:val="20"/>
                <w:szCs w:val="20"/>
              </w:rPr>
            </w:pPr>
            <w:r w:rsidRPr="00B96F5E">
              <w:rPr>
                <w:rFonts w:ascii="Source Code Pro" w:hAnsi="Source Code Pro" w:cs="Courier New"/>
                <w:b/>
                <w:sz w:val="20"/>
                <w:szCs w:val="20"/>
              </w:rPr>
              <w:t>SISTEMA INFORMATICO</w:t>
            </w:r>
          </w:p>
        </w:tc>
        <w:tc>
          <w:tcPr>
            <w:tcW w:w="3402" w:type="dxa"/>
            <w:shd w:val="clear" w:color="auto" w:fill="auto"/>
            <w:vAlign w:val="center"/>
          </w:tcPr>
          <w:p w:rsidR="003F134B" w:rsidRPr="00B96F5E" w:rsidRDefault="003F134B" w:rsidP="00CB3426">
            <w:pPr>
              <w:rPr>
                <w:rFonts w:ascii="Source Code Pro" w:hAnsi="Source Code Pro" w:cs="Courier New"/>
                <w:b/>
                <w:sz w:val="20"/>
                <w:szCs w:val="20"/>
              </w:rPr>
            </w:pPr>
            <w:r w:rsidRPr="00B96F5E">
              <w:rPr>
                <w:rFonts w:ascii="Source Code Pro" w:hAnsi="Source Code Pro" w:cs="Courier New"/>
                <w:b/>
                <w:sz w:val="20"/>
                <w:szCs w:val="20"/>
              </w:rPr>
              <w:t>VERSIONE E PRODUTTORE</w:t>
            </w:r>
          </w:p>
        </w:tc>
        <w:tc>
          <w:tcPr>
            <w:tcW w:w="4076" w:type="dxa"/>
            <w:vAlign w:val="center"/>
          </w:tcPr>
          <w:p w:rsidR="003F134B" w:rsidRPr="00B96F5E" w:rsidRDefault="003F134B" w:rsidP="003F134B">
            <w:pPr>
              <w:rPr>
                <w:rFonts w:ascii="Source Code Pro" w:hAnsi="Source Code Pro" w:cs="Courier New"/>
                <w:b/>
                <w:sz w:val="20"/>
                <w:szCs w:val="20"/>
              </w:rPr>
            </w:pPr>
            <w:r>
              <w:rPr>
                <w:rFonts w:ascii="Source Code Pro" w:hAnsi="Source Code Pro" w:cs="Courier New"/>
                <w:b/>
                <w:sz w:val="20"/>
                <w:szCs w:val="20"/>
              </w:rPr>
              <w:t>TIPOLOGIE DOCUMENTALI GESTITE</w:t>
            </w:r>
          </w:p>
        </w:tc>
      </w:tr>
      <w:tr w:rsidR="003F134B" w:rsidRPr="00B96F5E" w:rsidTr="00306259">
        <w:trPr>
          <w:trHeight w:val="281"/>
        </w:trPr>
        <w:tc>
          <w:tcPr>
            <w:tcW w:w="2268" w:type="dxa"/>
            <w:shd w:val="clear" w:color="auto" w:fill="auto"/>
          </w:tcPr>
          <w:p w:rsidR="003F134B" w:rsidRPr="00B96F5E" w:rsidRDefault="003F134B" w:rsidP="008261ED">
            <w:pPr>
              <w:jc w:val="both"/>
              <w:rPr>
                <w:rFonts w:ascii="Source Code Pro" w:hAnsi="Source Code Pro"/>
                <w:sz w:val="18"/>
                <w:szCs w:val="18"/>
              </w:rPr>
            </w:pPr>
          </w:p>
        </w:tc>
        <w:tc>
          <w:tcPr>
            <w:tcW w:w="3402" w:type="dxa"/>
            <w:shd w:val="clear" w:color="auto" w:fill="auto"/>
          </w:tcPr>
          <w:p w:rsidR="003F134B" w:rsidRPr="00B96F5E" w:rsidRDefault="003F134B" w:rsidP="008261ED">
            <w:pPr>
              <w:jc w:val="both"/>
              <w:rPr>
                <w:rFonts w:ascii="Source Code Pro" w:hAnsi="Source Code Pro"/>
                <w:sz w:val="18"/>
                <w:szCs w:val="18"/>
              </w:rPr>
            </w:pPr>
          </w:p>
        </w:tc>
        <w:tc>
          <w:tcPr>
            <w:tcW w:w="4076" w:type="dxa"/>
          </w:tcPr>
          <w:p w:rsidR="003F134B" w:rsidRPr="00B96F5E" w:rsidRDefault="003F134B" w:rsidP="008261ED">
            <w:pPr>
              <w:jc w:val="both"/>
              <w:rPr>
                <w:rFonts w:ascii="Source Code Pro" w:hAnsi="Source Code Pro"/>
                <w:sz w:val="18"/>
                <w:szCs w:val="18"/>
              </w:rPr>
            </w:pPr>
          </w:p>
        </w:tc>
      </w:tr>
    </w:tbl>
    <w:p w:rsidR="00CA537F" w:rsidRDefault="00CA537F" w:rsidP="00F55221">
      <w:pPr>
        <w:pStyle w:val="Titolo2"/>
        <w:numPr>
          <w:ilvl w:val="1"/>
          <w:numId w:val="18"/>
        </w:numPr>
        <w:spacing w:line="360" w:lineRule="auto"/>
        <w:ind w:left="709" w:hanging="709"/>
        <w:rPr>
          <w:szCs w:val="26"/>
        </w:rPr>
      </w:pPr>
      <w:bookmarkStart w:id="16" w:name="_Toc529971117"/>
      <w:r>
        <w:rPr>
          <w:szCs w:val="26"/>
        </w:rPr>
        <w:t>Strumenti per la gestione documentale</w:t>
      </w:r>
      <w:bookmarkEnd w:id="16"/>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2945"/>
        <w:gridCol w:w="3685"/>
      </w:tblGrid>
      <w:tr w:rsidR="00122610" w:rsidTr="00306259">
        <w:tc>
          <w:tcPr>
            <w:tcW w:w="3151" w:type="dxa"/>
            <w:shd w:val="clear" w:color="auto" w:fill="auto"/>
            <w:vAlign w:val="center"/>
          </w:tcPr>
          <w:p w:rsidR="00CA537F" w:rsidRDefault="00CA537F" w:rsidP="00CA537F">
            <w:r w:rsidRPr="00122610">
              <w:rPr>
                <w:rFonts w:ascii="Source Code Pro" w:hAnsi="Source Code Pro" w:cs="Courier New"/>
                <w:b/>
                <w:sz w:val="20"/>
                <w:szCs w:val="20"/>
              </w:rPr>
              <w:t>STRUMENTI</w:t>
            </w:r>
          </w:p>
        </w:tc>
        <w:tc>
          <w:tcPr>
            <w:tcW w:w="2945" w:type="dxa"/>
            <w:shd w:val="clear" w:color="auto" w:fill="auto"/>
            <w:vAlign w:val="center"/>
          </w:tcPr>
          <w:p w:rsidR="00CA537F" w:rsidRDefault="00CA537F" w:rsidP="00CA537F">
            <w:r w:rsidRPr="00122610">
              <w:rPr>
                <w:rFonts w:ascii="Source Code Pro" w:hAnsi="Source Code Pro" w:cs="Courier New"/>
                <w:b/>
                <w:sz w:val="20"/>
                <w:szCs w:val="20"/>
              </w:rPr>
              <w:t>DATA ED ESTREMI ATTO DI ADOZIONE</w:t>
            </w:r>
          </w:p>
        </w:tc>
        <w:tc>
          <w:tcPr>
            <w:tcW w:w="3685" w:type="dxa"/>
            <w:shd w:val="clear" w:color="auto" w:fill="auto"/>
            <w:vAlign w:val="center"/>
          </w:tcPr>
          <w:p w:rsidR="00CA537F" w:rsidRDefault="00CA537F" w:rsidP="00CA537F">
            <w:r w:rsidRPr="00122610">
              <w:rPr>
                <w:rFonts w:ascii="Source Code Pro" w:hAnsi="Source Code Pro" w:cs="Courier New"/>
                <w:b/>
                <w:sz w:val="20"/>
                <w:szCs w:val="20"/>
              </w:rPr>
              <w:t>Note descrittive e/o riferimenti alla pubblicazione</w:t>
            </w:r>
          </w:p>
        </w:tc>
      </w:tr>
      <w:tr w:rsidR="00122610" w:rsidRPr="00122610" w:rsidTr="00306259">
        <w:tc>
          <w:tcPr>
            <w:tcW w:w="3151" w:type="dxa"/>
            <w:shd w:val="clear" w:color="auto" w:fill="auto"/>
            <w:vAlign w:val="center"/>
          </w:tcPr>
          <w:p w:rsidR="00CA537F" w:rsidRPr="00122610" w:rsidRDefault="00CA537F" w:rsidP="00226B35">
            <w:pPr>
              <w:rPr>
                <w:rFonts w:ascii="Source Code Pro" w:hAnsi="Source Code Pro"/>
                <w:sz w:val="20"/>
                <w:szCs w:val="20"/>
              </w:rPr>
            </w:pPr>
            <w:r w:rsidRPr="00122610">
              <w:rPr>
                <w:rFonts w:ascii="Source Code Pro" w:hAnsi="Source Code Pro"/>
                <w:sz w:val="20"/>
                <w:szCs w:val="20"/>
              </w:rPr>
              <w:t>Manuale di gestione</w:t>
            </w:r>
          </w:p>
        </w:tc>
        <w:tc>
          <w:tcPr>
            <w:tcW w:w="2945" w:type="dxa"/>
            <w:shd w:val="clear" w:color="auto" w:fill="auto"/>
          </w:tcPr>
          <w:p w:rsidR="00CA537F" w:rsidRPr="00122610" w:rsidRDefault="00CA537F" w:rsidP="00CA537F">
            <w:pPr>
              <w:rPr>
                <w:rFonts w:ascii="Source Code Pro" w:hAnsi="Source Code Pro"/>
                <w:sz w:val="18"/>
                <w:szCs w:val="18"/>
              </w:rPr>
            </w:pPr>
          </w:p>
        </w:tc>
        <w:tc>
          <w:tcPr>
            <w:tcW w:w="3685" w:type="dxa"/>
            <w:shd w:val="clear" w:color="auto" w:fill="auto"/>
          </w:tcPr>
          <w:p w:rsidR="00CA537F" w:rsidRPr="00122610" w:rsidRDefault="00CA537F" w:rsidP="00CA537F">
            <w:pPr>
              <w:rPr>
                <w:rFonts w:ascii="Source Code Pro" w:hAnsi="Source Code Pro"/>
                <w:sz w:val="18"/>
                <w:szCs w:val="18"/>
              </w:rPr>
            </w:pPr>
          </w:p>
        </w:tc>
      </w:tr>
      <w:tr w:rsidR="00122610" w:rsidRPr="00122610" w:rsidTr="00306259">
        <w:tc>
          <w:tcPr>
            <w:tcW w:w="3151" w:type="dxa"/>
            <w:shd w:val="clear" w:color="auto" w:fill="auto"/>
            <w:vAlign w:val="center"/>
          </w:tcPr>
          <w:p w:rsidR="00CA537F" w:rsidRPr="00122610" w:rsidRDefault="00CA537F" w:rsidP="00226B35">
            <w:pPr>
              <w:rPr>
                <w:rFonts w:ascii="Source Code Pro" w:hAnsi="Source Code Pro"/>
                <w:sz w:val="20"/>
                <w:szCs w:val="20"/>
              </w:rPr>
            </w:pPr>
            <w:proofErr w:type="spellStart"/>
            <w:r w:rsidRPr="00122610">
              <w:rPr>
                <w:rFonts w:ascii="Source Code Pro" w:hAnsi="Source Code Pro"/>
                <w:sz w:val="20"/>
                <w:szCs w:val="20"/>
              </w:rPr>
              <w:t>Titolario</w:t>
            </w:r>
            <w:proofErr w:type="spellEnd"/>
            <w:r w:rsidRPr="00122610">
              <w:rPr>
                <w:rFonts w:ascii="Source Code Pro" w:hAnsi="Source Code Pro"/>
                <w:sz w:val="20"/>
                <w:szCs w:val="20"/>
              </w:rPr>
              <w:t xml:space="preserve"> di classificazione</w:t>
            </w:r>
          </w:p>
        </w:tc>
        <w:tc>
          <w:tcPr>
            <w:tcW w:w="2945" w:type="dxa"/>
            <w:shd w:val="clear" w:color="auto" w:fill="auto"/>
          </w:tcPr>
          <w:p w:rsidR="00CA537F" w:rsidRPr="00122610" w:rsidRDefault="00CA537F" w:rsidP="00CA537F">
            <w:pPr>
              <w:rPr>
                <w:rFonts w:ascii="Source Code Pro" w:hAnsi="Source Code Pro"/>
                <w:sz w:val="18"/>
                <w:szCs w:val="18"/>
              </w:rPr>
            </w:pPr>
          </w:p>
        </w:tc>
        <w:tc>
          <w:tcPr>
            <w:tcW w:w="3685" w:type="dxa"/>
            <w:shd w:val="clear" w:color="auto" w:fill="auto"/>
          </w:tcPr>
          <w:p w:rsidR="00CA537F" w:rsidRPr="00122610" w:rsidRDefault="00CA537F" w:rsidP="00CA537F">
            <w:pPr>
              <w:rPr>
                <w:rFonts w:ascii="Source Code Pro" w:hAnsi="Source Code Pro"/>
                <w:sz w:val="18"/>
                <w:szCs w:val="18"/>
              </w:rPr>
            </w:pPr>
          </w:p>
        </w:tc>
      </w:tr>
      <w:tr w:rsidR="00122610" w:rsidRPr="00122610" w:rsidTr="00306259">
        <w:trPr>
          <w:trHeight w:val="70"/>
        </w:trPr>
        <w:tc>
          <w:tcPr>
            <w:tcW w:w="3151" w:type="dxa"/>
            <w:shd w:val="clear" w:color="auto" w:fill="auto"/>
            <w:vAlign w:val="center"/>
          </w:tcPr>
          <w:p w:rsidR="00CA537F" w:rsidRPr="00122610" w:rsidRDefault="00CA537F" w:rsidP="00226B35">
            <w:pPr>
              <w:rPr>
                <w:rFonts w:ascii="Source Code Pro" w:hAnsi="Source Code Pro"/>
                <w:sz w:val="20"/>
                <w:szCs w:val="20"/>
              </w:rPr>
            </w:pPr>
            <w:r w:rsidRPr="00122610">
              <w:rPr>
                <w:rFonts w:ascii="Source Code Pro" w:hAnsi="Source Code Pro"/>
                <w:sz w:val="20"/>
                <w:szCs w:val="20"/>
              </w:rPr>
              <w:t>Piano di conservazione o massimario di selezione e scarto</w:t>
            </w:r>
          </w:p>
        </w:tc>
        <w:tc>
          <w:tcPr>
            <w:tcW w:w="2945" w:type="dxa"/>
            <w:shd w:val="clear" w:color="auto" w:fill="auto"/>
          </w:tcPr>
          <w:p w:rsidR="00CA537F" w:rsidRPr="00122610" w:rsidRDefault="00CA537F" w:rsidP="00CA537F">
            <w:pPr>
              <w:rPr>
                <w:rFonts w:ascii="Source Code Pro" w:hAnsi="Source Code Pro"/>
                <w:sz w:val="18"/>
                <w:szCs w:val="18"/>
              </w:rPr>
            </w:pPr>
          </w:p>
        </w:tc>
        <w:tc>
          <w:tcPr>
            <w:tcW w:w="3685" w:type="dxa"/>
            <w:shd w:val="clear" w:color="auto" w:fill="auto"/>
          </w:tcPr>
          <w:p w:rsidR="00CA537F" w:rsidRPr="00122610" w:rsidRDefault="00CA537F" w:rsidP="00CA537F">
            <w:pPr>
              <w:rPr>
                <w:rFonts w:ascii="Source Code Pro" w:hAnsi="Source Code Pro"/>
                <w:sz w:val="18"/>
                <w:szCs w:val="18"/>
              </w:rPr>
            </w:pPr>
          </w:p>
        </w:tc>
      </w:tr>
    </w:tbl>
    <w:p w:rsidR="00CA537F" w:rsidRDefault="00CA537F" w:rsidP="00F55221">
      <w:pPr>
        <w:pStyle w:val="Titolo2"/>
        <w:numPr>
          <w:ilvl w:val="1"/>
          <w:numId w:val="18"/>
        </w:numPr>
        <w:spacing w:line="360" w:lineRule="auto"/>
        <w:ind w:left="709" w:hanging="709"/>
        <w:jc w:val="both"/>
        <w:rPr>
          <w:szCs w:val="26"/>
        </w:rPr>
      </w:pPr>
      <w:bookmarkStart w:id="17" w:name="_Toc529971118"/>
      <w:r>
        <w:rPr>
          <w:szCs w:val="26"/>
        </w:rPr>
        <w:t>Configurazioni</w:t>
      </w:r>
      <w:bookmarkEnd w:id="17"/>
      <w:r>
        <w:rPr>
          <w:szCs w:val="26"/>
        </w:rPr>
        <w:t xml:space="preserve"> </w:t>
      </w:r>
    </w:p>
    <w:p w:rsidR="00CA537F" w:rsidRPr="00013D64" w:rsidRDefault="00CA537F" w:rsidP="003F134B">
      <w:pPr>
        <w:jc w:val="both"/>
        <w:rPr>
          <w:rFonts w:ascii="Verdana" w:hAnsi="Verdana"/>
          <w:sz w:val="20"/>
          <w:szCs w:val="20"/>
        </w:rPr>
      </w:pPr>
      <w:r w:rsidRPr="00013D64">
        <w:rPr>
          <w:rFonts w:ascii="Verdana" w:hAnsi="Verdana"/>
          <w:sz w:val="20"/>
          <w:szCs w:val="20"/>
        </w:rPr>
        <w:t xml:space="preserve">Di seguito l'elenco dei parametri da configurare </w:t>
      </w:r>
      <w:r w:rsidR="00541452">
        <w:rPr>
          <w:rFonts w:ascii="Verdana" w:hAnsi="Verdana"/>
          <w:sz w:val="20"/>
          <w:szCs w:val="20"/>
        </w:rPr>
        <w:t xml:space="preserve">per Ente produttore, </w:t>
      </w:r>
      <w:r w:rsidRPr="00013D64">
        <w:rPr>
          <w:rFonts w:ascii="Verdana" w:hAnsi="Verdana"/>
          <w:sz w:val="20"/>
          <w:szCs w:val="20"/>
        </w:rPr>
        <w:t>indispensabili per il processo di caricamento dei pacchetti di versamento.</w:t>
      </w:r>
    </w:p>
    <w:p w:rsidR="00CA537F" w:rsidRDefault="00CA537F" w:rsidP="00CA537F">
      <w:pPr>
        <w:ind w:left="720"/>
        <w:jc w:val="both"/>
        <w:rPr>
          <w:rFonts w:ascii="Verdana" w:hAnsi="Verdana"/>
          <w:sz w:val="20"/>
          <w:szCs w:val="20"/>
        </w:rPr>
      </w:pPr>
    </w:p>
    <w:tbl>
      <w:tblPr>
        <w:tblW w:w="4993" w:type="pct"/>
        <w:tblInd w:w="101" w:type="dxa"/>
        <w:tblCellMar>
          <w:left w:w="10" w:type="dxa"/>
          <w:right w:w="10" w:type="dxa"/>
        </w:tblCellMar>
        <w:tblLook w:val="04A0" w:firstRow="1" w:lastRow="0" w:firstColumn="1" w:lastColumn="0" w:noHBand="0" w:noVBand="1"/>
      </w:tblPr>
      <w:tblGrid>
        <w:gridCol w:w="3335"/>
        <w:gridCol w:w="2163"/>
        <w:gridCol w:w="4236"/>
      </w:tblGrid>
      <w:tr w:rsidR="000B17B9" w:rsidRPr="00B96F5E" w:rsidTr="00181DE0">
        <w:trPr>
          <w:trHeight w:val="269"/>
        </w:trPr>
        <w:tc>
          <w:tcPr>
            <w:tcW w:w="1713" w:type="pc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0B17B9" w:rsidRPr="00B96F5E" w:rsidRDefault="000B17B9" w:rsidP="00C007BE">
            <w:pPr>
              <w:pStyle w:val="TableContents"/>
              <w:rPr>
                <w:rFonts w:ascii="Source Code Pro" w:hAnsi="Source Code Pro" w:cs="Courier New"/>
                <w:b/>
                <w:bCs/>
                <w:sz w:val="20"/>
                <w:szCs w:val="20"/>
              </w:rPr>
            </w:pPr>
            <w:r>
              <w:rPr>
                <w:rFonts w:ascii="Source Code Pro" w:hAnsi="Source Code Pro" w:cs="Courier New"/>
                <w:b/>
                <w:bCs/>
                <w:sz w:val="20"/>
                <w:szCs w:val="20"/>
              </w:rPr>
              <w:t>PARAMETRO</w:t>
            </w:r>
          </w:p>
        </w:tc>
        <w:tc>
          <w:tcPr>
            <w:tcW w:w="1111" w:type="pc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0B17B9" w:rsidRPr="00B96F5E" w:rsidRDefault="000B17B9" w:rsidP="00C007BE">
            <w:pPr>
              <w:pStyle w:val="TableContents"/>
              <w:rPr>
                <w:rFonts w:ascii="Source Code Pro" w:hAnsi="Source Code Pro" w:cs="Courier New"/>
                <w:b/>
                <w:bCs/>
                <w:sz w:val="20"/>
                <w:szCs w:val="20"/>
              </w:rPr>
            </w:pPr>
            <w:r w:rsidRPr="00B96F5E">
              <w:rPr>
                <w:rFonts w:ascii="Source Code Pro" w:hAnsi="Source Code Pro" w:cs="Courier New"/>
                <w:b/>
                <w:bCs/>
                <w:sz w:val="20"/>
                <w:szCs w:val="20"/>
              </w:rPr>
              <w:t>VALORE</w:t>
            </w:r>
          </w:p>
        </w:tc>
        <w:tc>
          <w:tcPr>
            <w:tcW w:w="2176"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0B17B9" w:rsidRPr="00B96F5E" w:rsidRDefault="000B17B9" w:rsidP="00C007BE">
            <w:pPr>
              <w:pStyle w:val="TableContents"/>
              <w:rPr>
                <w:rFonts w:ascii="Source Code Pro" w:hAnsi="Source Code Pro" w:cs="Courier New"/>
                <w:b/>
                <w:bCs/>
                <w:sz w:val="20"/>
                <w:szCs w:val="20"/>
              </w:rPr>
            </w:pPr>
            <w:r w:rsidRPr="00B96F5E">
              <w:rPr>
                <w:rFonts w:ascii="Source Code Pro" w:hAnsi="Source Code Pro" w:cs="Courier New"/>
                <w:b/>
                <w:bCs/>
                <w:sz w:val="20"/>
                <w:szCs w:val="20"/>
              </w:rPr>
              <w:t>DESCRIZIONE</w:t>
            </w:r>
          </w:p>
        </w:tc>
      </w:tr>
      <w:tr w:rsidR="000B17B9" w:rsidRPr="00013D64" w:rsidTr="00181DE0">
        <w:trPr>
          <w:trHeight w:val="602"/>
        </w:trPr>
        <w:tc>
          <w:tcPr>
            <w:tcW w:w="1713" w:type="pct"/>
            <w:tcBorders>
              <w:left w:val="single" w:sz="2" w:space="0" w:color="000000"/>
              <w:bottom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DESCRITTORE_SIP</w:t>
            </w:r>
          </w:p>
        </w:tc>
        <w:tc>
          <w:tcPr>
            <w:tcW w:w="1111" w:type="pct"/>
            <w:tcBorders>
              <w:left w:val="single" w:sz="2" w:space="0" w:color="000000"/>
              <w:bottom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indiceSIP</w:t>
            </w:r>
            <w:r>
              <w:rPr>
                <w:rFonts w:ascii="Source Code Pro" w:hAnsi="Source Code Pro" w:cs="Courier New"/>
                <w:sz w:val="18"/>
                <w:szCs w:val="18"/>
              </w:rPr>
              <w:t>_DigiP</w:t>
            </w:r>
            <w:r w:rsidRPr="00B96F5E">
              <w:rPr>
                <w:rFonts w:ascii="Source Code Pro" w:hAnsi="Source Code Pro" w:cs="Courier New"/>
                <w:sz w:val="18"/>
                <w:szCs w:val="18"/>
              </w:rPr>
              <w:t>.xml</w:t>
            </w:r>
          </w:p>
        </w:tc>
        <w:tc>
          <w:tcPr>
            <w:tcW w:w="2176" w:type="pct"/>
            <w:tcBorders>
              <w:left w:val="single" w:sz="2" w:space="0" w:color="000000"/>
              <w:bottom w:val="single" w:sz="4" w:space="0" w:color="auto"/>
              <w:right w:val="single" w:sz="2" w:space="0" w:color="000000"/>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Nome del file indice descrittore presente nel pacchetto di versamento SIP</w:t>
            </w:r>
          </w:p>
        </w:tc>
      </w:tr>
      <w:tr w:rsidR="000B17B9" w:rsidRPr="00920A67" w:rsidTr="00181DE0">
        <w:trPr>
          <w:trHeight w:val="646"/>
        </w:trPr>
        <w:tc>
          <w:tcPr>
            <w:tcW w:w="1713" w:type="pct"/>
            <w:tcBorders>
              <w:top w:val="single" w:sz="4" w:space="0" w:color="auto"/>
              <w:left w:val="single" w:sz="4" w:space="0" w:color="auto"/>
              <w:bottom w:val="single" w:sz="2" w:space="0" w:color="000000"/>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lastRenderedPageBreak/>
              <w:t>DESCRITTORE_AIP</w:t>
            </w:r>
          </w:p>
        </w:tc>
        <w:tc>
          <w:tcPr>
            <w:tcW w:w="1111" w:type="pct"/>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0B17B9" w:rsidRPr="00B96F5E" w:rsidRDefault="000B17B9"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indiceAIP</w:t>
            </w:r>
            <w:r>
              <w:rPr>
                <w:rFonts w:ascii="Source Code Pro" w:hAnsi="Source Code Pro" w:cs="Courier New"/>
                <w:sz w:val="18"/>
                <w:szCs w:val="18"/>
              </w:rPr>
              <w:t>_DigiP</w:t>
            </w:r>
            <w:r w:rsidRPr="00B96F5E">
              <w:rPr>
                <w:rFonts w:ascii="Source Code Pro" w:hAnsi="Source Code Pro" w:cs="Courier New"/>
                <w:sz w:val="18"/>
                <w:szCs w:val="18"/>
              </w:rPr>
              <w:t>.xml</w:t>
            </w:r>
          </w:p>
        </w:tc>
        <w:tc>
          <w:tcPr>
            <w:tcW w:w="2176" w:type="pct"/>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Nome del file indice descrittore presente nel pacchetto di archiviazione AIP</w:t>
            </w:r>
          </w:p>
        </w:tc>
      </w:tr>
      <w:tr w:rsidR="000B17B9" w:rsidRPr="00920A67" w:rsidTr="00181DE0">
        <w:trPr>
          <w:trHeight w:val="548"/>
        </w:trPr>
        <w:tc>
          <w:tcPr>
            <w:tcW w:w="1713" w:type="pct"/>
            <w:tcBorders>
              <w:left w:val="single" w:sz="4" w:space="0" w:color="auto"/>
              <w:bottom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DESCRITTORE_DIP</w:t>
            </w:r>
          </w:p>
        </w:tc>
        <w:tc>
          <w:tcPr>
            <w:tcW w:w="1111" w:type="pct"/>
            <w:tcBorders>
              <w:left w:val="single" w:sz="2" w:space="0" w:color="000000"/>
              <w:bottom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indiceDIP</w:t>
            </w:r>
            <w:r>
              <w:rPr>
                <w:rFonts w:ascii="Source Code Pro" w:hAnsi="Source Code Pro" w:cs="Courier New"/>
                <w:sz w:val="18"/>
                <w:szCs w:val="18"/>
              </w:rPr>
              <w:t>_DigiP</w:t>
            </w:r>
            <w:r w:rsidRPr="00B96F5E">
              <w:rPr>
                <w:rFonts w:ascii="Source Code Pro" w:hAnsi="Source Code Pro" w:cs="Courier New"/>
                <w:sz w:val="18"/>
                <w:szCs w:val="18"/>
              </w:rPr>
              <w:t>.xml</w:t>
            </w:r>
          </w:p>
        </w:tc>
        <w:tc>
          <w:tcPr>
            <w:tcW w:w="2176" w:type="pct"/>
            <w:tcBorders>
              <w:left w:val="single" w:sz="2" w:space="0" w:color="000000"/>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Nome del file indice descrittore presente nel pacchetto di distribuzione DIP</w:t>
            </w:r>
          </w:p>
        </w:tc>
      </w:tr>
      <w:tr w:rsidR="000B17B9" w:rsidRPr="00920A67" w:rsidTr="00181DE0">
        <w:trPr>
          <w:trHeight w:val="567"/>
        </w:trPr>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PROFILO_VERIFICA_FIRMA</w:t>
            </w:r>
          </w:p>
        </w:tc>
        <w:tc>
          <w:tcPr>
            <w:tcW w:w="111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jc w:val="center"/>
              <w:rPr>
                <w:rFonts w:ascii="Source Code Pro" w:hAnsi="Source Code Pro" w:cs="Courier New"/>
                <w:sz w:val="18"/>
                <w:szCs w:val="18"/>
              </w:rPr>
            </w:pPr>
            <w:proofErr w:type="spellStart"/>
            <w:r w:rsidRPr="00B96F5E">
              <w:rPr>
                <w:rFonts w:ascii="Source Code Pro" w:hAnsi="Source Code Pro" w:cs="Courier New"/>
                <w:sz w:val="18"/>
                <w:szCs w:val="18"/>
              </w:rPr>
              <w:t>ControlloTotale</w:t>
            </w:r>
            <w:proofErr w:type="spellEnd"/>
          </w:p>
        </w:tc>
        <w:tc>
          <w:tcPr>
            <w:tcW w:w="21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Profilo definito per applicare la verifica della firma</w:t>
            </w:r>
          </w:p>
        </w:tc>
      </w:tr>
      <w:tr w:rsidR="000B17B9" w:rsidRPr="00920A67" w:rsidTr="00181DE0">
        <w:trPr>
          <w:trHeight w:val="340"/>
        </w:trPr>
        <w:tc>
          <w:tcPr>
            <w:tcW w:w="1713" w:type="pct"/>
            <w:tcBorders>
              <w:top w:val="single" w:sz="4" w:space="0" w:color="auto"/>
              <w:left w:val="single" w:sz="4" w:space="0" w:color="auto"/>
              <w:bottom w:val="single" w:sz="2" w:space="0" w:color="000000"/>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FIRMA_RDV</w:t>
            </w:r>
          </w:p>
        </w:tc>
        <w:tc>
          <w:tcPr>
            <w:tcW w:w="1111" w:type="pct"/>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0B17B9" w:rsidRPr="00B96F5E" w:rsidRDefault="000B17B9" w:rsidP="00306259">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 xml:space="preserve">ABILITATA </w:t>
            </w:r>
          </w:p>
        </w:tc>
        <w:tc>
          <w:tcPr>
            <w:tcW w:w="2176" w:type="pct"/>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proofErr w:type="spellStart"/>
            <w:r w:rsidRPr="00B96F5E">
              <w:rPr>
                <w:rFonts w:ascii="Source Code Pro" w:hAnsi="Source Code Pro" w:cs="Courier New"/>
                <w:sz w:val="18"/>
                <w:szCs w:val="18"/>
              </w:rPr>
              <w:t>Flag</w:t>
            </w:r>
            <w:proofErr w:type="spellEnd"/>
            <w:r w:rsidRPr="00B96F5E">
              <w:rPr>
                <w:rFonts w:ascii="Source Code Pro" w:hAnsi="Source Code Pro" w:cs="Courier New"/>
                <w:sz w:val="18"/>
                <w:szCs w:val="18"/>
              </w:rPr>
              <w:t xml:space="preserve"> che abilita o disabilita la firma del rapporto di versamento</w:t>
            </w:r>
          </w:p>
        </w:tc>
      </w:tr>
      <w:tr w:rsidR="000B17B9" w:rsidRPr="00920A67" w:rsidTr="00181DE0">
        <w:trPr>
          <w:trHeight w:val="567"/>
        </w:trPr>
        <w:tc>
          <w:tcPr>
            <w:tcW w:w="1713" w:type="pct"/>
            <w:tcBorders>
              <w:left w:val="single" w:sz="4" w:space="0" w:color="auto"/>
              <w:bottom w:val="single" w:sz="2" w:space="0" w:color="000000"/>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FIRMA_AIP</w:t>
            </w:r>
          </w:p>
        </w:tc>
        <w:tc>
          <w:tcPr>
            <w:tcW w:w="1111" w:type="pct"/>
            <w:tcBorders>
              <w:left w:val="single" w:sz="2" w:space="0" w:color="000000"/>
              <w:bottom w:val="single" w:sz="2" w:space="0" w:color="000000"/>
            </w:tcBorders>
            <w:tcMar>
              <w:top w:w="55" w:type="dxa"/>
              <w:left w:w="55" w:type="dxa"/>
              <w:bottom w:w="55" w:type="dxa"/>
              <w:right w:w="55" w:type="dxa"/>
            </w:tcMar>
            <w:vAlign w:val="center"/>
          </w:tcPr>
          <w:p w:rsidR="000B17B9" w:rsidRPr="00B96F5E" w:rsidRDefault="000B17B9" w:rsidP="00306259">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 xml:space="preserve">ABILITATA </w:t>
            </w:r>
          </w:p>
        </w:tc>
        <w:tc>
          <w:tcPr>
            <w:tcW w:w="2176" w:type="pct"/>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proofErr w:type="spellStart"/>
            <w:r w:rsidRPr="00B96F5E">
              <w:rPr>
                <w:rFonts w:ascii="Source Code Pro" w:hAnsi="Source Code Pro" w:cs="Courier New"/>
                <w:sz w:val="18"/>
                <w:szCs w:val="18"/>
              </w:rPr>
              <w:t>Flag</w:t>
            </w:r>
            <w:proofErr w:type="spellEnd"/>
            <w:r w:rsidRPr="00B96F5E">
              <w:rPr>
                <w:rFonts w:ascii="Source Code Pro" w:hAnsi="Source Code Pro" w:cs="Courier New"/>
                <w:sz w:val="18"/>
                <w:szCs w:val="18"/>
              </w:rPr>
              <w:t xml:space="preserve"> che abilita o disabilita la firma dell'indice dell'AIP</w:t>
            </w:r>
          </w:p>
        </w:tc>
      </w:tr>
      <w:tr w:rsidR="000B17B9" w:rsidRPr="00920A67" w:rsidTr="00181DE0">
        <w:trPr>
          <w:trHeight w:val="1331"/>
        </w:trPr>
        <w:tc>
          <w:tcPr>
            <w:tcW w:w="1713" w:type="pct"/>
            <w:tcBorders>
              <w:left w:val="single" w:sz="4" w:space="0" w:color="auto"/>
              <w:bottom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RISERVATEZZA_DEFAULT</w:t>
            </w:r>
          </w:p>
        </w:tc>
        <w:tc>
          <w:tcPr>
            <w:tcW w:w="1111" w:type="pct"/>
            <w:tcBorders>
              <w:left w:val="single" w:sz="2" w:space="0" w:color="000000"/>
              <w:bottom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0</w:t>
            </w:r>
          </w:p>
        </w:tc>
        <w:tc>
          <w:tcPr>
            <w:tcW w:w="2176" w:type="pct"/>
            <w:tcBorders>
              <w:left w:val="single" w:sz="2" w:space="0" w:color="000000"/>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 xml:space="preserve">Valore che definisce un livello di riservatezza del pacchetto di versamento e di conseguenza di archiviazione nel caso non sia specificato tra i metadati del SIP. </w:t>
            </w:r>
          </w:p>
        </w:tc>
      </w:tr>
      <w:tr w:rsidR="000B17B9" w:rsidRPr="00920A67" w:rsidTr="00181DE0">
        <w:trPr>
          <w:trHeight w:val="567"/>
        </w:trPr>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PERIODO_CONSERVAZIONE_DIP</w:t>
            </w:r>
          </w:p>
        </w:tc>
        <w:tc>
          <w:tcPr>
            <w:tcW w:w="111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30</w:t>
            </w:r>
          </w:p>
        </w:tc>
        <w:tc>
          <w:tcPr>
            <w:tcW w:w="21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 xml:space="preserve">Numero di giorni di conservazione dei pacchetti di distribuzione DIP. Passati questi giorni vengono cancellati i file dalle cartelle e dal </w:t>
            </w:r>
            <w:proofErr w:type="spellStart"/>
            <w:r w:rsidRPr="00B96F5E">
              <w:rPr>
                <w:rFonts w:ascii="Source Code Pro" w:hAnsi="Source Code Pro" w:cs="Courier New"/>
                <w:sz w:val="18"/>
                <w:szCs w:val="18"/>
              </w:rPr>
              <w:t>repository</w:t>
            </w:r>
            <w:proofErr w:type="spellEnd"/>
            <w:r w:rsidRPr="00B96F5E">
              <w:rPr>
                <w:rFonts w:ascii="Source Code Pro" w:hAnsi="Source Code Pro" w:cs="Courier New"/>
                <w:sz w:val="18"/>
                <w:szCs w:val="18"/>
              </w:rPr>
              <w:t xml:space="preserve"> e settati a false sul database.</w:t>
            </w:r>
          </w:p>
        </w:tc>
      </w:tr>
      <w:tr w:rsidR="000B17B9" w:rsidRPr="00920A67" w:rsidTr="00181DE0">
        <w:trPr>
          <w:trHeight w:val="567"/>
        </w:trPr>
        <w:tc>
          <w:tcPr>
            <w:tcW w:w="1713" w:type="pct"/>
            <w:tcBorders>
              <w:top w:val="single" w:sz="4" w:space="0" w:color="auto"/>
              <w:left w:val="single" w:sz="4" w:space="0" w:color="auto"/>
              <w:bottom w:val="single" w:sz="2" w:space="0" w:color="000000"/>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PROTOCOLLAZIONE_RDV</w:t>
            </w:r>
          </w:p>
        </w:tc>
        <w:tc>
          <w:tcPr>
            <w:tcW w:w="1111" w:type="pct"/>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0B17B9" w:rsidRPr="00B96F5E" w:rsidRDefault="000B17B9" w:rsidP="00306259">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 xml:space="preserve">ABILITATA </w:t>
            </w:r>
          </w:p>
        </w:tc>
        <w:tc>
          <w:tcPr>
            <w:tcW w:w="2176" w:type="pct"/>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proofErr w:type="spellStart"/>
            <w:r w:rsidRPr="00B96F5E">
              <w:rPr>
                <w:rFonts w:ascii="Source Code Pro" w:hAnsi="Source Code Pro" w:cs="Courier New"/>
                <w:sz w:val="18"/>
                <w:szCs w:val="18"/>
              </w:rPr>
              <w:t>Flag</w:t>
            </w:r>
            <w:proofErr w:type="spellEnd"/>
            <w:r w:rsidRPr="00B96F5E">
              <w:rPr>
                <w:rFonts w:ascii="Source Code Pro" w:hAnsi="Source Code Pro" w:cs="Courier New"/>
                <w:sz w:val="18"/>
                <w:szCs w:val="18"/>
              </w:rPr>
              <w:t xml:space="preserve"> che abilita o disabilita la protocollazione del rapporto di versamento</w:t>
            </w:r>
          </w:p>
        </w:tc>
      </w:tr>
      <w:tr w:rsidR="000B17B9" w:rsidRPr="00920A67" w:rsidTr="00181DE0">
        <w:trPr>
          <w:trHeight w:val="567"/>
        </w:trPr>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PROT_COGNOME_DESTINATARIO</w:t>
            </w:r>
          </w:p>
        </w:tc>
        <w:tc>
          <w:tcPr>
            <w:tcW w:w="111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jc w:val="center"/>
              <w:rPr>
                <w:rFonts w:ascii="Source Code Pro" w:hAnsi="Source Code Pro" w:cs="Courier New"/>
                <w:sz w:val="18"/>
                <w:szCs w:val="18"/>
              </w:rPr>
            </w:pPr>
          </w:p>
        </w:tc>
        <w:tc>
          <w:tcPr>
            <w:tcW w:w="21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800F6">
            <w:pPr>
              <w:pStyle w:val="TableContents"/>
              <w:spacing w:after="0"/>
              <w:rPr>
                <w:rFonts w:ascii="Source Code Pro" w:hAnsi="Source Code Pro" w:cs="Courier New"/>
                <w:sz w:val="18"/>
                <w:szCs w:val="18"/>
              </w:rPr>
            </w:pPr>
            <w:r>
              <w:rPr>
                <w:rFonts w:ascii="Source Code Pro" w:hAnsi="Source Code Pro" w:cs="Courier New"/>
                <w:sz w:val="18"/>
                <w:szCs w:val="18"/>
              </w:rPr>
              <w:t>Inserire nome dell’ente</w:t>
            </w:r>
            <w:r w:rsidRPr="00B96F5E">
              <w:rPr>
                <w:rFonts w:ascii="Source Code Pro" w:hAnsi="Source Code Pro" w:cs="Courier New"/>
                <w:sz w:val="18"/>
                <w:szCs w:val="18"/>
              </w:rPr>
              <w:t xml:space="preserve"> destinatario per la protocollazione</w:t>
            </w:r>
            <w:r>
              <w:rPr>
                <w:rFonts w:ascii="Source Code Pro" w:hAnsi="Source Code Pro" w:cs="Courier New"/>
                <w:sz w:val="18"/>
                <w:szCs w:val="18"/>
              </w:rPr>
              <w:t>.</w:t>
            </w:r>
          </w:p>
        </w:tc>
      </w:tr>
      <w:tr w:rsidR="00D86411" w:rsidRPr="00920A67" w:rsidTr="00181DE0">
        <w:trPr>
          <w:trHeight w:val="567"/>
        </w:trPr>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86411" w:rsidRPr="00B96F5E" w:rsidRDefault="00D86411"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ALGORITMO_HASH</w:t>
            </w:r>
          </w:p>
        </w:tc>
        <w:tc>
          <w:tcPr>
            <w:tcW w:w="111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86411" w:rsidRPr="00B96F5E" w:rsidRDefault="00D86411"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SHA-1</w:t>
            </w:r>
          </w:p>
        </w:tc>
        <w:tc>
          <w:tcPr>
            <w:tcW w:w="21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86411" w:rsidRDefault="00D86411" w:rsidP="009800F6">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Definizione dell'algoritmo per il calcolo dell'hash (SHA-1, SHA-256, SHA-512)</w:t>
            </w:r>
          </w:p>
        </w:tc>
      </w:tr>
      <w:tr w:rsidR="00D86411" w:rsidRPr="00920A67" w:rsidTr="00181DE0">
        <w:trPr>
          <w:trHeight w:val="567"/>
        </w:trPr>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86411" w:rsidRPr="00B96F5E" w:rsidRDefault="00D86411"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CODIFICA_HASH</w:t>
            </w:r>
          </w:p>
        </w:tc>
        <w:tc>
          <w:tcPr>
            <w:tcW w:w="111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86411" w:rsidRPr="00B96F5E" w:rsidRDefault="00D86411" w:rsidP="0097574A">
            <w:pPr>
              <w:pStyle w:val="TableContents"/>
              <w:spacing w:after="0"/>
              <w:jc w:val="center"/>
              <w:rPr>
                <w:rFonts w:ascii="Source Code Pro" w:hAnsi="Source Code Pro" w:cs="Courier New"/>
                <w:sz w:val="18"/>
                <w:szCs w:val="18"/>
              </w:rPr>
            </w:pPr>
            <w:r>
              <w:rPr>
                <w:rFonts w:ascii="Source Code Pro" w:hAnsi="Source Code Pro" w:cs="Courier New"/>
                <w:sz w:val="18"/>
                <w:szCs w:val="18"/>
              </w:rPr>
              <w:t>HEX</w:t>
            </w:r>
          </w:p>
        </w:tc>
        <w:tc>
          <w:tcPr>
            <w:tcW w:w="21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86411" w:rsidRDefault="00D86411" w:rsidP="009800F6">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Definizione della codifica per il calcolo dell'hash (HEX, BASE64)</w:t>
            </w:r>
          </w:p>
        </w:tc>
      </w:tr>
    </w:tbl>
    <w:p w:rsidR="000B17B9" w:rsidRDefault="000B17B9" w:rsidP="000B17B9"/>
    <w:p w:rsidR="00D86411" w:rsidRDefault="00D86411" w:rsidP="000B17B9"/>
    <w:p w:rsidR="00181DE0" w:rsidRDefault="00181DE0" w:rsidP="000B17B9"/>
    <w:p w:rsidR="00D86411" w:rsidRDefault="00D86411" w:rsidP="000B17B9"/>
    <w:p w:rsidR="00896244" w:rsidRDefault="00C64695" w:rsidP="00F55221">
      <w:pPr>
        <w:pStyle w:val="Titolo1"/>
        <w:pageBreakBefore/>
        <w:numPr>
          <w:ilvl w:val="0"/>
          <w:numId w:val="18"/>
        </w:numPr>
        <w:spacing w:line="360" w:lineRule="auto"/>
        <w:ind w:left="426" w:hanging="426"/>
        <w:jc w:val="both"/>
      </w:pPr>
      <w:bookmarkStart w:id="18" w:name="_Toc529971119"/>
      <w:r>
        <w:lastRenderedPageBreak/>
        <w:t>Definizione</w:t>
      </w:r>
      <w:r w:rsidR="008E30B2">
        <w:t xml:space="preserve"> del pacchetto di versamento (SIP)</w:t>
      </w:r>
      <w:bookmarkEnd w:id="18"/>
    </w:p>
    <w:p w:rsidR="00F15DE8" w:rsidRPr="00F15DE8" w:rsidRDefault="00F15DE8" w:rsidP="00F55221">
      <w:pPr>
        <w:pStyle w:val="Titolo2"/>
        <w:numPr>
          <w:ilvl w:val="1"/>
          <w:numId w:val="18"/>
        </w:numPr>
        <w:spacing w:line="360" w:lineRule="auto"/>
        <w:rPr>
          <w:szCs w:val="26"/>
        </w:rPr>
      </w:pPr>
      <w:bookmarkStart w:id="19" w:name="_Toc529971120"/>
      <w:r>
        <w:rPr>
          <w:szCs w:val="26"/>
        </w:rPr>
        <w:t>Tipologie documentali</w:t>
      </w:r>
      <w:bookmarkEnd w:id="19"/>
    </w:p>
    <w:p w:rsidR="00095937" w:rsidRDefault="00095937" w:rsidP="00095937">
      <w:pPr>
        <w:spacing w:line="276" w:lineRule="auto"/>
        <w:jc w:val="both"/>
        <w:rPr>
          <w:rFonts w:ascii="Verdana" w:hAnsi="Verdana"/>
          <w:sz w:val="20"/>
          <w:szCs w:val="20"/>
        </w:rPr>
      </w:pPr>
      <w:r w:rsidRPr="00920A67">
        <w:rPr>
          <w:rFonts w:ascii="Verdana" w:hAnsi="Verdana"/>
          <w:sz w:val="20"/>
          <w:szCs w:val="20"/>
        </w:rPr>
        <w:t xml:space="preserve">La tipologia documentale definisce il tipo di documento che si vuole archiviare. Per ogni </w:t>
      </w:r>
      <w:r w:rsidR="00541452">
        <w:rPr>
          <w:rFonts w:ascii="Verdana" w:hAnsi="Verdana"/>
          <w:sz w:val="20"/>
          <w:szCs w:val="20"/>
        </w:rPr>
        <w:t>Ente</w:t>
      </w:r>
      <w:r w:rsidRPr="00920A67">
        <w:rPr>
          <w:rFonts w:ascii="Verdana" w:hAnsi="Verdana"/>
          <w:sz w:val="20"/>
          <w:szCs w:val="20"/>
        </w:rPr>
        <w:t xml:space="preserve"> produttore il sistema prevede che bisogna definire tutte le tipologie documentali ch</w:t>
      </w:r>
      <w:r w:rsidR="00D06EC3">
        <w:rPr>
          <w:rFonts w:ascii="Verdana" w:hAnsi="Verdana"/>
          <w:sz w:val="20"/>
          <w:szCs w:val="20"/>
        </w:rPr>
        <w:t>e si vogliono versare</w:t>
      </w:r>
      <w:r w:rsidR="00B87947">
        <w:rPr>
          <w:rFonts w:ascii="Verdana" w:hAnsi="Verdana"/>
          <w:sz w:val="20"/>
          <w:szCs w:val="20"/>
        </w:rPr>
        <w:t xml:space="preserve"> e i rispettivi metadati</w:t>
      </w:r>
      <w:r w:rsidR="00D06EC3">
        <w:rPr>
          <w:rFonts w:ascii="Verdana" w:hAnsi="Verdana"/>
          <w:sz w:val="20"/>
          <w:szCs w:val="20"/>
        </w:rPr>
        <w:t>; l</w:t>
      </w:r>
      <w:r w:rsidRPr="00920A67">
        <w:rPr>
          <w:rFonts w:ascii="Verdana" w:hAnsi="Verdana"/>
          <w:sz w:val="20"/>
          <w:szCs w:val="20"/>
        </w:rPr>
        <w:t>egate a queste infatti potrebbero variare i modelli di conservazione</w:t>
      </w:r>
      <w:r w:rsidRPr="00E24670">
        <w:rPr>
          <w:rFonts w:ascii="Verdana" w:hAnsi="Verdana"/>
          <w:sz w:val="20"/>
          <w:szCs w:val="20"/>
        </w:rPr>
        <w:t>. Per questi motivi ogni tipologia documentale prevede anche precise policy.</w:t>
      </w:r>
    </w:p>
    <w:p w:rsidR="0042426B" w:rsidRPr="00920A67" w:rsidRDefault="0042426B" w:rsidP="00095937">
      <w:pPr>
        <w:spacing w:line="276" w:lineRule="auto"/>
        <w:jc w:val="both"/>
        <w:rPr>
          <w:rFonts w:ascii="Verdana" w:hAnsi="Verdana"/>
          <w:sz w:val="20"/>
          <w:szCs w:val="20"/>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3322"/>
        <w:gridCol w:w="3359"/>
      </w:tblGrid>
      <w:tr w:rsidR="0042426B" w:rsidRPr="009E2207" w:rsidTr="008A2D46">
        <w:tc>
          <w:tcPr>
            <w:tcW w:w="1585" w:type="pct"/>
            <w:shd w:val="clear" w:color="auto" w:fill="auto"/>
            <w:vAlign w:val="center"/>
          </w:tcPr>
          <w:p w:rsidR="0042426B" w:rsidRPr="009E2207" w:rsidRDefault="0042426B" w:rsidP="009E2207">
            <w:pPr>
              <w:spacing w:line="276" w:lineRule="auto"/>
              <w:rPr>
                <w:rFonts w:ascii="Source Code Pro" w:hAnsi="Source Code Pro" w:cs="Courier New"/>
                <w:b/>
                <w:sz w:val="20"/>
                <w:szCs w:val="20"/>
              </w:rPr>
            </w:pPr>
            <w:r w:rsidRPr="009E2207">
              <w:rPr>
                <w:rFonts w:ascii="Source Code Pro" w:hAnsi="Source Code Pro" w:cs="Courier New"/>
                <w:b/>
                <w:sz w:val="20"/>
                <w:szCs w:val="20"/>
              </w:rPr>
              <w:t>TIPOLOGIA DOCUMENTALE</w:t>
            </w:r>
          </w:p>
        </w:tc>
        <w:tc>
          <w:tcPr>
            <w:tcW w:w="1698" w:type="pct"/>
            <w:shd w:val="clear" w:color="auto" w:fill="auto"/>
            <w:vAlign w:val="center"/>
          </w:tcPr>
          <w:p w:rsidR="0042426B" w:rsidRPr="009E2207" w:rsidRDefault="0042426B" w:rsidP="009E2207">
            <w:pPr>
              <w:spacing w:line="276" w:lineRule="auto"/>
              <w:rPr>
                <w:rFonts w:ascii="Source Code Pro" w:hAnsi="Source Code Pro" w:cs="Courier New"/>
                <w:b/>
                <w:sz w:val="20"/>
                <w:szCs w:val="20"/>
              </w:rPr>
            </w:pPr>
            <w:r w:rsidRPr="009E2207">
              <w:rPr>
                <w:rFonts w:ascii="Source Code Pro" w:hAnsi="Source Code Pro" w:cs="Courier New"/>
                <w:b/>
                <w:sz w:val="20"/>
                <w:szCs w:val="20"/>
              </w:rPr>
              <w:t>DURATA CONSERVAZIONE</w:t>
            </w:r>
          </w:p>
        </w:tc>
        <w:tc>
          <w:tcPr>
            <w:tcW w:w="1717" w:type="pct"/>
            <w:shd w:val="clear" w:color="auto" w:fill="auto"/>
            <w:vAlign w:val="center"/>
          </w:tcPr>
          <w:p w:rsidR="0042426B" w:rsidRPr="009E2207" w:rsidRDefault="0042426B" w:rsidP="009E2207">
            <w:pPr>
              <w:spacing w:line="276" w:lineRule="auto"/>
              <w:rPr>
                <w:rFonts w:ascii="Source Code Pro" w:hAnsi="Source Code Pro" w:cs="Courier New"/>
                <w:b/>
                <w:sz w:val="20"/>
                <w:szCs w:val="20"/>
              </w:rPr>
            </w:pPr>
            <w:r w:rsidRPr="009E2207">
              <w:rPr>
                <w:rFonts w:ascii="Source Code Pro" w:hAnsi="Source Code Pro" w:cs="Courier New"/>
                <w:b/>
                <w:sz w:val="20"/>
                <w:szCs w:val="20"/>
              </w:rPr>
              <w:t>MODALITÀ DI VERSAMENTO</w:t>
            </w:r>
          </w:p>
        </w:tc>
      </w:tr>
      <w:tr w:rsidR="003003DC" w:rsidRPr="009E2207" w:rsidTr="008A2D46">
        <w:tc>
          <w:tcPr>
            <w:tcW w:w="1585" w:type="pct"/>
            <w:shd w:val="clear" w:color="auto" w:fill="auto"/>
            <w:vAlign w:val="center"/>
          </w:tcPr>
          <w:p w:rsidR="003003DC" w:rsidRPr="009E2207" w:rsidRDefault="003003DC" w:rsidP="009E2207">
            <w:pPr>
              <w:spacing w:line="276" w:lineRule="auto"/>
              <w:rPr>
                <w:rFonts w:ascii="Source Code Pro" w:hAnsi="Source Code Pro" w:cs="Courier New"/>
                <w:b/>
                <w:sz w:val="20"/>
                <w:szCs w:val="20"/>
              </w:rPr>
            </w:pPr>
          </w:p>
        </w:tc>
        <w:tc>
          <w:tcPr>
            <w:tcW w:w="1698" w:type="pct"/>
            <w:shd w:val="clear" w:color="auto" w:fill="auto"/>
            <w:vAlign w:val="center"/>
          </w:tcPr>
          <w:p w:rsidR="003003DC" w:rsidRPr="009E2207" w:rsidRDefault="003003DC" w:rsidP="009E2207">
            <w:pPr>
              <w:spacing w:line="276" w:lineRule="auto"/>
              <w:rPr>
                <w:rFonts w:ascii="Source Code Pro" w:hAnsi="Source Code Pro" w:cs="Courier New"/>
                <w:b/>
                <w:sz w:val="20"/>
                <w:szCs w:val="20"/>
              </w:rPr>
            </w:pPr>
          </w:p>
        </w:tc>
        <w:tc>
          <w:tcPr>
            <w:tcW w:w="1717" w:type="pct"/>
            <w:shd w:val="clear" w:color="auto" w:fill="auto"/>
            <w:vAlign w:val="center"/>
          </w:tcPr>
          <w:p w:rsidR="003003DC" w:rsidRPr="009E2207" w:rsidRDefault="003003DC" w:rsidP="009E2207">
            <w:pPr>
              <w:spacing w:line="276" w:lineRule="auto"/>
              <w:rPr>
                <w:rFonts w:ascii="Source Code Pro" w:hAnsi="Source Code Pro" w:cs="Courier New"/>
                <w:b/>
                <w:sz w:val="20"/>
                <w:szCs w:val="20"/>
              </w:rPr>
            </w:pPr>
          </w:p>
        </w:tc>
      </w:tr>
      <w:tr w:rsidR="0042426B" w:rsidRPr="009E2207" w:rsidTr="008A2D46">
        <w:trPr>
          <w:trHeight w:val="567"/>
        </w:trPr>
        <w:tc>
          <w:tcPr>
            <w:tcW w:w="1585"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c>
          <w:tcPr>
            <w:tcW w:w="1698"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c>
          <w:tcPr>
            <w:tcW w:w="1717"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r>
      <w:tr w:rsidR="0042426B" w:rsidRPr="009E2207" w:rsidTr="008A2D46">
        <w:trPr>
          <w:trHeight w:val="567"/>
        </w:trPr>
        <w:tc>
          <w:tcPr>
            <w:tcW w:w="1585"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c>
          <w:tcPr>
            <w:tcW w:w="1698"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c>
          <w:tcPr>
            <w:tcW w:w="1717"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r>
      <w:tr w:rsidR="0042426B" w:rsidRPr="009E2207" w:rsidTr="008A2D46">
        <w:trPr>
          <w:trHeight w:val="567"/>
        </w:trPr>
        <w:tc>
          <w:tcPr>
            <w:tcW w:w="1585"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c>
          <w:tcPr>
            <w:tcW w:w="1698"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c>
          <w:tcPr>
            <w:tcW w:w="1717"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r>
    </w:tbl>
    <w:p w:rsidR="00095937" w:rsidRPr="00920A67" w:rsidRDefault="00095937" w:rsidP="00095937">
      <w:pPr>
        <w:spacing w:line="276" w:lineRule="auto"/>
        <w:jc w:val="both"/>
        <w:rPr>
          <w:rFonts w:ascii="Verdana" w:hAnsi="Verdana"/>
          <w:sz w:val="20"/>
          <w:szCs w:val="20"/>
        </w:rPr>
      </w:pPr>
    </w:p>
    <w:p w:rsidR="00F15DE8" w:rsidRDefault="00F15DE8" w:rsidP="00F55221">
      <w:pPr>
        <w:pStyle w:val="Titolo2"/>
        <w:numPr>
          <w:ilvl w:val="1"/>
          <w:numId w:val="18"/>
        </w:numPr>
        <w:spacing w:line="360" w:lineRule="auto"/>
        <w:ind w:left="709" w:hanging="709"/>
        <w:rPr>
          <w:szCs w:val="26"/>
        </w:rPr>
      </w:pPr>
      <w:bookmarkStart w:id="20" w:name="_Toc529971121"/>
      <w:r>
        <w:rPr>
          <w:szCs w:val="26"/>
        </w:rPr>
        <w:t>Metadati</w:t>
      </w:r>
      <w:bookmarkEnd w:id="20"/>
      <w:r>
        <w:rPr>
          <w:szCs w:val="26"/>
        </w:rPr>
        <w:t xml:space="preserve"> </w:t>
      </w:r>
    </w:p>
    <w:p w:rsidR="00F15DE8" w:rsidRPr="00B96F5E" w:rsidRDefault="00F15DE8" w:rsidP="00F55221">
      <w:pPr>
        <w:pStyle w:val="Titolo4"/>
        <w:numPr>
          <w:ilvl w:val="2"/>
          <w:numId w:val="18"/>
        </w:numPr>
        <w:tabs>
          <w:tab w:val="left" w:pos="851"/>
        </w:tabs>
        <w:spacing w:line="360" w:lineRule="auto"/>
        <w:rPr>
          <w:rFonts w:ascii="Source Code Pro" w:hAnsi="Source Code Pro"/>
        </w:rPr>
      </w:pPr>
      <w:bookmarkStart w:id="21" w:name="_Toc529971122"/>
      <w:r w:rsidRPr="00B96F5E">
        <w:rPr>
          <w:rFonts w:ascii="Source Code Pro" w:hAnsi="Source Code Pro"/>
        </w:rPr>
        <w:t>&lt;Intestazione&gt;</w:t>
      </w:r>
      <w:bookmarkEnd w:id="21"/>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328"/>
        <w:gridCol w:w="5380"/>
      </w:tblGrid>
      <w:tr w:rsidR="001802BE" w:rsidRPr="00B96F5E" w:rsidTr="008A2D46">
        <w:trPr>
          <w:trHeight w:val="283"/>
        </w:trPr>
        <w:tc>
          <w:tcPr>
            <w:tcW w:w="1060" w:type="pct"/>
            <w:shd w:val="clear" w:color="auto" w:fill="auto"/>
            <w:vAlign w:val="center"/>
          </w:tcPr>
          <w:p w:rsidR="00D06EC3" w:rsidRPr="00B96F5E" w:rsidRDefault="00D06EC3"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90" w:type="pct"/>
            <w:shd w:val="clear" w:color="auto" w:fill="auto"/>
            <w:vAlign w:val="center"/>
          </w:tcPr>
          <w:p w:rsidR="00D06EC3" w:rsidRPr="00B96F5E" w:rsidRDefault="00D06EC3"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50" w:type="pct"/>
            <w:shd w:val="clear" w:color="auto" w:fill="auto"/>
            <w:vAlign w:val="center"/>
          </w:tcPr>
          <w:p w:rsidR="00D06EC3" w:rsidRPr="00B96F5E" w:rsidRDefault="00D06EC3"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802BE" w:rsidRPr="00B96F5E" w:rsidTr="008A2D46">
        <w:trPr>
          <w:trHeight w:val="202"/>
        </w:trPr>
        <w:tc>
          <w:tcPr>
            <w:tcW w:w="1060" w:type="pct"/>
            <w:shd w:val="clear" w:color="auto" w:fill="auto"/>
          </w:tcPr>
          <w:p w:rsidR="00D06EC3" w:rsidRPr="00B96F5E" w:rsidRDefault="00D06EC3" w:rsidP="008261ED">
            <w:pPr>
              <w:spacing w:line="276" w:lineRule="auto"/>
              <w:jc w:val="both"/>
              <w:rPr>
                <w:rFonts w:ascii="Source Code Pro" w:hAnsi="Source Code Pro" w:cs="Courier New"/>
                <w:sz w:val="18"/>
                <w:szCs w:val="18"/>
              </w:rPr>
            </w:pPr>
            <w:r w:rsidRPr="00B96F5E">
              <w:rPr>
                <w:rFonts w:ascii="Source Code Pro" w:hAnsi="Source Code Pro" w:cs="Courier New"/>
                <w:sz w:val="18"/>
                <w:szCs w:val="18"/>
              </w:rPr>
              <w:t>Versione</w:t>
            </w:r>
          </w:p>
        </w:tc>
        <w:tc>
          <w:tcPr>
            <w:tcW w:w="1190" w:type="pct"/>
            <w:shd w:val="clear" w:color="auto" w:fill="auto"/>
          </w:tcPr>
          <w:p w:rsidR="00D06EC3" w:rsidRPr="00B96F5E" w:rsidRDefault="00D06EC3" w:rsidP="00E70634">
            <w:pPr>
              <w:spacing w:line="276" w:lineRule="auto"/>
              <w:jc w:val="center"/>
              <w:rPr>
                <w:rFonts w:ascii="Source Code Pro" w:hAnsi="Source Code Pro" w:cs="Courier New"/>
                <w:sz w:val="18"/>
                <w:szCs w:val="18"/>
              </w:rPr>
            </w:pPr>
            <w:r w:rsidRPr="00B96F5E">
              <w:rPr>
                <w:rFonts w:ascii="Source Code Pro" w:hAnsi="Source Code Pro" w:cs="Courier New"/>
                <w:sz w:val="18"/>
                <w:szCs w:val="18"/>
              </w:rPr>
              <w:t>1.</w:t>
            </w:r>
            <w:r w:rsidR="00E70634">
              <w:rPr>
                <w:rFonts w:ascii="Source Code Pro" w:hAnsi="Source Code Pro" w:cs="Courier New"/>
                <w:sz w:val="18"/>
                <w:szCs w:val="18"/>
              </w:rPr>
              <w:t>4</w:t>
            </w:r>
          </w:p>
        </w:tc>
        <w:tc>
          <w:tcPr>
            <w:tcW w:w="2750" w:type="pct"/>
            <w:shd w:val="clear" w:color="auto" w:fill="auto"/>
          </w:tcPr>
          <w:p w:rsidR="00D06EC3" w:rsidRPr="00B96F5E" w:rsidRDefault="00D06EC3" w:rsidP="008261ED">
            <w:pPr>
              <w:spacing w:line="276" w:lineRule="auto"/>
              <w:jc w:val="both"/>
              <w:rPr>
                <w:rFonts w:ascii="Source Code Pro" w:hAnsi="Source Code Pro" w:cs="Courier New"/>
                <w:sz w:val="18"/>
                <w:szCs w:val="18"/>
              </w:rPr>
            </w:pPr>
            <w:r w:rsidRPr="00B96F5E">
              <w:rPr>
                <w:rFonts w:ascii="Source Code Pro" w:hAnsi="Source Code Pro" w:cs="Courier New"/>
                <w:sz w:val="18"/>
                <w:szCs w:val="18"/>
              </w:rPr>
              <w:t>Versione dei web service di versamento</w:t>
            </w:r>
          </w:p>
        </w:tc>
      </w:tr>
    </w:tbl>
    <w:p w:rsidR="00F15DE8" w:rsidRPr="00B96F5E" w:rsidRDefault="002263A3" w:rsidP="00B96F5E">
      <w:pPr>
        <w:pStyle w:val="Titolo4"/>
        <w:numPr>
          <w:ilvl w:val="0"/>
          <w:numId w:val="0"/>
        </w:numPr>
        <w:tabs>
          <w:tab w:val="left" w:pos="851"/>
        </w:tabs>
        <w:spacing w:line="360" w:lineRule="auto"/>
        <w:rPr>
          <w:rFonts w:ascii="Source Code Pro" w:hAnsi="Source Code Pro"/>
        </w:rPr>
      </w:pPr>
      <w:bookmarkStart w:id="22" w:name="_Toc529971123"/>
      <w:r>
        <w:rPr>
          <w:rFonts w:ascii="Source Code Pro" w:hAnsi="Source Code Pro"/>
        </w:rPr>
        <w:t>6.2.1</w:t>
      </w:r>
      <w:r w:rsidR="00B96F5E">
        <w:rPr>
          <w:rFonts w:ascii="Source Code Pro" w:hAnsi="Source Code Pro"/>
        </w:rPr>
        <w:t xml:space="preserve">.1. </w:t>
      </w:r>
      <w:r w:rsidR="00F15DE8" w:rsidRPr="00B96F5E">
        <w:rPr>
          <w:rFonts w:ascii="Source Code Pro" w:hAnsi="Source Code Pro"/>
        </w:rPr>
        <w:t>&lt;Versatore&gt;</w:t>
      </w:r>
      <w:bookmarkEnd w:id="22"/>
    </w:p>
    <w:tbl>
      <w:tblPr>
        <w:tblW w:w="4963"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73"/>
        <w:gridCol w:w="2328"/>
        <w:gridCol w:w="5380"/>
      </w:tblGrid>
      <w:tr w:rsidR="0042426B" w:rsidRPr="00B96F5E" w:rsidTr="008A2D46">
        <w:trPr>
          <w:trHeight w:val="283"/>
        </w:trPr>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50"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8A2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060" w:type="pct"/>
            <w:tcBorders>
              <w:top w:val="single" w:sz="4" w:space="0" w:color="auto"/>
            </w:tcBorders>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Ambiente</w:t>
            </w:r>
          </w:p>
        </w:tc>
        <w:tc>
          <w:tcPr>
            <w:tcW w:w="1190" w:type="pct"/>
            <w:tcBorders>
              <w:top w:val="single" w:sz="4" w:space="0" w:color="auto"/>
            </w:tcBorders>
            <w:shd w:val="clear" w:color="auto" w:fill="auto"/>
            <w:vAlign w:val="center"/>
          </w:tcPr>
          <w:p w:rsidR="00952F35" w:rsidRPr="00B96F5E" w:rsidRDefault="00952F35" w:rsidP="00EB2E66">
            <w:pPr>
              <w:spacing w:line="276" w:lineRule="auto"/>
              <w:rPr>
                <w:rFonts w:ascii="Source Code Pro" w:hAnsi="Source Code Pro" w:cs="Courier New"/>
                <w:sz w:val="18"/>
                <w:szCs w:val="18"/>
                <w:lang w:val="fr-FR"/>
              </w:rPr>
            </w:pPr>
          </w:p>
          <w:p w:rsidR="00F15DE8" w:rsidRPr="00B96F5E" w:rsidRDefault="00F15DE8" w:rsidP="00EB2E66">
            <w:pPr>
              <w:spacing w:line="276" w:lineRule="auto"/>
              <w:rPr>
                <w:rFonts w:ascii="Source Code Pro" w:hAnsi="Source Code Pro" w:cs="Courier New"/>
                <w:sz w:val="18"/>
                <w:szCs w:val="18"/>
                <w:lang w:val="fr-FR"/>
              </w:rPr>
            </w:pPr>
            <w:r w:rsidRPr="00B96F5E">
              <w:rPr>
                <w:rFonts w:ascii="Source Code Pro" w:hAnsi="Source Code Pro" w:cs="Courier New"/>
                <w:sz w:val="18"/>
                <w:szCs w:val="18"/>
                <w:lang w:val="fr-FR"/>
              </w:rPr>
              <w:t>MARCHE DIGIP</w:t>
            </w:r>
          </w:p>
          <w:p w:rsidR="00F15DE8" w:rsidRPr="00B96F5E" w:rsidRDefault="00F15DE8" w:rsidP="00EB2E66">
            <w:pPr>
              <w:spacing w:line="276" w:lineRule="auto"/>
              <w:rPr>
                <w:rFonts w:ascii="Source Code Pro" w:hAnsi="Source Code Pro" w:cs="Courier New"/>
                <w:sz w:val="18"/>
                <w:szCs w:val="18"/>
                <w:lang w:val="fr-FR"/>
              </w:rPr>
            </w:pPr>
            <w:r w:rsidRPr="00B96F5E">
              <w:rPr>
                <w:rFonts w:ascii="Source Code Pro" w:hAnsi="Source Code Pro" w:cs="Courier New"/>
                <w:sz w:val="18"/>
                <w:szCs w:val="18"/>
                <w:lang w:val="fr-FR"/>
              </w:rPr>
              <w:t>MARCHE DIGIP_PRE</w:t>
            </w:r>
          </w:p>
          <w:p w:rsidR="00F15DE8" w:rsidRPr="00B96F5E" w:rsidRDefault="00F15DE8" w:rsidP="00EB2E66">
            <w:pPr>
              <w:spacing w:line="276" w:lineRule="auto"/>
              <w:rPr>
                <w:rFonts w:ascii="Source Code Pro" w:hAnsi="Source Code Pro" w:cs="Courier New"/>
                <w:sz w:val="18"/>
                <w:szCs w:val="18"/>
                <w:lang w:val="fr-FR"/>
              </w:rPr>
            </w:pPr>
          </w:p>
        </w:tc>
        <w:tc>
          <w:tcPr>
            <w:tcW w:w="2750" w:type="pct"/>
            <w:tcBorders>
              <w:top w:val="single" w:sz="4" w:space="0" w:color="auto"/>
            </w:tcBorders>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Ambiente assegnato da Marche DigiP per il versamento (in produzione il valore è MARCHE DIGIP, gli altri sono utilizzati nelle varie fasi in cui si articolano i test).</w:t>
            </w:r>
          </w:p>
        </w:tc>
      </w:tr>
      <w:tr w:rsidR="008261ED" w:rsidRPr="00B96F5E" w:rsidTr="008A2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06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Ente</w:t>
            </w:r>
          </w:p>
        </w:tc>
        <w:tc>
          <w:tcPr>
            <w:tcW w:w="119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proofErr w:type="spellStart"/>
            <w:r w:rsidRPr="00B96F5E">
              <w:rPr>
                <w:rFonts w:ascii="Source Code Pro" w:hAnsi="Source Code Pro" w:cs="Courier New"/>
                <w:sz w:val="18"/>
                <w:szCs w:val="18"/>
              </w:rPr>
              <w:t>Token</w:t>
            </w:r>
            <w:proofErr w:type="spellEnd"/>
          </w:p>
        </w:tc>
        <w:tc>
          <w:tcPr>
            <w:tcW w:w="2750" w:type="pct"/>
            <w:shd w:val="clear" w:color="auto" w:fill="auto"/>
            <w:vAlign w:val="center"/>
          </w:tcPr>
          <w:p w:rsidR="00952F35" w:rsidRPr="00B96F5E" w:rsidRDefault="00952F35" w:rsidP="00EB2E66">
            <w:pPr>
              <w:spacing w:line="276" w:lineRule="auto"/>
              <w:rPr>
                <w:rFonts w:ascii="Source Code Pro" w:hAnsi="Source Code Pro" w:cs="Courier New"/>
                <w:sz w:val="18"/>
                <w:szCs w:val="18"/>
              </w:rPr>
            </w:pPr>
          </w:p>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Denominazione dell’Ente produttore versante</w:t>
            </w:r>
          </w:p>
        </w:tc>
      </w:tr>
      <w:tr w:rsidR="008261ED" w:rsidRPr="00B96F5E" w:rsidTr="008A2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06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Struttura</w:t>
            </w:r>
          </w:p>
        </w:tc>
        <w:tc>
          <w:tcPr>
            <w:tcW w:w="119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proofErr w:type="spellStart"/>
            <w:r w:rsidRPr="00B96F5E">
              <w:rPr>
                <w:rFonts w:ascii="Source Code Pro" w:hAnsi="Source Code Pro" w:cs="Courier New"/>
                <w:sz w:val="18"/>
                <w:szCs w:val="18"/>
              </w:rPr>
              <w:t>Token</w:t>
            </w:r>
            <w:proofErr w:type="spellEnd"/>
          </w:p>
        </w:tc>
        <w:tc>
          <w:tcPr>
            <w:tcW w:w="275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Codice AOO registrato nell’Indice PA.  Se non è stata specificata alcuna AOO nell'Indice PA, riportare il codice IPA dell'Amministrazione</w:t>
            </w:r>
          </w:p>
        </w:tc>
      </w:tr>
      <w:tr w:rsidR="008261ED" w:rsidRPr="00B96F5E" w:rsidTr="008A2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06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proofErr w:type="spellStart"/>
            <w:r w:rsidRPr="00B96F5E">
              <w:rPr>
                <w:rFonts w:ascii="Source Code Pro" w:hAnsi="Source Code Pro" w:cs="Courier New"/>
                <w:sz w:val="18"/>
                <w:szCs w:val="18"/>
              </w:rPr>
              <w:lastRenderedPageBreak/>
              <w:t>UserID</w:t>
            </w:r>
            <w:proofErr w:type="spellEnd"/>
          </w:p>
        </w:tc>
        <w:tc>
          <w:tcPr>
            <w:tcW w:w="119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PALEO</w:t>
            </w:r>
            <w:proofErr w:type="gramStart"/>
            <w:r w:rsidRPr="00B96F5E">
              <w:rPr>
                <w:rFonts w:ascii="Source Code Pro" w:hAnsi="Source Code Pro" w:cs="Courier New"/>
                <w:sz w:val="18"/>
                <w:szCs w:val="18"/>
              </w:rPr>
              <w:t>_[</w:t>
            </w:r>
            <w:proofErr w:type="gramEnd"/>
            <w:r w:rsidRPr="00B96F5E">
              <w:rPr>
                <w:rFonts w:ascii="Source Code Pro" w:hAnsi="Source Code Pro" w:cs="Courier New"/>
                <w:sz w:val="18"/>
                <w:szCs w:val="18"/>
              </w:rPr>
              <w:t>…]</w:t>
            </w:r>
          </w:p>
        </w:tc>
        <w:tc>
          <w:tcPr>
            <w:tcW w:w="275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Utente versante, composto dal sis</w:t>
            </w:r>
            <w:r w:rsidR="0093038D">
              <w:rPr>
                <w:rFonts w:ascii="Source Code Pro" w:hAnsi="Source Code Pro" w:cs="Courier New"/>
                <w:sz w:val="18"/>
                <w:szCs w:val="18"/>
              </w:rPr>
              <w:t>tema descritto al paragrafo 5.</w:t>
            </w:r>
            <w:r w:rsidRPr="00B96F5E">
              <w:rPr>
                <w:rFonts w:ascii="Source Code Pro" w:hAnsi="Source Code Pro" w:cs="Courier New"/>
                <w:sz w:val="18"/>
                <w:szCs w:val="18"/>
              </w:rPr>
              <w:t>1 da un codice identificante la tipologia di ente (C per Comune, P per Provincia, UM per Unione Montana) e dal nominativo dell’Ente (Es.: PALEO_C_ROCCASCURA)</w:t>
            </w:r>
          </w:p>
        </w:tc>
      </w:tr>
    </w:tbl>
    <w:p w:rsidR="00F15DE8" w:rsidRPr="00B96F5E" w:rsidRDefault="002263A3" w:rsidP="002263A3">
      <w:pPr>
        <w:pStyle w:val="Titolo4"/>
        <w:numPr>
          <w:ilvl w:val="0"/>
          <w:numId w:val="0"/>
        </w:numPr>
        <w:tabs>
          <w:tab w:val="left" w:pos="142"/>
        </w:tabs>
        <w:spacing w:line="360" w:lineRule="auto"/>
        <w:rPr>
          <w:rFonts w:ascii="Source Code Pro" w:hAnsi="Source Code Pro"/>
        </w:rPr>
      </w:pPr>
      <w:bookmarkStart w:id="23" w:name="_Toc529971124"/>
      <w:r>
        <w:rPr>
          <w:rFonts w:ascii="Source Code Pro" w:hAnsi="Source Code Pro"/>
        </w:rPr>
        <w:t xml:space="preserve">6.2.1.2. </w:t>
      </w:r>
      <w:r w:rsidR="00F15DE8" w:rsidRPr="00B96F5E">
        <w:rPr>
          <w:rFonts w:ascii="Source Code Pro" w:hAnsi="Source Code Pro"/>
        </w:rPr>
        <w:t>&lt;Chiave&gt;</w:t>
      </w:r>
      <w:bookmarkEnd w:id="23"/>
    </w:p>
    <w:tbl>
      <w:tblPr>
        <w:tblW w:w="4874"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9"/>
        <w:gridCol w:w="2269"/>
        <w:gridCol w:w="5068"/>
      </w:tblGrid>
      <w:tr w:rsidR="0042426B" w:rsidRPr="00B96F5E" w:rsidTr="002F5693">
        <w:trPr>
          <w:trHeight w:val="283"/>
        </w:trPr>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639"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2F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81" w:type="pct"/>
            <w:tcBorders>
              <w:top w:val="single" w:sz="4" w:space="0" w:color="auto"/>
            </w:tcBorders>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w:t>
            </w:r>
          </w:p>
        </w:tc>
        <w:tc>
          <w:tcPr>
            <w:tcW w:w="1181" w:type="pct"/>
            <w:tcBorders>
              <w:top w:val="single" w:sz="4" w:space="0" w:color="auto"/>
            </w:tcBorders>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w:t>
            </w:r>
          </w:p>
        </w:tc>
        <w:tc>
          <w:tcPr>
            <w:tcW w:w="2639" w:type="pct"/>
            <w:tcBorders>
              <w:top w:val="single" w:sz="4" w:space="0" w:color="auto"/>
            </w:tcBorders>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l’identificativo progressivo assegnato all’UD nell’ambito del Tipo Registro, soprattutto in riferimento all’identificazione dell’UD.</w:t>
            </w:r>
          </w:p>
        </w:tc>
      </w:tr>
      <w:tr w:rsidR="008261ED" w:rsidRPr="00B96F5E" w:rsidTr="002F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81" w:type="pct"/>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Anno</w:t>
            </w:r>
          </w:p>
        </w:tc>
        <w:tc>
          <w:tcPr>
            <w:tcW w:w="1181" w:type="pct"/>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 intero</w:t>
            </w:r>
          </w:p>
        </w:tc>
        <w:tc>
          <w:tcPr>
            <w:tcW w:w="2639" w:type="pct"/>
            <w:shd w:val="clear" w:color="auto" w:fill="auto"/>
            <w:vAlign w:val="center"/>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Anno solare di riferimento con formato </w:t>
            </w:r>
            <w:proofErr w:type="spellStart"/>
            <w:r w:rsidRPr="00B96F5E">
              <w:rPr>
                <w:rFonts w:ascii="Source Code Pro" w:eastAsia="Times New Roman" w:hAnsi="Source Code Pro" w:cs="Courier New"/>
                <w:color w:val="000000"/>
                <w:kern w:val="0"/>
                <w:sz w:val="18"/>
                <w:szCs w:val="18"/>
                <w:lang w:eastAsia="it-IT" w:bidi="ar-SA"/>
              </w:rPr>
              <w:t>aaaa</w:t>
            </w:r>
            <w:proofErr w:type="spellEnd"/>
            <w:r w:rsidRPr="00B96F5E">
              <w:rPr>
                <w:rFonts w:ascii="Source Code Pro" w:eastAsia="Times New Roman" w:hAnsi="Source Code Pro" w:cs="Courier New"/>
                <w:color w:val="000000"/>
                <w:kern w:val="0"/>
                <w:sz w:val="18"/>
                <w:szCs w:val="18"/>
                <w:lang w:eastAsia="it-IT" w:bidi="ar-SA"/>
              </w:rPr>
              <w:t>.</w:t>
            </w:r>
          </w:p>
        </w:tc>
      </w:tr>
      <w:tr w:rsidR="008261ED" w:rsidRPr="00B96F5E" w:rsidTr="002F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81" w:type="pct"/>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TipoRegistro</w:t>
            </w:r>
          </w:p>
        </w:tc>
        <w:tc>
          <w:tcPr>
            <w:tcW w:w="1181"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w:t>
            </w:r>
          </w:p>
        </w:tc>
        <w:tc>
          <w:tcPr>
            <w:tcW w:w="2639" w:type="pct"/>
            <w:shd w:val="clear" w:color="auto" w:fill="auto"/>
            <w:vAlign w:val="center"/>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Denominazione del registro nell’ambito del quale è registrata l’UD.</w:t>
            </w:r>
          </w:p>
        </w:tc>
      </w:tr>
    </w:tbl>
    <w:p w:rsidR="00F15DE8" w:rsidRPr="00B96F5E" w:rsidRDefault="00F15DE8" w:rsidP="00F55221">
      <w:pPr>
        <w:pStyle w:val="Titolo4"/>
        <w:numPr>
          <w:ilvl w:val="3"/>
          <w:numId w:val="19"/>
        </w:numPr>
        <w:tabs>
          <w:tab w:val="left" w:pos="851"/>
        </w:tabs>
        <w:spacing w:line="360" w:lineRule="auto"/>
        <w:ind w:left="1134" w:hanging="1134"/>
        <w:rPr>
          <w:rFonts w:ascii="Source Code Pro" w:hAnsi="Source Code Pro"/>
        </w:rPr>
      </w:pPr>
      <w:bookmarkStart w:id="24" w:name="_Toc529971125"/>
      <w:bookmarkStart w:id="25" w:name="_Toc388961076"/>
      <w:r w:rsidRPr="00B96F5E">
        <w:rPr>
          <w:rFonts w:ascii="Source Code Pro" w:hAnsi="Source Code Pro"/>
        </w:rPr>
        <w:t>&lt;</w:t>
      </w:r>
      <w:proofErr w:type="spellStart"/>
      <w:r w:rsidRPr="00B96F5E">
        <w:rPr>
          <w:rFonts w:ascii="Source Code Pro" w:hAnsi="Source Code Pro"/>
        </w:rPr>
        <w:t>TipologiaUnitaDocumentaria</w:t>
      </w:r>
      <w:proofErr w:type="spellEnd"/>
      <w:r w:rsidRPr="00B96F5E">
        <w:rPr>
          <w:rFonts w:ascii="Source Code Pro" w:hAnsi="Source Code Pro"/>
        </w:rPr>
        <w:t>&gt;</w:t>
      </w:r>
      <w:bookmarkEnd w:id="24"/>
    </w:p>
    <w:tbl>
      <w:tblPr>
        <w:tblW w:w="4874"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9"/>
        <w:gridCol w:w="2267"/>
        <w:gridCol w:w="5070"/>
      </w:tblGrid>
      <w:tr w:rsidR="0042426B" w:rsidRPr="00B96F5E" w:rsidTr="002F5693">
        <w:trPr>
          <w:trHeight w:val="283"/>
        </w:trPr>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639"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FE021A" w:rsidRPr="00B96F5E" w:rsidTr="002F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81" w:type="pct"/>
            <w:tcBorders>
              <w:top w:val="single" w:sz="4" w:space="0" w:color="auto"/>
            </w:tcBorders>
            <w:shd w:val="clear" w:color="auto" w:fill="auto"/>
            <w:vAlign w:val="center"/>
          </w:tcPr>
          <w:p w:rsidR="00F15DE8" w:rsidRPr="00B96F5E" w:rsidRDefault="00F15DE8" w:rsidP="00EB2E66">
            <w:pPr>
              <w:snapToGrid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TipologiaUnitaDocumentaria</w:t>
            </w:r>
            <w:proofErr w:type="spellEnd"/>
          </w:p>
        </w:tc>
        <w:tc>
          <w:tcPr>
            <w:tcW w:w="1180" w:type="pct"/>
            <w:tcBorders>
              <w:top w:val="single" w:sz="4" w:space="0" w:color="auto"/>
            </w:tcBorders>
            <w:shd w:val="clear" w:color="auto" w:fill="auto"/>
            <w:vAlign w:val="center"/>
          </w:tcPr>
          <w:p w:rsidR="00F15DE8" w:rsidRPr="00B96F5E" w:rsidRDefault="00F15DE8"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w:t>
            </w:r>
          </w:p>
        </w:tc>
        <w:tc>
          <w:tcPr>
            <w:tcW w:w="2639" w:type="pct"/>
            <w:tcBorders>
              <w:top w:val="single" w:sz="4" w:space="0" w:color="auto"/>
            </w:tcBorders>
            <w:shd w:val="clear" w:color="auto" w:fill="auto"/>
            <w:vAlign w:val="center"/>
          </w:tcPr>
          <w:p w:rsidR="00F15DE8" w:rsidRPr="00B96F5E" w:rsidRDefault="00F15DE8"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Denominazione della tipologia dell’unità documentaria.</w:t>
            </w:r>
          </w:p>
        </w:tc>
      </w:tr>
    </w:tbl>
    <w:p w:rsidR="00896244" w:rsidRPr="00B96F5E" w:rsidRDefault="00FE021A" w:rsidP="00F55221">
      <w:pPr>
        <w:pStyle w:val="Titolo4"/>
        <w:numPr>
          <w:ilvl w:val="2"/>
          <w:numId w:val="19"/>
        </w:numPr>
        <w:tabs>
          <w:tab w:val="left" w:pos="851"/>
        </w:tabs>
        <w:spacing w:line="360" w:lineRule="auto"/>
        <w:ind w:hanging="1646"/>
        <w:rPr>
          <w:rFonts w:ascii="Source Code Pro" w:hAnsi="Source Code Pro"/>
        </w:rPr>
      </w:pPr>
      <w:bookmarkStart w:id="26" w:name="_Toc529971126"/>
      <w:r w:rsidRPr="00B96F5E">
        <w:rPr>
          <w:rFonts w:ascii="Source Code Pro" w:hAnsi="Source Code Pro"/>
        </w:rPr>
        <w:t>&lt;</w:t>
      </w:r>
      <w:r w:rsidR="00896244" w:rsidRPr="00B96F5E">
        <w:rPr>
          <w:rFonts w:ascii="Source Code Pro" w:hAnsi="Source Code Pro"/>
        </w:rPr>
        <w:t>Profilo archivistico</w:t>
      </w:r>
      <w:bookmarkEnd w:id="25"/>
      <w:r w:rsidRPr="00B96F5E">
        <w:rPr>
          <w:rFonts w:ascii="Source Code Pro" w:hAnsi="Source Code Pro"/>
        </w:rPr>
        <w:t>&gt;</w:t>
      </w:r>
      <w:bookmarkEnd w:id="26"/>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217"/>
        <w:gridCol w:w="5121"/>
      </w:tblGrid>
      <w:tr w:rsidR="0042426B" w:rsidRPr="00B96F5E" w:rsidTr="0042426B">
        <w:trPr>
          <w:trHeight w:val="283"/>
        </w:trPr>
        <w:tc>
          <w:tcPr>
            <w:tcW w:w="1087"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201"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12"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EB2E66">
        <w:trPr>
          <w:trHeight w:val="380"/>
        </w:trPr>
        <w:tc>
          <w:tcPr>
            <w:tcW w:w="1087"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FascicoloPrincipale</w:t>
            </w:r>
            <w:proofErr w:type="spellEnd"/>
          </w:p>
        </w:tc>
        <w:tc>
          <w:tcPr>
            <w:tcW w:w="1201"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Classifica</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Identificativo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Oggetto</w:t>
            </w:r>
          </w:p>
        </w:tc>
        <w:tc>
          <w:tcPr>
            <w:tcW w:w="2712"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Classifica</w:t>
            </w:r>
            <w:r w:rsidRPr="00B96F5E">
              <w:rPr>
                <w:rFonts w:ascii="Source Code Pro" w:eastAsia="Times New Roman" w:hAnsi="Source Code Pro" w:cs="Courier New"/>
                <w:color w:val="000000"/>
                <w:kern w:val="0"/>
                <w:sz w:val="18"/>
                <w:szCs w:val="18"/>
                <w:lang w:eastAsia="it-IT" w:bidi="ar-SA"/>
              </w:rPr>
              <w:t>: indice di classificazione assegnato all’unità documentaria. I livelli sono tra loro separati da punto. Es: 1.2.3.</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Identificativo</w:t>
            </w:r>
            <w:r w:rsidRPr="00B96F5E">
              <w:rPr>
                <w:rFonts w:ascii="Source Code Pro" w:eastAsia="Times New Roman" w:hAnsi="Source Code Pro" w:cs="Courier New"/>
                <w:color w:val="000000"/>
                <w:kern w:val="0"/>
                <w:sz w:val="18"/>
                <w:szCs w:val="18"/>
                <w:lang w:eastAsia="it-IT" w:bidi="ar-SA"/>
              </w:rPr>
              <w:t>: stringa composta da Codice Classifica/Anno di Riferimento/Numero Progressivo.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Oggetto</w:t>
            </w:r>
            <w:r w:rsidRPr="00B96F5E">
              <w:rPr>
                <w:rFonts w:ascii="Source Code Pro" w:eastAsia="Times New Roman" w:hAnsi="Source Code Pro" w:cs="Courier New"/>
                <w:color w:val="000000"/>
                <w:kern w:val="0"/>
                <w:sz w:val="18"/>
                <w:szCs w:val="18"/>
                <w:lang w:eastAsia="it-IT" w:bidi="ar-SA"/>
              </w:rPr>
              <w:t>: oggetto del fascicolo.</w:t>
            </w:r>
          </w:p>
        </w:tc>
      </w:tr>
      <w:tr w:rsidR="008261ED" w:rsidRPr="00B96F5E" w:rsidTr="00EB2E66">
        <w:trPr>
          <w:trHeight w:val="865"/>
        </w:trPr>
        <w:tc>
          <w:tcPr>
            <w:tcW w:w="1087"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Sottofascicolo</w:t>
            </w:r>
            <w:proofErr w:type="spellEnd"/>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w:t>
            </w:r>
            <w:proofErr w:type="gramStart"/>
            <w:r w:rsidRPr="00B96F5E">
              <w:rPr>
                <w:rFonts w:ascii="Source Code Pro" w:eastAsia="Times New Roman" w:hAnsi="Source Code Pro" w:cs="Courier New"/>
                <w:color w:val="000000"/>
                <w:kern w:val="0"/>
                <w:sz w:val="18"/>
                <w:szCs w:val="18"/>
                <w:lang w:eastAsia="it-IT" w:bidi="ar-SA"/>
              </w:rPr>
              <w:t>principale</w:t>
            </w:r>
            <w:proofErr w:type="gramEnd"/>
            <w:r w:rsidRPr="00B96F5E">
              <w:rPr>
                <w:rFonts w:ascii="Source Code Pro" w:eastAsia="Times New Roman" w:hAnsi="Source Code Pro" w:cs="Courier New"/>
                <w:color w:val="000000"/>
                <w:kern w:val="0"/>
                <w:sz w:val="18"/>
                <w:szCs w:val="18"/>
                <w:lang w:eastAsia="it-IT" w:bidi="ar-SA"/>
              </w:rPr>
              <w:t>)</w:t>
            </w:r>
          </w:p>
        </w:tc>
        <w:tc>
          <w:tcPr>
            <w:tcW w:w="1201"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Identificativo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Oggetto</w:t>
            </w:r>
          </w:p>
        </w:tc>
        <w:tc>
          <w:tcPr>
            <w:tcW w:w="2712"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Identificativo</w:t>
            </w:r>
            <w:r w:rsidRPr="00B96F5E">
              <w:rPr>
                <w:rFonts w:ascii="Source Code Pro" w:eastAsia="Times New Roman" w:hAnsi="Source Code Pro" w:cs="Courier New"/>
                <w:color w:val="000000"/>
                <w:kern w:val="0"/>
                <w:sz w:val="18"/>
                <w:szCs w:val="18"/>
                <w:lang w:eastAsia="it-IT" w:bidi="ar-SA"/>
              </w:rPr>
              <w:t>: stringa composta da Codice Classifica/Anno di Riferimento/Numero Progressivo.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Oggetto</w:t>
            </w:r>
            <w:r w:rsidRPr="00B96F5E">
              <w:rPr>
                <w:rFonts w:ascii="Source Code Pro" w:eastAsia="Times New Roman" w:hAnsi="Source Code Pro" w:cs="Courier New"/>
                <w:color w:val="000000"/>
                <w:kern w:val="0"/>
                <w:sz w:val="18"/>
                <w:szCs w:val="18"/>
                <w:lang w:eastAsia="it-IT" w:bidi="ar-SA"/>
              </w:rPr>
              <w:t xml:space="preserve">: oggetto del </w:t>
            </w:r>
            <w:proofErr w:type="spellStart"/>
            <w:r w:rsidRPr="00B96F5E">
              <w:rPr>
                <w:rFonts w:ascii="Source Code Pro" w:eastAsia="Times New Roman" w:hAnsi="Source Code Pro" w:cs="Courier New"/>
                <w:color w:val="000000"/>
                <w:kern w:val="0"/>
                <w:sz w:val="18"/>
                <w:szCs w:val="18"/>
                <w:lang w:eastAsia="it-IT" w:bidi="ar-SA"/>
              </w:rPr>
              <w:t>sottofascicolo</w:t>
            </w:r>
            <w:proofErr w:type="spellEnd"/>
            <w:r w:rsidRPr="00B96F5E">
              <w:rPr>
                <w:rFonts w:ascii="Source Code Pro" w:eastAsia="Times New Roman" w:hAnsi="Source Code Pro" w:cs="Courier New"/>
                <w:color w:val="000000"/>
                <w:kern w:val="0"/>
                <w:sz w:val="18"/>
                <w:szCs w:val="18"/>
                <w:lang w:eastAsia="it-IT" w:bidi="ar-SA"/>
              </w:rPr>
              <w:t>.</w:t>
            </w:r>
          </w:p>
        </w:tc>
      </w:tr>
      <w:tr w:rsidR="008261ED" w:rsidRPr="00B96F5E" w:rsidTr="00EB2E66">
        <w:trPr>
          <w:trHeight w:val="380"/>
        </w:trPr>
        <w:tc>
          <w:tcPr>
            <w:tcW w:w="1087"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FascicoloSecondario</w:t>
            </w:r>
            <w:proofErr w:type="spellEnd"/>
          </w:p>
        </w:tc>
        <w:tc>
          <w:tcPr>
            <w:tcW w:w="1201"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Classifica</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Identificativo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Oggetto</w:t>
            </w:r>
          </w:p>
        </w:tc>
        <w:tc>
          <w:tcPr>
            <w:tcW w:w="2712"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Classifica</w:t>
            </w:r>
            <w:r w:rsidRPr="00B96F5E">
              <w:rPr>
                <w:rFonts w:ascii="Source Code Pro" w:eastAsia="Times New Roman" w:hAnsi="Source Code Pro" w:cs="Courier New"/>
                <w:color w:val="000000"/>
                <w:kern w:val="0"/>
                <w:sz w:val="18"/>
                <w:szCs w:val="18"/>
                <w:lang w:eastAsia="it-IT" w:bidi="ar-SA"/>
              </w:rPr>
              <w:t>: classifica secondaria assegnata all’UD. I livelli sono tra loro separati da punto. Es: 1.2.3.</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Identificativo</w:t>
            </w:r>
            <w:r w:rsidRPr="00B96F5E">
              <w:rPr>
                <w:rFonts w:ascii="Source Code Pro" w:eastAsia="Times New Roman" w:hAnsi="Source Code Pro" w:cs="Courier New"/>
                <w:color w:val="000000"/>
                <w:kern w:val="0"/>
                <w:sz w:val="18"/>
                <w:szCs w:val="18"/>
                <w:lang w:eastAsia="it-IT" w:bidi="ar-SA"/>
              </w:rPr>
              <w:t>: stringa composta da Codice Classifica/Anno di Riferimento/Numero Progressivo.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Oggetto</w:t>
            </w:r>
            <w:r w:rsidRPr="00B96F5E">
              <w:rPr>
                <w:rFonts w:ascii="Source Code Pro" w:eastAsia="Times New Roman" w:hAnsi="Source Code Pro" w:cs="Courier New"/>
                <w:color w:val="000000"/>
                <w:kern w:val="0"/>
                <w:sz w:val="18"/>
                <w:szCs w:val="18"/>
                <w:lang w:eastAsia="it-IT" w:bidi="ar-SA"/>
              </w:rPr>
              <w:t>: oggetto del fascicolo.</w:t>
            </w:r>
          </w:p>
        </w:tc>
      </w:tr>
      <w:tr w:rsidR="008261ED" w:rsidRPr="00B96F5E" w:rsidTr="00EB2E66">
        <w:trPr>
          <w:trHeight w:val="795"/>
        </w:trPr>
        <w:tc>
          <w:tcPr>
            <w:tcW w:w="1087"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lastRenderedPageBreak/>
              <w:t>Sottofascicolo</w:t>
            </w:r>
            <w:proofErr w:type="spellEnd"/>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w:t>
            </w:r>
            <w:proofErr w:type="gramStart"/>
            <w:r w:rsidRPr="00B96F5E">
              <w:rPr>
                <w:rFonts w:ascii="Source Code Pro" w:eastAsia="Times New Roman" w:hAnsi="Source Code Pro" w:cs="Courier New"/>
                <w:color w:val="000000"/>
                <w:kern w:val="0"/>
                <w:sz w:val="18"/>
                <w:szCs w:val="18"/>
                <w:lang w:eastAsia="it-IT" w:bidi="ar-SA"/>
              </w:rPr>
              <w:t>secondario</w:t>
            </w:r>
            <w:proofErr w:type="gramEnd"/>
            <w:r w:rsidRPr="00B96F5E">
              <w:rPr>
                <w:rFonts w:ascii="Source Code Pro" w:eastAsia="Times New Roman" w:hAnsi="Source Code Pro" w:cs="Courier New"/>
                <w:color w:val="000000"/>
                <w:kern w:val="0"/>
                <w:sz w:val="18"/>
                <w:szCs w:val="18"/>
                <w:lang w:eastAsia="it-IT" w:bidi="ar-SA"/>
              </w:rPr>
              <w:t>)</w:t>
            </w:r>
          </w:p>
        </w:tc>
        <w:tc>
          <w:tcPr>
            <w:tcW w:w="1201"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Identificativo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Oggetto</w:t>
            </w:r>
          </w:p>
        </w:tc>
        <w:tc>
          <w:tcPr>
            <w:tcW w:w="2712"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Identificativo</w:t>
            </w:r>
            <w:r w:rsidRPr="00B96F5E">
              <w:rPr>
                <w:rFonts w:ascii="Source Code Pro" w:eastAsia="Times New Roman" w:hAnsi="Source Code Pro" w:cs="Courier New"/>
                <w:color w:val="000000"/>
                <w:kern w:val="0"/>
                <w:sz w:val="18"/>
                <w:szCs w:val="18"/>
                <w:lang w:eastAsia="it-IT" w:bidi="ar-SA"/>
              </w:rPr>
              <w:t>: stringa composta da Codice Classifica/Anno di Riferimento/Numero Progressivo.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Oggetto</w:t>
            </w:r>
            <w:r w:rsidRPr="00B96F5E">
              <w:rPr>
                <w:rFonts w:ascii="Source Code Pro" w:eastAsia="Times New Roman" w:hAnsi="Source Code Pro" w:cs="Courier New"/>
                <w:color w:val="000000"/>
                <w:kern w:val="0"/>
                <w:sz w:val="18"/>
                <w:szCs w:val="18"/>
                <w:lang w:eastAsia="it-IT" w:bidi="ar-SA"/>
              </w:rPr>
              <w:t xml:space="preserve">: oggetto del </w:t>
            </w:r>
            <w:proofErr w:type="spellStart"/>
            <w:r w:rsidRPr="00B96F5E">
              <w:rPr>
                <w:rFonts w:ascii="Source Code Pro" w:eastAsia="Times New Roman" w:hAnsi="Source Code Pro" w:cs="Courier New"/>
                <w:color w:val="000000"/>
                <w:kern w:val="0"/>
                <w:sz w:val="18"/>
                <w:szCs w:val="18"/>
                <w:lang w:eastAsia="it-IT" w:bidi="ar-SA"/>
              </w:rPr>
              <w:t>sottofascicolo</w:t>
            </w:r>
            <w:proofErr w:type="spellEnd"/>
            <w:r w:rsidRPr="00B96F5E">
              <w:rPr>
                <w:rFonts w:ascii="Source Code Pro" w:eastAsia="Times New Roman" w:hAnsi="Source Code Pro" w:cs="Courier New"/>
                <w:color w:val="000000"/>
                <w:kern w:val="0"/>
                <w:sz w:val="18"/>
                <w:szCs w:val="18"/>
                <w:lang w:eastAsia="it-IT" w:bidi="ar-SA"/>
              </w:rPr>
              <w:t>.</w:t>
            </w:r>
          </w:p>
        </w:tc>
      </w:tr>
    </w:tbl>
    <w:p w:rsidR="00896244" w:rsidRPr="00B96F5E" w:rsidRDefault="00FE021A" w:rsidP="00F55221">
      <w:pPr>
        <w:pStyle w:val="Titolo4"/>
        <w:numPr>
          <w:ilvl w:val="2"/>
          <w:numId w:val="19"/>
        </w:numPr>
        <w:tabs>
          <w:tab w:val="left" w:pos="851"/>
        </w:tabs>
        <w:spacing w:line="360" w:lineRule="auto"/>
        <w:ind w:left="1134" w:hanging="1134"/>
        <w:rPr>
          <w:rFonts w:ascii="Source Code Pro" w:hAnsi="Source Code Pro"/>
        </w:rPr>
      </w:pPr>
      <w:bookmarkStart w:id="27" w:name="_Toc529971127"/>
      <w:r w:rsidRPr="00B96F5E">
        <w:rPr>
          <w:rFonts w:ascii="Source Code Pro" w:hAnsi="Source Code Pro"/>
        </w:rPr>
        <w:t>&lt;</w:t>
      </w:r>
      <w:proofErr w:type="spellStart"/>
      <w:r w:rsidR="001802BE" w:rsidRPr="00B96F5E">
        <w:rPr>
          <w:rFonts w:ascii="Source Code Pro" w:hAnsi="Source Code Pro"/>
        </w:rPr>
        <w:t>ProfiloUnitaDocumentaria</w:t>
      </w:r>
      <w:proofErr w:type="spellEnd"/>
      <w:r w:rsidRPr="00B96F5E">
        <w:rPr>
          <w:rFonts w:ascii="Source Code Pro" w:hAnsi="Source Code Pro"/>
        </w:rPr>
        <w:t>&gt;</w:t>
      </w:r>
      <w:bookmarkEnd w:id="27"/>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2267"/>
        <w:gridCol w:w="5105"/>
      </w:tblGrid>
      <w:tr w:rsidR="0042426B" w:rsidRPr="00B96F5E" w:rsidTr="002F5693">
        <w:trPr>
          <w:trHeight w:val="283"/>
        </w:trPr>
        <w:tc>
          <w:tcPr>
            <w:tcW w:w="1176"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76"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647"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2F5693">
        <w:trPr>
          <w:trHeight w:val="567"/>
        </w:trPr>
        <w:tc>
          <w:tcPr>
            <w:tcW w:w="1176"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Oggetto</w:t>
            </w:r>
          </w:p>
        </w:tc>
        <w:tc>
          <w:tcPr>
            <w:tcW w:w="1176"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Stringa </w:t>
            </w:r>
          </w:p>
        </w:tc>
        <w:tc>
          <w:tcPr>
            <w:tcW w:w="2647"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(se necessario) cosa rappresenta l’Oggetto dell’UD.</w:t>
            </w:r>
          </w:p>
        </w:tc>
      </w:tr>
      <w:tr w:rsidR="008261ED" w:rsidRPr="00B96F5E" w:rsidTr="002F5693">
        <w:trPr>
          <w:trHeight w:val="567"/>
        </w:trPr>
        <w:tc>
          <w:tcPr>
            <w:tcW w:w="1176"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Data</w:t>
            </w:r>
          </w:p>
        </w:tc>
        <w:tc>
          <w:tcPr>
            <w:tcW w:w="1176"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Campo data</w:t>
            </w:r>
          </w:p>
        </w:tc>
        <w:tc>
          <w:tcPr>
            <w:tcW w:w="2647"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Descrivere cosa rappresenta la data dell’UD. Essa sarà espressa in formato </w:t>
            </w:r>
            <w:proofErr w:type="spellStart"/>
            <w:r w:rsidRPr="00B96F5E">
              <w:rPr>
                <w:rFonts w:ascii="Source Code Pro" w:eastAsia="Times New Roman" w:hAnsi="Source Code Pro" w:cs="Courier New"/>
                <w:color w:val="000000"/>
                <w:kern w:val="0"/>
                <w:sz w:val="18"/>
                <w:szCs w:val="18"/>
                <w:lang w:eastAsia="it-IT" w:bidi="ar-SA"/>
              </w:rPr>
              <w:t>aaaa</w:t>
            </w:r>
            <w:proofErr w:type="spellEnd"/>
            <w:r w:rsidRPr="00B96F5E">
              <w:rPr>
                <w:rFonts w:ascii="Source Code Pro" w:eastAsia="Times New Roman" w:hAnsi="Source Code Pro" w:cs="Courier New"/>
                <w:color w:val="000000"/>
                <w:kern w:val="0"/>
                <w:sz w:val="18"/>
                <w:szCs w:val="18"/>
                <w:lang w:eastAsia="it-IT" w:bidi="ar-SA"/>
              </w:rPr>
              <w:t>/mm/gg.</w:t>
            </w:r>
          </w:p>
        </w:tc>
      </w:tr>
      <w:tr w:rsidR="008261ED" w:rsidRPr="00B96F5E" w:rsidTr="002F5693">
        <w:trPr>
          <w:trHeight w:val="567"/>
        </w:trPr>
        <w:tc>
          <w:tcPr>
            <w:tcW w:w="1176"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Cartaceo</w:t>
            </w:r>
          </w:p>
        </w:tc>
        <w:tc>
          <w:tcPr>
            <w:tcW w:w="1176"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proofErr w:type="gramStart"/>
            <w:r w:rsidRPr="00B96F5E">
              <w:rPr>
                <w:rFonts w:ascii="Source Code Pro" w:eastAsia="Times New Roman" w:hAnsi="Source Code Pro" w:cs="Courier New"/>
                <w:color w:val="000000"/>
                <w:kern w:val="0"/>
                <w:sz w:val="18"/>
                <w:szCs w:val="18"/>
                <w:lang w:eastAsia="it-IT" w:bidi="ar-SA"/>
              </w:rPr>
              <w:t>false</w:t>
            </w:r>
            <w:proofErr w:type="gramEnd"/>
            <w:r w:rsidRPr="00B96F5E">
              <w:rPr>
                <w:rFonts w:ascii="Source Code Pro" w:eastAsia="Times New Roman" w:hAnsi="Source Code Pro" w:cs="Courier New"/>
                <w:color w:val="000000"/>
                <w:kern w:val="0"/>
                <w:sz w:val="18"/>
                <w:szCs w:val="18"/>
                <w:lang w:eastAsia="it-IT" w:bidi="ar-SA"/>
              </w:rPr>
              <w:t>/</w:t>
            </w:r>
            <w:proofErr w:type="spellStart"/>
            <w:r w:rsidRPr="00B96F5E">
              <w:rPr>
                <w:rFonts w:ascii="Source Code Pro" w:eastAsia="Times New Roman" w:hAnsi="Source Code Pro" w:cs="Courier New"/>
                <w:color w:val="000000"/>
                <w:kern w:val="0"/>
                <w:sz w:val="18"/>
                <w:szCs w:val="18"/>
                <w:lang w:eastAsia="it-IT" w:bidi="ar-SA"/>
              </w:rPr>
              <w:t>true</w:t>
            </w:r>
            <w:proofErr w:type="spellEnd"/>
          </w:p>
        </w:tc>
        <w:tc>
          <w:tcPr>
            <w:tcW w:w="2647"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Serve per indicare se l’originale dell’UD versata è in formato cartaceo o meno.</w:t>
            </w:r>
          </w:p>
        </w:tc>
      </w:tr>
    </w:tbl>
    <w:p w:rsidR="00896244" w:rsidRPr="00B96F5E" w:rsidRDefault="001802BE" w:rsidP="00F55221">
      <w:pPr>
        <w:pStyle w:val="Titolo4"/>
        <w:numPr>
          <w:ilvl w:val="2"/>
          <w:numId w:val="19"/>
        </w:numPr>
        <w:tabs>
          <w:tab w:val="left" w:pos="993"/>
        </w:tabs>
        <w:spacing w:line="360" w:lineRule="auto"/>
        <w:ind w:left="993" w:hanging="993"/>
        <w:rPr>
          <w:rFonts w:ascii="Source Code Pro" w:hAnsi="Source Code Pro"/>
        </w:rPr>
      </w:pPr>
      <w:bookmarkStart w:id="28" w:name="_Toc529971128"/>
      <w:r w:rsidRPr="00B96F5E">
        <w:rPr>
          <w:rFonts w:ascii="Source Code Pro" w:hAnsi="Source Code Pro"/>
        </w:rPr>
        <w:t>&lt;</w:t>
      </w:r>
      <w:proofErr w:type="spellStart"/>
      <w:r w:rsidRPr="00B96F5E">
        <w:rPr>
          <w:rFonts w:ascii="Source Code Pro" w:hAnsi="Source Code Pro"/>
        </w:rPr>
        <w:t>NuemroAllegati</w:t>
      </w:r>
      <w:proofErr w:type="spellEnd"/>
      <w:r w:rsidRPr="00B96F5E">
        <w:rPr>
          <w:rFonts w:ascii="Source Code Pro" w:hAnsi="Source Code Pro"/>
        </w:rPr>
        <w:t>&gt;, &lt;</w:t>
      </w:r>
      <w:proofErr w:type="spellStart"/>
      <w:r w:rsidRPr="00B96F5E">
        <w:rPr>
          <w:rFonts w:ascii="Source Code Pro" w:hAnsi="Source Code Pro"/>
        </w:rPr>
        <w:t>NumeroAnnessi</w:t>
      </w:r>
      <w:proofErr w:type="spellEnd"/>
      <w:r w:rsidRPr="00B96F5E">
        <w:rPr>
          <w:rFonts w:ascii="Source Code Pro" w:hAnsi="Source Code Pro"/>
        </w:rPr>
        <w:t>&gt;, &lt;</w:t>
      </w:r>
      <w:proofErr w:type="spellStart"/>
      <w:r w:rsidRPr="00B96F5E">
        <w:rPr>
          <w:rFonts w:ascii="Source Code Pro" w:hAnsi="Source Code Pro"/>
        </w:rPr>
        <w:t>NumeroAnnotazioni</w:t>
      </w:r>
      <w:proofErr w:type="spellEnd"/>
      <w:r w:rsidRPr="00B96F5E">
        <w:rPr>
          <w:rFonts w:ascii="Source Code Pro" w:hAnsi="Source Code Pro"/>
        </w:rPr>
        <w:t>&gt;</w:t>
      </w:r>
      <w:bookmarkEnd w:id="28"/>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5210"/>
      </w:tblGrid>
      <w:tr w:rsidR="0042426B" w:rsidRPr="00B96F5E" w:rsidTr="002F5693">
        <w:trPr>
          <w:trHeight w:val="283"/>
        </w:trPr>
        <w:tc>
          <w:tcPr>
            <w:tcW w:w="2268" w:type="dxa"/>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2268" w:type="dxa"/>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5210" w:type="dxa"/>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2F5693">
        <w:trPr>
          <w:trHeight w:val="567"/>
        </w:trPr>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NumeroAllegati</w:t>
            </w:r>
            <w:proofErr w:type="spellEnd"/>
          </w:p>
        </w:tc>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numero minimo/massimo (se rilevabile)</w:t>
            </w:r>
          </w:p>
        </w:tc>
        <w:tc>
          <w:tcPr>
            <w:tcW w:w="5210"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 il numero e la denominazione degli allegati tipizzati.</w:t>
            </w:r>
          </w:p>
        </w:tc>
      </w:tr>
      <w:tr w:rsidR="008261ED" w:rsidRPr="00B96F5E" w:rsidTr="002F5693">
        <w:trPr>
          <w:trHeight w:val="567"/>
        </w:trPr>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NumeroAnnessi</w:t>
            </w:r>
            <w:proofErr w:type="spellEnd"/>
          </w:p>
        </w:tc>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numero minimo/massimo (se rilevabile)</w:t>
            </w:r>
          </w:p>
        </w:tc>
        <w:tc>
          <w:tcPr>
            <w:tcW w:w="5210"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 il numero e la denominazione degli annessi tipizzati.</w:t>
            </w:r>
          </w:p>
        </w:tc>
      </w:tr>
      <w:tr w:rsidR="008261ED" w:rsidRPr="00B96F5E" w:rsidTr="002F5693">
        <w:trPr>
          <w:trHeight w:val="567"/>
        </w:trPr>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NumeroAnnotazioni</w:t>
            </w:r>
            <w:proofErr w:type="spellEnd"/>
          </w:p>
        </w:tc>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numero minimo/massimo (se rilevabile)</w:t>
            </w:r>
          </w:p>
        </w:tc>
        <w:tc>
          <w:tcPr>
            <w:tcW w:w="5210"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 il numero e la denominazione delle annotazioni tipizzate.</w:t>
            </w:r>
          </w:p>
        </w:tc>
      </w:tr>
    </w:tbl>
    <w:p w:rsidR="00DF790A" w:rsidRPr="00B96F5E" w:rsidRDefault="00CA115B" w:rsidP="00F55221">
      <w:pPr>
        <w:pStyle w:val="Titolo4"/>
        <w:numPr>
          <w:ilvl w:val="2"/>
          <w:numId w:val="19"/>
        </w:numPr>
        <w:tabs>
          <w:tab w:val="left" w:pos="851"/>
        </w:tabs>
        <w:spacing w:line="360" w:lineRule="auto"/>
        <w:ind w:hanging="1646"/>
      </w:pPr>
      <w:bookmarkStart w:id="29" w:name="_Toc388961080"/>
      <w:r w:rsidRPr="00B96F5E">
        <w:t xml:space="preserve"> </w:t>
      </w:r>
      <w:bookmarkStart w:id="30" w:name="_Toc529971129"/>
      <w:r w:rsidR="00DF790A" w:rsidRPr="00B96F5E">
        <w:t>Metadati riferiti al Documento principale</w:t>
      </w:r>
      <w:bookmarkEnd w:id="30"/>
    </w:p>
    <w:p w:rsidR="00896244" w:rsidRPr="00B96F5E" w:rsidRDefault="00DF790A" w:rsidP="00F55221">
      <w:pPr>
        <w:pStyle w:val="Titolo4"/>
        <w:numPr>
          <w:ilvl w:val="3"/>
          <w:numId w:val="20"/>
        </w:numPr>
        <w:tabs>
          <w:tab w:val="left" w:pos="851"/>
        </w:tabs>
        <w:spacing w:line="360" w:lineRule="auto"/>
        <w:ind w:left="1134" w:hanging="1134"/>
        <w:rPr>
          <w:rFonts w:ascii="Source Code Pro" w:hAnsi="Source Code Pro"/>
        </w:rPr>
      </w:pPr>
      <w:r w:rsidRPr="00B96F5E">
        <w:rPr>
          <w:rFonts w:ascii="Source Code Pro" w:hAnsi="Source Code Pro"/>
        </w:rPr>
        <w:t xml:space="preserve"> </w:t>
      </w:r>
      <w:bookmarkStart w:id="31" w:name="_Toc529971130"/>
      <w:r w:rsidR="001802BE" w:rsidRPr="00B96F5E">
        <w:rPr>
          <w:rFonts w:ascii="Source Code Pro" w:hAnsi="Source Code Pro"/>
        </w:rPr>
        <w:t>&lt;</w:t>
      </w:r>
      <w:proofErr w:type="spellStart"/>
      <w:r w:rsidRPr="00B96F5E">
        <w:rPr>
          <w:rFonts w:ascii="Source Code Pro" w:hAnsi="Source Code Pro"/>
        </w:rPr>
        <w:t>DocumentoP</w:t>
      </w:r>
      <w:r w:rsidR="00896244" w:rsidRPr="00B96F5E">
        <w:rPr>
          <w:rFonts w:ascii="Source Code Pro" w:hAnsi="Source Code Pro"/>
        </w:rPr>
        <w:t>rincipale</w:t>
      </w:r>
      <w:bookmarkEnd w:id="29"/>
      <w:proofErr w:type="spellEnd"/>
      <w:r w:rsidR="001802BE" w:rsidRPr="00B96F5E">
        <w:rPr>
          <w:rFonts w:ascii="Source Code Pro" w:hAnsi="Source Code Pro"/>
        </w:rPr>
        <w:t>&gt;</w:t>
      </w:r>
      <w:bookmarkEnd w:id="31"/>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6"/>
        <w:gridCol w:w="2412"/>
        <w:gridCol w:w="5383"/>
      </w:tblGrid>
      <w:tr w:rsidR="0042426B" w:rsidRPr="00B96F5E" w:rsidTr="0042426B">
        <w:trPr>
          <w:trHeight w:val="283"/>
        </w:trPr>
        <w:tc>
          <w:tcPr>
            <w:tcW w:w="1015"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233"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52"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EB2E66">
        <w:trPr>
          <w:trHeight w:val="567"/>
        </w:trPr>
        <w:tc>
          <w:tcPr>
            <w:tcW w:w="1015" w:type="pct"/>
            <w:shd w:val="clear" w:color="auto" w:fill="auto"/>
            <w:vAlign w:val="center"/>
          </w:tcPr>
          <w:p w:rsidR="001802BE" w:rsidRPr="00B96F5E" w:rsidRDefault="001802BE" w:rsidP="00EB2E66">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IDDocumento</w:t>
            </w:r>
            <w:proofErr w:type="spellEnd"/>
          </w:p>
        </w:tc>
        <w:tc>
          <w:tcPr>
            <w:tcW w:w="1233"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2752" w:type="pct"/>
            <w:shd w:val="clear" w:color="auto" w:fill="auto"/>
            <w:vAlign w:val="center"/>
          </w:tcPr>
          <w:p w:rsidR="001802BE" w:rsidRPr="00B96F5E" w:rsidRDefault="001802BE"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Identificativo assegnato dall’applicativo (ad es.: da PALEO) al documento principale, al fine di identificarlo in maniera univoca all’interno dello stesso applicativo versante.</w:t>
            </w:r>
          </w:p>
        </w:tc>
      </w:tr>
      <w:tr w:rsidR="008261ED" w:rsidRPr="00B96F5E" w:rsidTr="00EB2E66">
        <w:trPr>
          <w:trHeight w:val="567"/>
        </w:trPr>
        <w:tc>
          <w:tcPr>
            <w:tcW w:w="1015" w:type="pct"/>
            <w:shd w:val="clear" w:color="auto" w:fill="auto"/>
            <w:vAlign w:val="center"/>
          </w:tcPr>
          <w:p w:rsidR="001802BE" w:rsidRPr="00B96F5E" w:rsidRDefault="001802BE" w:rsidP="00EB2E66">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TipoDocumento</w:t>
            </w:r>
            <w:proofErr w:type="spellEnd"/>
          </w:p>
        </w:tc>
        <w:tc>
          <w:tcPr>
            <w:tcW w:w="1233"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 che può assumere</w:t>
            </w:r>
          </w:p>
        </w:tc>
        <w:tc>
          <w:tcPr>
            <w:tcW w:w="2752" w:type="pct"/>
            <w:shd w:val="clear" w:color="auto" w:fill="auto"/>
            <w:vAlign w:val="center"/>
          </w:tcPr>
          <w:p w:rsidR="001802BE" w:rsidRPr="00B96F5E" w:rsidRDefault="001802BE"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Descrizione della tipologia documentaria. Il valore di tale metadato può anche coincidere con il valore assegnato al metadato </w:t>
            </w:r>
            <w:proofErr w:type="spellStart"/>
            <w:r w:rsidRPr="00B96F5E">
              <w:rPr>
                <w:rFonts w:ascii="Source Code Pro" w:eastAsia="Times New Roman" w:hAnsi="Source Code Pro" w:cs="Courier New"/>
                <w:color w:val="000000"/>
                <w:kern w:val="0"/>
                <w:sz w:val="18"/>
                <w:szCs w:val="18"/>
                <w:lang w:eastAsia="it-IT" w:bidi="ar-SA"/>
              </w:rPr>
              <w:t>TipologiaUnitaDocumentaria</w:t>
            </w:r>
            <w:proofErr w:type="spellEnd"/>
            <w:r w:rsidRPr="00B96F5E">
              <w:rPr>
                <w:rFonts w:ascii="Source Code Pro" w:eastAsia="Times New Roman" w:hAnsi="Source Code Pro" w:cs="Courier New"/>
                <w:color w:val="000000"/>
                <w:kern w:val="0"/>
                <w:sz w:val="18"/>
                <w:szCs w:val="18"/>
                <w:lang w:eastAsia="it-IT" w:bidi="ar-SA"/>
              </w:rPr>
              <w:t>.</w:t>
            </w:r>
          </w:p>
        </w:tc>
      </w:tr>
    </w:tbl>
    <w:p w:rsidR="0042426B" w:rsidRPr="00B96F5E" w:rsidRDefault="001802BE" w:rsidP="00F55221">
      <w:pPr>
        <w:pStyle w:val="Titolo4"/>
        <w:numPr>
          <w:ilvl w:val="3"/>
          <w:numId w:val="20"/>
        </w:numPr>
        <w:tabs>
          <w:tab w:val="left" w:pos="851"/>
        </w:tabs>
        <w:spacing w:line="360" w:lineRule="auto"/>
        <w:ind w:left="1276" w:hanging="1276"/>
        <w:rPr>
          <w:rFonts w:ascii="Source Code Pro" w:hAnsi="Source Code Pro"/>
        </w:rPr>
      </w:pPr>
      <w:bookmarkStart w:id="32" w:name="_Toc529971131"/>
      <w:r w:rsidRPr="00B96F5E">
        <w:rPr>
          <w:rFonts w:ascii="Source Code Pro" w:hAnsi="Source Code Pro"/>
        </w:rPr>
        <w:t>&lt;</w:t>
      </w:r>
      <w:proofErr w:type="spellStart"/>
      <w:r w:rsidR="00176A51" w:rsidRPr="00B96F5E">
        <w:rPr>
          <w:rFonts w:ascii="Source Code Pro" w:hAnsi="Source Code Pro"/>
        </w:rPr>
        <w:t>ProfiloDocumento</w:t>
      </w:r>
      <w:proofErr w:type="spellEnd"/>
      <w:r w:rsidRPr="00B96F5E">
        <w:rPr>
          <w:rFonts w:ascii="Source Code Pro" w:hAnsi="Source Code Pro"/>
        </w:rPr>
        <w:t>&gt;</w:t>
      </w:r>
      <w:bookmarkEnd w:id="32"/>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2411"/>
        <w:gridCol w:w="5351"/>
      </w:tblGrid>
      <w:tr w:rsidR="0042426B" w:rsidRPr="00B96F5E" w:rsidTr="0042426B">
        <w:trPr>
          <w:trHeight w:val="283"/>
        </w:trPr>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237"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45"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EB2E66">
        <w:trPr>
          <w:trHeight w:val="567"/>
        </w:trPr>
        <w:tc>
          <w:tcPr>
            <w:tcW w:w="1018"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lastRenderedPageBreak/>
              <w:t>Descrizione</w:t>
            </w:r>
          </w:p>
        </w:tc>
        <w:tc>
          <w:tcPr>
            <w:tcW w:w="1237"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w:t>
            </w:r>
          </w:p>
        </w:tc>
        <w:tc>
          <w:tcPr>
            <w:tcW w:w="2745"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cosa si intende per Descrizione.</w:t>
            </w:r>
          </w:p>
        </w:tc>
      </w:tr>
      <w:tr w:rsidR="008261ED" w:rsidRPr="00B96F5E" w:rsidTr="00EB2E66">
        <w:trPr>
          <w:trHeight w:val="567"/>
        </w:trPr>
        <w:tc>
          <w:tcPr>
            <w:tcW w:w="1018"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Autore</w:t>
            </w:r>
          </w:p>
        </w:tc>
        <w:tc>
          <w:tcPr>
            <w:tcW w:w="1237"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w:t>
            </w:r>
          </w:p>
        </w:tc>
        <w:tc>
          <w:tcPr>
            <w:tcW w:w="2745"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cosa si intende per Autore.</w:t>
            </w:r>
          </w:p>
        </w:tc>
      </w:tr>
    </w:tbl>
    <w:p w:rsidR="00176A51" w:rsidRPr="00B96F5E" w:rsidRDefault="00176A51" w:rsidP="00F55221">
      <w:pPr>
        <w:pStyle w:val="Titolo4"/>
        <w:numPr>
          <w:ilvl w:val="3"/>
          <w:numId w:val="20"/>
        </w:numPr>
        <w:tabs>
          <w:tab w:val="left" w:pos="709"/>
        </w:tabs>
        <w:spacing w:line="360" w:lineRule="auto"/>
        <w:ind w:left="1418" w:hanging="1418"/>
        <w:rPr>
          <w:rFonts w:ascii="Source Code Pro" w:hAnsi="Source Code Pro"/>
        </w:rPr>
      </w:pPr>
      <w:bookmarkStart w:id="33" w:name="_Toc529971132"/>
      <w:r w:rsidRPr="00B96F5E">
        <w:rPr>
          <w:rFonts w:ascii="Source Code Pro" w:hAnsi="Source Code Pro"/>
        </w:rPr>
        <w:t>&lt;</w:t>
      </w:r>
      <w:proofErr w:type="spellStart"/>
      <w:r w:rsidRPr="00B96F5E">
        <w:rPr>
          <w:rFonts w:ascii="Source Code Pro" w:hAnsi="Source Code Pro"/>
        </w:rPr>
        <w:t>DatiSpecifici</w:t>
      </w:r>
      <w:proofErr w:type="spellEnd"/>
      <w:r w:rsidRPr="00B96F5E">
        <w:rPr>
          <w:rFonts w:ascii="Source Code Pro" w:hAnsi="Source Code Pro"/>
        </w:rPr>
        <w:t>&gt;</w:t>
      </w:r>
      <w:bookmarkEnd w:id="33"/>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3509"/>
      </w:tblGrid>
      <w:tr w:rsidR="0042426B" w:rsidRPr="00B96F5E" w:rsidTr="00B96F5E">
        <w:trPr>
          <w:trHeight w:val="283"/>
        </w:trPr>
        <w:tc>
          <w:tcPr>
            <w:tcW w:w="1600"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600"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1800"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B96F5E">
        <w:trPr>
          <w:trHeight w:val="567"/>
        </w:trPr>
        <w:tc>
          <w:tcPr>
            <w:tcW w:w="1600" w:type="pct"/>
            <w:shd w:val="clear" w:color="auto" w:fill="auto"/>
            <w:vAlign w:val="center"/>
          </w:tcPr>
          <w:p w:rsidR="00176A51" w:rsidRPr="00B96F5E" w:rsidRDefault="00176A51"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Denominazione chiave</w:t>
            </w:r>
          </w:p>
        </w:tc>
        <w:tc>
          <w:tcPr>
            <w:tcW w:w="1600" w:type="pct"/>
            <w:shd w:val="clear" w:color="auto" w:fill="auto"/>
            <w:vAlign w:val="center"/>
          </w:tcPr>
          <w:p w:rsidR="00176A51" w:rsidRPr="00B96F5E" w:rsidRDefault="00176A51"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formato e/o gli eventuali valori che può assumere.</w:t>
            </w:r>
          </w:p>
        </w:tc>
        <w:tc>
          <w:tcPr>
            <w:tcW w:w="1800" w:type="pct"/>
            <w:shd w:val="clear" w:color="auto" w:fill="auto"/>
            <w:vAlign w:val="center"/>
          </w:tcPr>
          <w:p w:rsidR="00176A51" w:rsidRPr="00B96F5E" w:rsidRDefault="00176A51"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il metadato.</w:t>
            </w:r>
          </w:p>
        </w:tc>
      </w:tr>
    </w:tbl>
    <w:p w:rsidR="00176A51" w:rsidRPr="00B96F5E" w:rsidRDefault="00176A51" w:rsidP="00F55221">
      <w:pPr>
        <w:pStyle w:val="Titolo4"/>
        <w:numPr>
          <w:ilvl w:val="3"/>
          <w:numId w:val="20"/>
        </w:numPr>
        <w:tabs>
          <w:tab w:val="left" w:pos="851"/>
        </w:tabs>
        <w:spacing w:line="360" w:lineRule="auto"/>
        <w:ind w:hanging="1929"/>
        <w:rPr>
          <w:rFonts w:ascii="Source Code Pro" w:hAnsi="Source Code Pro"/>
        </w:rPr>
      </w:pPr>
      <w:bookmarkStart w:id="34" w:name="_Toc529971133"/>
      <w:r w:rsidRPr="00B96F5E">
        <w:rPr>
          <w:rFonts w:ascii="Source Code Pro" w:hAnsi="Source Code Pro"/>
        </w:rPr>
        <w:t>&lt;</w:t>
      </w:r>
      <w:proofErr w:type="spellStart"/>
      <w:r w:rsidRPr="00B96F5E">
        <w:rPr>
          <w:rFonts w:ascii="Source Code Pro" w:hAnsi="Source Code Pro"/>
        </w:rPr>
        <w:t>StrutturaOriginale</w:t>
      </w:r>
      <w:proofErr w:type="spellEnd"/>
      <w:r w:rsidRPr="00B96F5E">
        <w:rPr>
          <w:rFonts w:ascii="Source Code Pro" w:hAnsi="Source Code Pro"/>
        </w:rPr>
        <w:t>&gt;</w:t>
      </w:r>
      <w:bookmarkEnd w:id="34"/>
    </w:p>
    <w:tbl>
      <w:tblPr>
        <w:tblW w:w="4945"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32"/>
        <w:gridCol w:w="1836"/>
        <w:gridCol w:w="4778"/>
      </w:tblGrid>
      <w:tr w:rsidR="00EB2E66" w:rsidRPr="00B96F5E" w:rsidTr="009E2207">
        <w:trPr>
          <w:trHeight w:val="283"/>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526"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EB2E66" w:rsidRPr="00B96F5E" w:rsidTr="009E2207">
        <w:trPr>
          <w:trHeight w:val="567"/>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TipoStruttura</w:t>
            </w:r>
            <w:proofErr w:type="spellEnd"/>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 che può assumere</w:t>
            </w:r>
          </w:p>
        </w:tc>
        <w:tc>
          <w:tcPr>
            <w:tcW w:w="2526"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 il tipo di struttura che caratterizza la tipologia di documento principale.</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tcBorders>
              <w:top w:val="single" w:sz="4" w:space="0" w:color="auto"/>
            </w:tcBorders>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w:t>
            </w:r>
          </w:p>
        </w:tc>
        <w:tc>
          <w:tcPr>
            <w:tcW w:w="1017" w:type="pct"/>
            <w:tcBorders>
              <w:top w:val="single" w:sz="4" w:space="0" w:color="auto"/>
            </w:tcBorders>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 intero</w:t>
            </w:r>
          </w:p>
        </w:tc>
        <w:tc>
          <w:tcPr>
            <w:tcW w:w="2526" w:type="pct"/>
            <w:tcBorders>
              <w:top w:val="single" w:sz="4" w:space="0" w:color="auto"/>
            </w:tcBorders>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Metadato utile al ricongiungimento della componente versata con il livello di appartenenza. </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OrdinePresentazione</w:t>
            </w:r>
            <w:proofErr w:type="spellEnd"/>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 intero</w:t>
            </w: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l’ordine di successione della singola componente versata rispetto alla struttura originale.</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TipoComponente</w:t>
            </w:r>
            <w:proofErr w:type="spellEnd"/>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CONTENUTO </w:t>
            </w: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la tipologia di appartenenza della componente versata.</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TipoSupportoComponente</w:t>
            </w:r>
            <w:proofErr w:type="spellEnd"/>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FILE/METADATI</w:t>
            </w: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il tipo di supporto della componente versata. Indicare i casi in cui è prevista la presenza di tipi supporto METADATI.</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NomeComponente</w:t>
            </w:r>
            <w:proofErr w:type="spellEnd"/>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 come viene definito il nome del file, se viene creato dall’utente o generato dal sistema in base ad una specifica sintassi.</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FormatoFileVersato</w:t>
            </w:r>
            <w:proofErr w:type="spellEnd"/>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quali sono i formati possibili del file (o rinviare al paragrafo 8 se sono possibili tutti quelli previsti)</w:t>
            </w: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il formato del file versato.</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HashVersato</w:t>
            </w:r>
            <w:proofErr w:type="spellEnd"/>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quale algoritmo di hash è utilizzato e con quale codifica è versato.</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lastRenderedPageBreak/>
              <w:t>IDComponenteVersato</w:t>
            </w:r>
            <w:proofErr w:type="spellEnd"/>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descrive come è individuato il riferimento uni</w:t>
            </w:r>
            <w:r w:rsidR="00541452">
              <w:rPr>
                <w:rFonts w:ascii="Source Code Pro" w:eastAsia="Times New Roman" w:hAnsi="Source Code Pro" w:cs="Courier New"/>
                <w:color w:val="000000"/>
                <w:kern w:val="0"/>
                <w:sz w:val="18"/>
                <w:szCs w:val="18"/>
                <w:lang w:eastAsia="it-IT" w:bidi="ar-SA"/>
              </w:rPr>
              <w:t>voco del file nel sistema dell’E</w:t>
            </w:r>
            <w:r w:rsidRPr="00B96F5E">
              <w:rPr>
                <w:rFonts w:ascii="Source Code Pro" w:eastAsia="Times New Roman" w:hAnsi="Source Code Pro" w:cs="Courier New"/>
                <w:color w:val="000000"/>
                <w:kern w:val="0"/>
                <w:sz w:val="18"/>
                <w:szCs w:val="18"/>
                <w:lang w:eastAsia="it-IT" w:bidi="ar-SA"/>
              </w:rPr>
              <w:t>nte produttore.</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UtilizzoDataFirmaPerRifTemp</w:t>
            </w:r>
            <w:proofErr w:type="spellEnd"/>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proofErr w:type="gramStart"/>
            <w:r w:rsidRPr="00B96F5E">
              <w:rPr>
                <w:rFonts w:ascii="Source Code Pro" w:eastAsia="Times New Roman" w:hAnsi="Source Code Pro" w:cs="Courier New"/>
                <w:color w:val="000000"/>
                <w:kern w:val="0"/>
                <w:sz w:val="18"/>
                <w:szCs w:val="18"/>
                <w:lang w:eastAsia="it-IT" w:bidi="ar-SA"/>
              </w:rPr>
              <w:t>false</w:t>
            </w:r>
            <w:proofErr w:type="gramEnd"/>
            <w:r w:rsidRPr="00B96F5E">
              <w:rPr>
                <w:rFonts w:ascii="Source Code Pro" w:eastAsia="Times New Roman" w:hAnsi="Source Code Pro" w:cs="Courier New"/>
                <w:color w:val="000000"/>
                <w:kern w:val="0"/>
                <w:sz w:val="18"/>
                <w:szCs w:val="18"/>
                <w:lang w:eastAsia="it-IT" w:bidi="ar-SA"/>
              </w:rPr>
              <w:t xml:space="preserve"> </w:t>
            </w: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Il sistema di conservazione utilizzerà la data ed ora di versamento per le verifiche sulla firma. </w:t>
            </w:r>
          </w:p>
        </w:tc>
      </w:tr>
    </w:tbl>
    <w:p w:rsidR="00EB2E66" w:rsidRPr="00B96F5E" w:rsidRDefault="00EB2E66" w:rsidP="00EB2E66">
      <w:pPr>
        <w:rPr>
          <w:rFonts w:ascii="Source Code Pro" w:hAnsi="Source Code Pro"/>
        </w:rPr>
      </w:pPr>
    </w:p>
    <w:p w:rsidR="00896244" w:rsidRPr="00B96F5E" w:rsidRDefault="00176A51" w:rsidP="00F55221">
      <w:pPr>
        <w:pStyle w:val="Titolo4"/>
        <w:numPr>
          <w:ilvl w:val="2"/>
          <w:numId w:val="20"/>
        </w:numPr>
        <w:tabs>
          <w:tab w:val="left" w:pos="851"/>
        </w:tabs>
        <w:spacing w:line="360" w:lineRule="auto"/>
        <w:ind w:hanging="1646"/>
      </w:pPr>
      <w:bookmarkStart w:id="35" w:name="_Toc388961087"/>
      <w:bookmarkStart w:id="36" w:name="_Toc529971134"/>
      <w:r w:rsidRPr="00B96F5E">
        <w:t xml:space="preserve">Metadati riferiti agli </w:t>
      </w:r>
      <w:r w:rsidR="00896244" w:rsidRPr="00B96F5E">
        <w:t>Allegati/Annessi/Annotazioni</w:t>
      </w:r>
      <w:bookmarkEnd w:id="35"/>
      <w:bookmarkEnd w:id="36"/>
    </w:p>
    <w:p w:rsidR="00176A51" w:rsidRPr="00B96F5E" w:rsidRDefault="00DF790A" w:rsidP="00F55221">
      <w:pPr>
        <w:pStyle w:val="Titolo4"/>
        <w:numPr>
          <w:ilvl w:val="3"/>
          <w:numId w:val="20"/>
        </w:numPr>
        <w:tabs>
          <w:tab w:val="left" w:pos="709"/>
          <w:tab w:val="left" w:pos="1134"/>
        </w:tabs>
        <w:spacing w:line="360" w:lineRule="auto"/>
        <w:ind w:left="709" w:hanging="709"/>
        <w:rPr>
          <w:rFonts w:ascii="Source Code Pro" w:hAnsi="Source Code Pro"/>
        </w:rPr>
      </w:pPr>
      <w:bookmarkStart w:id="37" w:name="_Toc529971135"/>
      <w:r w:rsidRPr="00B96F5E">
        <w:rPr>
          <w:rFonts w:ascii="Source Code Pro" w:hAnsi="Source Code Pro"/>
        </w:rPr>
        <w:t>&lt;Allegato&gt;, &lt;Annesso&gt;, &lt;Annotazione&gt;</w:t>
      </w:r>
      <w:bookmarkEnd w:id="37"/>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3121"/>
        <w:gridCol w:w="4924"/>
      </w:tblGrid>
      <w:tr w:rsidR="0042426B" w:rsidRPr="00B96F5E" w:rsidTr="002F5693">
        <w:trPr>
          <w:trHeight w:val="283"/>
        </w:trPr>
        <w:tc>
          <w:tcPr>
            <w:tcW w:w="873"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601"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526"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2F5693">
        <w:trPr>
          <w:trHeight w:val="567"/>
        </w:trPr>
        <w:tc>
          <w:tcPr>
            <w:tcW w:w="873"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IDDocumento</w:t>
            </w:r>
            <w:proofErr w:type="spellEnd"/>
          </w:p>
        </w:tc>
        <w:tc>
          <w:tcPr>
            <w:tcW w:w="1601" w:type="pct"/>
            <w:shd w:val="clear" w:color="auto" w:fill="auto"/>
            <w:vAlign w:val="center"/>
          </w:tcPr>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2526"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Identificativo assegnato dall’applicativo PALEO al documento principale, al fine di identificarlo in maniera univoca all’interno dello stesso applicativo versante.</w:t>
            </w:r>
          </w:p>
        </w:tc>
      </w:tr>
      <w:tr w:rsidR="008261ED" w:rsidRPr="00B96F5E" w:rsidTr="002F5693">
        <w:trPr>
          <w:trHeight w:val="567"/>
        </w:trPr>
        <w:tc>
          <w:tcPr>
            <w:tcW w:w="873"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TipoDocumento</w:t>
            </w:r>
            <w:proofErr w:type="spellEnd"/>
          </w:p>
        </w:tc>
        <w:tc>
          <w:tcPr>
            <w:tcW w:w="1601" w:type="pct"/>
            <w:shd w:val="clear" w:color="auto" w:fill="auto"/>
            <w:vAlign w:val="center"/>
          </w:tcPr>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 che può assumere</w:t>
            </w:r>
          </w:p>
        </w:tc>
        <w:tc>
          <w:tcPr>
            <w:tcW w:w="2526"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Descrizione della tipologia documentaria. Il valore di tale metadato può anche coincidere con il valore assegnato al metadato </w:t>
            </w:r>
            <w:proofErr w:type="spellStart"/>
            <w:r w:rsidRPr="00B96F5E">
              <w:rPr>
                <w:rFonts w:ascii="Source Code Pro" w:eastAsia="Times New Roman" w:hAnsi="Source Code Pro" w:cs="Courier New"/>
                <w:color w:val="000000"/>
                <w:kern w:val="0"/>
                <w:sz w:val="18"/>
                <w:szCs w:val="18"/>
                <w:lang w:eastAsia="it-IT" w:bidi="ar-SA"/>
              </w:rPr>
              <w:t>TipologiaUnitaDocumentaria</w:t>
            </w:r>
            <w:proofErr w:type="spellEnd"/>
            <w:r w:rsidRPr="00B96F5E">
              <w:rPr>
                <w:rFonts w:ascii="Source Code Pro" w:eastAsia="Times New Roman" w:hAnsi="Source Code Pro" w:cs="Courier New"/>
                <w:color w:val="000000"/>
                <w:kern w:val="0"/>
                <w:sz w:val="18"/>
                <w:szCs w:val="18"/>
                <w:lang w:eastAsia="it-IT" w:bidi="ar-SA"/>
              </w:rPr>
              <w:t>.</w:t>
            </w:r>
          </w:p>
        </w:tc>
      </w:tr>
      <w:tr w:rsidR="008261ED" w:rsidRPr="00B96F5E" w:rsidTr="002F5693">
        <w:trPr>
          <w:trHeight w:val="567"/>
        </w:trPr>
        <w:tc>
          <w:tcPr>
            <w:tcW w:w="873"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TipoStruttura</w:t>
            </w:r>
            <w:proofErr w:type="spellEnd"/>
          </w:p>
        </w:tc>
        <w:tc>
          <w:tcPr>
            <w:tcW w:w="1601" w:type="pct"/>
            <w:shd w:val="clear" w:color="auto" w:fill="auto"/>
            <w:vAlign w:val="center"/>
          </w:tcPr>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 che può assumere</w:t>
            </w:r>
          </w:p>
        </w:tc>
        <w:tc>
          <w:tcPr>
            <w:tcW w:w="2526"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 il tipo di struttura che caratterizza la tipologia di documento principale.</w:t>
            </w:r>
          </w:p>
        </w:tc>
      </w:tr>
    </w:tbl>
    <w:p w:rsidR="00DF790A" w:rsidRPr="00B96F5E" w:rsidRDefault="00DF790A" w:rsidP="00F55221">
      <w:pPr>
        <w:pStyle w:val="Titolo4"/>
        <w:numPr>
          <w:ilvl w:val="3"/>
          <w:numId w:val="20"/>
        </w:numPr>
        <w:tabs>
          <w:tab w:val="left" w:pos="851"/>
          <w:tab w:val="left" w:pos="993"/>
          <w:tab w:val="left" w:pos="1134"/>
        </w:tabs>
        <w:spacing w:line="360" w:lineRule="auto"/>
        <w:ind w:left="851" w:hanging="851"/>
        <w:rPr>
          <w:rFonts w:ascii="Source Code Pro" w:hAnsi="Source Code Pro"/>
        </w:rPr>
      </w:pPr>
      <w:bookmarkStart w:id="38" w:name="_Toc529971136"/>
      <w:r w:rsidRPr="00B96F5E">
        <w:rPr>
          <w:rFonts w:ascii="Source Code Pro" w:hAnsi="Source Code Pro"/>
        </w:rPr>
        <w:t>&lt;</w:t>
      </w:r>
      <w:proofErr w:type="spellStart"/>
      <w:r w:rsidRPr="00B96F5E">
        <w:rPr>
          <w:rFonts w:ascii="Source Code Pro" w:hAnsi="Source Code Pro"/>
        </w:rPr>
        <w:t>ProfiloDocumento</w:t>
      </w:r>
      <w:proofErr w:type="spellEnd"/>
      <w:r w:rsidRPr="00B96F5E">
        <w:rPr>
          <w:rFonts w:ascii="Source Code Pro" w:hAnsi="Source Code Pro"/>
        </w:rPr>
        <w:t>&gt;</w:t>
      </w:r>
      <w:bookmarkEnd w:id="38"/>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3101"/>
        <w:gridCol w:w="4943"/>
      </w:tblGrid>
      <w:tr w:rsidR="0042426B" w:rsidRPr="00B96F5E" w:rsidTr="002F5693">
        <w:trPr>
          <w:trHeight w:val="283"/>
        </w:trPr>
        <w:tc>
          <w:tcPr>
            <w:tcW w:w="873"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591"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536"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2F5693">
        <w:trPr>
          <w:trHeight w:val="567"/>
        </w:trPr>
        <w:tc>
          <w:tcPr>
            <w:tcW w:w="873" w:type="pct"/>
            <w:shd w:val="clear" w:color="auto" w:fill="auto"/>
          </w:tcPr>
          <w:p w:rsidR="00EB2E66" w:rsidRPr="00B96F5E" w:rsidRDefault="00EB2E66"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Descrizione</w:t>
            </w:r>
          </w:p>
        </w:tc>
        <w:tc>
          <w:tcPr>
            <w:tcW w:w="1591" w:type="pct"/>
            <w:shd w:val="clear" w:color="auto" w:fill="auto"/>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w:t>
            </w:r>
          </w:p>
        </w:tc>
        <w:tc>
          <w:tcPr>
            <w:tcW w:w="2536" w:type="pct"/>
            <w:shd w:val="clear" w:color="auto" w:fill="auto"/>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cosa si intende per Descrizione.</w:t>
            </w:r>
          </w:p>
        </w:tc>
      </w:tr>
      <w:tr w:rsidR="008261ED" w:rsidRPr="00B96F5E" w:rsidTr="002F5693">
        <w:trPr>
          <w:trHeight w:val="567"/>
        </w:trPr>
        <w:tc>
          <w:tcPr>
            <w:tcW w:w="873" w:type="pct"/>
            <w:shd w:val="clear" w:color="auto" w:fill="auto"/>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Autore</w:t>
            </w:r>
          </w:p>
        </w:tc>
        <w:tc>
          <w:tcPr>
            <w:tcW w:w="1591" w:type="pct"/>
            <w:shd w:val="clear" w:color="auto" w:fill="auto"/>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w:t>
            </w:r>
          </w:p>
        </w:tc>
        <w:tc>
          <w:tcPr>
            <w:tcW w:w="2536" w:type="pct"/>
            <w:shd w:val="clear" w:color="auto" w:fill="auto"/>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cosa si intende per Autore.</w:t>
            </w:r>
          </w:p>
        </w:tc>
      </w:tr>
    </w:tbl>
    <w:p w:rsidR="00DF790A" w:rsidRPr="00B96F5E" w:rsidRDefault="00DF790A" w:rsidP="00F55221">
      <w:pPr>
        <w:pStyle w:val="Titolo4"/>
        <w:numPr>
          <w:ilvl w:val="3"/>
          <w:numId w:val="20"/>
        </w:numPr>
        <w:tabs>
          <w:tab w:val="left" w:pos="851"/>
          <w:tab w:val="left" w:pos="1134"/>
        </w:tabs>
        <w:spacing w:line="360" w:lineRule="auto"/>
        <w:ind w:left="851" w:hanging="851"/>
        <w:rPr>
          <w:rFonts w:ascii="Source Code Pro" w:hAnsi="Source Code Pro"/>
        </w:rPr>
      </w:pPr>
      <w:bookmarkStart w:id="39" w:name="_Toc529971137"/>
      <w:r w:rsidRPr="00B96F5E">
        <w:rPr>
          <w:rFonts w:ascii="Source Code Pro" w:hAnsi="Source Code Pro"/>
        </w:rPr>
        <w:t>&lt;</w:t>
      </w:r>
      <w:proofErr w:type="spellStart"/>
      <w:r w:rsidRPr="00B96F5E">
        <w:rPr>
          <w:rFonts w:ascii="Source Code Pro" w:hAnsi="Source Code Pro"/>
        </w:rPr>
        <w:t>DatiSpecifici</w:t>
      </w:r>
      <w:proofErr w:type="spellEnd"/>
      <w:r w:rsidRPr="00B96F5E">
        <w:rPr>
          <w:rFonts w:ascii="Source Code Pro" w:hAnsi="Source Code Pro"/>
        </w:rPr>
        <w:t>&gt;</w:t>
      </w:r>
      <w:bookmarkEnd w:id="39"/>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9"/>
        <w:gridCol w:w="4783"/>
      </w:tblGrid>
      <w:tr w:rsidR="0042426B" w:rsidRPr="00B96F5E" w:rsidTr="002F5693">
        <w:trPr>
          <w:trHeight w:val="283"/>
        </w:trPr>
        <w:tc>
          <w:tcPr>
            <w:tcW w:w="1382"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64"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454"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2F5693">
        <w:trPr>
          <w:trHeight w:val="283"/>
        </w:trPr>
        <w:tc>
          <w:tcPr>
            <w:tcW w:w="1382"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Denominazione chiave</w:t>
            </w:r>
          </w:p>
        </w:tc>
        <w:tc>
          <w:tcPr>
            <w:tcW w:w="1164"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formato e/o gli eventuali valori che può assumere.</w:t>
            </w:r>
          </w:p>
        </w:tc>
        <w:tc>
          <w:tcPr>
            <w:tcW w:w="2454"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il metadato.</w:t>
            </w:r>
          </w:p>
        </w:tc>
      </w:tr>
    </w:tbl>
    <w:p w:rsidR="00DF790A" w:rsidRPr="00B96F5E" w:rsidRDefault="00DF790A" w:rsidP="00F55221">
      <w:pPr>
        <w:pStyle w:val="Titolo4"/>
        <w:numPr>
          <w:ilvl w:val="3"/>
          <w:numId w:val="20"/>
        </w:numPr>
        <w:tabs>
          <w:tab w:val="left" w:pos="851"/>
        </w:tabs>
        <w:spacing w:line="360" w:lineRule="auto"/>
        <w:ind w:left="1276" w:hanging="1276"/>
        <w:rPr>
          <w:rFonts w:ascii="Source Code Pro" w:hAnsi="Source Code Pro"/>
        </w:rPr>
      </w:pPr>
      <w:bookmarkStart w:id="40" w:name="_Toc529971138"/>
      <w:r w:rsidRPr="00B96F5E">
        <w:rPr>
          <w:rFonts w:ascii="Source Code Pro" w:hAnsi="Source Code Pro"/>
        </w:rPr>
        <w:t>&lt;</w:t>
      </w:r>
      <w:proofErr w:type="spellStart"/>
      <w:r w:rsidRPr="00B96F5E">
        <w:rPr>
          <w:rFonts w:ascii="Source Code Pro" w:hAnsi="Source Code Pro"/>
        </w:rPr>
        <w:t>StrutturaOriginale</w:t>
      </w:r>
      <w:proofErr w:type="spellEnd"/>
      <w:r w:rsidRPr="00B96F5E">
        <w:rPr>
          <w:rFonts w:ascii="Source Code Pro" w:hAnsi="Source Code Pro"/>
        </w:rPr>
        <w:t>&gt;</w:t>
      </w:r>
      <w:bookmarkEnd w:id="40"/>
    </w:p>
    <w:tbl>
      <w:tblPr>
        <w:tblW w:w="4945"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32"/>
        <w:gridCol w:w="1836"/>
        <w:gridCol w:w="4778"/>
      </w:tblGrid>
      <w:tr w:rsidR="0042426B" w:rsidRPr="00B96F5E" w:rsidTr="0042426B">
        <w:trPr>
          <w:trHeight w:val="283"/>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526"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EB2E66">
        <w:trPr>
          <w:trHeight w:val="567"/>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952F35" w:rsidRPr="00B96F5E" w:rsidRDefault="00952F35" w:rsidP="00EB2E66">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lastRenderedPageBreak/>
              <w:t>TipoStruttura</w:t>
            </w:r>
            <w:proofErr w:type="spellEnd"/>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 che può assumere</w:t>
            </w:r>
          </w:p>
        </w:tc>
        <w:tc>
          <w:tcPr>
            <w:tcW w:w="2526" w:type="pct"/>
            <w:tcBorders>
              <w:top w:val="single" w:sz="4" w:space="0" w:color="auto"/>
              <w:left w:val="single" w:sz="4" w:space="0" w:color="auto"/>
              <w:bottom w:val="single" w:sz="4" w:space="0" w:color="auto"/>
              <w:right w:val="single" w:sz="4" w:space="0" w:color="auto"/>
            </w:tcBorders>
            <w:shd w:val="clear" w:color="auto" w:fill="auto"/>
            <w:vAlign w:val="center"/>
          </w:tcPr>
          <w:p w:rsidR="00952F35" w:rsidRPr="00B96F5E" w:rsidRDefault="00952F35"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 il tipo di struttura che caratterizza la tipologia di documento principale.</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tcBorders>
              <w:top w:val="single" w:sz="4" w:space="0" w:color="auto"/>
            </w:tcBorders>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w:t>
            </w:r>
          </w:p>
        </w:tc>
        <w:tc>
          <w:tcPr>
            <w:tcW w:w="1017" w:type="pct"/>
            <w:tcBorders>
              <w:top w:val="single" w:sz="4" w:space="0" w:color="auto"/>
            </w:tcBorders>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 intero</w:t>
            </w:r>
          </w:p>
        </w:tc>
        <w:tc>
          <w:tcPr>
            <w:tcW w:w="2526" w:type="pct"/>
            <w:tcBorders>
              <w:top w:val="single" w:sz="4" w:space="0" w:color="auto"/>
            </w:tcBorders>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Metadato utile al ricongiungimento della componente versata con il livello di appartenenza. </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OrdinePresentazione</w:t>
            </w:r>
            <w:proofErr w:type="spellEnd"/>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 intero</w:t>
            </w:r>
          </w:p>
        </w:tc>
        <w:tc>
          <w:tcPr>
            <w:tcW w:w="2526"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l’ordine di successione della singola componente versata rispetto alla struttura originale.</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TipoComponente</w:t>
            </w:r>
            <w:proofErr w:type="spellEnd"/>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CONTENUTO </w:t>
            </w:r>
          </w:p>
        </w:tc>
        <w:tc>
          <w:tcPr>
            <w:tcW w:w="2526"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la tipologia di appartenenza della componente versata.</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TipoSupportoComponente</w:t>
            </w:r>
            <w:proofErr w:type="spellEnd"/>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FILE/METADATI</w:t>
            </w:r>
          </w:p>
        </w:tc>
        <w:tc>
          <w:tcPr>
            <w:tcW w:w="2526"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il tipo di supporto della componente versata. Indicare i casi in cui è prevista la presenza di tipi supporto METADATI.</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NomeComponente</w:t>
            </w:r>
            <w:proofErr w:type="spellEnd"/>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2526"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 come viene definito il nome del file, se viene creato dall’utente o generato dal sistema in base ad una specifica sintassi.</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EB2E66" w:rsidP="00EB2E66">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F</w:t>
            </w:r>
            <w:r w:rsidR="00952F35" w:rsidRPr="00B96F5E">
              <w:rPr>
                <w:rFonts w:ascii="Source Code Pro" w:eastAsia="Times New Roman" w:hAnsi="Source Code Pro" w:cs="Courier New"/>
                <w:color w:val="000000"/>
                <w:kern w:val="0"/>
                <w:sz w:val="18"/>
                <w:szCs w:val="18"/>
                <w:lang w:eastAsia="it-IT" w:bidi="ar-SA"/>
              </w:rPr>
              <w:t>ormatoFileVersato</w:t>
            </w:r>
            <w:proofErr w:type="spellEnd"/>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quali sono i formati possibili del file (o rinviare al paragrafo 8 se sono possibili tutti quelli previsti)</w:t>
            </w:r>
          </w:p>
        </w:tc>
        <w:tc>
          <w:tcPr>
            <w:tcW w:w="2526"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il formato del file versato.</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HashVersato</w:t>
            </w:r>
            <w:proofErr w:type="spellEnd"/>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p>
        </w:tc>
        <w:tc>
          <w:tcPr>
            <w:tcW w:w="2526"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quale algoritmo di hash è utilizzato e con quale codifica è versato.</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IDComponenteVersato</w:t>
            </w:r>
            <w:proofErr w:type="spellEnd"/>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2526" w:type="pct"/>
            <w:shd w:val="clear" w:color="auto" w:fill="auto"/>
            <w:vAlign w:val="center"/>
          </w:tcPr>
          <w:p w:rsidR="00952F35" w:rsidRPr="00B96F5E" w:rsidRDefault="00952F35" w:rsidP="00541452">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descrive come è individuato il riferimento univoco del file nel sistema dell’</w:t>
            </w:r>
            <w:r w:rsidR="00541452">
              <w:rPr>
                <w:rFonts w:ascii="Source Code Pro" w:eastAsia="Times New Roman" w:hAnsi="Source Code Pro" w:cs="Courier New"/>
                <w:color w:val="000000"/>
                <w:kern w:val="0"/>
                <w:sz w:val="18"/>
                <w:szCs w:val="18"/>
                <w:lang w:eastAsia="it-IT" w:bidi="ar-SA"/>
              </w:rPr>
              <w:t>E</w:t>
            </w:r>
            <w:r w:rsidRPr="00B96F5E">
              <w:rPr>
                <w:rFonts w:ascii="Source Code Pro" w:eastAsia="Times New Roman" w:hAnsi="Source Code Pro" w:cs="Courier New"/>
                <w:color w:val="000000"/>
                <w:kern w:val="0"/>
                <w:sz w:val="18"/>
                <w:szCs w:val="18"/>
                <w:lang w:eastAsia="it-IT" w:bidi="ar-SA"/>
              </w:rPr>
              <w:t>nte produttore.</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UtilizzoDataFirmaPerRifTemp</w:t>
            </w:r>
            <w:proofErr w:type="spellEnd"/>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proofErr w:type="gramStart"/>
            <w:r w:rsidRPr="00B96F5E">
              <w:rPr>
                <w:rFonts w:ascii="Source Code Pro" w:eastAsia="Times New Roman" w:hAnsi="Source Code Pro" w:cs="Courier New"/>
                <w:color w:val="000000"/>
                <w:kern w:val="0"/>
                <w:sz w:val="18"/>
                <w:szCs w:val="18"/>
                <w:lang w:eastAsia="it-IT" w:bidi="ar-SA"/>
              </w:rPr>
              <w:t>false</w:t>
            </w:r>
            <w:proofErr w:type="gramEnd"/>
            <w:r w:rsidRPr="00B96F5E">
              <w:rPr>
                <w:rFonts w:ascii="Source Code Pro" w:eastAsia="Times New Roman" w:hAnsi="Source Code Pro" w:cs="Courier New"/>
                <w:color w:val="000000"/>
                <w:kern w:val="0"/>
                <w:sz w:val="18"/>
                <w:szCs w:val="18"/>
                <w:lang w:eastAsia="it-IT" w:bidi="ar-SA"/>
              </w:rPr>
              <w:t xml:space="preserve"> </w:t>
            </w:r>
          </w:p>
        </w:tc>
        <w:tc>
          <w:tcPr>
            <w:tcW w:w="2526"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Il sistema di conservazione utilizzerà la data ed ora di versamento per le verifiche sulla firma. </w:t>
            </w:r>
          </w:p>
        </w:tc>
      </w:tr>
    </w:tbl>
    <w:p w:rsidR="00896244" w:rsidRDefault="00896244">
      <w:pPr>
        <w:rPr>
          <w:rFonts w:ascii="Source Code Pro" w:hAnsi="Source Code Pro"/>
          <w:sz w:val="20"/>
          <w:szCs w:val="20"/>
        </w:rPr>
      </w:pPr>
    </w:p>
    <w:p w:rsidR="001206E4" w:rsidRDefault="001206E4">
      <w:pPr>
        <w:rPr>
          <w:rFonts w:ascii="Source Code Pro" w:hAnsi="Source Code Pro"/>
          <w:sz w:val="20"/>
          <w:szCs w:val="20"/>
        </w:rPr>
      </w:pPr>
    </w:p>
    <w:p w:rsidR="001206E4" w:rsidRDefault="001206E4">
      <w:pPr>
        <w:rPr>
          <w:rFonts w:ascii="Source Code Pro" w:hAnsi="Source Code Pro"/>
          <w:sz w:val="20"/>
          <w:szCs w:val="20"/>
        </w:rPr>
      </w:pPr>
    </w:p>
    <w:p w:rsidR="001206E4" w:rsidRDefault="001206E4">
      <w:pPr>
        <w:rPr>
          <w:rFonts w:ascii="Source Code Pro" w:hAnsi="Source Code Pro"/>
          <w:sz w:val="20"/>
          <w:szCs w:val="20"/>
        </w:rPr>
      </w:pPr>
    </w:p>
    <w:p w:rsidR="001206E4" w:rsidRDefault="001206E4">
      <w:pPr>
        <w:rPr>
          <w:rFonts w:ascii="Source Code Pro" w:hAnsi="Source Code Pro"/>
          <w:sz w:val="20"/>
          <w:szCs w:val="20"/>
        </w:rPr>
      </w:pPr>
    </w:p>
    <w:p w:rsidR="001206E4" w:rsidRDefault="001206E4">
      <w:pPr>
        <w:rPr>
          <w:rFonts w:ascii="Source Code Pro" w:hAnsi="Source Code Pro"/>
          <w:sz w:val="20"/>
          <w:szCs w:val="20"/>
        </w:rPr>
      </w:pPr>
    </w:p>
    <w:p w:rsidR="001206E4" w:rsidRDefault="001206E4">
      <w:pPr>
        <w:rPr>
          <w:rFonts w:ascii="Source Code Pro" w:hAnsi="Source Code Pro"/>
          <w:sz w:val="20"/>
          <w:szCs w:val="20"/>
        </w:rPr>
      </w:pPr>
    </w:p>
    <w:p w:rsidR="001206E4" w:rsidRDefault="001206E4">
      <w:pPr>
        <w:rPr>
          <w:rFonts w:ascii="Source Code Pro" w:hAnsi="Source Code Pro"/>
          <w:sz w:val="20"/>
          <w:szCs w:val="20"/>
        </w:rPr>
      </w:pPr>
    </w:p>
    <w:p w:rsidR="001206E4" w:rsidRDefault="001206E4">
      <w:pPr>
        <w:rPr>
          <w:rFonts w:ascii="Source Code Pro" w:hAnsi="Source Code Pro"/>
          <w:sz w:val="20"/>
          <w:szCs w:val="20"/>
        </w:rPr>
      </w:pPr>
    </w:p>
    <w:p w:rsidR="001206E4" w:rsidRDefault="001206E4">
      <w:pPr>
        <w:rPr>
          <w:rFonts w:ascii="Source Code Pro" w:hAnsi="Source Code Pro"/>
          <w:sz w:val="20"/>
          <w:szCs w:val="20"/>
        </w:rPr>
      </w:pPr>
    </w:p>
    <w:p w:rsidR="001206E4" w:rsidRDefault="001206E4">
      <w:pPr>
        <w:rPr>
          <w:rFonts w:ascii="Source Code Pro" w:hAnsi="Source Code Pro"/>
          <w:sz w:val="20"/>
          <w:szCs w:val="20"/>
        </w:rPr>
      </w:pPr>
    </w:p>
    <w:p w:rsidR="00FC7A8E" w:rsidRDefault="00FC7A8E" w:rsidP="00FC7A8E">
      <w:pPr>
        <w:pStyle w:val="Titolo4"/>
        <w:numPr>
          <w:ilvl w:val="2"/>
          <w:numId w:val="20"/>
        </w:numPr>
        <w:tabs>
          <w:tab w:val="left" w:pos="851"/>
        </w:tabs>
        <w:spacing w:line="360" w:lineRule="auto"/>
        <w:ind w:hanging="1646"/>
      </w:pPr>
      <w:bookmarkStart w:id="41" w:name="_Toc529971139"/>
      <w:r>
        <w:lastRenderedPageBreak/>
        <w:t>Verifiche effettuate sulla tipologia documentale</w:t>
      </w:r>
      <w:bookmarkEnd w:id="41"/>
    </w:p>
    <w:p w:rsidR="00A15C14" w:rsidRPr="00A15C14" w:rsidRDefault="003D10BD" w:rsidP="00A15C14">
      <w:pPr>
        <w:jc w:val="both"/>
        <w:rPr>
          <w:rFonts w:ascii="Verdana" w:hAnsi="Verdana"/>
          <w:sz w:val="20"/>
          <w:szCs w:val="20"/>
        </w:rPr>
      </w:pPr>
      <w:r>
        <w:rPr>
          <w:rFonts w:ascii="Verdana" w:hAnsi="Verdana"/>
          <w:sz w:val="20"/>
          <w:szCs w:val="20"/>
        </w:rPr>
        <w:t xml:space="preserve">I seguenti controlli </w:t>
      </w:r>
      <w:r w:rsidR="00A15C14" w:rsidRPr="00A15C14">
        <w:rPr>
          <w:rFonts w:ascii="Verdana" w:hAnsi="Verdana"/>
          <w:sz w:val="20"/>
          <w:szCs w:val="20"/>
        </w:rPr>
        <w:t xml:space="preserve">vengono </w:t>
      </w:r>
      <w:r w:rsidR="00A15C14">
        <w:rPr>
          <w:rFonts w:ascii="Verdana" w:hAnsi="Verdana"/>
          <w:sz w:val="20"/>
          <w:szCs w:val="20"/>
        </w:rPr>
        <w:t>e</w:t>
      </w:r>
      <w:r w:rsidR="00A15C14" w:rsidRPr="00A15C14">
        <w:rPr>
          <w:rFonts w:ascii="Verdana" w:hAnsi="Verdana"/>
          <w:sz w:val="20"/>
          <w:szCs w:val="20"/>
        </w:rPr>
        <w:t xml:space="preserve">seguiti dal Sistema di conservazione sulla base di quanto indicato </w:t>
      </w:r>
      <w:r w:rsidR="00E75639">
        <w:rPr>
          <w:rFonts w:ascii="Verdana" w:hAnsi="Verdana"/>
          <w:sz w:val="20"/>
          <w:szCs w:val="20"/>
        </w:rPr>
        <w:t>al</w:t>
      </w:r>
      <w:r w:rsidR="00A15C14" w:rsidRPr="00A15C14">
        <w:rPr>
          <w:rFonts w:ascii="Verdana" w:hAnsi="Verdana"/>
          <w:sz w:val="20"/>
          <w:szCs w:val="20"/>
        </w:rPr>
        <w:t xml:space="preserve"> § 7.1 del presente Disciplinare tecnico, e l’esito è riportato nel Rapporto di Versamento</w:t>
      </w:r>
      <w:r w:rsidR="00A15C14">
        <w:rPr>
          <w:rFonts w:ascii="Verdana" w:hAnsi="Verdana"/>
          <w:sz w:val="20"/>
          <w:szCs w:val="20"/>
        </w:rPr>
        <w:t xml:space="preserve"> (RDV)</w:t>
      </w:r>
      <w:r w:rsidR="00A15C14" w:rsidRPr="00A15C14">
        <w:rPr>
          <w:rFonts w:ascii="Verdana" w:hAnsi="Verdana"/>
          <w:sz w:val="20"/>
          <w:szCs w:val="20"/>
        </w:rPr>
        <w:t>.</w:t>
      </w:r>
    </w:p>
    <w:p w:rsidR="00A15C14" w:rsidRPr="00A15C14" w:rsidRDefault="00A15C14" w:rsidP="00A15C14"/>
    <w:p w:rsidR="004A15C2" w:rsidRPr="00A15C14" w:rsidRDefault="004A15C2" w:rsidP="004A15C2">
      <w:pPr>
        <w:jc w:val="both"/>
        <w:rPr>
          <w:rFonts w:ascii="Verdana" w:hAnsi="Verdana"/>
          <w:sz w:val="20"/>
          <w:szCs w:val="20"/>
        </w:rPr>
      </w:pPr>
      <w:r>
        <w:rPr>
          <w:rFonts w:ascii="Verdana" w:hAnsi="Verdana"/>
          <w:sz w:val="20"/>
          <w:szCs w:val="20"/>
        </w:rPr>
        <w:t>C</w:t>
      </w:r>
      <w:r w:rsidRPr="00181DE0">
        <w:rPr>
          <w:rFonts w:ascii="Verdana" w:hAnsi="Verdana"/>
          <w:sz w:val="20"/>
          <w:szCs w:val="20"/>
        </w:rPr>
        <w:t xml:space="preserve">ontrolli </w:t>
      </w:r>
      <w:r>
        <w:rPr>
          <w:rFonts w:ascii="Verdana" w:hAnsi="Verdana"/>
          <w:sz w:val="20"/>
          <w:szCs w:val="20"/>
        </w:rPr>
        <w:t>obbligatori abilitati</w:t>
      </w:r>
      <w:r w:rsidRPr="00181DE0">
        <w:rPr>
          <w:rFonts w:ascii="Verdana" w:hAnsi="Verdana"/>
          <w:sz w:val="20"/>
          <w:szCs w:val="20"/>
        </w:rPr>
        <w:t xml:space="preserve"> di defau</w:t>
      </w:r>
      <w:r>
        <w:rPr>
          <w:rFonts w:ascii="Verdana" w:hAnsi="Verdana"/>
          <w:sz w:val="20"/>
          <w:szCs w:val="20"/>
        </w:rPr>
        <w:t>lt dal sistema di conservazione Marche DigiP.</w:t>
      </w:r>
    </w:p>
    <w:p w:rsidR="004A15C2" w:rsidRPr="00A15C14" w:rsidRDefault="004A15C2" w:rsidP="004A15C2"/>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6555"/>
        <w:gridCol w:w="2639"/>
      </w:tblGrid>
      <w:tr w:rsidR="004A15C2" w:rsidRPr="00B34263" w:rsidTr="00C523F8">
        <w:tc>
          <w:tcPr>
            <w:tcW w:w="283" w:type="pct"/>
            <w:vAlign w:val="center"/>
          </w:tcPr>
          <w:p w:rsidR="004A15C2" w:rsidRDefault="004A15C2" w:rsidP="00C523F8">
            <w:pPr>
              <w:jc w:val="center"/>
              <w:rPr>
                <w:rFonts w:ascii="Source Code Pro" w:hAnsi="Source Code Pro"/>
                <w:b/>
                <w:sz w:val="20"/>
                <w:szCs w:val="20"/>
              </w:rPr>
            </w:pPr>
            <w:r>
              <w:rPr>
                <w:rFonts w:ascii="Source Code Pro" w:hAnsi="Source Code Pro"/>
                <w:b/>
                <w:sz w:val="20"/>
                <w:szCs w:val="20"/>
              </w:rPr>
              <w:t>ID</w:t>
            </w:r>
          </w:p>
        </w:tc>
        <w:tc>
          <w:tcPr>
            <w:tcW w:w="3363" w:type="pct"/>
            <w:shd w:val="clear" w:color="auto" w:fill="auto"/>
            <w:vAlign w:val="center"/>
          </w:tcPr>
          <w:p w:rsidR="004A15C2" w:rsidRPr="000D4A04" w:rsidRDefault="004A15C2" w:rsidP="00C523F8">
            <w:pPr>
              <w:rPr>
                <w:rFonts w:ascii="Source Code Pro" w:hAnsi="Source Code Pro"/>
                <w:b/>
                <w:sz w:val="18"/>
                <w:szCs w:val="18"/>
              </w:rPr>
            </w:pPr>
            <w:r>
              <w:rPr>
                <w:rFonts w:ascii="Source Code Pro" w:hAnsi="Source Code Pro"/>
                <w:b/>
                <w:sz w:val="18"/>
                <w:szCs w:val="18"/>
              </w:rPr>
              <w:t>TIPO CONTROLLO</w:t>
            </w:r>
          </w:p>
        </w:tc>
        <w:tc>
          <w:tcPr>
            <w:tcW w:w="1354" w:type="pct"/>
            <w:shd w:val="clear" w:color="auto" w:fill="auto"/>
            <w:vAlign w:val="center"/>
          </w:tcPr>
          <w:p w:rsidR="004A15C2" w:rsidRPr="00047D4C" w:rsidRDefault="004A15C2" w:rsidP="00C523F8">
            <w:pPr>
              <w:jc w:val="center"/>
              <w:rPr>
                <w:rFonts w:ascii="Source Code Pro" w:hAnsi="Source Code Pro"/>
                <w:b/>
                <w:sz w:val="18"/>
                <w:szCs w:val="18"/>
                <w:lang w:val="en-US"/>
              </w:rPr>
            </w:pPr>
            <w:r>
              <w:rPr>
                <w:rFonts w:ascii="Source Code Pro" w:hAnsi="Source Code Pro"/>
                <w:b/>
                <w:sz w:val="18"/>
                <w:szCs w:val="18"/>
                <w:lang w:val="en-US"/>
              </w:rPr>
              <w:t>BLOCCANTE</w:t>
            </w:r>
          </w:p>
        </w:tc>
      </w:tr>
      <w:tr w:rsidR="004A15C2" w:rsidTr="00C523F8">
        <w:tc>
          <w:tcPr>
            <w:tcW w:w="283" w:type="pct"/>
            <w:vAlign w:val="center"/>
          </w:tcPr>
          <w:p w:rsidR="004A15C2" w:rsidRPr="0035523D" w:rsidRDefault="004A15C2" w:rsidP="00C523F8">
            <w:pPr>
              <w:jc w:val="center"/>
              <w:rPr>
                <w:rFonts w:ascii="Source Code Pro" w:hAnsi="Source Code Pro"/>
                <w:sz w:val="18"/>
                <w:szCs w:val="18"/>
              </w:rPr>
            </w:pPr>
            <w:r>
              <w:rPr>
                <w:rFonts w:ascii="Source Code Pro" w:hAnsi="Source Code Pro"/>
                <w:sz w:val="18"/>
                <w:szCs w:val="18"/>
              </w:rPr>
              <w:t>12</w:t>
            </w:r>
          </w:p>
        </w:tc>
        <w:tc>
          <w:tcPr>
            <w:tcW w:w="3363" w:type="pct"/>
            <w:shd w:val="clear" w:color="auto" w:fill="auto"/>
          </w:tcPr>
          <w:p w:rsidR="004A15C2" w:rsidRPr="000D4A04" w:rsidRDefault="004A15C2" w:rsidP="00C523F8">
            <w:pPr>
              <w:rPr>
                <w:rFonts w:ascii="Source Code Pro" w:hAnsi="Source Code Pro"/>
                <w:sz w:val="18"/>
                <w:szCs w:val="18"/>
              </w:rPr>
            </w:pPr>
            <w:r w:rsidRPr="000D4A04">
              <w:rPr>
                <w:rFonts w:ascii="Source Code Pro" w:hAnsi="Source Code Pro"/>
                <w:sz w:val="18"/>
                <w:szCs w:val="18"/>
              </w:rPr>
              <w:t xml:space="preserve">[XSD]: controllo di validità dell’Indice di versamento con il file schema XSD. </w:t>
            </w:r>
          </w:p>
        </w:tc>
        <w:tc>
          <w:tcPr>
            <w:tcW w:w="1354" w:type="pct"/>
            <w:shd w:val="clear" w:color="auto" w:fill="auto"/>
            <w:vAlign w:val="center"/>
          </w:tcPr>
          <w:p w:rsidR="004A15C2" w:rsidRPr="004C095D" w:rsidRDefault="004A15C2" w:rsidP="00C523F8">
            <w:pPr>
              <w:jc w:val="center"/>
              <w:rPr>
                <w:rFonts w:ascii="Source Code Pro" w:hAnsi="Source Code Pro"/>
                <w:b/>
                <w:sz w:val="18"/>
                <w:szCs w:val="18"/>
              </w:rPr>
            </w:pPr>
            <w:r>
              <w:rPr>
                <w:rFonts w:ascii="Source Code Pro" w:hAnsi="Source Code Pro"/>
                <w:b/>
                <w:sz w:val="18"/>
                <w:szCs w:val="18"/>
              </w:rPr>
              <w:t>X</w:t>
            </w:r>
          </w:p>
        </w:tc>
      </w:tr>
      <w:tr w:rsidR="004A15C2" w:rsidTr="00C523F8">
        <w:tc>
          <w:tcPr>
            <w:tcW w:w="283" w:type="pct"/>
            <w:vAlign w:val="center"/>
          </w:tcPr>
          <w:p w:rsidR="004A15C2" w:rsidRPr="0035523D" w:rsidRDefault="004A15C2" w:rsidP="00C523F8">
            <w:pPr>
              <w:jc w:val="center"/>
              <w:rPr>
                <w:rFonts w:ascii="Source Code Pro" w:hAnsi="Source Code Pro"/>
                <w:sz w:val="18"/>
                <w:szCs w:val="18"/>
              </w:rPr>
            </w:pPr>
            <w:r>
              <w:rPr>
                <w:rFonts w:ascii="Source Code Pro" w:hAnsi="Source Code Pro"/>
                <w:sz w:val="18"/>
                <w:szCs w:val="18"/>
              </w:rPr>
              <w:t>13</w:t>
            </w:r>
          </w:p>
        </w:tc>
        <w:tc>
          <w:tcPr>
            <w:tcW w:w="3363" w:type="pct"/>
            <w:shd w:val="clear" w:color="auto" w:fill="auto"/>
          </w:tcPr>
          <w:p w:rsidR="004A15C2" w:rsidRPr="000D4A04" w:rsidRDefault="004A15C2" w:rsidP="00C523F8">
            <w:pPr>
              <w:rPr>
                <w:rFonts w:ascii="Source Code Pro" w:hAnsi="Source Code Pro"/>
                <w:sz w:val="18"/>
                <w:szCs w:val="18"/>
              </w:rPr>
            </w:pPr>
            <w:r w:rsidRPr="000D4A04">
              <w:rPr>
                <w:rFonts w:ascii="Source Code Pro" w:hAnsi="Source Code Pro"/>
                <w:sz w:val="18"/>
                <w:szCs w:val="18"/>
              </w:rPr>
              <w:t xml:space="preserve">[FORMATO_METADATI]: controllo dell’estensione dei formati dei file dichiarati nell’Indice di versamento con il formato dei file contenuti nel SIP. </w:t>
            </w:r>
          </w:p>
        </w:tc>
        <w:tc>
          <w:tcPr>
            <w:tcW w:w="1354" w:type="pct"/>
            <w:shd w:val="clear" w:color="auto" w:fill="auto"/>
            <w:vAlign w:val="center"/>
          </w:tcPr>
          <w:p w:rsidR="004A15C2" w:rsidRPr="004C095D" w:rsidRDefault="004A15C2" w:rsidP="00C523F8">
            <w:pPr>
              <w:jc w:val="center"/>
              <w:rPr>
                <w:rFonts w:ascii="Source Code Pro" w:hAnsi="Source Code Pro"/>
                <w:b/>
                <w:sz w:val="18"/>
                <w:szCs w:val="18"/>
              </w:rPr>
            </w:pPr>
            <w:r>
              <w:rPr>
                <w:rFonts w:ascii="Source Code Pro" w:hAnsi="Source Code Pro"/>
                <w:b/>
                <w:sz w:val="18"/>
                <w:szCs w:val="18"/>
              </w:rPr>
              <w:t>X</w:t>
            </w:r>
          </w:p>
        </w:tc>
      </w:tr>
      <w:tr w:rsidR="004A15C2" w:rsidTr="00C523F8">
        <w:tc>
          <w:tcPr>
            <w:tcW w:w="283" w:type="pct"/>
            <w:vAlign w:val="center"/>
          </w:tcPr>
          <w:p w:rsidR="004A15C2" w:rsidRPr="0035523D" w:rsidRDefault="004A15C2" w:rsidP="00C523F8">
            <w:pPr>
              <w:jc w:val="center"/>
              <w:rPr>
                <w:rFonts w:ascii="Source Code Pro" w:hAnsi="Source Code Pro"/>
                <w:sz w:val="18"/>
                <w:szCs w:val="18"/>
              </w:rPr>
            </w:pPr>
            <w:r>
              <w:rPr>
                <w:rFonts w:ascii="Source Code Pro" w:hAnsi="Source Code Pro"/>
                <w:sz w:val="18"/>
                <w:szCs w:val="18"/>
              </w:rPr>
              <w:t>14</w:t>
            </w:r>
          </w:p>
        </w:tc>
        <w:tc>
          <w:tcPr>
            <w:tcW w:w="3363" w:type="pct"/>
            <w:shd w:val="clear" w:color="auto" w:fill="auto"/>
          </w:tcPr>
          <w:p w:rsidR="004A15C2" w:rsidRPr="000D4A04" w:rsidRDefault="004A15C2" w:rsidP="00C523F8">
            <w:pPr>
              <w:rPr>
                <w:rFonts w:ascii="Source Code Pro" w:hAnsi="Source Code Pro"/>
                <w:sz w:val="18"/>
                <w:szCs w:val="18"/>
              </w:rPr>
            </w:pPr>
            <w:r w:rsidRPr="000D4A04">
              <w:rPr>
                <w:rFonts w:ascii="Source Code Pro" w:hAnsi="Source Code Pro"/>
                <w:sz w:val="18"/>
                <w:szCs w:val="18"/>
              </w:rPr>
              <w:t xml:space="preserve">[FORMATO_FILE]: </w:t>
            </w:r>
            <w:r>
              <w:rPr>
                <w:rFonts w:ascii="Source Code Pro" w:hAnsi="Source Code Pro"/>
                <w:sz w:val="18"/>
                <w:szCs w:val="18"/>
              </w:rPr>
              <w:t>c</w:t>
            </w:r>
            <w:r w:rsidRPr="0035523D">
              <w:rPr>
                <w:rFonts w:ascii="Source Code Pro" w:hAnsi="Source Code Pro"/>
                <w:sz w:val="18"/>
                <w:szCs w:val="18"/>
              </w:rPr>
              <w:t>ontrollo del formato dei file contenu</w:t>
            </w:r>
            <w:r>
              <w:rPr>
                <w:rFonts w:ascii="Source Code Pro" w:hAnsi="Source Code Pro"/>
                <w:sz w:val="18"/>
                <w:szCs w:val="18"/>
              </w:rPr>
              <w:t>ti nel SIP se sono accettabili sulla base di quanto dichiarato al paragrafo “Formati file” del presente Disciplinare.</w:t>
            </w:r>
          </w:p>
        </w:tc>
        <w:tc>
          <w:tcPr>
            <w:tcW w:w="1354" w:type="pct"/>
            <w:shd w:val="clear" w:color="auto" w:fill="auto"/>
            <w:vAlign w:val="center"/>
          </w:tcPr>
          <w:p w:rsidR="004A15C2" w:rsidRPr="004C095D" w:rsidRDefault="004A15C2" w:rsidP="00C523F8">
            <w:pPr>
              <w:jc w:val="center"/>
              <w:rPr>
                <w:rFonts w:ascii="Source Code Pro" w:hAnsi="Source Code Pro"/>
                <w:b/>
                <w:sz w:val="18"/>
                <w:szCs w:val="18"/>
              </w:rPr>
            </w:pPr>
            <w:r>
              <w:rPr>
                <w:rFonts w:ascii="Source Code Pro" w:hAnsi="Source Code Pro"/>
                <w:b/>
                <w:sz w:val="18"/>
                <w:szCs w:val="18"/>
              </w:rPr>
              <w:t>X</w:t>
            </w:r>
          </w:p>
        </w:tc>
      </w:tr>
    </w:tbl>
    <w:p w:rsidR="004A15C2" w:rsidRDefault="004A15C2" w:rsidP="004A15C2">
      <w:pPr>
        <w:rPr>
          <w:rFonts w:ascii="Source Code Pro" w:hAnsi="Source Code Pro"/>
          <w:sz w:val="20"/>
          <w:szCs w:val="20"/>
        </w:rPr>
      </w:pPr>
    </w:p>
    <w:p w:rsidR="004A15C2" w:rsidRDefault="004A15C2" w:rsidP="004A15C2">
      <w:pPr>
        <w:jc w:val="both"/>
        <w:rPr>
          <w:rFonts w:ascii="Verdana" w:hAnsi="Verdana"/>
          <w:sz w:val="20"/>
          <w:szCs w:val="20"/>
        </w:rPr>
      </w:pPr>
      <w:r>
        <w:rPr>
          <w:rFonts w:ascii="Verdana" w:hAnsi="Verdana"/>
          <w:sz w:val="20"/>
          <w:szCs w:val="20"/>
        </w:rPr>
        <w:t>C</w:t>
      </w:r>
      <w:r w:rsidRPr="00181DE0">
        <w:rPr>
          <w:rFonts w:ascii="Verdana" w:hAnsi="Verdana"/>
          <w:sz w:val="20"/>
          <w:szCs w:val="20"/>
        </w:rPr>
        <w:t xml:space="preserve">ontrolli </w:t>
      </w:r>
      <w:r>
        <w:rPr>
          <w:rFonts w:ascii="Verdana" w:hAnsi="Verdana"/>
          <w:sz w:val="20"/>
          <w:szCs w:val="20"/>
        </w:rPr>
        <w:t>obbligatori abilitati con possibilità di renderli bloccanti.</w:t>
      </w:r>
    </w:p>
    <w:p w:rsidR="004A15C2" w:rsidRPr="00A15C14" w:rsidRDefault="004A15C2" w:rsidP="004A15C2">
      <w:pPr>
        <w:jc w:val="both"/>
        <w:rPr>
          <w:rFonts w:ascii="Verdana" w:hAnsi="Verdana"/>
          <w:sz w:val="20"/>
          <w:szCs w:val="20"/>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6555"/>
        <w:gridCol w:w="2639"/>
      </w:tblGrid>
      <w:tr w:rsidR="004A15C2" w:rsidRPr="0008094F" w:rsidTr="00C523F8">
        <w:tc>
          <w:tcPr>
            <w:tcW w:w="283" w:type="pct"/>
            <w:tcBorders>
              <w:top w:val="single" w:sz="4" w:space="0" w:color="auto"/>
              <w:left w:val="single" w:sz="4" w:space="0" w:color="auto"/>
              <w:bottom w:val="single" w:sz="4" w:space="0" w:color="auto"/>
              <w:right w:val="single" w:sz="4" w:space="0" w:color="auto"/>
            </w:tcBorders>
            <w:vAlign w:val="center"/>
          </w:tcPr>
          <w:p w:rsidR="004A15C2" w:rsidRPr="004326E0" w:rsidRDefault="004A15C2" w:rsidP="00C523F8">
            <w:pPr>
              <w:jc w:val="center"/>
              <w:rPr>
                <w:rFonts w:ascii="Source Code Pro" w:hAnsi="Source Code Pro"/>
                <w:b/>
                <w:sz w:val="18"/>
                <w:szCs w:val="18"/>
              </w:rPr>
            </w:pPr>
            <w:r w:rsidRPr="004326E0">
              <w:rPr>
                <w:rFonts w:ascii="Source Code Pro" w:hAnsi="Source Code Pro"/>
                <w:b/>
                <w:sz w:val="18"/>
                <w:szCs w:val="18"/>
              </w:rPr>
              <w:t>ID</w:t>
            </w:r>
          </w:p>
        </w:tc>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rsidR="004A15C2" w:rsidRPr="004326E0" w:rsidRDefault="004A15C2" w:rsidP="00C523F8">
            <w:pPr>
              <w:rPr>
                <w:rFonts w:ascii="Source Code Pro" w:hAnsi="Source Code Pro"/>
                <w:b/>
                <w:sz w:val="18"/>
                <w:szCs w:val="18"/>
              </w:rPr>
            </w:pPr>
            <w:r w:rsidRPr="004326E0">
              <w:rPr>
                <w:rFonts w:ascii="Source Code Pro" w:hAnsi="Source Code Pro"/>
                <w:b/>
                <w:sz w:val="18"/>
                <w:szCs w:val="18"/>
              </w:rPr>
              <w:t>TIPO CONTROLLO</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4A15C2" w:rsidRPr="004326E0" w:rsidRDefault="004A15C2" w:rsidP="00C523F8">
            <w:pPr>
              <w:jc w:val="center"/>
              <w:rPr>
                <w:rFonts w:ascii="Source Code Pro" w:hAnsi="Source Code Pro"/>
                <w:b/>
                <w:sz w:val="18"/>
                <w:szCs w:val="18"/>
                <w:lang w:val="en-US"/>
              </w:rPr>
            </w:pPr>
            <w:r w:rsidRPr="004326E0">
              <w:rPr>
                <w:rFonts w:ascii="Source Code Pro" w:hAnsi="Source Code Pro"/>
                <w:b/>
                <w:sz w:val="18"/>
                <w:szCs w:val="18"/>
                <w:lang w:val="en-US"/>
              </w:rPr>
              <w:t>BLOCCANTE</w:t>
            </w:r>
            <w:r w:rsidRPr="009C7D5E">
              <w:rPr>
                <w:rFonts w:ascii="Verdana" w:hAnsi="Verdana"/>
                <w:b/>
                <w:sz w:val="18"/>
                <w:szCs w:val="18"/>
                <w:lang w:val="en-US"/>
              </w:rPr>
              <w:t>*</w:t>
            </w:r>
            <w:r w:rsidRPr="004326E0">
              <w:rPr>
                <w:rFonts w:ascii="Source Code Pro" w:hAnsi="Source Code Pro"/>
                <w:b/>
                <w:sz w:val="18"/>
                <w:szCs w:val="18"/>
                <w:lang w:val="en-US"/>
              </w:rPr>
              <w:t xml:space="preserve"> (S=ERROR/N=WARNING)</w:t>
            </w:r>
          </w:p>
        </w:tc>
      </w:tr>
      <w:tr w:rsidR="004A15C2" w:rsidTr="00C523F8">
        <w:tc>
          <w:tcPr>
            <w:tcW w:w="283" w:type="pct"/>
            <w:vAlign w:val="center"/>
          </w:tcPr>
          <w:p w:rsidR="004A15C2" w:rsidRPr="0035523D" w:rsidRDefault="004A15C2" w:rsidP="00C523F8">
            <w:pPr>
              <w:jc w:val="center"/>
              <w:rPr>
                <w:rFonts w:ascii="Source Code Pro" w:hAnsi="Source Code Pro"/>
                <w:sz w:val="18"/>
                <w:szCs w:val="18"/>
              </w:rPr>
            </w:pPr>
            <w:r>
              <w:rPr>
                <w:rFonts w:ascii="Source Code Pro" w:hAnsi="Source Code Pro"/>
                <w:sz w:val="18"/>
                <w:szCs w:val="18"/>
              </w:rPr>
              <w:t>15</w:t>
            </w:r>
          </w:p>
        </w:tc>
        <w:tc>
          <w:tcPr>
            <w:tcW w:w="3363" w:type="pct"/>
            <w:shd w:val="clear" w:color="auto" w:fill="auto"/>
          </w:tcPr>
          <w:p w:rsidR="004A15C2" w:rsidRPr="000D4A04" w:rsidRDefault="004A15C2" w:rsidP="00C523F8">
            <w:pPr>
              <w:rPr>
                <w:rFonts w:ascii="Source Code Pro" w:hAnsi="Source Code Pro"/>
                <w:sz w:val="18"/>
                <w:szCs w:val="18"/>
              </w:rPr>
            </w:pPr>
            <w:r w:rsidRPr="000D4A04">
              <w:rPr>
                <w:rFonts w:ascii="Source Code Pro" w:hAnsi="Source Code Pro"/>
                <w:sz w:val="18"/>
                <w:szCs w:val="18"/>
              </w:rPr>
              <w:t xml:space="preserve">[CONTROLLO_HASH]: controllo </w:t>
            </w:r>
            <w:r>
              <w:rPr>
                <w:rFonts w:ascii="Source Code Pro" w:hAnsi="Source Code Pro"/>
                <w:sz w:val="18"/>
                <w:szCs w:val="18"/>
              </w:rPr>
              <w:t>dell’</w:t>
            </w:r>
            <w:r w:rsidRPr="000D4A04">
              <w:rPr>
                <w:rFonts w:ascii="Source Code Pro" w:hAnsi="Source Code Pro"/>
                <w:sz w:val="18"/>
                <w:szCs w:val="18"/>
              </w:rPr>
              <w:t xml:space="preserve">hash dichiarato nell’indice di versamento per ogni file contenuto nel SIP. </w:t>
            </w:r>
          </w:p>
        </w:tc>
        <w:tc>
          <w:tcPr>
            <w:tcW w:w="1354" w:type="pct"/>
            <w:shd w:val="clear" w:color="auto" w:fill="auto"/>
            <w:vAlign w:val="center"/>
          </w:tcPr>
          <w:p w:rsidR="004A15C2" w:rsidRPr="004C095D" w:rsidRDefault="004A15C2" w:rsidP="00C523F8">
            <w:pPr>
              <w:jc w:val="center"/>
              <w:rPr>
                <w:rFonts w:ascii="Source Code Pro" w:hAnsi="Source Code Pro"/>
                <w:b/>
                <w:sz w:val="18"/>
                <w:szCs w:val="18"/>
              </w:rPr>
            </w:pPr>
            <w:r w:rsidRPr="0037580A">
              <w:rPr>
                <w:rFonts w:ascii="Source Code Pro" w:hAnsi="Source Code Pro"/>
                <w:sz w:val="18"/>
                <w:szCs w:val="18"/>
              </w:rPr>
              <w:t>S/</w:t>
            </w:r>
            <w:r>
              <w:rPr>
                <w:rFonts w:ascii="Source Code Pro" w:hAnsi="Source Code Pro"/>
                <w:b/>
                <w:sz w:val="18"/>
                <w:szCs w:val="18"/>
              </w:rPr>
              <w:t>N</w:t>
            </w:r>
          </w:p>
        </w:tc>
      </w:tr>
      <w:tr w:rsidR="004A15C2" w:rsidTr="00C523F8">
        <w:tc>
          <w:tcPr>
            <w:tcW w:w="283" w:type="pct"/>
            <w:vAlign w:val="center"/>
          </w:tcPr>
          <w:p w:rsidR="004A15C2" w:rsidRPr="0035523D" w:rsidRDefault="004A15C2" w:rsidP="00C523F8">
            <w:pPr>
              <w:jc w:val="center"/>
              <w:rPr>
                <w:rFonts w:ascii="Source Code Pro" w:hAnsi="Source Code Pro"/>
                <w:sz w:val="18"/>
                <w:szCs w:val="18"/>
              </w:rPr>
            </w:pPr>
            <w:r>
              <w:rPr>
                <w:rFonts w:ascii="Source Code Pro" w:hAnsi="Source Code Pro"/>
                <w:sz w:val="18"/>
                <w:szCs w:val="18"/>
              </w:rPr>
              <w:t>17</w:t>
            </w:r>
          </w:p>
        </w:tc>
        <w:tc>
          <w:tcPr>
            <w:tcW w:w="3363" w:type="pct"/>
            <w:shd w:val="clear" w:color="auto" w:fill="auto"/>
          </w:tcPr>
          <w:p w:rsidR="004A15C2" w:rsidRPr="000D4A04" w:rsidRDefault="004A15C2" w:rsidP="00C523F8">
            <w:pPr>
              <w:rPr>
                <w:rFonts w:ascii="Source Code Pro" w:hAnsi="Source Code Pro"/>
                <w:sz w:val="18"/>
                <w:szCs w:val="18"/>
              </w:rPr>
            </w:pPr>
            <w:r w:rsidRPr="000D4A04">
              <w:rPr>
                <w:rFonts w:ascii="Source Code Pro" w:hAnsi="Source Code Pro"/>
                <w:sz w:val="18"/>
                <w:szCs w:val="18"/>
              </w:rPr>
              <w:t xml:space="preserve">[VIRUS_CHECK]: controllo presenza di virus per ogni file contenuto nel SIP. </w:t>
            </w:r>
          </w:p>
        </w:tc>
        <w:tc>
          <w:tcPr>
            <w:tcW w:w="1354" w:type="pct"/>
            <w:shd w:val="clear" w:color="auto" w:fill="auto"/>
            <w:vAlign w:val="center"/>
          </w:tcPr>
          <w:p w:rsidR="004A15C2" w:rsidRPr="004C095D" w:rsidRDefault="004A15C2" w:rsidP="00C523F8">
            <w:pPr>
              <w:jc w:val="center"/>
              <w:rPr>
                <w:rFonts w:ascii="Source Code Pro" w:hAnsi="Source Code Pro"/>
                <w:b/>
                <w:sz w:val="18"/>
                <w:szCs w:val="18"/>
              </w:rPr>
            </w:pPr>
            <w:r w:rsidRPr="0037580A">
              <w:rPr>
                <w:rFonts w:ascii="Source Code Pro" w:hAnsi="Source Code Pro"/>
                <w:sz w:val="18"/>
                <w:szCs w:val="18"/>
              </w:rPr>
              <w:t>S/</w:t>
            </w:r>
            <w:r>
              <w:rPr>
                <w:rFonts w:ascii="Source Code Pro" w:hAnsi="Source Code Pro"/>
                <w:b/>
                <w:sz w:val="18"/>
                <w:szCs w:val="18"/>
              </w:rPr>
              <w:t>N</w:t>
            </w:r>
          </w:p>
        </w:tc>
      </w:tr>
    </w:tbl>
    <w:p w:rsidR="004A15C2" w:rsidRPr="009D1F5D" w:rsidRDefault="004A15C2" w:rsidP="004A15C2">
      <w:pPr>
        <w:rPr>
          <w:rFonts w:ascii="Verdana" w:hAnsi="Verdana"/>
          <w:sz w:val="18"/>
          <w:szCs w:val="18"/>
        </w:rPr>
      </w:pPr>
      <w:r w:rsidRPr="009D1F5D">
        <w:rPr>
          <w:rFonts w:ascii="Verdana" w:hAnsi="Verdana"/>
          <w:sz w:val="18"/>
          <w:szCs w:val="18"/>
        </w:rPr>
        <w:t xml:space="preserve">(*) </w:t>
      </w:r>
      <w:r w:rsidRPr="009D1F5D">
        <w:rPr>
          <w:rFonts w:ascii="Verdana" w:hAnsi="Verdana"/>
          <w:i/>
          <w:sz w:val="18"/>
          <w:szCs w:val="18"/>
        </w:rPr>
        <w:t>in grassetto</w:t>
      </w:r>
      <w:r>
        <w:rPr>
          <w:rFonts w:ascii="Verdana" w:hAnsi="Verdana"/>
          <w:i/>
          <w:sz w:val="18"/>
          <w:szCs w:val="18"/>
        </w:rPr>
        <w:t xml:space="preserve"> il valore</w:t>
      </w:r>
      <w:r w:rsidRPr="009D1F5D">
        <w:rPr>
          <w:rFonts w:ascii="Verdana" w:hAnsi="Verdana"/>
          <w:i/>
          <w:sz w:val="18"/>
          <w:szCs w:val="18"/>
        </w:rPr>
        <w:t xml:space="preserve"> di default</w:t>
      </w:r>
    </w:p>
    <w:p w:rsidR="004A15C2" w:rsidRDefault="004A15C2" w:rsidP="004A15C2">
      <w:pPr>
        <w:rPr>
          <w:rFonts w:ascii="Source Code Pro" w:hAnsi="Source Code Pro"/>
          <w:sz w:val="20"/>
          <w:szCs w:val="20"/>
        </w:rPr>
      </w:pPr>
    </w:p>
    <w:p w:rsidR="001206E4" w:rsidRPr="004A15C2" w:rsidRDefault="004A15C2" w:rsidP="004A15C2">
      <w:pPr>
        <w:jc w:val="both"/>
        <w:rPr>
          <w:rFonts w:ascii="Verdana" w:hAnsi="Verdana"/>
          <w:sz w:val="20"/>
          <w:szCs w:val="20"/>
        </w:rPr>
      </w:pPr>
      <w:r>
        <w:rPr>
          <w:rFonts w:ascii="Verdana" w:hAnsi="Verdana"/>
          <w:sz w:val="20"/>
          <w:szCs w:val="20"/>
        </w:rPr>
        <w:t>Inoltre viene eseguita la verifica della validità della firma per ogni file contenuto nel SIP il cui esito è riportato nel RDV.</w:t>
      </w:r>
    </w:p>
    <w:p w:rsidR="00044541" w:rsidRPr="00802895" w:rsidRDefault="00044541" w:rsidP="00F55221">
      <w:pPr>
        <w:pStyle w:val="Titolo1"/>
        <w:pageBreakBefore/>
        <w:numPr>
          <w:ilvl w:val="1"/>
          <w:numId w:val="20"/>
        </w:numPr>
        <w:spacing w:line="360" w:lineRule="auto"/>
        <w:ind w:hanging="1348"/>
      </w:pPr>
      <w:bookmarkStart w:id="42" w:name="_Toc388961098"/>
      <w:bookmarkStart w:id="43" w:name="_Toc529971140"/>
      <w:r w:rsidRPr="00802895">
        <w:lastRenderedPageBreak/>
        <w:t>Formati file</w:t>
      </w:r>
      <w:bookmarkEnd w:id="42"/>
      <w:bookmarkEnd w:id="43"/>
    </w:p>
    <w:p w:rsidR="00044541" w:rsidRPr="00802895" w:rsidRDefault="00044541" w:rsidP="008A1ADC">
      <w:pPr>
        <w:jc w:val="both"/>
        <w:rPr>
          <w:rFonts w:ascii="Verdana" w:hAnsi="Verdana"/>
          <w:sz w:val="20"/>
          <w:szCs w:val="20"/>
        </w:rPr>
      </w:pPr>
      <w:r w:rsidRPr="00802895">
        <w:rPr>
          <w:rFonts w:ascii="Verdana" w:hAnsi="Verdana"/>
          <w:sz w:val="20"/>
          <w:szCs w:val="20"/>
        </w:rPr>
        <w:t xml:space="preserve">Come specificato nel Manuale di conservazione, Marche DigiP accetta i formati elencati nell’Allegato n. 2 al DPCM 3/12/2013 e inoltre è in grado di gestire, su richiesta </w:t>
      </w:r>
      <w:r w:rsidR="00541452">
        <w:rPr>
          <w:rFonts w:ascii="Verdana" w:hAnsi="Verdana"/>
          <w:sz w:val="20"/>
          <w:szCs w:val="20"/>
        </w:rPr>
        <w:t>dell’Ente</w:t>
      </w:r>
      <w:r w:rsidRPr="00802895">
        <w:rPr>
          <w:rFonts w:ascii="Verdana" w:hAnsi="Verdana"/>
          <w:sz w:val="20"/>
          <w:szCs w:val="20"/>
        </w:rPr>
        <w:t xml:space="preserve"> produttore e previa valutazione e approvazione da parte del Polo Marche DigiP, anche formati non compresi nel suddetto elenco e riportati nel presente Disciplinare tecnico. </w:t>
      </w:r>
      <w:r>
        <w:rPr>
          <w:rFonts w:ascii="Verdana" w:hAnsi="Verdana"/>
          <w:sz w:val="20"/>
          <w:szCs w:val="20"/>
        </w:rPr>
        <w:t>Per questi ultimi formati</w:t>
      </w:r>
      <w:r w:rsidRPr="00802895">
        <w:rPr>
          <w:rFonts w:ascii="Verdana" w:hAnsi="Verdana"/>
          <w:sz w:val="20"/>
          <w:szCs w:val="20"/>
        </w:rPr>
        <w:t xml:space="preserve"> sarà garantita esclusivamente la ricerca e il recupero con garanzia dell'integrità binaria. </w:t>
      </w:r>
    </w:p>
    <w:p w:rsidR="00044541" w:rsidRPr="00802895" w:rsidRDefault="00044541" w:rsidP="00044541">
      <w:pPr>
        <w:spacing w:line="276" w:lineRule="auto"/>
        <w:jc w:val="both"/>
        <w:rPr>
          <w:rFonts w:ascii="Verdana" w:hAnsi="Verdana"/>
          <w:sz w:val="20"/>
          <w:szCs w:val="20"/>
        </w:rPr>
      </w:pPr>
    </w:p>
    <w:p w:rsidR="00044541" w:rsidRDefault="00044541" w:rsidP="00044541">
      <w:pPr>
        <w:spacing w:line="276" w:lineRule="auto"/>
        <w:jc w:val="both"/>
        <w:rPr>
          <w:rFonts w:ascii="Verdana" w:hAnsi="Verdana"/>
          <w:sz w:val="20"/>
          <w:szCs w:val="20"/>
        </w:rPr>
      </w:pPr>
      <w:r>
        <w:rPr>
          <w:rFonts w:ascii="Verdana" w:hAnsi="Verdana"/>
          <w:sz w:val="20"/>
          <w:szCs w:val="20"/>
        </w:rPr>
        <w:t xml:space="preserve">I </w:t>
      </w:r>
      <w:r w:rsidRPr="00802895">
        <w:rPr>
          <w:rFonts w:ascii="Verdana" w:hAnsi="Verdana"/>
          <w:sz w:val="20"/>
          <w:szCs w:val="20"/>
        </w:rPr>
        <w:t>formati</w:t>
      </w:r>
      <w:r>
        <w:rPr>
          <w:rFonts w:ascii="Verdana" w:hAnsi="Verdana"/>
          <w:sz w:val="20"/>
          <w:szCs w:val="20"/>
        </w:rPr>
        <w:t xml:space="preserve"> dei file</w:t>
      </w:r>
      <w:r w:rsidRPr="00802895">
        <w:rPr>
          <w:rFonts w:ascii="Verdana" w:hAnsi="Verdana"/>
          <w:sz w:val="20"/>
          <w:szCs w:val="20"/>
        </w:rPr>
        <w:t xml:space="preserve"> sono individuati nella seguente tabella:</w:t>
      </w:r>
    </w:p>
    <w:p w:rsidR="00044541" w:rsidRDefault="00044541" w:rsidP="00044541">
      <w:pPr>
        <w:jc w:val="both"/>
        <w:rPr>
          <w:rFonts w:ascii="Verdana" w:hAnsi="Verdana"/>
          <w:sz w:val="20"/>
          <w:szCs w:val="20"/>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7795"/>
      </w:tblGrid>
      <w:tr w:rsidR="00044541" w:rsidRPr="008261ED" w:rsidTr="008A2D46">
        <w:trPr>
          <w:trHeight w:val="414"/>
        </w:trPr>
        <w:tc>
          <w:tcPr>
            <w:tcW w:w="1015" w:type="pct"/>
            <w:shd w:val="clear" w:color="auto" w:fill="auto"/>
          </w:tcPr>
          <w:p w:rsidR="00044541" w:rsidRPr="008261ED" w:rsidRDefault="00044541" w:rsidP="003905B6">
            <w:pPr>
              <w:widowControl/>
              <w:suppressAutoHyphens w:val="0"/>
              <w:jc w:val="center"/>
              <w:rPr>
                <w:rFonts w:ascii="Verdana" w:eastAsia="Times New Roman" w:hAnsi="Verdana" w:cs="Times New Roman"/>
                <w:b/>
                <w:color w:val="000000"/>
                <w:kern w:val="0"/>
                <w:sz w:val="18"/>
                <w:szCs w:val="18"/>
                <w:lang w:eastAsia="it-IT" w:bidi="ar-SA"/>
              </w:rPr>
            </w:pPr>
            <w:r w:rsidRPr="008261ED">
              <w:rPr>
                <w:rFonts w:ascii="Verdana" w:eastAsia="Times New Roman" w:hAnsi="Verdana" w:cs="Arial"/>
                <w:b/>
                <w:kern w:val="0"/>
                <w:sz w:val="18"/>
                <w:szCs w:val="18"/>
                <w:lang w:eastAsia="it-IT" w:bidi="ar-SA"/>
              </w:rPr>
              <w:t>Formato file</w:t>
            </w: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b/>
                <w:color w:val="000000"/>
                <w:kern w:val="0"/>
                <w:sz w:val="18"/>
                <w:szCs w:val="18"/>
                <w:lang w:eastAsia="it-IT" w:bidi="ar-SA"/>
              </w:rPr>
            </w:pPr>
            <w:r w:rsidRPr="008261ED">
              <w:rPr>
                <w:rFonts w:ascii="Verdana" w:eastAsia="Times New Roman" w:hAnsi="Verdana" w:cs="Arial"/>
                <w:b/>
                <w:kern w:val="0"/>
                <w:sz w:val="18"/>
                <w:szCs w:val="18"/>
                <w:lang w:eastAsia="it-IT" w:bidi="ar-SA"/>
              </w:rPr>
              <w:t>Descrizione</w:t>
            </w: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bl>
    <w:p w:rsidR="00044541" w:rsidRPr="00B96F5E" w:rsidRDefault="00044541">
      <w:pPr>
        <w:rPr>
          <w:rFonts w:ascii="Source Code Pro" w:hAnsi="Source Code Pro"/>
          <w:sz w:val="20"/>
          <w:szCs w:val="20"/>
        </w:rPr>
      </w:pPr>
    </w:p>
    <w:p w:rsidR="00BF45A5" w:rsidRDefault="00BF45A5" w:rsidP="00F55221">
      <w:pPr>
        <w:pStyle w:val="Titolo1"/>
        <w:pageBreakBefore/>
        <w:numPr>
          <w:ilvl w:val="0"/>
          <w:numId w:val="20"/>
        </w:numPr>
        <w:spacing w:line="360" w:lineRule="auto"/>
      </w:pPr>
      <w:bookmarkStart w:id="44" w:name="_Toc388961093"/>
      <w:bookmarkStart w:id="45" w:name="_Toc529971141"/>
      <w:r>
        <w:lastRenderedPageBreak/>
        <w:t>Modalità di svolgimento del servizio di conservazione</w:t>
      </w:r>
      <w:bookmarkEnd w:id="44"/>
      <w:bookmarkEnd w:id="45"/>
    </w:p>
    <w:p w:rsidR="00DE215F" w:rsidRPr="000777AA" w:rsidRDefault="00DE215F" w:rsidP="008A1ADC">
      <w:pPr>
        <w:jc w:val="both"/>
        <w:rPr>
          <w:rFonts w:ascii="Verdana" w:hAnsi="Verdana"/>
          <w:sz w:val="20"/>
          <w:szCs w:val="20"/>
        </w:rPr>
      </w:pPr>
      <w:r>
        <w:rPr>
          <w:rFonts w:ascii="Verdana" w:hAnsi="Verdana"/>
          <w:sz w:val="20"/>
          <w:szCs w:val="20"/>
        </w:rPr>
        <w:t xml:space="preserve">Il processo di conservazione </w:t>
      </w:r>
      <w:r w:rsidRPr="000777AA">
        <w:rPr>
          <w:rFonts w:ascii="Verdana" w:hAnsi="Verdana"/>
          <w:sz w:val="20"/>
          <w:szCs w:val="20"/>
        </w:rPr>
        <w:t xml:space="preserve">avviene secondo le modalità descritte </w:t>
      </w:r>
      <w:r>
        <w:rPr>
          <w:rFonts w:ascii="Verdana" w:hAnsi="Verdana"/>
          <w:sz w:val="20"/>
          <w:szCs w:val="20"/>
        </w:rPr>
        <w:t>nel Manuale di conservazione,</w:t>
      </w:r>
      <w:r w:rsidRPr="000777AA">
        <w:rPr>
          <w:rFonts w:ascii="Verdana" w:hAnsi="Verdana"/>
          <w:sz w:val="20"/>
          <w:szCs w:val="20"/>
        </w:rPr>
        <w:t xml:space="preserve"> modalità che si possono sintetizzare come segue:</w:t>
      </w:r>
    </w:p>
    <w:p w:rsidR="00DE215F" w:rsidRPr="000777AA" w:rsidRDefault="00DE215F" w:rsidP="008A1ADC">
      <w:pPr>
        <w:rPr>
          <w:rFonts w:ascii="Verdana" w:hAnsi="Verdana"/>
          <w:sz w:val="20"/>
          <w:szCs w:val="20"/>
        </w:rPr>
      </w:pPr>
    </w:p>
    <w:p w:rsidR="008A1ADC"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l Produttore trasmette il SIP nei modi definiti dall'accordo formale (memorizzato nel Sistema sotto forma di configurazione sp</w:t>
      </w:r>
      <w:r w:rsidR="002C731F">
        <w:rPr>
          <w:rFonts w:ascii="Verdana" w:hAnsi="Verdana"/>
          <w:szCs w:val="20"/>
        </w:rPr>
        <w:t>ecifica del Produttore);</w:t>
      </w:r>
      <w:r w:rsidR="00DE215F" w:rsidRPr="000777AA">
        <w:rPr>
          <w:rFonts w:ascii="Verdana" w:hAnsi="Verdana"/>
          <w:szCs w:val="20"/>
        </w:rPr>
        <w:t xml:space="preserve"> in particolare il Produttore può scegliere se utilizzare un flusso di deposito all'interno di una zona di memorizzazione condivisa</w:t>
      </w:r>
      <w:r w:rsidR="001D5A26">
        <w:rPr>
          <w:rFonts w:ascii="Verdana" w:hAnsi="Verdana"/>
          <w:szCs w:val="20"/>
        </w:rPr>
        <w:t xml:space="preserve"> (file </w:t>
      </w:r>
      <w:proofErr w:type="spellStart"/>
      <w:r w:rsidR="001D5A26">
        <w:rPr>
          <w:rFonts w:ascii="Verdana" w:hAnsi="Verdana"/>
          <w:szCs w:val="20"/>
        </w:rPr>
        <w:t>system</w:t>
      </w:r>
      <w:proofErr w:type="spellEnd"/>
      <w:r w:rsidR="001D5A26">
        <w:rPr>
          <w:rFonts w:ascii="Verdana" w:hAnsi="Verdana"/>
          <w:szCs w:val="20"/>
        </w:rPr>
        <w:t xml:space="preserve"> remoto, FTP, etc.</w:t>
      </w:r>
      <w:r w:rsidR="00DE215F" w:rsidRPr="000777AA">
        <w:rPr>
          <w:rFonts w:ascii="Verdana" w:hAnsi="Verdana"/>
          <w:szCs w:val="20"/>
        </w:rPr>
        <w:t>) oppure un servizio REST di versamento sincrono;</w:t>
      </w:r>
    </w:p>
    <w:p w:rsidR="008A1ADC" w:rsidRPr="008A1ADC" w:rsidRDefault="008A1ADC" w:rsidP="008A1ADC">
      <w:pPr>
        <w:pStyle w:val="Textbody"/>
        <w:tabs>
          <w:tab w:val="clear" w:pos="708"/>
          <w:tab w:val="left" w:pos="426"/>
        </w:tabs>
        <w:spacing w:after="0" w:line="240" w:lineRule="auto"/>
        <w:ind w:left="426"/>
        <w:jc w:val="both"/>
        <w:rPr>
          <w:rFonts w:ascii="Verdana" w:hAnsi="Verdana"/>
          <w:szCs w:val="20"/>
        </w:rPr>
      </w:pPr>
    </w:p>
    <w:p w:rsidR="00DE215F" w:rsidRPr="000777AA"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Il</w:t>
      </w:r>
      <w:r w:rsidR="00DE215F" w:rsidRPr="000777AA">
        <w:rPr>
          <w:rFonts w:ascii="Verdana" w:hAnsi="Verdana"/>
          <w:szCs w:val="20"/>
        </w:rPr>
        <w:t xml:space="preserve"> Sistema rileva un nuovo trasferimento e</w:t>
      </w:r>
      <w:r>
        <w:rPr>
          <w:rFonts w:ascii="Verdana" w:hAnsi="Verdana"/>
          <w:szCs w:val="20"/>
        </w:rPr>
        <w:t>:</w:t>
      </w:r>
    </w:p>
    <w:p w:rsidR="00DE215F" w:rsidRPr="000777AA" w:rsidRDefault="00DE215F" w:rsidP="008A1ADC">
      <w:pPr>
        <w:pStyle w:val="Textbody"/>
        <w:numPr>
          <w:ilvl w:val="1"/>
          <w:numId w:val="3"/>
        </w:numPr>
        <w:tabs>
          <w:tab w:val="clear" w:pos="708"/>
          <w:tab w:val="left" w:pos="993"/>
        </w:tabs>
        <w:spacing w:after="0" w:line="240" w:lineRule="auto"/>
        <w:ind w:left="993" w:hanging="426"/>
        <w:jc w:val="both"/>
        <w:rPr>
          <w:rFonts w:ascii="Verdana" w:hAnsi="Verdana"/>
          <w:szCs w:val="20"/>
        </w:rPr>
      </w:pPr>
      <w:proofErr w:type="gramStart"/>
      <w:r w:rsidRPr="000777AA">
        <w:rPr>
          <w:rFonts w:ascii="Verdana" w:hAnsi="Verdana"/>
          <w:szCs w:val="20"/>
        </w:rPr>
        <w:t>trasferisce</w:t>
      </w:r>
      <w:proofErr w:type="gramEnd"/>
      <w:r w:rsidRPr="000777AA">
        <w:rPr>
          <w:rFonts w:ascii="Verdana" w:hAnsi="Verdana"/>
          <w:szCs w:val="20"/>
        </w:rPr>
        <w:t xml:space="preserve"> il SIP in una zona di lavoro temporanea, locale al servizio di ricezione, eventualmente decomprimendolo se compresso;</w:t>
      </w:r>
    </w:p>
    <w:p w:rsidR="00DE215F" w:rsidRPr="000777AA" w:rsidRDefault="00DE215F" w:rsidP="008A1ADC">
      <w:pPr>
        <w:pStyle w:val="Textbody"/>
        <w:numPr>
          <w:ilvl w:val="1"/>
          <w:numId w:val="3"/>
        </w:numPr>
        <w:tabs>
          <w:tab w:val="clear" w:pos="708"/>
          <w:tab w:val="left" w:pos="993"/>
        </w:tabs>
        <w:spacing w:after="0" w:line="240" w:lineRule="auto"/>
        <w:ind w:left="993" w:hanging="426"/>
        <w:jc w:val="both"/>
        <w:rPr>
          <w:rFonts w:ascii="Verdana" w:hAnsi="Verdana"/>
          <w:szCs w:val="20"/>
        </w:rPr>
      </w:pPr>
      <w:proofErr w:type="gramStart"/>
      <w:r w:rsidRPr="000777AA">
        <w:rPr>
          <w:rFonts w:ascii="Verdana" w:hAnsi="Verdana"/>
          <w:szCs w:val="20"/>
        </w:rPr>
        <w:t>trasferisce</w:t>
      </w:r>
      <w:proofErr w:type="gramEnd"/>
      <w:r w:rsidRPr="000777AA">
        <w:rPr>
          <w:rFonts w:ascii="Verdana" w:hAnsi="Verdana"/>
          <w:szCs w:val="20"/>
        </w:rPr>
        <w:t xml:space="preserve"> il SIP ad Archival Storage nella sezione corrispondente e ne notifica la ricezione al Produttore aggiungendolo alla lista dei SIP ricevuti;</w:t>
      </w:r>
    </w:p>
    <w:p w:rsidR="00DE215F" w:rsidRDefault="00DE215F" w:rsidP="008A1ADC">
      <w:pPr>
        <w:pStyle w:val="Textbody"/>
        <w:numPr>
          <w:ilvl w:val="1"/>
          <w:numId w:val="3"/>
        </w:numPr>
        <w:tabs>
          <w:tab w:val="clear" w:pos="708"/>
          <w:tab w:val="left" w:pos="993"/>
        </w:tabs>
        <w:spacing w:after="0" w:line="240" w:lineRule="auto"/>
        <w:ind w:left="993" w:hanging="426"/>
        <w:jc w:val="both"/>
        <w:rPr>
          <w:rFonts w:ascii="Verdana" w:hAnsi="Verdana"/>
          <w:szCs w:val="20"/>
        </w:rPr>
      </w:pPr>
      <w:r w:rsidRPr="000777AA">
        <w:rPr>
          <w:rFonts w:ascii="Verdana" w:hAnsi="Verdana"/>
          <w:szCs w:val="20"/>
        </w:rPr>
        <w:t>Il SIP ricevuto viene messo in coda</w:t>
      </w:r>
      <w:r w:rsidR="008A1ADC">
        <w:rPr>
          <w:rFonts w:ascii="Verdana" w:hAnsi="Verdana"/>
          <w:szCs w:val="20"/>
        </w:rPr>
        <w:t xml:space="preserve"> per la validazione di qualità;</w:t>
      </w:r>
    </w:p>
    <w:p w:rsidR="008A1ADC" w:rsidRPr="000777AA" w:rsidRDefault="008A1ADC" w:rsidP="008A1ADC">
      <w:pPr>
        <w:pStyle w:val="Textbody"/>
        <w:tabs>
          <w:tab w:val="clear" w:pos="708"/>
          <w:tab w:val="left" w:pos="993"/>
        </w:tabs>
        <w:spacing w:after="0" w:line="240" w:lineRule="auto"/>
        <w:jc w:val="both"/>
        <w:rPr>
          <w:rFonts w:ascii="Verdana" w:hAnsi="Verdana"/>
          <w:szCs w:val="20"/>
        </w:rPr>
      </w:pPr>
    </w:p>
    <w:p w:rsidR="008A1ADC"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Il</w:t>
      </w:r>
      <w:r w:rsidR="00DE215F" w:rsidRPr="000777AA">
        <w:rPr>
          <w:rFonts w:ascii="Verdana" w:hAnsi="Verdana"/>
          <w:szCs w:val="20"/>
        </w:rPr>
        <w:t xml:space="preserve"> Produttore può consultare la lista dei SIP ricevuti dal Sistema presente nell'area di deposito condivisa e verificarla;</w:t>
      </w:r>
    </w:p>
    <w:p w:rsidR="008A1ADC" w:rsidRPr="008A1ADC" w:rsidRDefault="008A1ADC" w:rsidP="008A1ADC">
      <w:pPr>
        <w:pStyle w:val="Textbody"/>
        <w:tabs>
          <w:tab w:val="clear" w:pos="708"/>
          <w:tab w:val="left" w:pos="426"/>
        </w:tabs>
        <w:spacing w:after="0" w:line="240" w:lineRule="auto"/>
        <w:jc w:val="both"/>
        <w:rPr>
          <w:rFonts w:ascii="Verdana" w:hAnsi="Verdana"/>
          <w:szCs w:val="20"/>
        </w:rPr>
      </w:pPr>
    </w:p>
    <w:p w:rsidR="00DE215F"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l Sistema processa la coda dei SIP per l'analisi;</w:t>
      </w:r>
    </w:p>
    <w:p w:rsidR="008A1ADC" w:rsidRPr="000777AA" w:rsidRDefault="008A1ADC" w:rsidP="008A1ADC">
      <w:pPr>
        <w:pStyle w:val="Textbody"/>
        <w:tabs>
          <w:tab w:val="clear" w:pos="708"/>
          <w:tab w:val="left" w:pos="426"/>
        </w:tabs>
        <w:spacing w:after="0" w:line="240" w:lineRule="auto"/>
        <w:jc w:val="both"/>
        <w:rPr>
          <w:rFonts w:ascii="Verdana" w:hAnsi="Verdana"/>
          <w:szCs w:val="20"/>
        </w:rPr>
      </w:pPr>
    </w:p>
    <w:p w:rsidR="008A1ADC"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l Sistema recupera le Regole da applicare per la validazione in base al Produttore e alla tipologia documentale;</w:t>
      </w:r>
    </w:p>
    <w:p w:rsidR="008A1ADC" w:rsidRPr="008A1ADC" w:rsidRDefault="008A1ADC" w:rsidP="008A1ADC">
      <w:pPr>
        <w:pStyle w:val="Textbody"/>
        <w:tabs>
          <w:tab w:val="clear" w:pos="708"/>
          <w:tab w:val="left" w:pos="426"/>
        </w:tabs>
        <w:spacing w:after="0" w:line="240" w:lineRule="auto"/>
        <w:jc w:val="both"/>
        <w:rPr>
          <w:rFonts w:ascii="Verdana" w:hAnsi="Verdana"/>
          <w:szCs w:val="20"/>
        </w:rPr>
      </w:pPr>
    </w:p>
    <w:p w:rsidR="008A1ADC"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 xml:space="preserve">l Sistema valida il trasferimento del SIP applicando le regole di validazione attive </w:t>
      </w:r>
      <w:r>
        <w:rPr>
          <w:rFonts w:ascii="Verdana" w:hAnsi="Verdana"/>
          <w:szCs w:val="20"/>
        </w:rPr>
        <w:t>selezionate al passo precedente;</w:t>
      </w:r>
    </w:p>
    <w:p w:rsidR="008A1ADC" w:rsidRPr="008A1ADC" w:rsidRDefault="008A1ADC" w:rsidP="008A1ADC">
      <w:pPr>
        <w:pStyle w:val="Textbody"/>
        <w:tabs>
          <w:tab w:val="clear" w:pos="708"/>
          <w:tab w:val="left" w:pos="426"/>
        </w:tabs>
        <w:spacing w:after="0" w:line="240" w:lineRule="auto"/>
        <w:jc w:val="both"/>
        <w:rPr>
          <w:rFonts w:ascii="Verdana" w:hAnsi="Verdana"/>
          <w:szCs w:val="20"/>
        </w:rPr>
      </w:pPr>
    </w:p>
    <w:p w:rsidR="00DE215F"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 xml:space="preserve"> dati di validazione vengono raccolti temporaneamente nella zona di lavoro per i passi successivi;</w:t>
      </w:r>
    </w:p>
    <w:p w:rsidR="008A1ADC" w:rsidRPr="000777AA" w:rsidRDefault="008A1ADC" w:rsidP="008A1ADC">
      <w:pPr>
        <w:pStyle w:val="Textbody"/>
        <w:tabs>
          <w:tab w:val="clear" w:pos="708"/>
          <w:tab w:val="left" w:pos="426"/>
        </w:tabs>
        <w:spacing w:after="0" w:line="240" w:lineRule="auto"/>
        <w:jc w:val="both"/>
        <w:rPr>
          <w:rFonts w:ascii="Verdana" w:hAnsi="Verdana"/>
          <w:szCs w:val="20"/>
        </w:rPr>
      </w:pPr>
    </w:p>
    <w:p w:rsidR="00DE215F"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l modulo di ricezione mette a disposizione del Produttore nella zona di deposito condivisa, coerentemente alla validazione, una ricevuta di presa in carico opzionalmente firmata (Rapporto di Versamento) o un esito negativo motivato;</w:t>
      </w:r>
    </w:p>
    <w:p w:rsidR="008A1ADC" w:rsidRPr="000777AA" w:rsidRDefault="008A1ADC" w:rsidP="008A1ADC">
      <w:pPr>
        <w:pStyle w:val="Textbody"/>
        <w:tabs>
          <w:tab w:val="clear" w:pos="708"/>
          <w:tab w:val="left" w:pos="426"/>
        </w:tabs>
        <w:spacing w:after="0" w:line="240" w:lineRule="auto"/>
        <w:jc w:val="both"/>
        <w:rPr>
          <w:rFonts w:ascii="Verdana" w:hAnsi="Verdana"/>
          <w:szCs w:val="20"/>
        </w:rPr>
      </w:pPr>
    </w:p>
    <w:p w:rsidR="00DE215F"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n caso di successo il Sistema abilita</w:t>
      </w:r>
      <w:r w:rsidR="009D1F5D">
        <w:rPr>
          <w:rFonts w:ascii="Verdana" w:hAnsi="Verdana"/>
          <w:szCs w:val="20"/>
        </w:rPr>
        <w:t xml:space="preserve"> il SIP per il passo successivo, traducendo il SIP in KIP per gestione normalizzata del contenuto informativo;</w:t>
      </w:r>
    </w:p>
    <w:p w:rsidR="008A1ADC" w:rsidRDefault="008A1ADC" w:rsidP="008A1ADC">
      <w:pPr>
        <w:pStyle w:val="Textbody"/>
        <w:tabs>
          <w:tab w:val="clear" w:pos="708"/>
          <w:tab w:val="left" w:pos="426"/>
        </w:tabs>
        <w:spacing w:after="0" w:line="240" w:lineRule="auto"/>
        <w:jc w:val="both"/>
        <w:rPr>
          <w:rFonts w:ascii="Verdana" w:hAnsi="Verdana"/>
          <w:szCs w:val="20"/>
        </w:rPr>
      </w:pPr>
    </w:p>
    <w:p w:rsidR="00DE215F"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l Sistema genera un AIP a partire dalle informazioni presenti nel KIP, trasformandolo nel formato di IP scelto (attualmente lo standard ISO SINCRO);</w:t>
      </w:r>
    </w:p>
    <w:p w:rsidR="008A1ADC" w:rsidRPr="000777AA" w:rsidRDefault="008A1ADC" w:rsidP="008A1ADC">
      <w:pPr>
        <w:pStyle w:val="Textbody"/>
        <w:tabs>
          <w:tab w:val="clear" w:pos="708"/>
          <w:tab w:val="left" w:pos="426"/>
        </w:tabs>
        <w:spacing w:after="0" w:line="240" w:lineRule="auto"/>
        <w:jc w:val="both"/>
        <w:rPr>
          <w:rFonts w:ascii="Verdana" w:hAnsi="Verdana"/>
          <w:szCs w:val="20"/>
        </w:rPr>
      </w:pPr>
    </w:p>
    <w:p w:rsidR="00DE215F"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l Sistema abilita il K</w:t>
      </w:r>
      <w:r>
        <w:rPr>
          <w:rFonts w:ascii="Verdana" w:hAnsi="Verdana"/>
          <w:szCs w:val="20"/>
        </w:rPr>
        <w:t>IP al passo di generazione PDI;</w:t>
      </w:r>
    </w:p>
    <w:p w:rsidR="008A1ADC" w:rsidRPr="000777AA" w:rsidRDefault="008A1ADC" w:rsidP="008A1ADC">
      <w:pPr>
        <w:pStyle w:val="Textbody"/>
        <w:tabs>
          <w:tab w:val="clear" w:pos="708"/>
          <w:tab w:val="left" w:pos="426"/>
        </w:tabs>
        <w:spacing w:after="0" w:line="240" w:lineRule="auto"/>
        <w:jc w:val="both"/>
        <w:rPr>
          <w:rFonts w:ascii="Verdana" w:hAnsi="Verdana"/>
          <w:szCs w:val="20"/>
        </w:rPr>
      </w:pPr>
    </w:p>
    <w:p w:rsidR="00896244"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 xml:space="preserve">l Sistema </w:t>
      </w:r>
      <w:r w:rsidR="009D1F5D">
        <w:rPr>
          <w:rFonts w:ascii="Verdana" w:hAnsi="Verdana"/>
          <w:szCs w:val="20"/>
        </w:rPr>
        <w:t xml:space="preserve">valida l’AIP contro lo schema </w:t>
      </w:r>
      <w:proofErr w:type="spellStart"/>
      <w:r w:rsidR="009D1F5D">
        <w:rPr>
          <w:rFonts w:ascii="Verdana" w:hAnsi="Verdana"/>
          <w:szCs w:val="20"/>
        </w:rPr>
        <w:t>SInCRO</w:t>
      </w:r>
      <w:proofErr w:type="spellEnd"/>
      <w:r w:rsidR="009D1F5D">
        <w:rPr>
          <w:rFonts w:ascii="Verdana" w:hAnsi="Verdana"/>
          <w:szCs w:val="20"/>
        </w:rPr>
        <w:t xml:space="preserve"> e </w:t>
      </w:r>
      <w:r w:rsidR="00DE215F" w:rsidRPr="000777AA">
        <w:rPr>
          <w:rFonts w:ascii="Verdana" w:hAnsi="Verdana"/>
          <w:szCs w:val="20"/>
        </w:rPr>
        <w:t>contr</w:t>
      </w:r>
      <w:r>
        <w:rPr>
          <w:rFonts w:ascii="Verdana" w:hAnsi="Verdana"/>
          <w:szCs w:val="20"/>
        </w:rPr>
        <w:t xml:space="preserve">assegna l'IP come conforme agli </w:t>
      </w:r>
      <w:r w:rsidR="00DE215F" w:rsidRPr="000777AA">
        <w:rPr>
          <w:rFonts w:ascii="Verdana" w:hAnsi="Verdana"/>
          <w:szCs w:val="20"/>
        </w:rPr>
        <w:t>accordi negoziati di versamento</w:t>
      </w:r>
      <w:r w:rsidR="00DE215F">
        <w:rPr>
          <w:rFonts w:ascii="Verdana" w:hAnsi="Verdana"/>
          <w:szCs w:val="20"/>
        </w:rPr>
        <w:t>.</w:t>
      </w:r>
    </w:p>
    <w:p w:rsidR="00EC3E56" w:rsidRDefault="00306C50" w:rsidP="00470D8B">
      <w:pPr>
        <w:pStyle w:val="Titolo2"/>
        <w:numPr>
          <w:ilvl w:val="1"/>
          <w:numId w:val="22"/>
        </w:numPr>
        <w:ind w:left="709" w:hanging="709"/>
        <w:jc w:val="both"/>
      </w:pPr>
      <w:bookmarkStart w:id="46" w:name="_Toc529971142"/>
      <w:r w:rsidRPr="00802895">
        <w:lastRenderedPageBreak/>
        <w:t xml:space="preserve">Verifiche </w:t>
      </w:r>
      <w:r w:rsidR="00560B5D">
        <w:t>effettuate sui pacchetti di versamento e sugli oggetti in essi contenuti</w:t>
      </w:r>
      <w:bookmarkEnd w:id="46"/>
    </w:p>
    <w:p w:rsidR="000B6E7A" w:rsidRDefault="000B6E7A" w:rsidP="0051291D">
      <w:pPr>
        <w:jc w:val="both"/>
        <w:rPr>
          <w:rFonts w:ascii="Verdana" w:hAnsi="Verdana"/>
          <w:sz w:val="20"/>
          <w:szCs w:val="20"/>
        </w:rPr>
      </w:pPr>
      <w:r w:rsidRPr="00181DE0">
        <w:rPr>
          <w:rFonts w:ascii="Verdana" w:hAnsi="Verdana"/>
          <w:sz w:val="20"/>
          <w:szCs w:val="20"/>
        </w:rPr>
        <w:t>Nel processo di presa in carico dei pac</w:t>
      </w:r>
      <w:r>
        <w:rPr>
          <w:rFonts w:ascii="Verdana" w:hAnsi="Verdana"/>
          <w:sz w:val="20"/>
          <w:szCs w:val="20"/>
        </w:rPr>
        <w:t>chetti di versamento (SIP) nel S</w:t>
      </w:r>
      <w:r w:rsidRPr="00181DE0">
        <w:rPr>
          <w:rFonts w:ascii="Verdana" w:hAnsi="Verdana"/>
          <w:sz w:val="20"/>
          <w:szCs w:val="20"/>
        </w:rPr>
        <w:t>istema di conservazione, il servizio DigiP effettua una serie di controlli formali su ciascun SIP e sugli oggetti in esso contenuti; se tali controlli sono positivi il SIP viene preso i</w:t>
      </w:r>
      <w:r>
        <w:rPr>
          <w:rFonts w:ascii="Verdana" w:hAnsi="Verdana"/>
          <w:sz w:val="20"/>
          <w:szCs w:val="20"/>
        </w:rPr>
        <w:t>n carico dal Sistema di c</w:t>
      </w:r>
      <w:r w:rsidRPr="00181DE0">
        <w:rPr>
          <w:rFonts w:ascii="Verdana" w:hAnsi="Verdana"/>
          <w:sz w:val="20"/>
          <w:szCs w:val="20"/>
        </w:rPr>
        <w:t>onservazione generando una Ricevuta di Presa in Carico (RPC)</w:t>
      </w:r>
      <w:r>
        <w:rPr>
          <w:rFonts w:ascii="Verdana" w:hAnsi="Verdana"/>
          <w:sz w:val="20"/>
          <w:szCs w:val="20"/>
        </w:rPr>
        <w:t>,</w:t>
      </w:r>
      <w:r w:rsidRPr="00181DE0">
        <w:rPr>
          <w:rFonts w:ascii="Verdana" w:hAnsi="Verdana"/>
          <w:sz w:val="20"/>
          <w:szCs w:val="20"/>
        </w:rPr>
        <w:t xml:space="preserve"> altrimenti l’esito di presa in carico ne evidenza il rifiuto definitivo generando una RPC negativa.</w:t>
      </w:r>
    </w:p>
    <w:p w:rsidR="000B6E7A" w:rsidRPr="00181DE0" w:rsidRDefault="000B6E7A" w:rsidP="0051291D">
      <w:pPr>
        <w:jc w:val="both"/>
        <w:rPr>
          <w:rFonts w:ascii="Verdana" w:hAnsi="Verdana"/>
          <w:sz w:val="20"/>
          <w:szCs w:val="20"/>
        </w:rPr>
      </w:pPr>
    </w:p>
    <w:p w:rsidR="000B6E7A" w:rsidRDefault="008A1ADC" w:rsidP="0051291D">
      <w:pPr>
        <w:jc w:val="both"/>
        <w:rPr>
          <w:rFonts w:ascii="Verdana" w:hAnsi="Verdana"/>
          <w:sz w:val="20"/>
          <w:szCs w:val="20"/>
        </w:rPr>
      </w:pPr>
      <w:r>
        <w:rPr>
          <w:rFonts w:ascii="Verdana" w:hAnsi="Verdana"/>
          <w:sz w:val="20"/>
          <w:szCs w:val="20"/>
        </w:rPr>
        <w:t>Si riporta e</w:t>
      </w:r>
      <w:r w:rsidR="000B6E7A" w:rsidRPr="00181DE0">
        <w:rPr>
          <w:rFonts w:ascii="Verdana" w:hAnsi="Verdana"/>
          <w:sz w:val="20"/>
          <w:szCs w:val="20"/>
        </w:rPr>
        <w:t xml:space="preserve">lenco dei controlli formali </w:t>
      </w:r>
      <w:r w:rsidR="00FD5CFC">
        <w:rPr>
          <w:rFonts w:ascii="Verdana" w:hAnsi="Verdana"/>
          <w:sz w:val="20"/>
          <w:szCs w:val="20"/>
        </w:rPr>
        <w:t xml:space="preserve">obbligatori </w:t>
      </w:r>
      <w:r w:rsidR="000B6E7A" w:rsidRPr="00181DE0">
        <w:rPr>
          <w:rFonts w:ascii="Verdana" w:hAnsi="Verdana"/>
          <w:sz w:val="20"/>
          <w:szCs w:val="20"/>
        </w:rPr>
        <w:t>eseguiti di defau</w:t>
      </w:r>
      <w:r>
        <w:rPr>
          <w:rFonts w:ascii="Verdana" w:hAnsi="Verdana"/>
          <w:sz w:val="20"/>
          <w:szCs w:val="20"/>
        </w:rPr>
        <w:t>lt dal sistema di conservazione Marche DigiP e dei possibili errori che possono essere riscontrati a seguito di tali controlli.</w:t>
      </w:r>
    </w:p>
    <w:p w:rsidR="000B6E7A" w:rsidRDefault="000B6E7A" w:rsidP="000B6E7A">
      <w:pPr>
        <w:jc w:val="both"/>
        <w:rPr>
          <w:rFonts w:ascii="Verdana" w:hAnsi="Verdana"/>
          <w:sz w:val="20"/>
          <w:szCs w:val="20"/>
        </w:rPr>
      </w:pPr>
    </w:p>
    <w:tbl>
      <w:tblPr>
        <w:tblW w:w="5000" w:type="pct"/>
        <w:tblCellMar>
          <w:left w:w="10" w:type="dxa"/>
          <w:right w:w="10" w:type="dxa"/>
        </w:tblCellMar>
        <w:tblLook w:val="04A0" w:firstRow="1" w:lastRow="0" w:firstColumn="1" w:lastColumn="0" w:noHBand="0" w:noVBand="1"/>
      </w:tblPr>
      <w:tblGrid>
        <w:gridCol w:w="481"/>
        <w:gridCol w:w="5102"/>
        <w:gridCol w:w="1702"/>
        <w:gridCol w:w="2418"/>
      </w:tblGrid>
      <w:tr w:rsidR="0078029A" w:rsidRPr="00C007BE"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78029A" w:rsidRPr="00C007BE" w:rsidRDefault="0078029A" w:rsidP="0035523D">
            <w:pPr>
              <w:jc w:val="center"/>
              <w:rPr>
                <w:rFonts w:ascii="Source Code Pro" w:hAnsi="Source Code Pro"/>
                <w:b/>
                <w:sz w:val="20"/>
                <w:szCs w:val="20"/>
              </w:rPr>
            </w:pPr>
            <w:r>
              <w:rPr>
                <w:rFonts w:ascii="Source Code Pro" w:hAnsi="Source Code Pro"/>
                <w:b/>
                <w:sz w:val="20"/>
                <w:szCs w:val="20"/>
              </w:rPr>
              <w:t>ID</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78029A" w:rsidRPr="00C007BE" w:rsidRDefault="0078029A" w:rsidP="0035523D">
            <w:pPr>
              <w:rPr>
                <w:rFonts w:ascii="Source Code Pro" w:hAnsi="Source Code Pro"/>
                <w:b/>
                <w:sz w:val="20"/>
                <w:szCs w:val="20"/>
              </w:rPr>
            </w:pPr>
            <w:r w:rsidRPr="00C007BE">
              <w:rPr>
                <w:rFonts w:ascii="Source Code Pro" w:hAnsi="Source Code Pro"/>
                <w:b/>
                <w:sz w:val="20"/>
                <w:szCs w:val="20"/>
              </w:rPr>
              <w:t>TIPO CONTROLLO</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78029A" w:rsidRPr="00C007BE" w:rsidRDefault="00FD5CFC" w:rsidP="0035523D">
            <w:pPr>
              <w:rPr>
                <w:rFonts w:ascii="Source Code Pro" w:hAnsi="Source Code Pro"/>
                <w:b/>
                <w:sz w:val="20"/>
                <w:szCs w:val="20"/>
              </w:rPr>
            </w:pPr>
            <w:r>
              <w:rPr>
                <w:rFonts w:ascii="Source Code Pro" w:hAnsi="Source Code Pro"/>
                <w:b/>
                <w:sz w:val="20"/>
                <w:szCs w:val="20"/>
              </w:rPr>
              <w:t>CODICE ERRORE</w:t>
            </w:r>
          </w:p>
        </w:tc>
        <w:tc>
          <w:tcPr>
            <w:tcW w:w="1246" w:type="pct"/>
            <w:tcBorders>
              <w:top w:val="single" w:sz="4" w:space="0" w:color="auto"/>
              <w:left w:val="single" w:sz="4" w:space="0" w:color="auto"/>
              <w:bottom w:val="single" w:sz="4" w:space="0" w:color="auto"/>
              <w:right w:val="single" w:sz="4" w:space="0" w:color="auto"/>
            </w:tcBorders>
            <w:vAlign w:val="center"/>
          </w:tcPr>
          <w:p w:rsidR="0078029A" w:rsidRPr="00C007BE" w:rsidRDefault="00FD5CFC" w:rsidP="0035523D">
            <w:pPr>
              <w:rPr>
                <w:rFonts w:ascii="Source Code Pro" w:hAnsi="Source Code Pro"/>
                <w:b/>
                <w:sz w:val="20"/>
                <w:szCs w:val="20"/>
              </w:rPr>
            </w:pPr>
            <w:r>
              <w:rPr>
                <w:rFonts w:ascii="Source Code Pro" w:hAnsi="Source Code Pro"/>
                <w:b/>
                <w:sz w:val="20"/>
                <w:szCs w:val="20"/>
              </w:rPr>
              <w:t>DESCRIZIONE</w:t>
            </w:r>
          </w:p>
        </w:tc>
      </w:tr>
      <w:tr w:rsidR="00FD5CFC" w:rsidRPr="00920A67" w:rsidTr="00613951">
        <w:trPr>
          <w:trHeight w:val="563"/>
        </w:trPr>
        <w:tc>
          <w:tcPr>
            <w:tcW w:w="248" w:type="pct"/>
            <w:vMerge w:val="restart"/>
            <w:tcBorders>
              <w:top w:val="single" w:sz="4" w:space="0" w:color="auto"/>
              <w:left w:val="single" w:sz="4" w:space="0" w:color="auto"/>
              <w:right w:val="single" w:sz="4" w:space="0" w:color="auto"/>
            </w:tcBorders>
            <w:tcMar>
              <w:top w:w="55" w:type="dxa"/>
              <w:left w:w="55" w:type="dxa"/>
              <w:bottom w:w="55" w:type="dxa"/>
              <w:right w:w="55" w:type="dxa"/>
            </w:tcMar>
            <w:vAlign w:val="center"/>
          </w:tcPr>
          <w:p w:rsidR="00FD5CFC" w:rsidRPr="001D6BB5" w:rsidRDefault="00F50E5E" w:rsidP="00FD5CFC">
            <w:pPr>
              <w:jc w:val="center"/>
              <w:rPr>
                <w:rFonts w:ascii="Source Code Pro" w:hAnsi="Source Code Pro"/>
                <w:sz w:val="18"/>
                <w:szCs w:val="18"/>
              </w:rPr>
            </w:pPr>
            <w:r w:rsidRPr="001D6BB5">
              <w:rPr>
                <w:rFonts w:ascii="Source Code Pro" w:hAnsi="Source Code Pro"/>
                <w:sz w:val="18"/>
                <w:szCs w:val="18"/>
              </w:rPr>
              <w:t>1</w:t>
            </w:r>
          </w:p>
        </w:tc>
        <w:tc>
          <w:tcPr>
            <w:tcW w:w="2629" w:type="pct"/>
            <w:vMerge w:val="restart"/>
            <w:tcBorders>
              <w:top w:val="single" w:sz="4" w:space="0" w:color="auto"/>
              <w:left w:val="single" w:sz="4" w:space="0" w:color="auto"/>
              <w:right w:val="single" w:sz="4" w:space="0" w:color="auto"/>
            </w:tcBorders>
            <w:tcMar>
              <w:top w:w="55" w:type="dxa"/>
              <w:left w:w="55" w:type="dxa"/>
              <w:bottom w:w="55" w:type="dxa"/>
              <w:right w:w="55" w:type="dxa"/>
            </w:tcMar>
            <w:vAlign w:val="center"/>
          </w:tcPr>
          <w:p w:rsidR="00FD5CFC" w:rsidRPr="001D6BB5" w:rsidRDefault="00FD5CFC" w:rsidP="00613951">
            <w:pPr>
              <w:rPr>
                <w:rFonts w:ascii="Source Code Pro" w:hAnsi="Source Code Pro"/>
                <w:sz w:val="18"/>
                <w:szCs w:val="18"/>
              </w:rPr>
            </w:pPr>
            <w:r w:rsidRPr="001D6BB5">
              <w:rPr>
                <w:rFonts w:ascii="Source Code Pro" w:hAnsi="Source Code Pro"/>
                <w:sz w:val="18"/>
                <w:szCs w:val="18"/>
              </w:rPr>
              <w:t xml:space="preserve">Controllo delle credenziali e ruolo del versatore: controllo tramite i campi </w:t>
            </w:r>
            <w:proofErr w:type="spellStart"/>
            <w:r w:rsidRPr="001D6BB5">
              <w:rPr>
                <w:rFonts w:ascii="Source Code Pro" w:hAnsi="Source Code Pro"/>
                <w:i/>
                <w:sz w:val="18"/>
                <w:szCs w:val="18"/>
              </w:rPr>
              <w:t>loginname</w:t>
            </w:r>
            <w:proofErr w:type="spellEnd"/>
            <w:r w:rsidRPr="001D6BB5">
              <w:rPr>
                <w:rFonts w:ascii="Source Code Pro" w:hAnsi="Source Code Pro"/>
                <w:sz w:val="18"/>
                <w:szCs w:val="18"/>
              </w:rPr>
              <w:t xml:space="preserve"> e </w:t>
            </w:r>
            <w:r w:rsidRPr="001D6BB5">
              <w:rPr>
                <w:rFonts w:ascii="Source Code Pro" w:hAnsi="Source Code Pro"/>
                <w:i/>
                <w:sz w:val="18"/>
                <w:szCs w:val="18"/>
              </w:rPr>
              <w:t>password</w:t>
            </w:r>
            <w:r w:rsidRPr="001D6BB5">
              <w:rPr>
                <w:rFonts w:ascii="Source Code Pro" w:hAnsi="Source Code Pro"/>
                <w:sz w:val="18"/>
                <w:szCs w:val="18"/>
              </w:rPr>
              <w:t xml:space="preserve"> (versamenti esterni); controllo tramite credenziali dell’utente autenticato all’applicativo (versamenti tramite interfaccia web DigiP)</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FD5CFC">
            <w:pPr>
              <w:rPr>
                <w:rFonts w:ascii="Source Code Pro" w:hAnsi="Source Code Pro"/>
                <w:sz w:val="18"/>
                <w:szCs w:val="18"/>
              </w:rPr>
            </w:pPr>
            <w:r>
              <w:rPr>
                <w:rFonts w:ascii="Source Code Pro" w:hAnsi="Source Code Pro"/>
                <w:sz w:val="18"/>
                <w:szCs w:val="18"/>
              </w:rPr>
              <w:t>UD-001-007</w:t>
            </w:r>
          </w:p>
        </w:tc>
        <w:tc>
          <w:tcPr>
            <w:tcW w:w="1246" w:type="pct"/>
            <w:tcBorders>
              <w:top w:val="single" w:sz="4" w:space="0" w:color="auto"/>
              <w:left w:val="single" w:sz="4" w:space="0" w:color="auto"/>
              <w:bottom w:val="single" w:sz="4" w:space="0" w:color="auto"/>
              <w:right w:val="single" w:sz="4" w:space="0" w:color="auto"/>
            </w:tcBorders>
            <w:vAlign w:val="center"/>
          </w:tcPr>
          <w:p w:rsidR="00FD5CFC" w:rsidRDefault="00FD5CFC" w:rsidP="00FD5CFC">
            <w:pPr>
              <w:pStyle w:val="Standard"/>
              <w:rPr>
                <w:rFonts w:ascii="Source Code Pro" w:hAnsi="Source Code Pro"/>
                <w:sz w:val="18"/>
                <w:szCs w:val="18"/>
              </w:rPr>
            </w:pPr>
            <w:r>
              <w:rPr>
                <w:rFonts w:ascii="Source Code Pro" w:hAnsi="Source Code Pro"/>
                <w:sz w:val="18"/>
                <w:szCs w:val="18"/>
              </w:rPr>
              <w:t>Utente errato</w:t>
            </w:r>
          </w:p>
        </w:tc>
      </w:tr>
      <w:tr w:rsidR="00FD5CFC" w:rsidRPr="00920A67" w:rsidTr="00613951">
        <w:trPr>
          <w:trHeight w:val="562"/>
        </w:trPr>
        <w:tc>
          <w:tcPr>
            <w:tcW w:w="248" w:type="pct"/>
            <w:vMerge/>
            <w:tcBorders>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FD5CFC">
            <w:pPr>
              <w:jc w:val="center"/>
              <w:rPr>
                <w:rFonts w:ascii="Source Code Pro" w:hAnsi="Source Code Pro"/>
                <w:sz w:val="18"/>
                <w:szCs w:val="18"/>
              </w:rPr>
            </w:pPr>
          </w:p>
        </w:tc>
        <w:tc>
          <w:tcPr>
            <w:tcW w:w="2629" w:type="pct"/>
            <w:vMerge/>
            <w:tcBorders>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613951">
            <w:pPr>
              <w:rPr>
                <w:rFonts w:ascii="Source Code Pro" w:hAnsi="Source Code Pro"/>
                <w:sz w:val="18"/>
                <w:szCs w:val="18"/>
              </w:rPr>
            </w:pP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FD5CFC">
            <w:pPr>
              <w:rPr>
                <w:rFonts w:ascii="Source Code Pro" w:hAnsi="Source Code Pro"/>
                <w:sz w:val="18"/>
                <w:szCs w:val="18"/>
              </w:rPr>
            </w:pPr>
            <w:r>
              <w:rPr>
                <w:rFonts w:ascii="Source Code Pro" w:hAnsi="Source Code Pro"/>
                <w:sz w:val="18"/>
                <w:szCs w:val="18"/>
              </w:rPr>
              <w:t>UD-001-012</w:t>
            </w:r>
          </w:p>
        </w:tc>
        <w:tc>
          <w:tcPr>
            <w:tcW w:w="1246" w:type="pct"/>
            <w:tcBorders>
              <w:top w:val="single" w:sz="4" w:space="0" w:color="auto"/>
              <w:left w:val="single" w:sz="4" w:space="0" w:color="auto"/>
              <w:bottom w:val="single" w:sz="4" w:space="0" w:color="auto"/>
              <w:right w:val="single" w:sz="4" w:space="0" w:color="auto"/>
            </w:tcBorders>
            <w:vAlign w:val="center"/>
          </w:tcPr>
          <w:p w:rsidR="00FD5CFC" w:rsidRDefault="00FD5CFC" w:rsidP="00FD5CFC">
            <w:pPr>
              <w:pStyle w:val="Standard"/>
              <w:rPr>
                <w:rFonts w:ascii="Source Code Pro" w:hAnsi="Source Code Pro"/>
                <w:sz w:val="18"/>
                <w:szCs w:val="18"/>
              </w:rPr>
            </w:pPr>
            <w:r>
              <w:rPr>
                <w:rFonts w:ascii="Source Code Pro" w:hAnsi="Source Code Pro"/>
                <w:sz w:val="18"/>
                <w:szCs w:val="18"/>
              </w:rPr>
              <w:t>Password errata</w:t>
            </w:r>
          </w:p>
        </w:tc>
      </w:tr>
      <w:tr w:rsidR="00FD5CFC"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50E5E" w:rsidP="00FD5CFC">
            <w:pPr>
              <w:jc w:val="center"/>
              <w:rPr>
                <w:rFonts w:ascii="Source Code Pro" w:hAnsi="Source Code Pro"/>
                <w:sz w:val="18"/>
                <w:szCs w:val="18"/>
              </w:rPr>
            </w:pPr>
            <w:r>
              <w:rPr>
                <w:rFonts w:ascii="Source Code Pro" w:hAnsi="Source Code Pro"/>
                <w:sz w:val="18"/>
                <w:szCs w:val="18"/>
              </w:rPr>
              <w:t>2</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613951">
            <w:pPr>
              <w:rPr>
                <w:rFonts w:ascii="Source Code Pro" w:hAnsi="Source Code Pro"/>
                <w:sz w:val="18"/>
                <w:szCs w:val="18"/>
              </w:rPr>
            </w:pPr>
            <w:r w:rsidRPr="00D86411">
              <w:rPr>
                <w:rFonts w:ascii="Source Code Pro" w:hAnsi="Source Code Pro"/>
                <w:sz w:val="18"/>
                <w:szCs w:val="18"/>
              </w:rPr>
              <w:t>Controllo della versione del file Indice di versamento: controllo tramite il campo versione (versamenti esterni); valore di default (versamenti tramite interfaccia web DigiP)</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FD5CFC">
            <w:pPr>
              <w:rPr>
                <w:rFonts w:ascii="Source Code Pro" w:hAnsi="Source Code Pro"/>
                <w:sz w:val="18"/>
                <w:szCs w:val="18"/>
              </w:rPr>
            </w:pPr>
            <w:r>
              <w:rPr>
                <w:rFonts w:ascii="Source Code Pro" w:hAnsi="Source Code Pro"/>
                <w:sz w:val="18"/>
                <w:szCs w:val="18"/>
              </w:rPr>
              <w:t>UD-001-011</w:t>
            </w:r>
          </w:p>
        </w:tc>
        <w:tc>
          <w:tcPr>
            <w:tcW w:w="1246" w:type="pct"/>
            <w:tcBorders>
              <w:top w:val="single" w:sz="4" w:space="0" w:color="auto"/>
              <w:left w:val="single" w:sz="4" w:space="0" w:color="auto"/>
              <w:bottom w:val="single" w:sz="4" w:space="0" w:color="auto"/>
              <w:right w:val="single" w:sz="4" w:space="0" w:color="auto"/>
            </w:tcBorders>
            <w:vAlign w:val="center"/>
          </w:tcPr>
          <w:p w:rsidR="00FD5CFC" w:rsidRPr="00D86411" w:rsidRDefault="00FD5CFC" w:rsidP="00FD5CFC">
            <w:pPr>
              <w:rPr>
                <w:rFonts w:ascii="Source Code Pro" w:hAnsi="Source Code Pro"/>
                <w:sz w:val="18"/>
                <w:szCs w:val="18"/>
              </w:rPr>
            </w:pPr>
            <w:r>
              <w:rPr>
                <w:rFonts w:ascii="Source Code Pro" w:hAnsi="Source Code Pro"/>
                <w:sz w:val="18"/>
                <w:szCs w:val="18"/>
              </w:rPr>
              <w:t>Versione non supportata</w:t>
            </w:r>
          </w:p>
        </w:tc>
      </w:tr>
      <w:tr w:rsidR="00F50680"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E5E" w:rsidP="00C926E1">
            <w:pPr>
              <w:jc w:val="center"/>
              <w:rPr>
                <w:rFonts w:ascii="Source Code Pro" w:hAnsi="Source Code Pro"/>
                <w:sz w:val="18"/>
                <w:szCs w:val="18"/>
              </w:rPr>
            </w:pPr>
            <w:r>
              <w:rPr>
                <w:rFonts w:ascii="Source Code Pro" w:hAnsi="Source Code Pro"/>
                <w:sz w:val="18"/>
                <w:szCs w:val="18"/>
              </w:rPr>
              <w:t>3</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680" w:rsidP="00613951">
            <w:pPr>
              <w:rPr>
                <w:rFonts w:ascii="Source Code Pro" w:hAnsi="Source Code Pro"/>
                <w:sz w:val="18"/>
                <w:szCs w:val="18"/>
              </w:rPr>
            </w:pPr>
            <w:r w:rsidRPr="00D86411">
              <w:rPr>
                <w:rFonts w:ascii="Source Code Pro" w:hAnsi="Source Code Pro"/>
                <w:sz w:val="18"/>
                <w:szCs w:val="18"/>
              </w:rPr>
              <w:t>Controllo che sia dichiarata la tipologia documentale nel file Indice di versamento e che sia definita per Soggetto produttore che sta versando</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680" w:rsidP="00C926E1">
            <w:pPr>
              <w:rPr>
                <w:rFonts w:ascii="Source Code Pro" w:hAnsi="Source Code Pro"/>
                <w:sz w:val="18"/>
                <w:szCs w:val="18"/>
              </w:rPr>
            </w:pPr>
            <w:r>
              <w:rPr>
                <w:rFonts w:ascii="Source Code Pro" w:hAnsi="Source Code Pro"/>
                <w:sz w:val="18"/>
                <w:szCs w:val="18"/>
              </w:rPr>
              <w:t>UD-003-001</w:t>
            </w:r>
          </w:p>
        </w:tc>
        <w:tc>
          <w:tcPr>
            <w:tcW w:w="1246" w:type="pct"/>
            <w:tcBorders>
              <w:top w:val="single" w:sz="4" w:space="0" w:color="auto"/>
              <w:left w:val="single" w:sz="4" w:space="0" w:color="auto"/>
              <w:bottom w:val="single" w:sz="4" w:space="0" w:color="auto"/>
              <w:right w:val="single" w:sz="4" w:space="0" w:color="auto"/>
            </w:tcBorders>
            <w:vAlign w:val="center"/>
          </w:tcPr>
          <w:p w:rsidR="00F50680" w:rsidRPr="00D86411" w:rsidRDefault="00613951" w:rsidP="00C926E1">
            <w:pPr>
              <w:rPr>
                <w:rFonts w:ascii="Source Code Pro" w:hAnsi="Source Code Pro"/>
                <w:sz w:val="18"/>
                <w:szCs w:val="18"/>
              </w:rPr>
            </w:pPr>
            <w:r>
              <w:rPr>
                <w:rFonts w:ascii="Source Code Pro" w:hAnsi="Source Code Pro"/>
                <w:sz w:val="18"/>
                <w:szCs w:val="18"/>
              </w:rPr>
              <w:t>La tipologia […] non è configurata per […]</w:t>
            </w:r>
          </w:p>
        </w:tc>
      </w:tr>
      <w:tr w:rsidR="00FD5CFC" w:rsidRPr="00920A67" w:rsidTr="00613951">
        <w:trPr>
          <w:trHeight w:val="2087"/>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50E5E" w:rsidP="00FD5CFC">
            <w:pPr>
              <w:jc w:val="center"/>
              <w:rPr>
                <w:rFonts w:ascii="Source Code Pro" w:hAnsi="Source Code Pro"/>
                <w:sz w:val="18"/>
                <w:szCs w:val="18"/>
              </w:rPr>
            </w:pPr>
            <w:r>
              <w:rPr>
                <w:rFonts w:ascii="Source Code Pro" w:hAnsi="Source Code Pro"/>
                <w:sz w:val="18"/>
                <w:szCs w:val="18"/>
              </w:rPr>
              <w:t>4</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613951">
            <w:pPr>
              <w:rPr>
                <w:rFonts w:ascii="Source Code Pro" w:hAnsi="Source Code Pro"/>
                <w:sz w:val="18"/>
                <w:szCs w:val="18"/>
              </w:rPr>
            </w:pPr>
            <w:r w:rsidRPr="00D86411">
              <w:rPr>
                <w:rFonts w:ascii="Source Code Pro" w:hAnsi="Source Code Pro"/>
                <w:sz w:val="18"/>
                <w:szCs w:val="18"/>
              </w:rPr>
              <w:t>Controllo della struttura dell’Indice di versamento: file non vuoto; struttura xml corretta; validazione XSD</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FD5CFC">
            <w:pPr>
              <w:rPr>
                <w:rFonts w:ascii="Source Code Pro" w:hAnsi="Source Code Pro"/>
                <w:sz w:val="18"/>
                <w:szCs w:val="18"/>
              </w:rPr>
            </w:pPr>
            <w:r>
              <w:rPr>
                <w:rFonts w:ascii="Source Code Pro" w:hAnsi="Source Code Pro"/>
                <w:sz w:val="18"/>
                <w:szCs w:val="18"/>
              </w:rPr>
              <w:t>XSD-001-002</w:t>
            </w:r>
          </w:p>
        </w:tc>
        <w:tc>
          <w:tcPr>
            <w:tcW w:w="1246" w:type="pct"/>
            <w:tcBorders>
              <w:top w:val="single" w:sz="4" w:space="0" w:color="auto"/>
              <w:left w:val="single" w:sz="4" w:space="0" w:color="auto"/>
              <w:bottom w:val="single" w:sz="4" w:space="0" w:color="auto"/>
              <w:right w:val="single" w:sz="4" w:space="0" w:color="auto"/>
            </w:tcBorders>
            <w:vAlign w:val="center"/>
          </w:tcPr>
          <w:p w:rsidR="00FD5CFC" w:rsidRPr="00D86411" w:rsidRDefault="00613951" w:rsidP="00BF1F90">
            <w:pPr>
              <w:pStyle w:val="Standard"/>
              <w:rPr>
                <w:rFonts w:ascii="Source Code Pro" w:hAnsi="Source Code Pro"/>
                <w:sz w:val="18"/>
                <w:szCs w:val="18"/>
              </w:rPr>
            </w:pPr>
            <w:r>
              <w:rPr>
                <w:rFonts w:ascii="Source Code Pro" w:hAnsi="Source Code Pro"/>
                <w:sz w:val="18"/>
                <w:szCs w:val="18"/>
              </w:rPr>
              <w:t xml:space="preserve">L'XMLSIP non può essere nullo o vuoto </w:t>
            </w:r>
            <w:r w:rsidR="00BF1F90">
              <w:rPr>
                <w:rFonts w:ascii="Source Code Pro" w:hAnsi="Source Code Pro"/>
                <w:sz w:val="18"/>
                <w:szCs w:val="18"/>
              </w:rPr>
              <w:t>(</w:t>
            </w:r>
            <w:r>
              <w:rPr>
                <w:rFonts w:ascii="Source Code Pro" w:hAnsi="Source Code Pro"/>
                <w:sz w:val="18"/>
                <w:szCs w:val="18"/>
              </w:rPr>
              <w:t>oppure</w:t>
            </w:r>
            <w:r w:rsidR="00BF1F90">
              <w:rPr>
                <w:rFonts w:ascii="Source Code Pro" w:hAnsi="Source Code Pro"/>
                <w:sz w:val="18"/>
                <w:szCs w:val="18"/>
              </w:rPr>
              <w:t xml:space="preserve"> v</w:t>
            </w:r>
            <w:r>
              <w:rPr>
                <w:rFonts w:ascii="Source Code Pro" w:hAnsi="Source Code Pro"/>
                <w:sz w:val="18"/>
                <w:szCs w:val="18"/>
              </w:rPr>
              <w:t>iene catturata l'eccezione derivante la validazione xsd con la descrizione dell'errore</w:t>
            </w:r>
            <w:r w:rsidR="00BF1F90">
              <w:rPr>
                <w:rFonts w:ascii="Source Code Pro" w:hAnsi="Source Code Pro"/>
                <w:sz w:val="18"/>
                <w:szCs w:val="18"/>
              </w:rPr>
              <w:t>)</w:t>
            </w:r>
          </w:p>
        </w:tc>
      </w:tr>
      <w:tr w:rsidR="00FD5CFC"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50E5E" w:rsidP="00C926E1">
            <w:pPr>
              <w:jc w:val="center"/>
              <w:rPr>
                <w:rFonts w:ascii="Source Code Pro" w:hAnsi="Source Code Pro"/>
                <w:sz w:val="18"/>
                <w:szCs w:val="18"/>
              </w:rPr>
            </w:pPr>
            <w:r>
              <w:rPr>
                <w:rFonts w:ascii="Source Code Pro" w:hAnsi="Source Code Pro"/>
                <w:sz w:val="18"/>
                <w:szCs w:val="18"/>
              </w:rPr>
              <w:t>5</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613951">
            <w:pPr>
              <w:rPr>
                <w:rFonts w:ascii="Source Code Pro" w:hAnsi="Source Code Pro"/>
                <w:sz w:val="18"/>
                <w:szCs w:val="18"/>
              </w:rPr>
            </w:pPr>
            <w:r w:rsidRPr="00D86411">
              <w:rPr>
                <w:rFonts w:ascii="Source Code Pro" w:hAnsi="Source Code Pro"/>
                <w:sz w:val="18"/>
                <w:szCs w:val="18"/>
              </w:rPr>
              <w:t>Verifica che il nome e l’ordine dei metadati definiti nell’Indice di versamento per la specifica tipologia documentale, corrisponda a quanto definito all’interno della tipologia configurata nel sistema di conservazione.</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C926E1">
            <w:pPr>
              <w:rPr>
                <w:rFonts w:ascii="Source Code Pro" w:hAnsi="Source Code Pro"/>
                <w:sz w:val="18"/>
                <w:szCs w:val="18"/>
              </w:rPr>
            </w:pPr>
            <w:r>
              <w:rPr>
                <w:rFonts w:ascii="Source Code Pro" w:hAnsi="Source Code Pro"/>
                <w:sz w:val="18"/>
                <w:szCs w:val="18"/>
              </w:rPr>
              <w:t>XSD-001-002</w:t>
            </w:r>
          </w:p>
        </w:tc>
        <w:tc>
          <w:tcPr>
            <w:tcW w:w="1246" w:type="pct"/>
            <w:tcBorders>
              <w:top w:val="single" w:sz="4" w:space="0" w:color="auto"/>
              <w:left w:val="single" w:sz="4" w:space="0" w:color="auto"/>
              <w:bottom w:val="single" w:sz="4" w:space="0" w:color="auto"/>
              <w:right w:val="single" w:sz="4" w:space="0" w:color="auto"/>
            </w:tcBorders>
            <w:vAlign w:val="center"/>
          </w:tcPr>
          <w:p w:rsidR="00FD5CFC" w:rsidRPr="00D86411" w:rsidRDefault="00613951" w:rsidP="00C926E1">
            <w:pPr>
              <w:rPr>
                <w:rFonts w:ascii="Source Code Pro" w:hAnsi="Source Code Pro"/>
                <w:sz w:val="18"/>
                <w:szCs w:val="18"/>
              </w:rPr>
            </w:pPr>
            <w:r>
              <w:rPr>
                <w:rFonts w:ascii="Source Code Pro" w:hAnsi="Source Code Pro"/>
                <w:sz w:val="18"/>
                <w:szCs w:val="18"/>
              </w:rPr>
              <w:t>Viene catturata l'eccezione che segnala l'errore</w:t>
            </w:r>
          </w:p>
        </w:tc>
      </w:tr>
      <w:tr w:rsidR="00FD5CFC"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50E5E" w:rsidP="00FD5CFC">
            <w:pPr>
              <w:jc w:val="center"/>
              <w:rPr>
                <w:rFonts w:ascii="Source Code Pro" w:hAnsi="Source Code Pro"/>
                <w:sz w:val="18"/>
                <w:szCs w:val="18"/>
              </w:rPr>
            </w:pPr>
            <w:r>
              <w:rPr>
                <w:rFonts w:ascii="Source Code Pro" w:hAnsi="Source Code Pro"/>
                <w:sz w:val="18"/>
                <w:szCs w:val="18"/>
              </w:rPr>
              <w:t>6</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613951">
            <w:pPr>
              <w:rPr>
                <w:rFonts w:ascii="Source Code Pro" w:hAnsi="Source Code Pro"/>
                <w:sz w:val="18"/>
                <w:szCs w:val="18"/>
              </w:rPr>
            </w:pPr>
            <w:r w:rsidRPr="00D86411">
              <w:rPr>
                <w:rFonts w:ascii="Source Code Pro" w:hAnsi="Source Code Pro"/>
                <w:sz w:val="18"/>
                <w:szCs w:val="18"/>
              </w:rPr>
              <w:t>Controllo che il numero dei file presenti nel SIP corrisponda al numero di file dichiarati nell’Indice di versamento</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FD5CFC">
            <w:pPr>
              <w:rPr>
                <w:rFonts w:ascii="Source Code Pro" w:hAnsi="Source Code Pro"/>
                <w:sz w:val="18"/>
                <w:szCs w:val="18"/>
              </w:rPr>
            </w:pPr>
            <w:r>
              <w:rPr>
                <w:rFonts w:ascii="Source Code Pro" w:hAnsi="Source Code Pro"/>
                <w:sz w:val="18"/>
                <w:szCs w:val="18"/>
              </w:rPr>
              <w:t>COMP-005-001</w:t>
            </w:r>
          </w:p>
        </w:tc>
        <w:tc>
          <w:tcPr>
            <w:tcW w:w="1246" w:type="pct"/>
            <w:tcBorders>
              <w:top w:val="single" w:sz="4" w:space="0" w:color="auto"/>
              <w:left w:val="single" w:sz="4" w:space="0" w:color="auto"/>
              <w:bottom w:val="single" w:sz="4" w:space="0" w:color="auto"/>
              <w:right w:val="single" w:sz="4" w:space="0" w:color="auto"/>
            </w:tcBorders>
            <w:vAlign w:val="center"/>
          </w:tcPr>
          <w:p w:rsidR="00FD5CFC" w:rsidRPr="00D86411" w:rsidRDefault="00613951" w:rsidP="00FD5CFC">
            <w:pPr>
              <w:rPr>
                <w:rFonts w:ascii="Source Code Pro" w:hAnsi="Source Code Pro"/>
                <w:sz w:val="18"/>
                <w:szCs w:val="18"/>
              </w:rPr>
            </w:pPr>
            <w:r>
              <w:rPr>
                <w:rFonts w:ascii="Source Code Pro" w:hAnsi="Source Code Pro"/>
                <w:sz w:val="18"/>
                <w:szCs w:val="18"/>
              </w:rPr>
              <w:t xml:space="preserve">Errore: numero file caricati non compatibile con quanto </w:t>
            </w:r>
            <w:r>
              <w:rPr>
                <w:rFonts w:ascii="Source Code Pro" w:hAnsi="Source Code Pro"/>
                <w:sz w:val="18"/>
                <w:szCs w:val="18"/>
              </w:rPr>
              <w:lastRenderedPageBreak/>
              <w:t>dichiarato nell'indice descrittore</w:t>
            </w:r>
          </w:p>
        </w:tc>
      </w:tr>
      <w:tr w:rsidR="00FD5CFC"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50E5E" w:rsidP="00FD5CFC">
            <w:pPr>
              <w:jc w:val="center"/>
              <w:rPr>
                <w:rFonts w:ascii="Source Code Pro" w:hAnsi="Source Code Pro"/>
                <w:sz w:val="18"/>
                <w:szCs w:val="18"/>
              </w:rPr>
            </w:pPr>
            <w:r>
              <w:rPr>
                <w:rFonts w:ascii="Source Code Pro" w:hAnsi="Source Code Pro"/>
                <w:sz w:val="18"/>
                <w:szCs w:val="18"/>
              </w:rPr>
              <w:lastRenderedPageBreak/>
              <w:t>7</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613951">
            <w:pPr>
              <w:rPr>
                <w:rFonts w:ascii="Source Code Pro" w:hAnsi="Source Code Pro"/>
                <w:sz w:val="18"/>
                <w:szCs w:val="18"/>
              </w:rPr>
            </w:pPr>
            <w:r w:rsidRPr="00D86411">
              <w:rPr>
                <w:rFonts w:ascii="Source Code Pro" w:hAnsi="Source Code Pro"/>
                <w:sz w:val="18"/>
                <w:szCs w:val="18"/>
              </w:rPr>
              <w:t xml:space="preserve">Controllo che i nomi dei file presenti nel SIP corrisponda ai </w:t>
            </w:r>
            <w:r>
              <w:rPr>
                <w:rFonts w:ascii="Source Code Pro" w:hAnsi="Source Code Pro"/>
                <w:sz w:val="18"/>
                <w:szCs w:val="18"/>
              </w:rPr>
              <w:t xml:space="preserve">nomi dei </w:t>
            </w:r>
            <w:r w:rsidRPr="00D86411">
              <w:rPr>
                <w:rFonts w:ascii="Source Code Pro" w:hAnsi="Source Code Pro"/>
                <w:sz w:val="18"/>
                <w:szCs w:val="18"/>
              </w:rPr>
              <w:t>file definiti nell’Indice di versamento</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FD5CFC">
            <w:pPr>
              <w:rPr>
                <w:rFonts w:ascii="Source Code Pro" w:hAnsi="Source Code Pro"/>
                <w:sz w:val="18"/>
                <w:szCs w:val="18"/>
              </w:rPr>
            </w:pPr>
            <w:r>
              <w:rPr>
                <w:rFonts w:ascii="Source Code Pro" w:hAnsi="Source Code Pro"/>
                <w:sz w:val="18"/>
                <w:szCs w:val="18"/>
              </w:rPr>
              <w:t>COMP-005-001</w:t>
            </w:r>
          </w:p>
        </w:tc>
        <w:tc>
          <w:tcPr>
            <w:tcW w:w="1246" w:type="pct"/>
            <w:tcBorders>
              <w:top w:val="single" w:sz="4" w:space="0" w:color="auto"/>
              <w:left w:val="single" w:sz="4" w:space="0" w:color="auto"/>
              <w:bottom w:val="single" w:sz="4" w:space="0" w:color="auto"/>
              <w:right w:val="single" w:sz="4" w:space="0" w:color="auto"/>
            </w:tcBorders>
            <w:vAlign w:val="center"/>
          </w:tcPr>
          <w:p w:rsidR="00FD5CFC" w:rsidRPr="00D86411" w:rsidRDefault="00613951" w:rsidP="00FD5CFC">
            <w:pPr>
              <w:rPr>
                <w:rFonts w:ascii="Source Code Pro" w:hAnsi="Source Code Pro"/>
                <w:sz w:val="18"/>
                <w:szCs w:val="18"/>
              </w:rPr>
            </w:pPr>
            <w:r>
              <w:rPr>
                <w:rFonts w:ascii="Source Code Pro" w:hAnsi="Source Code Pro"/>
                <w:sz w:val="18"/>
                <w:szCs w:val="18"/>
              </w:rPr>
              <w:t>Errore: numero o nome dei file caricati non compatibile con quanto dichiarato nell'indice descrittore</w:t>
            </w:r>
          </w:p>
        </w:tc>
      </w:tr>
      <w:tr w:rsidR="00F50680"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E5E" w:rsidP="00FD5CFC">
            <w:pPr>
              <w:jc w:val="center"/>
              <w:rPr>
                <w:rFonts w:ascii="Source Code Pro" w:hAnsi="Source Code Pro"/>
                <w:sz w:val="18"/>
                <w:szCs w:val="18"/>
              </w:rPr>
            </w:pPr>
            <w:r>
              <w:rPr>
                <w:rFonts w:ascii="Source Code Pro" w:hAnsi="Source Code Pro"/>
                <w:sz w:val="18"/>
                <w:szCs w:val="18"/>
              </w:rPr>
              <w:t>8</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680" w:rsidP="00613951">
            <w:pPr>
              <w:rPr>
                <w:rFonts w:ascii="Source Code Pro" w:hAnsi="Source Code Pro"/>
                <w:sz w:val="18"/>
                <w:szCs w:val="18"/>
              </w:rPr>
            </w:pPr>
            <w:r>
              <w:rPr>
                <w:rFonts w:ascii="Source Code Pro" w:hAnsi="Source Code Pro"/>
                <w:sz w:val="18"/>
                <w:szCs w:val="18"/>
              </w:rPr>
              <w:t>C</w:t>
            </w:r>
            <w:r w:rsidRPr="00F50680">
              <w:rPr>
                <w:rFonts w:ascii="Source Code Pro" w:hAnsi="Source Code Pro"/>
                <w:sz w:val="18"/>
                <w:szCs w:val="18"/>
              </w:rPr>
              <w:t xml:space="preserve">ontrollo </w:t>
            </w:r>
            <w:r w:rsidR="009D1F5D">
              <w:rPr>
                <w:rFonts w:ascii="Source Code Pro" w:hAnsi="Source Code Pro"/>
                <w:sz w:val="18"/>
                <w:szCs w:val="18"/>
              </w:rPr>
              <w:t>della</w:t>
            </w:r>
            <w:r>
              <w:rPr>
                <w:rFonts w:ascii="Source Code Pro" w:hAnsi="Source Code Pro"/>
                <w:sz w:val="18"/>
                <w:szCs w:val="18"/>
              </w:rPr>
              <w:t xml:space="preserve"> </w:t>
            </w:r>
            <w:r w:rsidRPr="00F50680">
              <w:rPr>
                <w:rFonts w:ascii="Source Code Pro" w:hAnsi="Source Code Pro"/>
                <w:sz w:val="18"/>
                <w:szCs w:val="18"/>
              </w:rPr>
              <w:t xml:space="preserve">lunghezza </w:t>
            </w:r>
            <w:r>
              <w:rPr>
                <w:rFonts w:ascii="Source Code Pro" w:hAnsi="Source Code Pro"/>
                <w:sz w:val="18"/>
                <w:szCs w:val="18"/>
              </w:rPr>
              <w:t xml:space="preserve">dei nomi dei </w:t>
            </w:r>
            <w:r w:rsidRPr="00F50680">
              <w:rPr>
                <w:rFonts w:ascii="Source Code Pro" w:hAnsi="Source Code Pro"/>
                <w:sz w:val="18"/>
                <w:szCs w:val="18"/>
              </w:rPr>
              <w:t xml:space="preserve">file </w:t>
            </w:r>
            <w:r>
              <w:rPr>
                <w:rFonts w:ascii="Source Code Pro" w:hAnsi="Source Code Pro"/>
                <w:sz w:val="18"/>
                <w:szCs w:val="18"/>
              </w:rPr>
              <w:t xml:space="preserve">contenuti nel SIP </w:t>
            </w:r>
            <w:r w:rsidR="009D1F5D">
              <w:rPr>
                <w:rFonts w:ascii="Source Code Pro" w:hAnsi="Source Code Pro"/>
                <w:sz w:val="18"/>
                <w:szCs w:val="18"/>
              </w:rPr>
              <w:t xml:space="preserve">che </w:t>
            </w:r>
            <w:r w:rsidRPr="00F50680">
              <w:rPr>
                <w:rFonts w:ascii="Source Code Pro" w:hAnsi="Source Code Pro"/>
                <w:sz w:val="18"/>
                <w:szCs w:val="18"/>
              </w:rPr>
              <w:t>non</w:t>
            </w:r>
            <w:r>
              <w:rPr>
                <w:rFonts w:ascii="Source Code Pro" w:hAnsi="Source Code Pro"/>
                <w:sz w:val="18"/>
                <w:szCs w:val="18"/>
              </w:rPr>
              <w:t xml:space="preserve"> sia</w:t>
            </w:r>
            <w:r w:rsidRPr="00F50680">
              <w:rPr>
                <w:rFonts w:ascii="Source Code Pro" w:hAnsi="Source Code Pro"/>
                <w:sz w:val="18"/>
                <w:szCs w:val="18"/>
              </w:rPr>
              <w:t xml:space="preserve"> maggiore </w:t>
            </w:r>
            <w:r w:rsidR="009D1F5D">
              <w:rPr>
                <w:rFonts w:ascii="Source Code Pro" w:hAnsi="Source Code Pro"/>
                <w:sz w:val="18"/>
                <w:szCs w:val="18"/>
              </w:rPr>
              <w:t xml:space="preserve">del valore definito dal parametro </w:t>
            </w:r>
            <w:r w:rsidR="009D1F5D" w:rsidRPr="009D1F5D">
              <w:rPr>
                <w:rFonts w:ascii="Source Code Pro" w:hAnsi="Source Code Pro"/>
                <w:sz w:val="18"/>
                <w:szCs w:val="18"/>
              </w:rPr>
              <w:t>MAX_LENGTH_FILENAME</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Default="00F50680" w:rsidP="00FD5CFC">
            <w:pPr>
              <w:rPr>
                <w:rFonts w:ascii="Source Code Pro" w:hAnsi="Source Code Pro"/>
                <w:sz w:val="18"/>
                <w:szCs w:val="18"/>
              </w:rPr>
            </w:pPr>
            <w:r w:rsidRPr="00F50680">
              <w:rPr>
                <w:rFonts w:ascii="Source Code Pro" w:hAnsi="Source Code Pro"/>
                <w:sz w:val="18"/>
                <w:szCs w:val="18"/>
              </w:rPr>
              <w:t>COMP-005-001</w:t>
            </w:r>
          </w:p>
        </w:tc>
        <w:tc>
          <w:tcPr>
            <w:tcW w:w="1246" w:type="pct"/>
            <w:tcBorders>
              <w:top w:val="single" w:sz="4" w:space="0" w:color="auto"/>
              <w:left w:val="single" w:sz="4" w:space="0" w:color="auto"/>
              <w:bottom w:val="single" w:sz="4" w:space="0" w:color="auto"/>
              <w:right w:val="single" w:sz="4" w:space="0" w:color="auto"/>
            </w:tcBorders>
            <w:vAlign w:val="center"/>
          </w:tcPr>
          <w:p w:rsidR="00F50680" w:rsidRPr="00D86411" w:rsidRDefault="00F50680" w:rsidP="00FD5CFC">
            <w:pPr>
              <w:rPr>
                <w:rFonts w:ascii="Source Code Pro" w:hAnsi="Source Code Pro"/>
                <w:sz w:val="18"/>
                <w:szCs w:val="18"/>
              </w:rPr>
            </w:pPr>
            <w:r>
              <w:rPr>
                <w:rFonts w:ascii="Source Code Pro" w:hAnsi="Source Code Pro"/>
                <w:sz w:val="18"/>
                <w:szCs w:val="18"/>
              </w:rPr>
              <w:t>Nome del file troppo lungo.</w:t>
            </w:r>
            <w:r w:rsidRPr="00F50680">
              <w:rPr>
                <w:rFonts w:ascii="Source Code Pro" w:hAnsi="Source Code Pro"/>
                <w:sz w:val="18"/>
                <w:szCs w:val="18"/>
              </w:rPr>
              <w:t xml:space="preserve"> Maggiore di 255 caratteri</w:t>
            </w:r>
          </w:p>
        </w:tc>
      </w:tr>
    </w:tbl>
    <w:p w:rsidR="008A1ADC" w:rsidRDefault="008A1ADC" w:rsidP="000B6E7A">
      <w:pPr>
        <w:jc w:val="both"/>
        <w:rPr>
          <w:rFonts w:ascii="Verdana" w:hAnsi="Verdana"/>
          <w:sz w:val="20"/>
          <w:szCs w:val="20"/>
        </w:rPr>
      </w:pPr>
    </w:p>
    <w:p w:rsidR="000B6E7A" w:rsidRDefault="00613951" w:rsidP="000B6E7A">
      <w:pPr>
        <w:jc w:val="both"/>
        <w:rPr>
          <w:rFonts w:ascii="Verdana" w:hAnsi="Verdana"/>
          <w:sz w:val="20"/>
          <w:szCs w:val="20"/>
        </w:rPr>
      </w:pPr>
      <w:r>
        <w:rPr>
          <w:rFonts w:ascii="Verdana" w:hAnsi="Verdana"/>
          <w:sz w:val="20"/>
          <w:szCs w:val="20"/>
        </w:rPr>
        <w:t>Nella tabella sottostante i</w:t>
      </w:r>
      <w:r w:rsidR="000B6E7A" w:rsidRPr="00181DE0">
        <w:rPr>
          <w:rFonts w:ascii="Verdana" w:hAnsi="Verdana"/>
          <w:sz w:val="20"/>
          <w:szCs w:val="20"/>
        </w:rPr>
        <w:t xml:space="preserve"> controlli formali </w:t>
      </w:r>
      <w:r w:rsidR="0035523D">
        <w:rPr>
          <w:rFonts w:ascii="Verdana" w:hAnsi="Verdana"/>
          <w:sz w:val="20"/>
          <w:szCs w:val="20"/>
        </w:rPr>
        <w:t xml:space="preserve">obbligatori </w:t>
      </w:r>
      <w:r w:rsidR="000B6E7A" w:rsidRPr="00181DE0">
        <w:rPr>
          <w:rFonts w:ascii="Verdana" w:hAnsi="Verdana"/>
          <w:sz w:val="20"/>
          <w:szCs w:val="20"/>
        </w:rPr>
        <w:t>config</w:t>
      </w:r>
      <w:r w:rsidR="00B34EA2">
        <w:rPr>
          <w:rFonts w:ascii="Verdana" w:hAnsi="Verdana"/>
          <w:sz w:val="20"/>
          <w:szCs w:val="20"/>
        </w:rPr>
        <w:t>urab</w:t>
      </w:r>
      <w:r>
        <w:rPr>
          <w:rFonts w:ascii="Verdana" w:hAnsi="Verdana"/>
          <w:sz w:val="20"/>
          <w:szCs w:val="20"/>
        </w:rPr>
        <w:t xml:space="preserve">ili per Soggetto produttore e </w:t>
      </w:r>
      <w:r w:rsidR="00B34EA2">
        <w:rPr>
          <w:rFonts w:ascii="Verdana" w:hAnsi="Verdana"/>
          <w:sz w:val="20"/>
          <w:szCs w:val="20"/>
        </w:rPr>
        <w:t>i possibili errori che possono essere riscontrati a seguito di tali controlli da Marche DigiP.</w:t>
      </w:r>
    </w:p>
    <w:p w:rsidR="000B6E7A" w:rsidRDefault="000B6E7A" w:rsidP="000B6E7A">
      <w:pPr>
        <w:jc w:val="both"/>
        <w:rPr>
          <w:rFonts w:ascii="Verdana" w:hAnsi="Verdana"/>
          <w:sz w:val="20"/>
          <w:szCs w:val="20"/>
        </w:rPr>
      </w:pPr>
    </w:p>
    <w:tbl>
      <w:tblPr>
        <w:tblW w:w="4995" w:type="pct"/>
        <w:tblLayout w:type="fixed"/>
        <w:tblCellMar>
          <w:left w:w="10" w:type="dxa"/>
          <w:right w:w="10" w:type="dxa"/>
        </w:tblCellMar>
        <w:tblLook w:val="04A0" w:firstRow="1" w:lastRow="0" w:firstColumn="1" w:lastColumn="0" w:noHBand="0" w:noVBand="1"/>
      </w:tblPr>
      <w:tblGrid>
        <w:gridCol w:w="481"/>
        <w:gridCol w:w="4676"/>
        <w:gridCol w:w="1279"/>
        <w:gridCol w:w="1132"/>
        <w:gridCol w:w="2125"/>
      </w:tblGrid>
      <w:tr w:rsidR="00613951" w:rsidRPr="00C007BE"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C007BE" w:rsidRDefault="00F50E5E" w:rsidP="0035523D">
            <w:pPr>
              <w:jc w:val="center"/>
              <w:rPr>
                <w:rFonts w:ascii="Source Code Pro" w:hAnsi="Source Code Pro"/>
                <w:b/>
                <w:sz w:val="20"/>
                <w:szCs w:val="20"/>
              </w:rPr>
            </w:pPr>
            <w:r>
              <w:rPr>
                <w:rFonts w:ascii="Source Code Pro" w:hAnsi="Source Code Pro"/>
                <w:b/>
                <w:sz w:val="20"/>
                <w:szCs w:val="20"/>
              </w:rPr>
              <w:t>ID</w:t>
            </w:r>
          </w:p>
        </w:tc>
        <w:tc>
          <w:tcPr>
            <w:tcW w:w="2412"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C007BE" w:rsidRDefault="00F50680" w:rsidP="0035523D">
            <w:pPr>
              <w:rPr>
                <w:rFonts w:ascii="Source Code Pro" w:hAnsi="Source Code Pro"/>
                <w:b/>
                <w:sz w:val="20"/>
                <w:szCs w:val="20"/>
              </w:rPr>
            </w:pPr>
            <w:r w:rsidRPr="00C007BE">
              <w:rPr>
                <w:rFonts w:ascii="Source Code Pro" w:hAnsi="Source Code Pro"/>
                <w:b/>
                <w:sz w:val="20"/>
                <w:szCs w:val="20"/>
              </w:rPr>
              <w:t>TIPO CONTROLLO</w:t>
            </w:r>
          </w:p>
        </w:tc>
        <w:tc>
          <w:tcPr>
            <w:tcW w:w="660" w:type="pct"/>
            <w:tcBorders>
              <w:top w:val="single" w:sz="4" w:space="0" w:color="auto"/>
              <w:left w:val="single" w:sz="4" w:space="0" w:color="auto"/>
              <w:bottom w:val="single" w:sz="4" w:space="0" w:color="auto"/>
              <w:right w:val="single" w:sz="4" w:space="0" w:color="auto"/>
            </w:tcBorders>
            <w:vAlign w:val="center"/>
          </w:tcPr>
          <w:p w:rsidR="00F50680" w:rsidRPr="00C007BE" w:rsidRDefault="00F50680" w:rsidP="00F50680">
            <w:pPr>
              <w:rPr>
                <w:rFonts w:ascii="Source Code Pro" w:hAnsi="Source Code Pro"/>
                <w:sz w:val="20"/>
                <w:szCs w:val="20"/>
              </w:rPr>
            </w:pPr>
            <w:r>
              <w:rPr>
                <w:rFonts w:ascii="Source Code Pro" w:hAnsi="Source Code Pro"/>
                <w:b/>
                <w:sz w:val="20"/>
                <w:szCs w:val="20"/>
              </w:rPr>
              <w:t>VALORE</w:t>
            </w:r>
            <w:r w:rsidRPr="00F50680">
              <w:rPr>
                <w:b/>
              </w:rPr>
              <w:t>*</w:t>
            </w:r>
            <w:r>
              <w:rPr>
                <w:rFonts w:ascii="Source Code Pro" w:hAnsi="Source Code Pro"/>
                <w:b/>
                <w:sz w:val="20"/>
                <w:szCs w:val="20"/>
              </w:rPr>
              <w:t xml:space="preserve"> </w:t>
            </w:r>
          </w:p>
        </w:tc>
        <w:tc>
          <w:tcPr>
            <w:tcW w:w="5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C007BE" w:rsidRDefault="00F50680" w:rsidP="0035523D">
            <w:pPr>
              <w:rPr>
                <w:rFonts w:ascii="Source Code Pro" w:hAnsi="Source Code Pro"/>
                <w:b/>
                <w:sz w:val="20"/>
                <w:szCs w:val="20"/>
              </w:rPr>
            </w:pPr>
            <w:r>
              <w:rPr>
                <w:rFonts w:ascii="Source Code Pro" w:hAnsi="Source Code Pro"/>
                <w:b/>
                <w:sz w:val="20"/>
                <w:szCs w:val="20"/>
              </w:rPr>
              <w:t>CODICE ERRORE</w:t>
            </w:r>
          </w:p>
        </w:tc>
        <w:tc>
          <w:tcPr>
            <w:tcW w:w="1096" w:type="pct"/>
            <w:tcBorders>
              <w:top w:val="single" w:sz="4" w:space="0" w:color="auto"/>
              <w:left w:val="single" w:sz="4" w:space="0" w:color="auto"/>
              <w:bottom w:val="single" w:sz="4" w:space="0" w:color="auto"/>
              <w:right w:val="single" w:sz="4" w:space="0" w:color="auto"/>
            </w:tcBorders>
            <w:vAlign w:val="center"/>
          </w:tcPr>
          <w:p w:rsidR="00F50680" w:rsidRDefault="00F50680" w:rsidP="00613951">
            <w:pPr>
              <w:rPr>
                <w:rFonts w:ascii="Source Code Pro" w:hAnsi="Source Code Pro"/>
                <w:b/>
                <w:sz w:val="20"/>
                <w:szCs w:val="20"/>
              </w:rPr>
            </w:pPr>
            <w:r>
              <w:rPr>
                <w:rFonts w:ascii="Source Code Pro" w:hAnsi="Source Code Pro"/>
                <w:b/>
                <w:sz w:val="20"/>
                <w:szCs w:val="20"/>
              </w:rPr>
              <w:t>DESCRIZIONE</w:t>
            </w:r>
          </w:p>
        </w:tc>
      </w:tr>
      <w:tr w:rsidR="00613951"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E5E" w:rsidP="0035523D">
            <w:pPr>
              <w:jc w:val="center"/>
              <w:rPr>
                <w:rFonts w:ascii="Source Code Pro" w:hAnsi="Source Code Pro"/>
                <w:sz w:val="18"/>
                <w:szCs w:val="18"/>
              </w:rPr>
            </w:pPr>
            <w:r>
              <w:rPr>
                <w:rFonts w:ascii="Source Code Pro" w:hAnsi="Source Code Pro"/>
                <w:sz w:val="18"/>
                <w:szCs w:val="18"/>
              </w:rPr>
              <w:t>9</w:t>
            </w:r>
          </w:p>
        </w:tc>
        <w:tc>
          <w:tcPr>
            <w:tcW w:w="2412"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50680" w:rsidRPr="00C007BE" w:rsidRDefault="00F50680" w:rsidP="0035523D">
            <w:pPr>
              <w:rPr>
                <w:rFonts w:ascii="Source Code Pro" w:hAnsi="Source Code Pro"/>
                <w:sz w:val="18"/>
                <w:szCs w:val="18"/>
              </w:rPr>
            </w:pPr>
            <w:r w:rsidRPr="00C007BE">
              <w:rPr>
                <w:rFonts w:ascii="Source Code Pro" w:hAnsi="Source Code Pro"/>
                <w:sz w:val="18"/>
                <w:szCs w:val="18"/>
              </w:rPr>
              <w:t>Controllo che il Soggetto produttore abbia il permesso di versare</w:t>
            </w:r>
            <w:r>
              <w:rPr>
                <w:rFonts w:ascii="Source Code Pro" w:hAnsi="Source Code Pro"/>
                <w:sz w:val="18"/>
                <w:szCs w:val="18"/>
              </w:rPr>
              <w:t xml:space="preserve"> e che l’utente versatore abbia ruolo INGEST</w:t>
            </w:r>
            <w:r w:rsidRPr="00C007BE">
              <w:rPr>
                <w:rFonts w:ascii="Source Code Pro" w:hAnsi="Source Code Pro"/>
                <w:sz w:val="18"/>
                <w:szCs w:val="18"/>
              </w:rPr>
              <w:t>. Possibili valori: REST/FLUSSO</w:t>
            </w:r>
          </w:p>
        </w:tc>
        <w:tc>
          <w:tcPr>
            <w:tcW w:w="660" w:type="pct"/>
            <w:tcBorders>
              <w:top w:val="single" w:sz="4" w:space="0" w:color="auto"/>
              <w:left w:val="single" w:sz="4" w:space="0" w:color="auto"/>
              <w:bottom w:val="single" w:sz="4" w:space="0" w:color="auto"/>
              <w:right w:val="single" w:sz="4" w:space="0" w:color="auto"/>
            </w:tcBorders>
            <w:vAlign w:val="center"/>
          </w:tcPr>
          <w:p w:rsidR="00F50680" w:rsidRPr="00C007BE" w:rsidRDefault="00F50680" w:rsidP="00F50E5E">
            <w:pPr>
              <w:rPr>
                <w:rFonts w:ascii="Source Code Pro" w:hAnsi="Source Code Pro"/>
                <w:sz w:val="18"/>
                <w:szCs w:val="18"/>
              </w:rPr>
            </w:pPr>
            <w:r w:rsidRPr="00C007BE">
              <w:rPr>
                <w:rFonts w:ascii="Source Code Pro" w:hAnsi="Source Code Pro"/>
                <w:b/>
                <w:sz w:val="18"/>
                <w:szCs w:val="18"/>
              </w:rPr>
              <w:t>REST</w:t>
            </w:r>
            <w:r w:rsidRPr="00C007BE">
              <w:rPr>
                <w:rFonts w:ascii="Source Code Pro" w:hAnsi="Source Code Pro"/>
                <w:sz w:val="18"/>
                <w:szCs w:val="18"/>
              </w:rPr>
              <w:t>/FLUSSO</w:t>
            </w:r>
          </w:p>
        </w:tc>
        <w:tc>
          <w:tcPr>
            <w:tcW w:w="5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C007BE" w:rsidRDefault="00F50680" w:rsidP="00F50680">
            <w:pPr>
              <w:rPr>
                <w:rFonts w:ascii="Source Code Pro" w:hAnsi="Source Code Pro"/>
                <w:sz w:val="18"/>
                <w:szCs w:val="18"/>
              </w:rPr>
            </w:pPr>
            <w:r>
              <w:rPr>
                <w:rFonts w:ascii="Source Code Pro" w:hAnsi="Source Code Pro"/>
                <w:sz w:val="18"/>
                <w:szCs w:val="18"/>
              </w:rPr>
              <w:t>UD-001-008</w:t>
            </w:r>
          </w:p>
        </w:tc>
        <w:tc>
          <w:tcPr>
            <w:tcW w:w="1096" w:type="pct"/>
            <w:tcBorders>
              <w:top w:val="single" w:sz="4" w:space="0" w:color="auto"/>
              <w:left w:val="single" w:sz="4" w:space="0" w:color="auto"/>
              <w:bottom w:val="single" w:sz="4" w:space="0" w:color="auto"/>
              <w:right w:val="single" w:sz="4" w:space="0" w:color="auto"/>
            </w:tcBorders>
            <w:vAlign w:val="center"/>
          </w:tcPr>
          <w:p w:rsidR="00F50680" w:rsidRPr="00C007BE" w:rsidRDefault="00785B49" w:rsidP="00613951">
            <w:pPr>
              <w:rPr>
                <w:rFonts w:ascii="Source Code Pro" w:hAnsi="Source Code Pro"/>
                <w:sz w:val="18"/>
                <w:szCs w:val="18"/>
              </w:rPr>
            </w:pPr>
            <w:r>
              <w:rPr>
                <w:rFonts w:ascii="Source Code Pro" w:hAnsi="Source Code Pro"/>
                <w:sz w:val="18"/>
                <w:szCs w:val="18"/>
              </w:rPr>
              <w:t>Utente versatore […</w:t>
            </w:r>
            <w:r w:rsidR="00613951">
              <w:rPr>
                <w:rFonts w:ascii="Source Code Pro" w:hAnsi="Source Code Pro"/>
                <w:sz w:val="18"/>
                <w:szCs w:val="18"/>
              </w:rPr>
              <w:t>] non corretto o non abilitato al versamento</w:t>
            </w:r>
          </w:p>
        </w:tc>
      </w:tr>
      <w:tr w:rsidR="00613951"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E5E" w:rsidP="0035523D">
            <w:pPr>
              <w:jc w:val="center"/>
              <w:rPr>
                <w:rFonts w:ascii="Source Code Pro" w:hAnsi="Source Code Pro"/>
                <w:sz w:val="18"/>
                <w:szCs w:val="18"/>
              </w:rPr>
            </w:pPr>
            <w:r>
              <w:rPr>
                <w:rFonts w:ascii="Source Code Pro" w:hAnsi="Source Code Pro"/>
                <w:sz w:val="18"/>
                <w:szCs w:val="18"/>
              </w:rPr>
              <w:t>10</w:t>
            </w:r>
          </w:p>
        </w:tc>
        <w:tc>
          <w:tcPr>
            <w:tcW w:w="2412"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50680" w:rsidRPr="00C007BE" w:rsidRDefault="00F50680" w:rsidP="0035523D">
            <w:pPr>
              <w:rPr>
                <w:rFonts w:ascii="Source Code Pro" w:hAnsi="Source Code Pro"/>
                <w:sz w:val="18"/>
                <w:szCs w:val="18"/>
              </w:rPr>
            </w:pPr>
            <w:r w:rsidRPr="00C007BE">
              <w:rPr>
                <w:rFonts w:ascii="Source Code Pro" w:hAnsi="Source Code Pro"/>
                <w:sz w:val="18"/>
                <w:szCs w:val="18"/>
              </w:rPr>
              <w:t xml:space="preserve">Controllo unicità del SIP versato in base al nome del pacchetto "WS_"+Numero+Anno+Registro [INGEST_CHECK_CHIAVE]. Possibili valori: </w:t>
            </w:r>
            <w:proofErr w:type="spellStart"/>
            <w:r w:rsidRPr="00C007BE">
              <w:rPr>
                <w:rFonts w:ascii="Source Code Pro" w:hAnsi="Source Code Pro"/>
                <w:sz w:val="18"/>
                <w:szCs w:val="18"/>
                <w:u w:val="single"/>
              </w:rPr>
              <w:t>true</w:t>
            </w:r>
            <w:proofErr w:type="spellEnd"/>
            <w:r w:rsidRPr="00C007BE">
              <w:rPr>
                <w:rFonts w:ascii="Source Code Pro" w:hAnsi="Source Code Pro"/>
                <w:sz w:val="18"/>
                <w:szCs w:val="18"/>
              </w:rPr>
              <w:t xml:space="preserve"> (il pacchetto con Chiave duplicata non viene preso in carico e scartato nell’area Cestino); </w:t>
            </w:r>
            <w:r w:rsidRPr="00C007BE">
              <w:rPr>
                <w:rFonts w:ascii="Source Code Pro" w:hAnsi="Source Code Pro"/>
                <w:sz w:val="18"/>
                <w:szCs w:val="18"/>
                <w:u w:val="single"/>
              </w:rPr>
              <w:t>false</w:t>
            </w:r>
            <w:r w:rsidRPr="00C007BE">
              <w:rPr>
                <w:rFonts w:ascii="Source Code Pro" w:hAnsi="Source Code Pro"/>
                <w:sz w:val="18"/>
                <w:szCs w:val="18"/>
              </w:rPr>
              <w:t xml:space="preserve"> (</w:t>
            </w:r>
            <w:r w:rsidRPr="00C007BE">
              <w:rPr>
                <w:rFonts w:ascii="Source Code Pro" w:hAnsi="Source Code Pro" w:cs="DejaVu Sans"/>
                <w:sz w:val="18"/>
                <w:szCs w:val="18"/>
              </w:rPr>
              <w:t xml:space="preserve">il pacchetto con Chiave duplicata viene preso in carico ed elaborato fino alla generazione dell’AIP. </w:t>
            </w:r>
            <w:r w:rsidRPr="00C007BE">
              <w:rPr>
                <w:rFonts w:ascii="Source Code Pro" w:hAnsi="Source Code Pro"/>
                <w:sz w:val="18"/>
                <w:szCs w:val="18"/>
              </w:rPr>
              <w:t>Il Tipo versamento viene contrassegnato a “D”)</w:t>
            </w:r>
          </w:p>
        </w:tc>
        <w:tc>
          <w:tcPr>
            <w:tcW w:w="660" w:type="pct"/>
            <w:tcBorders>
              <w:top w:val="single" w:sz="4" w:space="0" w:color="auto"/>
              <w:left w:val="single" w:sz="4" w:space="0" w:color="auto"/>
              <w:bottom w:val="single" w:sz="4" w:space="0" w:color="auto"/>
              <w:right w:val="single" w:sz="4" w:space="0" w:color="auto"/>
            </w:tcBorders>
            <w:vAlign w:val="center"/>
          </w:tcPr>
          <w:p w:rsidR="00F50680" w:rsidRPr="00C007BE" w:rsidRDefault="00F50680" w:rsidP="00F50E5E">
            <w:pPr>
              <w:rPr>
                <w:rFonts w:ascii="Source Code Pro" w:hAnsi="Source Code Pro"/>
                <w:sz w:val="18"/>
                <w:szCs w:val="18"/>
              </w:rPr>
            </w:pPr>
            <w:proofErr w:type="spellStart"/>
            <w:proofErr w:type="gramStart"/>
            <w:r w:rsidRPr="00C007BE">
              <w:rPr>
                <w:rFonts w:ascii="Source Code Pro" w:hAnsi="Source Code Pro"/>
                <w:b/>
                <w:sz w:val="18"/>
                <w:szCs w:val="18"/>
              </w:rPr>
              <w:t>true</w:t>
            </w:r>
            <w:proofErr w:type="spellEnd"/>
            <w:proofErr w:type="gramEnd"/>
            <w:r w:rsidRPr="00C007BE">
              <w:rPr>
                <w:rFonts w:ascii="Source Code Pro" w:hAnsi="Source Code Pro"/>
                <w:sz w:val="18"/>
                <w:szCs w:val="18"/>
              </w:rPr>
              <w:t>/false</w:t>
            </w:r>
          </w:p>
        </w:tc>
        <w:tc>
          <w:tcPr>
            <w:tcW w:w="5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C007BE" w:rsidRDefault="00F50680" w:rsidP="00F50680">
            <w:pPr>
              <w:rPr>
                <w:rFonts w:ascii="Source Code Pro" w:hAnsi="Source Code Pro"/>
                <w:sz w:val="18"/>
                <w:szCs w:val="18"/>
              </w:rPr>
            </w:pPr>
            <w:r>
              <w:rPr>
                <w:rFonts w:ascii="Source Code Pro" w:hAnsi="Source Code Pro"/>
                <w:sz w:val="18"/>
                <w:szCs w:val="18"/>
              </w:rPr>
              <w:t>UD-002-001</w:t>
            </w:r>
          </w:p>
        </w:tc>
        <w:tc>
          <w:tcPr>
            <w:tcW w:w="1096" w:type="pct"/>
            <w:tcBorders>
              <w:top w:val="single" w:sz="4" w:space="0" w:color="auto"/>
              <w:left w:val="single" w:sz="4" w:space="0" w:color="auto"/>
              <w:bottom w:val="single" w:sz="4" w:space="0" w:color="auto"/>
              <w:right w:val="single" w:sz="4" w:space="0" w:color="auto"/>
            </w:tcBorders>
            <w:vAlign w:val="center"/>
          </w:tcPr>
          <w:p w:rsidR="00F50680" w:rsidRPr="00C007BE" w:rsidRDefault="00670A1E" w:rsidP="00613951">
            <w:pPr>
              <w:rPr>
                <w:rFonts w:ascii="Source Code Pro" w:hAnsi="Source Code Pro"/>
                <w:sz w:val="18"/>
                <w:szCs w:val="18"/>
              </w:rPr>
            </w:pPr>
            <w:r>
              <w:rPr>
                <w:rFonts w:ascii="Source Code Pro" w:hAnsi="Source Code Pro"/>
                <w:sz w:val="18"/>
                <w:szCs w:val="18"/>
              </w:rPr>
              <w:t xml:space="preserve">Chiave </w:t>
            </w:r>
            <w:r w:rsidRPr="00670A1E">
              <w:rPr>
                <w:rFonts w:ascii="Source Code Pro" w:hAnsi="Source Code Pro"/>
                <w:sz w:val="18"/>
                <w:szCs w:val="18"/>
              </w:rPr>
              <w:t>Documento non univoca: documento gi</w:t>
            </w:r>
            <w:r>
              <w:rPr>
                <w:rFonts w:ascii="Source Code Pro" w:hAnsi="Source Code Pro"/>
                <w:sz w:val="18"/>
                <w:szCs w:val="18"/>
              </w:rPr>
              <w:t>à</w:t>
            </w:r>
            <w:r w:rsidRPr="00670A1E">
              <w:rPr>
                <w:rFonts w:ascii="Source Code Pro" w:hAnsi="Source Code Pro"/>
                <w:sz w:val="18"/>
                <w:szCs w:val="18"/>
              </w:rPr>
              <w:t xml:space="preserve"> presente con la stessa chiave</w:t>
            </w:r>
          </w:p>
        </w:tc>
      </w:tr>
      <w:tr w:rsidR="00613951"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E5E" w:rsidP="0035523D">
            <w:pPr>
              <w:jc w:val="center"/>
              <w:rPr>
                <w:rFonts w:ascii="Source Code Pro" w:hAnsi="Source Code Pro"/>
                <w:sz w:val="18"/>
                <w:szCs w:val="18"/>
              </w:rPr>
            </w:pPr>
            <w:r>
              <w:rPr>
                <w:rFonts w:ascii="Source Code Pro" w:hAnsi="Source Code Pro"/>
                <w:sz w:val="18"/>
                <w:szCs w:val="18"/>
              </w:rPr>
              <w:t>11</w:t>
            </w:r>
          </w:p>
        </w:tc>
        <w:tc>
          <w:tcPr>
            <w:tcW w:w="2412"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50680" w:rsidRPr="00C007BE" w:rsidRDefault="00F50680" w:rsidP="0035523D">
            <w:pPr>
              <w:rPr>
                <w:rFonts w:ascii="Source Code Pro" w:hAnsi="Source Code Pro"/>
                <w:sz w:val="18"/>
                <w:szCs w:val="18"/>
              </w:rPr>
            </w:pPr>
            <w:r w:rsidRPr="00C007BE">
              <w:rPr>
                <w:rFonts w:ascii="Source Code Pro" w:hAnsi="Source Code Pro"/>
                <w:sz w:val="18"/>
                <w:szCs w:val="18"/>
              </w:rPr>
              <w:t xml:space="preserve">Ricalcolo e controllo hash dichiarato nell'Indice di versamento per ogni file presente nel SIP [INGEST_HASH_CHECK_ENABLE]. Possibili valori: </w:t>
            </w:r>
            <w:proofErr w:type="spellStart"/>
            <w:r w:rsidRPr="00C007BE">
              <w:rPr>
                <w:rFonts w:ascii="Source Code Pro" w:hAnsi="Source Code Pro"/>
                <w:sz w:val="18"/>
                <w:szCs w:val="18"/>
                <w:u w:val="single"/>
              </w:rPr>
              <w:t>true</w:t>
            </w:r>
            <w:proofErr w:type="spellEnd"/>
            <w:r w:rsidRPr="00C007BE">
              <w:rPr>
                <w:rFonts w:ascii="Source Code Pro" w:hAnsi="Source Code Pro"/>
                <w:sz w:val="18"/>
                <w:szCs w:val="18"/>
              </w:rPr>
              <w:t xml:space="preserve"> (abilitazione controllo hash di un file con quanto dichiarato nell'indice); </w:t>
            </w:r>
            <w:r w:rsidRPr="00C007BE">
              <w:rPr>
                <w:rFonts w:ascii="Source Code Pro" w:hAnsi="Source Code Pro"/>
                <w:sz w:val="18"/>
                <w:szCs w:val="18"/>
                <w:u w:val="single"/>
              </w:rPr>
              <w:t>false</w:t>
            </w:r>
            <w:r w:rsidRPr="00C007BE">
              <w:rPr>
                <w:rFonts w:ascii="Source Code Pro" w:hAnsi="Source Code Pro"/>
                <w:sz w:val="18"/>
                <w:szCs w:val="18"/>
              </w:rPr>
              <w:t xml:space="preserve"> (</w:t>
            </w:r>
            <w:r>
              <w:rPr>
                <w:rFonts w:ascii="Source Code Pro" w:hAnsi="Source Code Pro"/>
                <w:sz w:val="18"/>
                <w:szCs w:val="18"/>
              </w:rPr>
              <w:t xml:space="preserve">nessun </w:t>
            </w:r>
            <w:r w:rsidRPr="00C007BE">
              <w:rPr>
                <w:rFonts w:ascii="Source Code Pro" w:hAnsi="Source Code Pro"/>
                <w:sz w:val="18"/>
                <w:szCs w:val="18"/>
              </w:rPr>
              <w:t xml:space="preserve">controllo hash </w:t>
            </w:r>
            <w:r>
              <w:rPr>
                <w:rFonts w:ascii="Source Code Pro" w:hAnsi="Source Code Pro"/>
                <w:sz w:val="18"/>
                <w:szCs w:val="18"/>
              </w:rPr>
              <w:t>sui file dichiarati nell'indice</w:t>
            </w:r>
            <w:r w:rsidRPr="00C007BE">
              <w:rPr>
                <w:rFonts w:ascii="Source Code Pro" w:hAnsi="Source Code Pro"/>
                <w:sz w:val="18"/>
                <w:szCs w:val="18"/>
              </w:rPr>
              <w:t>)</w:t>
            </w:r>
          </w:p>
        </w:tc>
        <w:tc>
          <w:tcPr>
            <w:tcW w:w="660" w:type="pct"/>
            <w:tcBorders>
              <w:top w:val="single" w:sz="4" w:space="0" w:color="auto"/>
              <w:left w:val="single" w:sz="4" w:space="0" w:color="auto"/>
              <w:bottom w:val="single" w:sz="4" w:space="0" w:color="auto"/>
              <w:right w:val="single" w:sz="4" w:space="0" w:color="auto"/>
            </w:tcBorders>
            <w:vAlign w:val="center"/>
          </w:tcPr>
          <w:p w:rsidR="00F50680" w:rsidRPr="00C007BE" w:rsidRDefault="00F50680" w:rsidP="00F50E5E">
            <w:pPr>
              <w:rPr>
                <w:rFonts w:ascii="Source Code Pro" w:hAnsi="Source Code Pro"/>
                <w:sz w:val="18"/>
                <w:szCs w:val="18"/>
              </w:rPr>
            </w:pPr>
            <w:proofErr w:type="spellStart"/>
            <w:proofErr w:type="gramStart"/>
            <w:r w:rsidRPr="00C007BE">
              <w:rPr>
                <w:rFonts w:ascii="Source Code Pro" w:hAnsi="Source Code Pro"/>
                <w:b/>
                <w:sz w:val="18"/>
                <w:szCs w:val="18"/>
              </w:rPr>
              <w:t>true</w:t>
            </w:r>
            <w:proofErr w:type="spellEnd"/>
            <w:proofErr w:type="gramEnd"/>
            <w:r w:rsidRPr="00C007BE">
              <w:rPr>
                <w:rFonts w:ascii="Source Code Pro" w:hAnsi="Source Code Pro"/>
                <w:sz w:val="18"/>
                <w:szCs w:val="18"/>
              </w:rPr>
              <w:t>/false</w:t>
            </w:r>
          </w:p>
        </w:tc>
        <w:tc>
          <w:tcPr>
            <w:tcW w:w="5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C007BE" w:rsidRDefault="00F50680" w:rsidP="00F50680">
            <w:pPr>
              <w:rPr>
                <w:rFonts w:ascii="Source Code Pro" w:hAnsi="Source Code Pro"/>
                <w:sz w:val="18"/>
                <w:szCs w:val="18"/>
              </w:rPr>
            </w:pPr>
            <w:r>
              <w:rPr>
                <w:rFonts w:ascii="Source Code Pro" w:hAnsi="Source Code Pro"/>
                <w:sz w:val="18"/>
                <w:szCs w:val="18"/>
              </w:rPr>
              <w:t>COMP-005-001</w:t>
            </w:r>
          </w:p>
        </w:tc>
        <w:tc>
          <w:tcPr>
            <w:tcW w:w="1096" w:type="pct"/>
            <w:tcBorders>
              <w:top w:val="single" w:sz="4" w:space="0" w:color="auto"/>
              <w:left w:val="single" w:sz="4" w:space="0" w:color="auto"/>
              <w:bottom w:val="single" w:sz="4" w:space="0" w:color="auto"/>
              <w:right w:val="single" w:sz="4" w:space="0" w:color="auto"/>
            </w:tcBorders>
            <w:vAlign w:val="center"/>
          </w:tcPr>
          <w:p w:rsidR="00F50680" w:rsidRPr="00C007BE" w:rsidRDefault="00613951" w:rsidP="00613951">
            <w:pPr>
              <w:rPr>
                <w:rFonts w:ascii="Source Code Pro" w:hAnsi="Source Code Pro"/>
                <w:sz w:val="18"/>
                <w:szCs w:val="18"/>
              </w:rPr>
            </w:pPr>
            <w:r>
              <w:rPr>
                <w:rFonts w:ascii="Source Code Pro" w:hAnsi="Source Code Pro"/>
                <w:sz w:val="18"/>
                <w:szCs w:val="18"/>
              </w:rPr>
              <w:t>Controllo hash fallito: l'hash versato per almeno un file allegato non corrisponde all'hash calcolato</w:t>
            </w:r>
          </w:p>
        </w:tc>
      </w:tr>
    </w:tbl>
    <w:p w:rsidR="000B6E7A" w:rsidRPr="009D1F5D" w:rsidRDefault="00F50680" w:rsidP="000B6E7A">
      <w:pPr>
        <w:rPr>
          <w:rFonts w:ascii="Verdana" w:hAnsi="Verdana"/>
          <w:sz w:val="18"/>
          <w:szCs w:val="18"/>
        </w:rPr>
      </w:pPr>
      <w:r w:rsidRPr="009D1F5D">
        <w:rPr>
          <w:rFonts w:ascii="Verdana" w:hAnsi="Verdana"/>
          <w:sz w:val="18"/>
          <w:szCs w:val="18"/>
        </w:rPr>
        <w:t xml:space="preserve">(*) </w:t>
      </w:r>
      <w:r w:rsidRPr="009D1F5D">
        <w:rPr>
          <w:rFonts w:ascii="Verdana" w:hAnsi="Verdana"/>
          <w:i/>
          <w:sz w:val="18"/>
          <w:szCs w:val="18"/>
        </w:rPr>
        <w:t>in grassetto</w:t>
      </w:r>
      <w:r w:rsidR="00613951">
        <w:rPr>
          <w:rFonts w:ascii="Verdana" w:hAnsi="Verdana"/>
          <w:i/>
          <w:sz w:val="18"/>
          <w:szCs w:val="18"/>
        </w:rPr>
        <w:t xml:space="preserve"> il valore</w:t>
      </w:r>
      <w:r w:rsidRPr="009D1F5D">
        <w:rPr>
          <w:rFonts w:ascii="Verdana" w:hAnsi="Verdana"/>
          <w:i/>
          <w:sz w:val="18"/>
          <w:szCs w:val="18"/>
        </w:rPr>
        <w:t xml:space="preserve"> di default</w:t>
      </w:r>
    </w:p>
    <w:p w:rsidR="00F50680" w:rsidRPr="009D1F5D" w:rsidRDefault="00F50680" w:rsidP="000B6E7A">
      <w:pPr>
        <w:rPr>
          <w:rFonts w:ascii="Verdana" w:hAnsi="Verdana"/>
          <w:sz w:val="20"/>
          <w:szCs w:val="20"/>
        </w:rPr>
      </w:pPr>
    </w:p>
    <w:p w:rsidR="000B6E7A" w:rsidRDefault="000B6E7A" w:rsidP="000B6E7A">
      <w:pPr>
        <w:jc w:val="both"/>
        <w:rPr>
          <w:rFonts w:ascii="Verdana" w:hAnsi="Verdana"/>
          <w:sz w:val="20"/>
          <w:szCs w:val="20"/>
        </w:rPr>
      </w:pPr>
      <w:r w:rsidRPr="00181DE0">
        <w:rPr>
          <w:rFonts w:ascii="Verdana" w:hAnsi="Verdana"/>
          <w:sz w:val="20"/>
          <w:szCs w:val="20"/>
        </w:rPr>
        <w:t xml:space="preserve">Se i controlli formali eseguiti nella fase di presa in carico sono positivi il SIP viene </w:t>
      </w:r>
      <w:r w:rsidR="00047D4C">
        <w:rPr>
          <w:rFonts w:ascii="Verdana" w:hAnsi="Verdana"/>
          <w:sz w:val="20"/>
          <w:szCs w:val="20"/>
        </w:rPr>
        <w:t>preso in carico dal Sistema di c</w:t>
      </w:r>
      <w:r w:rsidRPr="00181DE0">
        <w:rPr>
          <w:rFonts w:ascii="Verdana" w:hAnsi="Verdana"/>
          <w:sz w:val="20"/>
          <w:szCs w:val="20"/>
        </w:rPr>
        <w:t>onservazione e viene messo in coda per la validazione di qualità (</w:t>
      </w:r>
      <w:proofErr w:type="spellStart"/>
      <w:r w:rsidRPr="00181DE0">
        <w:rPr>
          <w:rFonts w:ascii="Verdana" w:hAnsi="Verdana"/>
          <w:sz w:val="20"/>
          <w:szCs w:val="20"/>
        </w:rPr>
        <w:t>Quality</w:t>
      </w:r>
      <w:proofErr w:type="spellEnd"/>
      <w:r w:rsidRPr="00181DE0">
        <w:rPr>
          <w:rFonts w:ascii="Verdana" w:hAnsi="Verdana"/>
          <w:sz w:val="20"/>
          <w:szCs w:val="20"/>
        </w:rPr>
        <w:t xml:space="preserve"> Assurance). </w:t>
      </w:r>
    </w:p>
    <w:p w:rsidR="000B6E7A" w:rsidRPr="00181DE0" w:rsidRDefault="000B6E7A" w:rsidP="000B6E7A">
      <w:pPr>
        <w:jc w:val="both"/>
        <w:rPr>
          <w:rFonts w:ascii="Verdana" w:hAnsi="Verdana"/>
          <w:sz w:val="20"/>
          <w:szCs w:val="20"/>
        </w:rPr>
      </w:pPr>
    </w:p>
    <w:p w:rsidR="000B6E7A" w:rsidRDefault="00560B5D" w:rsidP="000B6E7A">
      <w:pPr>
        <w:jc w:val="both"/>
        <w:rPr>
          <w:rFonts w:ascii="Verdana" w:hAnsi="Verdana"/>
          <w:sz w:val="20"/>
          <w:szCs w:val="20"/>
        </w:rPr>
      </w:pPr>
      <w:r>
        <w:rPr>
          <w:rFonts w:ascii="Verdana" w:hAnsi="Verdana"/>
          <w:sz w:val="20"/>
          <w:szCs w:val="20"/>
        </w:rPr>
        <w:t xml:space="preserve">I controlli di </w:t>
      </w:r>
      <w:proofErr w:type="spellStart"/>
      <w:r>
        <w:rPr>
          <w:rFonts w:ascii="Verdana" w:hAnsi="Verdana"/>
          <w:sz w:val="20"/>
          <w:szCs w:val="20"/>
        </w:rPr>
        <w:t>Quality</w:t>
      </w:r>
      <w:proofErr w:type="spellEnd"/>
      <w:r>
        <w:rPr>
          <w:rFonts w:ascii="Verdana" w:hAnsi="Verdana"/>
          <w:sz w:val="20"/>
          <w:szCs w:val="20"/>
        </w:rPr>
        <w:t xml:space="preserve"> Assurance vengono configurati</w:t>
      </w:r>
      <w:r w:rsidR="000B6E7A" w:rsidRPr="00181DE0">
        <w:rPr>
          <w:rFonts w:ascii="Verdana" w:hAnsi="Verdana"/>
          <w:sz w:val="20"/>
          <w:szCs w:val="20"/>
        </w:rPr>
        <w:t xml:space="preserve"> per ciascuna tipologia documenta</w:t>
      </w:r>
      <w:r w:rsidR="00047D4C">
        <w:rPr>
          <w:rFonts w:ascii="Verdana" w:hAnsi="Verdana"/>
          <w:sz w:val="20"/>
          <w:szCs w:val="20"/>
        </w:rPr>
        <w:t>le</w:t>
      </w:r>
      <w:r w:rsidR="000B6E7A" w:rsidRPr="00181DE0">
        <w:rPr>
          <w:rFonts w:ascii="Verdana" w:hAnsi="Verdana"/>
          <w:sz w:val="20"/>
          <w:szCs w:val="20"/>
        </w:rPr>
        <w:t xml:space="preserve"> e l’esito (positivo o negativo) è riportato nel Rapporto di Versamento (RDV): se positivo, il Sistema garantisce la </w:t>
      </w:r>
      <w:r w:rsidR="0035523D">
        <w:rPr>
          <w:rFonts w:ascii="Verdana" w:hAnsi="Verdana"/>
          <w:sz w:val="20"/>
          <w:szCs w:val="20"/>
        </w:rPr>
        <w:t>creazione del pacchetto di archiviazione (AIP) e la sua memorizzazione nel sistema Polo Marche D</w:t>
      </w:r>
      <w:r w:rsidR="00047D4C">
        <w:rPr>
          <w:rFonts w:ascii="Verdana" w:hAnsi="Verdana"/>
          <w:sz w:val="20"/>
          <w:szCs w:val="20"/>
        </w:rPr>
        <w:t>igiP</w:t>
      </w:r>
      <w:r w:rsidR="000B6E7A" w:rsidRPr="00181DE0">
        <w:rPr>
          <w:rFonts w:ascii="Verdana" w:hAnsi="Verdana"/>
          <w:sz w:val="20"/>
          <w:szCs w:val="20"/>
        </w:rPr>
        <w:t>; se negativo il sistema attesta il rifiuto del versamento con conseguente interruzione del processo di conservazione.</w:t>
      </w:r>
    </w:p>
    <w:p w:rsidR="000B6E7A" w:rsidRDefault="000B6E7A" w:rsidP="000B6E7A">
      <w:pPr>
        <w:jc w:val="both"/>
        <w:rPr>
          <w:rFonts w:ascii="Verdana" w:hAnsi="Verdana"/>
          <w:sz w:val="20"/>
          <w:szCs w:val="20"/>
        </w:rPr>
      </w:pPr>
    </w:p>
    <w:p w:rsidR="000B6E7A" w:rsidRDefault="000B6E7A" w:rsidP="000B6E7A">
      <w:pPr>
        <w:jc w:val="both"/>
        <w:rPr>
          <w:rFonts w:ascii="Verdana" w:hAnsi="Verdana"/>
          <w:sz w:val="20"/>
          <w:szCs w:val="20"/>
        </w:rPr>
      </w:pPr>
      <w:r w:rsidRPr="000B6E7A">
        <w:rPr>
          <w:rFonts w:ascii="Verdana" w:hAnsi="Verdana"/>
          <w:sz w:val="20"/>
          <w:szCs w:val="20"/>
        </w:rPr>
        <w:t>Di seg</w:t>
      </w:r>
      <w:r w:rsidR="00064811">
        <w:rPr>
          <w:rFonts w:ascii="Verdana" w:hAnsi="Verdana"/>
          <w:sz w:val="20"/>
          <w:szCs w:val="20"/>
        </w:rPr>
        <w:t>uito</w:t>
      </w:r>
      <w:r w:rsidR="00B34EA2">
        <w:rPr>
          <w:rFonts w:ascii="Verdana" w:hAnsi="Verdana"/>
          <w:sz w:val="20"/>
          <w:szCs w:val="20"/>
        </w:rPr>
        <w:t xml:space="preserve"> si riporta </w:t>
      </w:r>
      <w:r w:rsidR="00442072">
        <w:rPr>
          <w:rFonts w:ascii="Verdana" w:hAnsi="Verdana"/>
          <w:sz w:val="20"/>
          <w:szCs w:val="20"/>
        </w:rPr>
        <w:t>l’</w:t>
      </w:r>
      <w:r w:rsidR="00B34EA2">
        <w:rPr>
          <w:rFonts w:ascii="Verdana" w:hAnsi="Verdana"/>
          <w:sz w:val="20"/>
          <w:szCs w:val="20"/>
        </w:rPr>
        <w:t xml:space="preserve">elenco dei </w:t>
      </w:r>
      <w:r w:rsidR="00064811">
        <w:rPr>
          <w:rFonts w:ascii="Verdana" w:hAnsi="Verdana"/>
          <w:sz w:val="20"/>
          <w:szCs w:val="20"/>
        </w:rPr>
        <w:t>diversi tipi di controllo</w:t>
      </w:r>
      <w:r w:rsidRPr="000B6E7A">
        <w:rPr>
          <w:rFonts w:ascii="Verdana" w:hAnsi="Verdana"/>
          <w:sz w:val="20"/>
          <w:szCs w:val="20"/>
        </w:rPr>
        <w:t xml:space="preserve"> di </w:t>
      </w:r>
      <w:proofErr w:type="spellStart"/>
      <w:r w:rsidR="00047D4C">
        <w:rPr>
          <w:rFonts w:ascii="Verdana" w:hAnsi="Verdana"/>
          <w:sz w:val="20"/>
          <w:szCs w:val="20"/>
        </w:rPr>
        <w:t>Quality</w:t>
      </w:r>
      <w:proofErr w:type="spellEnd"/>
      <w:r w:rsidR="00047D4C">
        <w:rPr>
          <w:rFonts w:ascii="Verdana" w:hAnsi="Verdana"/>
          <w:sz w:val="20"/>
          <w:szCs w:val="20"/>
        </w:rPr>
        <w:t xml:space="preserve"> Assurance</w:t>
      </w:r>
      <w:r w:rsidR="00B34EA2">
        <w:rPr>
          <w:rFonts w:ascii="Verdana" w:hAnsi="Verdana"/>
          <w:sz w:val="20"/>
          <w:szCs w:val="20"/>
        </w:rPr>
        <w:t xml:space="preserve"> e dei possibili errori che possono essere riscontrati a seguito di tali controlli. Per la loro esecuzione </w:t>
      </w:r>
      <w:r w:rsidRPr="000B6E7A">
        <w:rPr>
          <w:rFonts w:ascii="Verdana" w:hAnsi="Verdana"/>
          <w:sz w:val="20"/>
          <w:szCs w:val="20"/>
        </w:rPr>
        <w:t>si rimanda a quanto previsto nel</w:t>
      </w:r>
      <w:r>
        <w:rPr>
          <w:rFonts w:ascii="Verdana" w:hAnsi="Verdana"/>
          <w:sz w:val="20"/>
          <w:szCs w:val="20"/>
        </w:rPr>
        <w:t xml:space="preserve"> presente</w:t>
      </w:r>
      <w:r w:rsidRPr="000B6E7A">
        <w:rPr>
          <w:rFonts w:ascii="Verdana" w:hAnsi="Verdana"/>
          <w:sz w:val="20"/>
          <w:szCs w:val="20"/>
        </w:rPr>
        <w:t xml:space="preserve"> Disciplinare tecnico per ogni </w:t>
      </w:r>
      <w:r>
        <w:rPr>
          <w:rFonts w:ascii="Verdana" w:hAnsi="Verdana"/>
          <w:sz w:val="20"/>
          <w:szCs w:val="20"/>
        </w:rPr>
        <w:t>tipologia documentale.</w:t>
      </w:r>
    </w:p>
    <w:p w:rsidR="008A1ADC" w:rsidRDefault="008A1ADC" w:rsidP="000B6E7A">
      <w:pPr>
        <w:jc w:val="both"/>
        <w:rPr>
          <w:rFonts w:ascii="Verdana" w:hAnsi="Verdana"/>
          <w:sz w:val="20"/>
          <w:szCs w:val="20"/>
        </w:rPr>
      </w:pPr>
    </w:p>
    <w:tbl>
      <w:tblPr>
        <w:tblW w:w="5000" w:type="pct"/>
        <w:tblCellMar>
          <w:left w:w="10" w:type="dxa"/>
          <w:right w:w="10" w:type="dxa"/>
        </w:tblCellMar>
        <w:tblLook w:val="04A0" w:firstRow="1" w:lastRow="0" w:firstColumn="1" w:lastColumn="0" w:noHBand="0" w:noVBand="1"/>
      </w:tblPr>
      <w:tblGrid>
        <w:gridCol w:w="437"/>
        <w:gridCol w:w="2779"/>
        <w:gridCol w:w="6487"/>
      </w:tblGrid>
      <w:tr w:rsidR="00F50E5E" w:rsidRPr="0035523D" w:rsidTr="00613951">
        <w:trPr>
          <w:trHeight w:val="413"/>
        </w:trPr>
        <w:tc>
          <w:tcPr>
            <w:tcW w:w="225"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8229CD">
            <w:pPr>
              <w:jc w:val="center"/>
              <w:rPr>
                <w:rFonts w:ascii="Source Code Pro" w:hAnsi="Source Code Pro"/>
                <w:b/>
                <w:sz w:val="18"/>
                <w:szCs w:val="18"/>
              </w:rPr>
            </w:pPr>
            <w:r>
              <w:rPr>
                <w:rFonts w:ascii="Source Code Pro" w:hAnsi="Source Code Pro"/>
                <w:b/>
                <w:sz w:val="18"/>
                <w:szCs w:val="18"/>
              </w:rPr>
              <w:t>ID</w:t>
            </w:r>
          </w:p>
        </w:tc>
        <w:tc>
          <w:tcPr>
            <w:tcW w:w="1432"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AC5B00">
            <w:pPr>
              <w:rPr>
                <w:rFonts w:ascii="Source Code Pro" w:hAnsi="Source Code Pro"/>
                <w:sz w:val="18"/>
                <w:szCs w:val="18"/>
              </w:rPr>
            </w:pPr>
            <w:r w:rsidRPr="0035523D">
              <w:rPr>
                <w:rFonts w:ascii="Source Code Pro" w:hAnsi="Source Code Pro"/>
                <w:b/>
                <w:sz w:val="18"/>
                <w:szCs w:val="18"/>
              </w:rPr>
              <w:t>TIPO CONTROLLO</w:t>
            </w:r>
          </w:p>
        </w:tc>
        <w:tc>
          <w:tcPr>
            <w:tcW w:w="334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AC5B00">
            <w:pPr>
              <w:rPr>
                <w:rFonts w:ascii="Source Code Pro" w:hAnsi="Source Code Pro"/>
                <w:b/>
                <w:sz w:val="18"/>
                <w:szCs w:val="18"/>
              </w:rPr>
            </w:pPr>
            <w:r w:rsidRPr="0035523D">
              <w:rPr>
                <w:rFonts w:ascii="Source Code Pro" w:hAnsi="Source Code Pro"/>
                <w:b/>
                <w:sz w:val="18"/>
                <w:szCs w:val="18"/>
              </w:rPr>
              <w:t>DESCRIZIONE</w:t>
            </w:r>
          </w:p>
        </w:tc>
      </w:tr>
      <w:tr w:rsidR="00F50E5E" w:rsidRPr="0035523D" w:rsidTr="00613951">
        <w:trPr>
          <w:trHeight w:val="413"/>
        </w:trPr>
        <w:tc>
          <w:tcPr>
            <w:tcW w:w="225" w:type="pct"/>
            <w:tcBorders>
              <w:top w:val="single" w:sz="4" w:space="0" w:color="auto"/>
              <w:left w:val="single" w:sz="4" w:space="0" w:color="auto"/>
              <w:bottom w:val="single" w:sz="4" w:space="0" w:color="auto"/>
              <w:right w:val="single" w:sz="4" w:space="0" w:color="auto"/>
            </w:tcBorders>
            <w:vAlign w:val="center"/>
          </w:tcPr>
          <w:p w:rsidR="00F50E5E" w:rsidRPr="0035523D" w:rsidRDefault="009D1F5D" w:rsidP="0035523D">
            <w:pPr>
              <w:jc w:val="center"/>
              <w:rPr>
                <w:rFonts w:ascii="Source Code Pro" w:hAnsi="Source Code Pro"/>
                <w:sz w:val="18"/>
                <w:szCs w:val="18"/>
              </w:rPr>
            </w:pPr>
            <w:r>
              <w:rPr>
                <w:rFonts w:ascii="Source Code Pro" w:hAnsi="Source Code Pro"/>
                <w:sz w:val="18"/>
                <w:szCs w:val="18"/>
              </w:rPr>
              <w:t>12</w:t>
            </w:r>
          </w:p>
        </w:tc>
        <w:tc>
          <w:tcPr>
            <w:tcW w:w="1432"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AC5B00">
            <w:pPr>
              <w:rPr>
                <w:rFonts w:ascii="Source Code Pro" w:hAnsi="Source Code Pro"/>
                <w:sz w:val="18"/>
                <w:szCs w:val="18"/>
              </w:rPr>
            </w:pPr>
            <w:r w:rsidRPr="0035523D">
              <w:rPr>
                <w:rFonts w:ascii="Source Code Pro" w:hAnsi="Source Code Pro"/>
                <w:sz w:val="18"/>
                <w:szCs w:val="18"/>
              </w:rPr>
              <w:t>[XSD]</w:t>
            </w:r>
          </w:p>
        </w:tc>
        <w:tc>
          <w:tcPr>
            <w:tcW w:w="334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AC5B00">
            <w:pPr>
              <w:rPr>
                <w:rFonts w:ascii="Source Code Pro" w:hAnsi="Source Code Pro"/>
                <w:sz w:val="18"/>
                <w:szCs w:val="18"/>
              </w:rPr>
            </w:pPr>
            <w:r w:rsidRPr="0035523D">
              <w:rPr>
                <w:rFonts w:ascii="Source Code Pro" w:hAnsi="Source Code Pro"/>
                <w:sz w:val="18"/>
                <w:szCs w:val="18"/>
              </w:rPr>
              <w:t xml:space="preserve">Controllo di validità dell’Indice di versamento con il file schema XSD. </w:t>
            </w:r>
          </w:p>
        </w:tc>
      </w:tr>
      <w:tr w:rsidR="00F50E5E" w:rsidRPr="0035523D" w:rsidTr="00613951">
        <w:trPr>
          <w:trHeight w:val="413"/>
        </w:trPr>
        <w:tc>
          <w:tcPr>
            <w:tcW w:w="225" w:type="pct"/>
            <w:tcBorders>
              <w:top w:val="single" w:sz="4" w:space="0" w:color="auto"/>
              <w:left w:val="single" w:sz="4" w:space="0" w:color="auto"/>
              <w:bottom w:val="single" w:sz="4" w:space="0" w:color="auto"/>
              <w:right w:val="single" w:sz="4" w:space="0" w:color="auto"/>
            </w:tcBorders>
            <w:vAlign w:val="center"/>
          </w:tcPr>
          <w:p w:rsidR="00F50E5E" w:rsidRPr="0035523D" w:rsidRDefault="009D1F5D" w:rsidP="009D1F5D">
            <w:pPr>
              <w:jc w:val="center"/>
              <w:rPr>
                <w:rFonts w:ascii="Source Code Pro" w:hAnsi="Source Code Pro"/>
                <w:sz w:val="18"/>
                <w:szCs w:val="18"/>
              </w:rPr>
            </w:pPr>
            <w:r>
              <w:rPr>
                <w:rFonts w:ascii="Source Code Pro" w:hAnsi="Source Code Pro"/>
                <w:sz w:val="18"/>
                <w:szCs w:val="18"/>
              </w:rPr>
              <w:t>13</w:t>
            </w:r>
          </w:p>
        </w:tc>
        <w:tc>
          <w:tcPr>
            <w:tcW w:w="1432"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[FORMATO_METADATI]</w:t>
            </w:r>
          </w:p>
        </w:tc>
        <w:tc>
          <w:tcPr>
            <w:tcW w:w="334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 xml:space="preserve">Controllo dell’estensione dei formati dei file dichiarati nell’Indice di versamento con il formato dei file contenuti nel SIP. </w:t>
            </w:r>
          </w:p>
        </w:tc>
      </w:tr>
      <w:tr w:rsidR="00F50E5E" w:rsidRPr="0035523D" w:rsidTr="00613951">
        <w:trPr>
          <w:trHeight w:val="413"/>
        </w:trPr>
        <w:tc>
          <w:tcPr>
            <w:tcW w:w="225" w:type="pct"/>
            <w:tcBorders>
              <w:top w:val="single" w:sz="4" w:space="0" w:color="auto"/>
              <w:left w:val="single" w:sz="4" w:space="0" w:color="auto"/>
              <w:bottom w:val="single" w:sz="4" w:space="0" w:color="auto"/>
              <w:right w:val="single" w:sz="4" w:space="0" w:color="auto"/>
            </w:tcBorders>
            <w:vAlign w:val="center"/>
          </w:tcPr>
          <w:p w:rsidR="00F50E5E" w:rsidRPr="0035523D" w:rsidRDefault="009D1F5D" w:rsidP="0078029A">
            <w:pPr>
              <w:jc w:val="center"/>
              <w:rPr>
                <w:rFonts w:ascii="Source Code Pro" w:hAnsi="Source Code Pro"/>
                <w:sz w:val="18"/>
                <w:szCs w:val="18"/>
              </w:rPr>
            </w:pPr>
            <w:r>
              <w:rPr>
                <w:rFonts w:ascii="Source Code Pro" w:hAnsi="Source Code Pro"/>
                <w:sz w:val="18"/>
                <w:szCs w:val="18"/>
              </w:rPr>
              <w:t>14</w:t>
            </w:r>
          </w:p>
        </w:tc>
        <w:tc>
          <w:tcPr>
            <w:tcW w:w="1432"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[FORMATO_FILE]</w:t>
            </w:r>
          </w:p>
        </w:tc>
        <w:tc>
          <w:tcPr>
            <w:tcW w:w="334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Controllo del formato dei file contenu</w:t>
            </w:r>
            <w:r>
              <w:rPr>
                <w:rFonts w:ascii="Source Code Pro" w:hAnsi="Source Code Pro"/>
                <w:sz w:val="18"/>
                <w:szCs w:val="18"/>
              </w:rPr>
              <w:t>ti nel SIP se sono accettabili sulla base di quanto dichiarato al paragrafo “Formati file” del presente Disciplinare.</w:t>
            </w:r>
          </w:p>
        </w:tc>
      </w:tr>
      <w:tr w:rsidR="00F50E5E" w:rsidRPr="0035523D" w:rsidTr="00613951">
        <w:trPr>
          <w:trHeight w:val="413"/>
        </w:trPr>
        <w:tc>
          <w:tcPr>
            <w:tcW w:w="225" w:type="pct"/>
            <w:tcBorders>
              <w:top w:val="single" w:sz="4" w:space="0" w:color="auto"/>
              <w:left w:val="single" w:sz="4" w:space="0" w:color="auto"/>
              <w:bottom w:val="single" w:sz="4" w:space="0" w:color="auto"/>
              <w:right w:val="single" w:sz="4" w:space="0" w:color="auto"/>
            </w:tcBorders>
            <w:vAlign w:val="center"/>
          </w:tcPr>
          <w:p w:rsidR="00F50E5E" w:rsidRPr="0035523D" w:rsidRDefault="009D1F5D" w:rsidP="0078029A">
            <w:pPr>
              <w:jc w:val="center"/>
              <w:rPr>
                <w:rFonts w:ascii="Source Code Pro" w:hAnsi="Source Code Pro"/>
                <w:sz w:val="18"/>
                <w:szCs w:val="18"/>
              </w:rPr>
            </w:pPr>
            <w:r>
              <w:rPr>
                <w:rFonts w:ascii="Source Code Pro" w:hAnsi="Source Code Pro"/>
                <w:sz w:val="18"/>
                <w:szCs w:val="18"/>
              </w:rPr>
              <w:t>15</w:t>
            </w:r>
          </w:p>
        </w:tc>
        <w:tc>
          <w:tcPr>
            <w:tcW w:w="1432"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[CONTROLLO_HASH]</w:t>
            </w:r>
          </w:p>
        </w:tc>
        <w:tc>
          <w:tcPr>
            <w:tcW w:w="334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 xml:space="preserve">Controllo </w:t>
            </w:r>
            <w:r>
              <w:rPr>
                <w:rFonts w:ascii="Source Code Pro" w:hAnsi="Source Code Pro"/>
                <w:sz w:val="18"/>
                <w:szCs w:val="18"/>
              </w:rPr>
              <w:t>dell’</w:t>
            </w:r>
            <w:r w:rsidRPr="0035523D">
              <w:rPr>
                <w:rFonts w:ascii="Source Code Pro" w:hAnsi="Source Code Pro"/>
                <w:sz w:val="18"/>
                <w:szCs w:val="18"/>
              </w:rPr>
              <w:t xml:space="preserve">hash dichiarato nell’indice di versamento per ogni file contenuto nel SIP. </w:t>
            </w:r>
          </w:p>
        </w:tc>
      </w:tr>
      <w:tr w:rsidR="00F50E5E" w:rsidRPr="0035523D" w:rsidTr="00613951">
        <w:trPr>
          <w:trHeight w:val="413"/>
        </w:trPr>
        <w:tc>
          <w:tcPr>
            <w:tcW w:w="225" w:type="pct"/>
            <w:tcBorders>
              <w:top w:val="single" w:sz="4" w:space="0" w:color="auto"/>
              <w:left w:val="single" w:sz="4" w:space="0" w:color="auto"/>
              <w:bottom w:val="single" w:sz="4" w:space="0" w:color="auto"/>
              <w:right w:val="single" w:sz="4" w:space="0" w:color="auto"/>
            </w:tcBorders>
            <w:vAlign w:val="center"/>
          </w:tcPr>
          <w:p w:rsidR="00F50E5E" w:rsidRPr="0035523D" w:rsidRDefault="009D1F5D" w:rsidP="0078029A">
            <w:pPr>
              <w:jc w:val="center"/>
              <w:rPr>
                <w:rFonts w:ascii="Source Code Pro" w:hAnsi="Source Code Pro"/>
                <w:sz w:val="18"/>
                <w:szCs w:val="18"/>
              </w:rPr>
            </w:pPr>
            <w:r>
              <w:rPr>
                <w:rFonts w:ascii="Source Code Pro" w:hAnsi="Source Code Pro"/>
                <w:sz w:val="18"/>
                <w:szCs w:val="18"/>
              </w:rPr>
              <w:t>16</w:t>
            </w:r>
          </w:p>
        </w:tc>
        <w:tc>
          <w:tcPr>
            <w:tcW w:w="1432"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[VERIFICA_FIRMA]</w:t>
            </w:r>
          </w:p>
        </w:tc>
        <w:tc>
          <w:tcPr>
            <w:tcW w:w="334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Verific</w:t>
            </w:r>
            <w:r>
              <w:rPr>
                <w:rFonts w:ascii="Source Code Pro" w:hAnsi="Source Code Pro"/>
                <w:sz w:val="18"/>
                <w:szCs w:val="18"/>
              </w:rPr>
              <w:t>a della validità della firma per ogni file contenuto nel SIP.</w:t>
            </w:r>
            <w:r w:rsidRPr="0035523D">
              <w:rPr>
                <w:rFonts w:ascii="Source Code Pro" w:hAnsi="Source Code Pro"/>
                <w:sz w:val="18"/>
                <w:szCs w:val="18"/>
              </w:rPr>
              <w:t xml:space="preserve"> </w:t>
            </w:r>
          </w:p>
        </w:tc>
      </w:tr>
      <w:tr w:rsidR="00F50E5E" w:rsidRPr="0035523D" w:rsidTr="00613951">
        <w:trPr>
          <w:trHeight w:val="398"/>
        </w:trPr>
        <w:tc>
          <w:tcPr>
            <w:tcW w:w="225" w:type="pct"/>
            <w:tcBorders>
              <w:top w:val="single" w:sz="4" w:space="0" w:color="auto"/>
              <w:left w:val="single" w:sz="4" w:space="0" w:color="auto"/>
              <w:bottom w:val="single" w:sz="4" w:space="0" w:color="auto"/>
              <w:right w:val="single" w:sz="4" w:space="0" w:color="auto"/>
            </w:tcBorders>
            <w:vAlign w:val="center"/>
          </w:tcPr>
          <w:p w:rsidR="00F50E5E" w:rsidRPr="0035523D" w:rsidRDefault="009D1F5D" w:rsidP="0078029A">
            <w:pPr>
              <w:jc w:val="center"/>
              <w:rPr>
                <w:rFonts w:ascii="Source Code Pro" w:hAnsi="Source Code Pro"/>
                <w:sz w:val="18"/>
                <w:szCs w:val="18"/>
              </w:rPr>
            </w:pPr>
            <w:r>
              <w:rPr>
                <w:rFonts w:ascii="Source Code Pro" w:hAnsi="Source Code Pro"/>
                <w:sz w:val="18"/>
                <w:szCs w:val="18"/>
              </w:rPr>
              <w:t>17</w:t>
            </w:r>
          </w:p>
        </w:tc>
        <w:tc>
          <w:tcPr>
            <w:tcW w:w="1432"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[VIRUS_CHECK]</w:t>
            </w:r>
          </w:p>
        </w:tc>
        <w:tc>
          <w:tcPr>
            <w:tcW w:w="334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 xml:space="preserve">Controllo </w:t>
            </w:r>
            <w:r>
              <w:rPr>
                <w:rFonts w:ascii="Source Code Pro" w:hAnsi="Source Code Pro"/>
                <w:sz w:val="18"/>
                <w:szCs w:val="18"/>
              </w:rPr>
              <w:t xml:space="preserve">della </w:t>
            </w:r>
            <w:r w:rsidRPr="0035523D">
              <w:rPr>
                <w:rFonts w:ascii="Source Code Pro" w:hAnsi="Source Code Pro"/>
                <w:sz w:val="18"/>
                <w:szCs w:val="18"/>
              </w:rPr>
              <w:t xml:space="preserve">presenza di virus per ogni file contenuto nel SIP. </w:t>
            </w:r>
          </w:p>
        </w:tc>
      </w:tr>
    </w:tbl>
    <w:p w:rsidR="00F50E5E" w:rsidRPr="009D1F5D" w:rsidRDefault="00F50E5E" w:rsidP="00F50E5E">
      <w:pPr>
        <w:rPr>
          <w:rFonts w:ascii="Verdana" w:hAnsi="Verdana"/>
          <w:sz w:val="20"/>
          <w:szCs w:val="20"/>
        </w:rPr>
      </w:pPr>
      <w:bookmarkStart w:id="47" w:name="_Toc388961096"/>
    </w:p>
    <w:p w:rsidR="00B34EA2" w:rsidRDefault="00B34EA2" w:rsidP="00F50E5E">
      <w:pPr>
        <w:rPr>
          <w:rFonts w:ascii="Verdana" w:hAnsi="Verdana"/>
          <w:sz w:val="20"/>
          <w:szCs w:val="20"/>
        </w:rPr>
      </w:pPr>
      <w:r w:rsidRPr="00B34EA2">
        <w:rPr>
          <w:rFonts w:ascii="Verdana" w:hAnsi="Verdana"/>
          <w:sz w:val="20"/>
          <w:szCs w:val="20"/>
        </w:rPr>
        <w:t xml:space="preserve">Elenco dei possibili errori a seguito dei controlli di </w:t>
      </w:r>
      <w:proofErr w:type="spellStart"/>
      <w:r w:rsidRPr="00B34EA2">
        <w:rPr>
          <w:rFonts w:ascii="Verdana" w:hAnsi="Verdana"/>
          <w:sz w:val="20"/>
          <w:szCs w:val="20"/>
        </w:rPr>
        <w:t>Quality</w:t>
      </w:r>
      <w:proofErr w:type="spellEnd"/>
      <w:r w:rsidRPr="00B34EA2">
        <w:rPr>
          <w:rFonts w:ascii="Verdana" w:hAnsi="Verdana"/>
          <w:sz w:val="20"/>
          <w:szCs w:val="20"/>
        </w:rPr>
        <w:t xml:space="preserve"> Assurance.</w:t>
      </w:r>
    </w:p>
    <w:p w:rsidR="00B34EA2" w:rsidRPr="00B34EA2" w:rsidRDefault="00B34EA2" w:rsidP="00F50E5E">
      <w:pPr>
        <w:rPr>
          <w:rFonts w:ascii="Verdana" w:hAnsi="Verdana"/>
          <w:sz w:val="20"/>
          <w:szCs w:val="20"/>
        </w:rPr>
      </w:pPr>
    </w:p>
    <w:tbl>
      <w:tblPr>
        <w:tblW w:w="5000" w:type="pct"/>
        <w:tblCellMar>
          <w:left w:w="10" w:type="dxa"/>
          <w:right w:w="10" w:type="dxa"/>
        </w:tblCellMar>
        <w:tblLook w:val="04A0" w:firstRow="1" w:lastRow="0" w:firstColumn="1" w:lastColumn="0" w:noHBand="0" w:noVBand="1"/>
      </w:tblPr>
      <w:tblGrid>
        <w:gridCol w:w="1556"/>
        <w:gridCol w:w="8147"/>
      </w:tblGrid>
      <w:tr w:rsidR="00F50E5E" w:rsidRPr="0035523D"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C926E1">
            <w:pPr>
              <w:rPr>
                <w:rFonts w:ascii="Source Code Pro" w:hAnsi="Source Code Pro"/>
                <w:sz w:val="18"/>
                <w:szCs w:val="18"/>
              </w:rPr>
            </w:pPr>
            <w:r>
              <w:rPr>
                <w:rFonts w:ascii="Source Code Pro" w:hAnsi="Source Code Pro"/>
                <w:b/>
                <w:sz w:val="18"/>
                <w:szCs w:val="18"/>
              </w:rPr>
              <w:t>CODICE ERRORE</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C926E1">
            <w:pPr>
              <w:rPr>
                <w:rFonts w:ascii="Source Code Pro" w:hAnsi="Source Code Pro"/>
                <w:b/>
                <w:sz w:val="18"/>
                <w:szCs w:val="18"/>
              </w:rPr>
            </w:pPr>
            <w:r w:rsidRPr="0035523D">
              <w:rPr>
                <w:rFonts w:ascii="Source Code Pro" w:hAnsi="Source Code Pro"/>
                <w:b/>
                <w:sz w:val="18"/>
                <w:szCs w:val="18"/>
              </w:rPr>
              <w:t>DESCRIZIONE</w:t>
            </w:r>
          </w:p>
        </w:tc>
      </w:tr>
      <w:tr w:rsidR="00F50E5E" w:rsidRPr="0035523D"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9D1F5D">
            <w:pPr>
              <w:jc w:val="center"/>
              <w:rPr>
                <w:rFonts w:ascii="Source Code Pro" w:hAnsi="Source Code Pro"/>
                <w:sz w:val="18"/>
                <w:szCs w:val="18"/>
              </w:rPr>
            </w:pPr>
            <w:r>
              <w:rPr>
                <w:rFonts w:ascii="Source Code Pro" w:hAnsi="Source Code Pro"/>
                <w:sz w:val="18"/>
                <w:szCs w:val="18"/>
              </w:rPr>
              <w:t>00</w:t>
            </w:r>
            <w:r w:rsidR="009D1F5D">
              <w:rPr>
                <w:rFonts w:ascii="Source Code Pro" w:hAnsi="Source Code Pro"/>
                <w:sz w:val="18"/>
                <w:szCs w:val="18"/>
              </w:rPr>
              <w:t>0</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0F52F6" w:rsidP="00C926E1">
            <w:pPr>
              <w:rPr>
                <w:rFonts w:ascii="Source Code Pro" w:hAnsi="Source Code Pro"/>
                <w:sz w:val="18"/>
                <w:szCs w:val="18"/>
              </w:rPr>
            </w:pPr>
            <w:r>
              <w:rPr>
                <w:rFonts w:ascii="Source Code Pro" w:hAnsi="Source Code Pro"/>
                <w:sz w:val="20"/>
                <w:szCs w:val="20"/>
              </w:rPr>
              <w:t>“</w:t>
            </w:r>
            <w:r w:rsidR="009D1F5D">
              <w:rPr>
                <w:rFonts w:ascii="Source Code Pro" w:hAnsi="Source Code Pro"/>
                <w:sz w:val="20"/>
                <w:szCs w:val="20"/>
              </w:rPr>
              <w:t>Validazione avvenuta correttamente</w:t>
            </w:r>
            <w:r>
              <w:rPr>
                <w:rFonts w:ascii="Source Code Pro" w:hAnsi="Source Code Pro"/>
                <w:sz w:val="20"/>
                <w:szCs w:val="20"/>
              </w:rPr>
              <w:t>”</w:t>
            </w:r>
          </w:p>
        </w:tc>
      </w:tr>
      <w:tr w:rsidR="00F50E5E" w:rsidRPr="006F4FC2"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F50E5E" w:rsidRPr="0035523D" w:rsidRDefault="009D1F5D" w:rsidP="009D1F5D">
            <w:pPr>
              <w:jc w:val="center"/>
              <w:rPr>
                <w:rFonts w:ascii="Source Code Pro" w:hAnsi="Source Code Pro"/>
                <w:sz w:val="18"/>
                <w:szCs w:val="18"/>
              </w:rPr>
            </w:pPr>
            <w:r>
              <w:rPr>
                <w:rFonts w:ascii="Source Code Pro" w:hAnsi="Source Code Pro"/>
                <w:sz w:val="18"/>
                <w:szCs w:val="18"/>
              </w:rPr>
              <w:t>001</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0F52F6" w:rsidRDefault="000F52F6" w:rsidP="00C926E1">
            <w:pPr>
              <w:rPr>
                <w:rFonts w:ascii="Source Code Pro" w:hAnsi="Source Code Pro"/>
                <w:sz w:val="18"/>
                <w:szCs w:val="18"/>
              </w:rPr>
            </w:pPr>
            <w:r>
              <w:rPr>
                <w:rFonts w:ascii="Source Code Pro" w:hAnsi="Source Code Pro"/>
                <w:sz w:val="18"/>
                <w:szCs w:val="18"/>
              </w:rPr>
              <w:t>Viene catturata l'eccezione derivante la validazione xsd con la descrizione dell'errore</w:t>
            </w:r>
            <w:r w:rsidRPr="000F52F6">
              <w:rPr>
                <w:rFonts w:ascii="Source Code Pro" w:hAnsi="Source Code Pro"/>
                <w:sz w:val="18"/>
                <w:szCs w:val="18"/>
              </w:rPr>
              <w:t xml:space="preserve"> </w:t>
            </w:r>
            <w:r w:rsidR="006F4FC2" w:rsidRPr="000F52F6">
              <w:rPr>
                <w:rFonts w:ascii="Source Code Pro" w:hAnsi="Source Code Pro"/>
                <w:sz w:val="18"/>
                <w:szCs w:val="18"/>
              </w:rPr>
              <w:t>(</w:t>
            </w:r>
            <w:proofErr w:type="spellStart"/>
            <w:r w:rsidR="006F4FC2" w:rsidRPr="000F52F6">
              <w:rPr>
                <w:rFonts w:ascii="Source Code Pro" w:hAnsi="Source Code Pro"/>
                <w:sz w:val="18"/>
                <w:szCs w:val="18"/>
              </w:rPr>
              <w:t>rif.</w:t>
            </w:r>
            <w:proofErr w:type="spellEnd"/>
            <w:r w:rsidR="006F4FC2" w:rsidRPr="000F52F6">
              <w:rPr>
                <w:rFonts w:ascii="Source Code Pro" w:hAnsi="Source Code Pro"/>
                <w:sz w:val="18"/>
                <w:szCs w:val="18"/>
              </w:rPr>
              <w:t xml:space="preserve"> ID 12)</w:t>
            </w:r>
          </w:p>
        </w:tc>
      </w:tr>
      <w:tr w:rsidR="009D1F5D" w:rsidRPr="0035523D"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9D1F5D" w:rsidRDefault="009D1F5D" w:rsidP="009D1F5D">
            <w:pPr>
              <w:jc w:val="center"/>
              <w:rPr>
                <w:rFonts w:ascii="Source Code Pro" w:hAnsi="Source Code Pro"/>
                <w:sz w:val="18"/>
                <w:szCs w:val="18"/>
              </w:rPr>
            </w:pPr>
            <w:r>
              <w:rPr>
                <w:rFonts w:ascii="Source Code Pro" w:hAnsi="Source Code Pro"/>
                <w:sz w:val="18"/>
                <w:szCs w:val="18"/>
              </w:rPr>
              <w:t>002</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D1F5D" w:rsidRPr="0035523D" w:rsidRDefault="000F52F6" w:rsidP="00C926E1">
            <w:pPr>
              <w:rPr>
                <w:rFonts w:ascii="Source Code Pro" w:hAnsi="Source Code Pro"/>
                <w:sz w:val="18"/>
                <w:szCs w:val="18"/>
              </w:rPr>
            </w:pPr>
            <w:r>
              <w:rPr>
                <w:rFonts w:ascii="Source Code Pro" w:hAnsi="Source Code Pro"/>
                <w:sz w:val="18"/>
                <w:szCs w:val="18"/>
              </w:rPr>
              <w:t>“I</w:t>
            </w:r>
            <w:r w:rsidR="00BF1F90">
              <w:rPr>
                <w:rFonts w:ascii="Source Code Pro" w:hAnsi="Source Code Pro"/>
                <w:sz w:val="18"/>
                <w:szCs w:val="18"/>
              </w:rPr>
              <w:t>l file […</w:t>
            </w:r>
            <w:r w:rsidR="00FF7ECD">
              <w:rPr>
                <w:rFonts w:ascii="Source Code Pro" w:hAnsi="Source Code Pro"/>
                <w:sz w:val="18"/>
                <w:szCs w:val="18"/>
              </w:rPr>
              <w:t>] non è</w:t>
            </w:r>
            <w:r w:rsidR="00BF1F90">
              <w:rPr>
                <w:rFonts w:ascii="Source Code Pro" w:hAnsi="Source Code Pro"/>
                <w:sz w:val="18"/>
                <w:szCs w:val="18"/>
              </w:rPr>
              <w:t xml:space="preserve"> valido: il tipo […</w:t>
            </w:r>
            <w:r w:rsidR="00FF7ECD">
              <w:rPr>
                <w:rFonts w:ascii="Source Code Pro" w:hAnsi="Source Code Pro"/>
                <w:sz w:val="18"/>
                <w:szCs w:val="18"/>
              </w:rPr>
              <w:t>] non è</w:t>
            </w:r>
            <w:r w:rsidR="00BF1F90" w:rsidRPr="00BF1F90">
              <w:rPr>
                <w:rFonts w:ascii="Source Code Pro" w:hAnsi="Source Code Pro"/>
                <w:sz w:val="18"/>
                <w:szCs w:val="18"/>
              </w:rPr>
              <w:t xml:space="preserve"> un formato accettato</w:t>
            </w:r>
            <w:r>
              <w:rPr>
                <w:rFonts w:ascii="Source Code Pro" w:hAnsi="Source Code Pro"/>
                <w:sz w:val="18"/>
                <w:szCs w:val="18"/>
              </w:rPr>
              <w:t>”</w:t>
            </w:r>
            <w:r w:rsidR="00FF7ECD">
              <w:rPr>
                <w:rFonts w:ascii="Source Code Pro" w:hAnsi="Source Code Pro"/>
                <w:sz w:val="18"/>
                <w:szCs w:val="18"/>
              </w:rPr>
              <w:t xml:space="preserve"> (</w:t>
            </w:r>
            <w:proofErr w:type="spellStart"/>
            <w:r w:rsidR="00FF7ECD">
              <w:rPr>
                <w:rFonts w:ascii="Source Code Pro" w:hAnsi="Source Code Pro"/>
                <w:sz w:val="18"/>
                <w:szCs w:val="18"/>
              </w:rPr>
              <w:t>rif.</w:t>
            </w:r>
            <w:proofErr w:type="spellEnd"/>
            <w:r w:rsidR="00FF7ECD">
              <w:rPr>
                <w:rFonts w:ascii="Source Code Pro" w:hAnsi="Source Code Pro"/>
                <w:sz w:val="18"/>
                <w:szCs w:val="18"/>
              </w:rPr>
              <w:t xml:space="preserve"> ID 14)</w:t>
            </w:r>
          </w:p>
        </w:tc>
      </w:tr>
      <w:tr w:rsidR="009D1F5D" w:rsidRPr="0035523D"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9D1F5D" w:rsidRDefault="009D1F5D" w:rsidP="009D1F5D">
            <w:pPr>
              <w:jc w:val="center"/>
              <w:rPr>
                <w:rFonts w:ascii="Source Code Pro" w:hAnsi="Source Code Pro"/>
                <w:sz w:val="18"/>
                <w:szCs w:val="18"/>
              </w:rPr>
            </w:pPr>
            <w:r>
              <w:rPr>
                <w:rFonts w:ascii="Source Code Pro" w:hAnsi="Source Code Pro"/>
                <w:sz w:val="18"/>
                <w:szCs w:val="18"/>
              </w:rPr>
              <w:t>003</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D1F5D" w:rsidRPr="0035523D" w:rsidRDefault="000F52F6" w:rsidP="00BF1F90">
            <w:pPr>
              <w:rPr>
                <w:rFonts w:ascii="Source Code Pro" w:hAnsi="Source Code Pro"/>
                <w:sz w:val="18"/>
                <w:szCs w:val="18"/>
              </w:rPr>
            </w:pPr>
            <w:r>
              <w:rPr>
                <w:rFonts w:ascii="Source Code Pro" w:hAnsi="Source Code Pro"/>
                <w:sz w:val="18"/>
                <w:szCs w:val="18"/>
              </w:rPr>
              <w:t>“I</w:t>
            </w:r>
            <w:r w:rsidR="00BF1F90">
              <w:rPr>
                <w:rFonts w:ascii="Source Code Pro" w:hAnsi="Source Code Pro"/>
                <w:sz w:val="18"/>
                <w:szCs w:val="18"/>
              </w:rPr>
              <w:t>l formato […</w:t>
            </w:r>
            <w:r w:rsidR="00BF1F90" w:rsidRPr="00BF1F90">
              <w:rPr>
                <w:rFonts w:ascii="Source Code Pro" w:hAnsi="Source Code Pro"/>
                <w:sz w:val="18"/>
                <w:szCs w:val="18"/>
              </w:rPr>
              <w:t>] del file allegato [</w:t>
            </w:r>
            <w:r w:rsidR="00BF1F90">
              <w:rPr>
                <w:rFonts w:ascii="Source Code Pro" w:hAnsi="Source Code Pro"/>
                <w:sz w:val="18"/>
                <w:szCs w:val="18"/>
              </w:rPr>
              <w:t>…</w:t>
            </w:r>
            <w:r w:rsidR="00BF1F90" w:rsidRPr="00BF1F90">
              <w:rPr>
                <w:rFonts w:ascii="Source Code Pro" w:hAnsi="Source Code Pro"/>
                <w:sz w:val="18"/>
                <w:szCs w:val="18"/>
              </w:rPr>
              <w:t>] non corrisponde al formato [</w:t>
            </w:r>
            <w:r w:rsidR="00BF1F90">
              <w:rPr>
                <w:rFonts w:ascii="Source Code Pro" w:hAnsi="Source Code Pro"/>
                <w:sz w:val="18"/>
                <w:szCs w:val="18"/>
              </w:rPr>
              <w:t>…</w:t>
            </w:r>
            <w:r w:rsidR="00BF1F90" w:rsidRPr="00BF1F90">
              <w:rPr>
                <w:rFonts w:ascii="Source Code Pro" w:hAnsi="Source Code Pro"/>
                <w:sz w:val="18"/>
                <w:szCs w:val="18"/>
              </w:rPr>
              <w:t>] dichiarato nel file descrittore xml del SIP</w:t>
            </w:r>
            <w:r>
              <w:rPr>
                <w:rFonts w:ascii="Source Code Pro" w:hAnsi="Source Code Pro"/>
                <w:sz w:val="18"/>
                <w:szCs w:val="18"/>
              </w:rPr>
              <w:t>”</w:t>
            </w:r>
            <w:r w:rsidR="00FF7ECD">
              <w:rPr>
                <w:rFonts w:ascii="Source Code Pro" w:hAnsi="Source Code Pro"/>
                <w:sz w:val="18"/>
                <w:szCs w:val="18"/>
              </w:rPr>
              <w:t xml:space="preserve"> </w:t>
            </w:r>
            <w:r>
              <w:rPr>
                <w:rFonts w:ascii="Source Code Pro" w:hAnsi="Source Code Pro"/>
                <w:sz w:val="18"/>
                <w:szCs w:val="18"/>
              </w:rPr>
              <w:t xml:space="preserve">e/o “Il formato [...] del file allegato [...] non corrisponde al formato [...] dichiarato nel file descrittore xml del SIP” </w:t>
            </w:r>
            <w:r w:rsidR="00FF7ECD">
              <w:rPr>
                <w:rFonts w:ascii="Source Code Pro" w:hAnsi="Source Code Pro"/>
                <w:sz w:val="18"/>
                <w:szCs w:val="18"/>
              </w:rPr>
              <w:t>(</w:t>
            </w:r>
            <w:proofErr w:type="spellStart"/>
            <w:r w:rsidR="00FF7ECD">
              <w:rPr>
                <w:rFonts w:ascii="Source Code Pro" w:hAnsi="Source Code Pro"/>
                <w:sz w:val="18"/>
                <w:szCs w:val="18"/>
              </w:rPr>
              <w:t>rif.</w:t>
            </w:r>
            <w:proofErr w:type="spellEnd"/>
            <w:r w:rsidR="00FF7ECD">
              <w:rPr>
                <w:rFonts w:ascii="Source Code Pro" w:hAnsi="Source Code Pro"/>
                <w:sz w:val="18"/>
                <w:szCs w:val="18"/>
              </w:rPr>
              <w:t xml:space="preserve"> ID 13)</w:t>
            </w:r>
          </w:p>
        </w:tc>
      </w:tr>
      <w:tr w:rsidR="009D1F5D" w:rsidRPr="0035523D"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9D1F5D" w:rsidRDefault="009D1F5D" w:rsidP="009D1F5D">
            <w:pPr>
              <w:jc w:val="center"/>
              <w:rPr>
                <w:rFonts w:ascii="Source Code Pro" w:hAnsi="Source Code Pro"/>
                <w:sz w:val="18"/>
                <w:szCs w:val="18"/>
              </w:rPr>
            </w:pPr>
            <w:r>
              <w:rPr>
                <w:rFonts w:ascii="Source Code Pro" w:hAnsi="Source Code Pro"/>
                <w:sz w:val="18"/>
                <w:szCs w:val="18"/>
              </w:rPr>
              <w:lastRenderedPageBreak/>
              <w:t>007</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D1F5D" w:rsidRPr="0035523D" w:rsidRDefault="000F52F6" w:rsidP="00C926E1">
            <w:pPr>
              <w:rPr>
                <w:rFonts w:ascii="Source Code Pro" w:hAnsi="Source Code Pro"/>
                <w:sz w:val="18"/>
                <w:szCs w:val="18"/>
              </w:rPr>
            </w:pPr>
            <w:r>
              <w:rPr>
                <w:rFonts w:ascii="Source Code Pro" w:hAnsi="Source Code Pro"/>
                <w:sz w:val="18"/>
                <w:szCs w:val="18"/>
              </w:rPr>
              <w:t>“L'hash del file [...] non coincide con quello del descrittore: nell'indice [...], calcolato [...]” (</w:t>
            </w:r>
            <w:proofErr w:type="spellStart"/>
            <w:r>
              <w:rPr>
                <w:rFonts w:ascii="Source Code Pro" w:hAnsi="Source Code Pro"/>
                <w:sz w:val="18"/>
                <w:szCs w:val="18"/>
              </w:rPr>
              <w:t>rif.</w:t>
            </w:r>
            <w:proofErr w:type="spellEnd"/>
            <w:r>
              <w:rPr>
                <w:rFonts w:ascii="Source Code Pro" w:hAnsi="Source Code Pro"/>
                <w:sz w:val="18"/>
                <w:szCs w:val="18"/>
              </w:rPr>
              <w:t xml:space="preserve"> ID 15)</w:t>
            </w:r>
          </w:p>
        </w:tc>
      </w:tr>
      <w:tr w:rsidR="009D1F5D" w:rsidRPr="0035523D"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9D1F5D" w:rsidRDefault="009D1F5D" w:rsidP="009D1F5D">
            <w:pPr>
              <w:jc w:val="center"/>
              <w:rPr>
                <w:rFonts w:ascii="Source Code Pro" w:hAnsi="Source Code Pro"/>
                <w:sz w:val="18"/>
                <w:szCs w:val="18"/>
              </w:rPr>
            </w:pPr>
            <w:r>
              <w:rPr>
                <w:rFonts w:ascii="Source Code Pro" w:hAnsi="Source Code Pro"/>
                <w:sz w:val="18"/>
                <w:szCs w:val="18"/>
              </w:rPr>
              <w:t>008</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D1F5D" w:rsidRPr="0035523D" w:rsidRDefault="000F52F6" w:rsidP="00C926E1">
            <w:pPr>
              <w:rPr>
                <w:rFonts w:ascii="Source Code Pro" w:hAnsi="Source Code Pro"/>
                <w:sz w:val="18"/>
                <w:szCs w:val="18"/>
              </w:rPr>
            </w:pPr>
            <w:r>
              <w:rPr>
                <w:rFonts w:ascii="Source Code Pro" w:hAnsi="Source Code Pro"/>
                <w:sz w:val="18"/>
                <w:szCs w:val="18"/>
              </w:rPr>
              <w:t xml:space="preserve">Viene riportato il messaggio di risposta dato dal </w:t>
            </w:r>
            <w:proofErr w:type="spellStart"/>
            <w:r>
              <w:rPr>
                <w:rFonts w:ascii="Source Code Pro" w:hAnsi="Source Code Pro"/>
                <w:sz w:val="18"/>
                <w:szCs w:val="18"/>
              </w:rPr>
              <w:t>tool</w:t>
            </w:r>
            <w:proofErr w:type="spellEnd"/>
            <w:r>
              <w:rPr>
                <w:rFonts w:ascii="Source Code Pro" w:hAnsi="Source Code Pro"/>
                <w:sz w:val="18"/>
                <w:szCs w:val="18"/>
              </w:rPr>
              <w:t xml:space="preserve"> che verifica la presenza di virus (</w:t>
            </w:r>
            <w:proofErr w:type="spellStart"/>
            <w:r>
              <w:rPr>
                <w:rFonts w:ascii="Source Code Pro" w:hAnsi="Source Code Pro"/>
                <w:sz w:val="18"/>
                <w:szCs w:val="18"/>
              </w:rPr>
              <w:t>rif.</w:t>
            </w:r>
            <w:proofErr w:type="spellEnd"/>
            <w:r>
              <w:rPr>
                <w:rFonts w:ascii="Source Code Pro" w:hAnsi="Source Code Pro"/>
                <w:sz w:val="18"/>
                <w:szCs w:val="18"/>
              </w:rPr>
              <w:t xml:space="preserve"> ID 17)</w:t>
            </w:r>
          </w:p>
        </w:tc>
      </w:tr>
      <w:tr w:rsidR="009D1F5D" w:rsidRPr="0035523D"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9D1F5D" w:rsidRDefault="009D1F5D" w:rsidP="009D1F5D">
            <w:pPr>
              <w:jc w:val="center"/>
              <w:rPr>
                <w:rFonts w:ascii="Source Code Pro" w:hAnsi="Source Code Pro"/>
                <w:sz w:val="18"/>
                <w:szCs w:val="18"/>
              </w:rPr>
            </w:pPr>
            <w:r>
              <w:rPr>
                <w:rFonts w:ascii="Source Code Pro" w:hAnsi="Source Code Pro"/>
                <w:sz w:val="18"/>
                <w:szCs w:val="18"/>
              </w:rPr>
              <w:t>111</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D1F5D" w:rsidRPr="0035523D" w:rsidRDefault="000F52F6" w:rsidP="00C926E1">
            <w:pPr>
              <w:rPr>
                <w:rFonts w:ascii="Source Code Pro" w:hAnsi="Source Code Pro"/>
                <w:sz w:val="18"/>
                <w:szCs w:val="18"/>
              </w:rPr>
            </w:pPr>
            <w:r>
              <w:rPr>
                <w:rFonts w:ascii="Source Code Pro" w:hAnsi="Source Code Pro"/>
                <w:sz w:val="20"/>
                <w:szCs w:val="20"/>
              </w:rPr>
              <w:t>“</w:t>
            </w:r>
            <w:r w:rsidR="009D1F5D">
              <w:rPr>
                <w:rFonts w:ascii="Source Code Pro" w:hAnsi="Source Code Pro"/>
                <w:sz w:val="20"/>
                <w:szCs w:val="20"/>
              </w:rPr>
              <w:t>Fallimenti multipli: vedere dettaglio nelle singole regole</w:t>
            </w:r>
            <w:r>
              <w:rPr>
                <w:rFonts w:ascii="Source Code Pro" w:hAnsi="Source Code Pro"/>
                <w:sz w:val="20"/>
                <w:szCs w:val="20"/>
              </w:rPr>
              <w:t>”</w:t>
            </w:r>
          </w:p>
        </w:tc>
      </w:tr>
    </w:tbl>
    <w:p w:rsidR="00F50E5E" w:rsidRDefault="00F50E5E" w:rsidP="00F50E5E"/>
    <w:p w:rsidR="00BF45A5" w:rsidRDefault="00BF45A5" w:rsidP="00560B5D">
      <w:pPr>
        <w:pStyle w:val="Titolo2"/>
        <w:numPr>
          <w:ilvl w:val="1"/>
          <w:numId w:val="22"/>
        </w:numPr>
        <w:spacing w:line="360" w:lineRule="auto"/>
        <w:ind w:left="709" w:hanging="715"/>
      </w:pPr>
      <w:bookmarkStart w:id="48" w:name="_Toc529971143"/>
      <w:r>
        <w:t xml:space="preserve">Criteri per la creazione </w:t>
      </w:r>
      <w:bookmarkEnd w:id="47"/>
      <w:r>
        <w:t>del pacchetto AIP</w:t>
      </w:r>
      <w:bookmarkEnd w:id="48"/>
    </w:p>
    <w:p w:rsidR="00BF45A5" w:rsidRDefault="00BF45A5" w:rsidP="008A1ADC">
      <w:pPr>
        <w:jc w:val="both"/>
        <w:rPr>
          <w:rFonts w:ascii="Verdana" w:hAnsi="Verdana"/>
          <w:sz w:val="20"/>
          <w:szCs w:val="20"/>
        </w:rPr>
      </w:pPr>
      <w:r>
        <w:rPr>
          <w:rFonts w:ascii="Verdana" w:hAnsi="Verdana"/>
          <w:sz w:val="20"/>
          <w:szCs w:val="20"/>
        </w:rPr>
        <w:t>La creazione del pacchetto di archiviazione (AIP) avvien</w:t>
      </w:r>
      <w:r w:rsidR="00E2506C">
        <w:rPr>
          <w:rFonts w:ascii="Verdana" w:hAnsi="Verdana"/>
          <w:sz w:val="20"/>
          <w:szCs w:val="20"/>
        </w:rPr>
        <w:t>e secondo la seguente</w:t>
      </w:r>
      <w:r w:rsidR="00DE215F">
        <w:rPr>
          <w:rFonts w:ascii="Verdana" w:hAnsi="Verdana"/>
          <w:sz w:val="20"/>
          <w:szCs w:val="20"/>
        </w:rPr>
        <w:t xml:space="preserve"> modalità:</w:t>
      </w:r>
    </w:p>
    <w:p w:rsidR="00BF45A5" w:rsidRPr="00317EEC" w:rsidRDefault="00BF45A5" w:rsidP="008A1ADC">
      <w:pPr>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l Sistema riceve la posizione temporanea nella zo</w:t>
      </w:r>
      <w:r w:rsidR="00BF45A5">
        <w:rPr>
          <w:rFonts w:ascii="Verdana" w:hAnsi="Verdana"/>
          <w:sz w:val="20"/>
          <w:szCs w:val="20"/>
        </w:rPr>
        <w:t xml:space="preserve">na di lavoro del SIP validato e </w:t>
      </w:r>
      <w:r w:rsidR="00BF45A5" w:rsidRPr="00BF45A5">
        <w:rPr>
          <w:rFonts w:ascii="Verdana" w:hAnsi="Verdana"/>
          <w:sz w:val="20"/>
          <w:szCs w:val="20"/>
        </w:rPr>
        <w:t>spacchettato</w:t>
      </w:r>
      <w:r w:rsidR="00BF45A5">
        <w:rPr>
          <w:rFonts w:ascii="Verdana" w:hAnsi="Verdana"/>
          <w:sz w:val="20"/>
          <w:szCs w:val="20"/>
        </w:rPr>
        <w:t>;</w:t>
      </w:r>
    </w:p>
    <w:p w:rsidR="008A1ADC" w:rsidRPr="00B66902" w:rsidRDefault="008A1ADC" w:rsidP="008A1ADC">
      <w:pPr>
        <w:ind w:left="360"/>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l Sistema estrae il contenuto informativo dal SIP e lo inserisce in una struttura di IP in formato interno universale (</w:t>
      </w:r>
      <w:proofErr w:type="spellStart"/>
      <w:r w:rsidR="00BF45A5" w:rsidRPr="00BF45A5">
        <w:rPr>
          <w:rFonts w:ascii="Verdana" w:hAnsi="Verdana"/>
          <w:sz w:val="20"/>
          <w:szCs w:val="20"/>
        </w:rPr>
        <w:t>Kernel</w:t>
      </w:r>
      <w:proofErr w:type="spellEnd"/>
      <w:r w:rsidR="00BF45A5" w:rsidRPr="00BF45A5">
        <w:rPr>
          <w:rFonts w:ascii="Verdana" w:hAnsi="Verdana"/>
          <w:sz w:val="20"/>
          <w:szCs w:val="20"/>
        </w:rPr>
        <w:t xml:space="preserve"> Information Package – KIP, per la documentazione del formato vedi le note in Appendice)</w:t>
      </w:r>
      <w:r w:rsidR="00BF45A5">
        <w:rPr>
          <w:rFonts w:ascii="Verdana" w:hAnsi="Verdana"/>
          <w:sz w:val="20"/>
          <w:szCs w:val="20"/>
        </w:rPr>
        <w:t>;</w:t>
      </w:r>
    </w:p>
    <w:p w:rsidR="008A1ADC" w:rsidRPr="00B66902" w:rsidRDefault="008A1ADC" w:rsidP="008A1ADC">
      <w:pPr>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l Sistema estrae le informazioni descrittive di conservazione (PDI) dal SIP e le aggiunge al KIP</w:t>
      </w:r>
      <w:r w:rsidR="00BF45A5">
        <w:rPr>
          <w:rFonts w:ascii="Verdana" w:hAnsi="Verdana"/>
          <w:sz w:val="20"/>
          <w:szCs w:val="20"/>
        </w:rPr>
        <w:t>;</w:t>
      </w:r>
    </w:p>
    <w:p w:rsidR="008A1ADC" w:rsidRPr="00B66902" w:rsidRDefault="008A1ADC" w:rsidP="008A1ADC">
      <w:pPr>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l Sistema integra eventualmente i PDI estratti con modifiche o inserimenti nel KIP</w:t>
      </w:r>
      <w:r w:rsidR="00BF45A5">
        <w:rPr>
          <w:rFonts w:ascii="Verdana" w:hAnsi="Verdana"/>
          <w:sz w:val="20"/>
          <w:szCs w:val="20"/>
        </w:rPr>
        <w:t>;</w:t>
      </w:r>
    </w:p>
    <w:p w:rsidR="008A1ADC" w:rsidRPr="00B66902" w:rsidRDefault="008A1ADC" w:rsidP="008A1ADC">
      <w:pPr>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l Sistema recupera le politiche e gli standard di archiviazione</w:t>
      </w:r>
      <w:r w:rsidR="00BF45A5">
        <w:rPr>
          <w:rFonts w:ascii="Verdana" w:hAnsi="Verdana"/>
          <w:sz w:val="20"/>
          <w:szCs w:val="20"/>
        </w:rPr>
        <w:t>;</w:t>
      </w:r>
    </w:p>
    <w:p w:rsidR="008A1ADC" w:rsidRPr="00B66902" w:rsidRDefault="008A1ADC" w:rsidP="008A1ADC">
      <w:pPr>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l Sistema, sulla base delle politiche e degli standard, esegue le necessarie conversioni, trasformazioni, riorganizzazioni sul SIP corrente e ne salva temporaneamente i risultati nel KIP</w:t>
      </w:r>
      <w:r w:rsidR="00BF45A5">
        <w:rPr>
          <w:rFonts w:ascii="Verdana" w:hAnsi="Verdana"/>
          <w:sz w:val="20"/>
          <w:szCs w:val="20"/>
        </w:rPr>
        <w:t>;</w:t>
      </w:r>
    </w:p>
    <w:p w:rsidR="008A1ADC" w:rsidRPr="00B66902" w:rsidRDefault="008A1ADC" w:rsidP="008A1ADC">
      <w:pPr>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l Sistema genera un AIP a partire dalle informazioni presenti nel KIP, trasformandolo nel formato di IP scelto (attualmente lo standard ISO SINCRO)</w:t>
      </w:r>
    </w:p>
    <w:p w:rsidR="008A1ADC" w:rsidRPr="00B66902" w:rsidRDefault="008A1ADC" w:rsidP="008A1ADC">
      <w:pPr>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 xml:space="preserve">l Sistema abilita il </w:t>
      </w:r>
      <w:r w:rsidR="00BF45A5">
        <w:rPr>
          <w:rFonts w:ascii="Verdana" w:hAnsi="Verdana"/>
          <w:sz w:val="20"/>
          <w:szCs w:val="20"/>
        </w:rPr>
        <w:t>KIP al passo di generazione PDI;</w:t>
      </w:r>
    </w:p>
    <w:p w:rsidR="008A1ADC" w:rsidRPr="00B66902" w:rsidRDefault="008A1ADC" w:rsidP="008A1ADC">
      <w:pPr>
        <w:jc w:val="both"/>
        <w:rPr>
          <w:rFonts w:ascii="Verdana" w:hAnsi="Verdana"/>
          <w:sz w:val="20"/>
          <w:szCs w:val="20"/>
        </w:rPr>
      </w:pPr>
    </w:p>
    <w:p w:rsidR="002226BF" w:rsidRPr="001F55D0"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1F55D0">
        <w:rPr>
          <w:rFonts w:ascii="Verdana" w:hAnsi="Verdana"/>
          <w:sz w:val="20"/>
          <w:szCs w:val="20"/>
        </w:rPr>
        <w:t>l Sistema contrassegna l'IP come conforme agli accordi negoziati di versamento</w:t>
      </w:r>
      <w:r w:rsidR="00DE215F" w:rsidRPr="001F55D0">
        <w:rPr>
          <w:rFonts w:ascii="Verdana" w:hAnsi="Verdana"/>
          <w:sz w:val="20"/>
          <w:szCs w:val="20"/>
        </w:rPr>
        <w:t>.</w:t>
      </w:r>
    </w:p>
    <w:p w:rsidR="00DE215F" w:rsidRDefault="00DE215F" w:rsidP="00B66902">
      <w:pPr>
        <w:spacing w:line="360" w:lineRule="auto"/>
        <w:rPr>
          <w:rFonts w:ascii="Verdana" w:hAnsi="Verdana"/>
          <w:sz w:val="20"/>
          <w:szCs w:val="20"/>
        </w:rPr>
      </w:pPr>
    </w:p>
    <w:p w:rsidR="002226BF" w:rsidRDefault="002226BF">
      <w:pPr>
        <w:rPr>
          <w:rFonts w:ascii="Verdana" w:hAnsi="Verdana"/>
          <w:sz w:val="20"/>
          <w:szCs w:val="20"/>
        </w:rPr>
      </w:pPr>
    </w:p>
    <w:p w:rsidR="002226BF" w:rsidRDefault="002226BF">
      <w:pPr>
        <w:rPr>
          <w:rFonts w:ascii="Verdana" w:hAnsi="Verdana"/>
          <w:sz w:val="20"/>
          <w:szCs w:val="20"/>
        </w:rPr>
      </w:pPr>
    </w:p>
    <w:p w:rsidR="002226BF" w:rsidRDefault="002226BF">
      <w:pPr>
        <w:rPr>
          <w:rFonts w:ascii="Verdana" w:hAnsi="Verdana"/>
          <w:sz w:val="20"/>
          <w:szCs w:val="20"/>
        </w:rPr>
      </w:pPr>
    </w:p>
    <w:p w:rsidR="0051291D" w:rsidRDefault="0051291D">
      <w:pPr>
        <w:rPr>
          <w:rFonts w:ascii="Verdana" w:hAnsi="Verdana"/>
          <w:sz w:val="20"/>
          <w:szCs w:val="20"/>
        </w:rPr>
      </w:pPr>
    </w:p>
    <w:p w:rsidR="0051291D" w:rsidRDefault="0051291D">
      <w:pPr>
        <w:rPr>
          <w:rFonts w:ascii="Verdana" w:hAnsi="Verdana"/>
          <w:sz w:val="20"/>
          <w:szCs w:val="20"/>
        </w:rPr>
      </w:pPr>
    </w:p>
    <w:p w:rsidR="00680F5D" w:rsidRPr="00952F35" w:rsidRDefault="0051291D">
      <w:pPr>
        <w:rPr>
          <w:rFonts w:ascii="Verdana" w:hAnsi="Verdana"/>
          <w:sz w:val="20"/>
          <w:szCs w:val="20"/>
        </w:rPr>
      </w:pPr>
      <w:r>
        <w:rPr>
          <w:rFonts w:ascii="Verdana" w:hAnsi="Verdana"/>
          <w:sz w:val="20"/>
          <w:szCs w:val="20"/>
        </w:rPr>
        <w:t>E</w:t>
      </w:r>
      <w:r w:rsidR="00680F5D" w:rsidRPr="00952F35">
        <w:rPr>
          <w:rFonts w:ascii="Verdana" w:hAnsi="Verdana"/>
          <w:sz w:val="20"/>
          <w:szCs w:val="20"/>
        </w:rPr>
        <w:t>lenco degli allegati al presente Disciplinare:</w:t>
      </w:r>
    </w:p>
    <w:p w:rsidR="00680F5D" w:rsidRPr="00952F35" w:rsidRDefault="00680F5D">
      <w:pPr>
        <w:rPr>
          <w:rFonts w:ascii="Verdana" w:hAnsi="Verdana"/>
          <w:sz w:val="20"/>
          <w:szCs w:val="20"/>
        </w:rPr>
      </w:pPr>
    </w:p>
    <w:p w:rsidR="00680F5D" w:rsidRPr="00952F35" w:rsidRDefault="00680F5D" w:rsidP="00680F5D">
      <w:pPr>
        <w:rPr>
          <w:rFonts w:ascii="Verdana" w:hAnsi="Verdana"/>
          <w:b/>
          <w:sz w:val="20"/>
          <w:szCs w:val="20"/>
        </w:rPr>
      </w:pPr>
      <w:r w:rsidRPr="00952F35">
        <w:rPr>
          <w:rFonts w:ascii="Verdana" w:hAnsi="Verdana"/>
          <w:b/>
          <w:sz w:val="20"/>
          <w:szCs w:val="20"/>
        </w:rPr>
        <w:t xml:space="preserve">ALLEGATO A - Scheda tecnica connettività per il servizio di conservazione </w:t>
      </w:r>
    </w:p>
    <w:sectPr w:rsidR="00680F5D" w:rsidRPr="00952F35" w:rsidSect="005B77A1">
      <w:type w:val="continuous"/>
      <w:pgSz w:w="11906" w:h="16838"/>
      <w:pgMar w:top="1134" w:right="1134" w:bottom="1695" w:left="1134" w:header="720" w:footer="10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F11" w:rsidRDefault="00956F11">
      <w:r>
        <w:separator/>
      </w:r>
    </w:p>
  </w:endnote>
  <w:endnote w:type="continuationSeparator" w:id="0">
    <w:p w:rsidR="00956F11" w:rsidRDefault="0095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ejaVu Sans">
    <w:panose1 w:val="020B0603030804020204"/>
    <w:charset w:val="00"/>
    <w:family w:val="swiss"/>
    <w:pitch w:val="variable"/>
    <w:sig w:usb0="E7002EFF" w:usb1="D200FDFF" w:usb2="0A246029" w:usb3="00000000" w:csb0="000001FF" w:csb1="00000000"/>
  </w:font>
  <w:font w:name="Lohit Hindi">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urce Code Pro">
    <w:panose1 w:val="020B0509030403020204"/>
    <w:charset w:val="00"/>
    <w:family w:val="modern"/>
    <w:pitch w:val="fixed"/>
    <w:sig w:usb0="200002F7" w:usb1="020038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6E1" w:rsidRDefault="00C926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6E1" w:rsidRDefault="00C926E1">
    <w:pPr>
      <w:rPr>
        <w:rFonts w:ascii="Verdana" w:hAnsi="Verdana"/>
        <w:b/>
        <w:sz w:val="16"/>
        <w:szCs w:val="16"/>
      </w:rPr>
    </w:pPr>
  </w:p>
  <w:tbl>
    <w:tblPr>
      <w:tblW w:w="9781" w:type="dxa"/>
      <w:tblInd w:w="5" w:type="dxa"/>
      <w:tblLayout w:type="fixed"/>
      <w:tblCellMar>
        <w:left w:w="0" w:type="dxa"/>
        <w:right w:w="0" w:type="dxa"/>
      </w:tblCellMar>
      <w:tblLook w:val="0000" w:firstRow="0" w:lastRow="0" w:firstColumn="0" w:lastColumn="0" w:noHBand="0" w:noVBand="0"/>
    </w:tblPr>
    <w:tblGrid>
      <w:gridCol w:w="3605"/>
      <w:gridCol w:w="3684"/>
      <w:gridCol w:w="2492"/>
    </w:tblGrid>
    <w:tr w:rsidR="00C926E1" w:rsidRPr="00DA70C6" w:rsidTr="00AC0B45">
      <w:trPr>
        <w:trHeight w:hRule="exact" w:val="286"/>
      </w:trPr>
      <w:tc>
        <w:tcPr>
          <w:tcW w:w="3605" w:type="dxa"/>
          <w:tcBorders>
            <w:top w:val="single" w:sz="4" w:space="0" w:color="000000"/>
            <w:left w:val="single" w:sz="4" w:space="0" w:color="000000"/>
            <w:bottom w:val="single" w:sz="4" w:space="0" w:color="000000"/>
            <w:right w:val="single" w:sz="4" w:space="0" w:color="000000"/>
          </w:tcBorders>
        </w:tcPr>
        <w:p w:rsidR="00C926E1" w:rsidRPr="00DA70C6" w:rsidRDefault="00C926E1" w:rsidP="00020DAF">
          <w:pPr>
            <w:autoSpaceDE w:val="0"/>
            <w:autoSpaceDN w:val="0"/>
            <w:adjustRightInd w:val="0"/>
            <w:spacing w:line="267" w:lineRule="exact"/>
            <w:ind w:left="64" w:right="70"/>
            <w:rPr>
              <w:rFonts w:ascii="Verdana" w:hAnsi="Verdana" w:cs="Calibri"/>
              <w:sz w:val="18"/>
              <w:szCs w:val="18"/>
            </w:rPr>
          </w:pPr>
          <w:r w:rsidRPr="00DA70C6">
            <w:rPr>
              <w:rFonts w:ascii="Verdana" w:hAnsi="Verdana" w:cs="Calibri"/>
              <w:sz w:val="18"/>
              <w:szCs w:val="18"/>
            </w:rPr>
            <w:t>D</w:t>
          </w:r>
          <w:r w:rsidRPr="00DA70C6">
            <w:rPr>
              <w:rFonts w:ascii="Verdana" w:hAnsi="Verdana" w:cs="Calibri"/>
              <w:spacing w:val="-1"/>
              <w:sz w:val="18"/>
              <w:szCs w:val="18"/>
            </w:rPr>
            <w:t>a</w:t>
          </w:r>
          <w:r w:rsidRPr="00DA70C6">
            <w:rPr>
              <w:rFonts w:ascii="Verdana" w:hAnsi="Verdana" w:cs="Calibri"/>
              <w:spacing w:val="1"/>
              <w:sz w:val="18"/>
              <w:szCs w:val="18"/>
            </w:rPr>
            <w:t>t</w:t>
          </w:r>
          <w:r w:rsidRPr="00DA70C6">
            <w:rPr>
              <w:rFonts w:ascii="Verdana" w:hAnsi="Verdana" w:cs="Calibri"/>
              <w:sz w:val="18"/>
              <w:szCs w:val="18"/>
            </w:rPr>
            <w:t>a</w:t>
          </w:r>
          <w:r w:rsidRPr="00DA70C6">
            <w:rPr>
              <w:rFonts w:ascii="Verdana" w:hAnsi="Verdana" w:cs="Calibri"/>
              <w:spacing w:val="-6"/>
              <w:sz w:val="18"/>
              <w:szCs w:val="18"/>
            </w:rPr>
            <w:t xml:space="preserve"> </w:t>
          </w:r>
          <w:r w:rsidR="00020DAF">
            <w:rPr>
              <w:rFonts w:ascii="Verdana" w:hAnsi="Verdana" w:cs="Calibri"/>
              <w:iCs/>
              <w:sz w:val="18"/>
              <w:szCs w:val="18"/>
            </w:rPr>
            <w:t>15</w:t>
          </w:r>
          <w:r>
            <w:rPr>
              <w:rFonts w:ascii="Verdana" w:hAnsi="Verdana" w:cs="Calibri"/>
              <w:iCs/>
              <w:sz w:val="18"/>
              <w:szCs w:val="18"/>
            </w:rPr>
            <w:t>/11/2018</w:t>
          </w:r>
        </w:p>
      </w:tc>
      <w:tc>
        <w:tcPr>
          <w:tcW w:w="3684" w:type="dxa"/>
          <w:tcBorders>
            <w:top w:val="single" w:sz="4" w:space="0" w:color="000000"/>
            <w:left w:val="single" w:sz="4" w:space="0" w:color="000000"/>
            <w:bottom w:val="single" w:sz="4" w:space="0" w:color="000000"/>
            <w:right w:val="single" w:sz="4" w:space="0" w:color="000000"/>
          </w:tcBorders>
        </w:tcPr>
        <w:p w:rsidR="00C926E1" w:rsidRPr="00AC0B45" w:rsidRDefault="00C926E1" w:rsidP="004876C0">
          <w:pPr>
            <w:autoSpaceDE w:val="0"/>
            <w:autoSpaceDN w:val="0"/>
            <w:adjustRightInd w:val="0"/>
            <w:spacing w:line="267" w:lineRule="exact"/>
            <w:ind w:left="64" w:right="70"/>
            <w:rPr>
              <w:rFonts w:ascii="Verdana" w:hAnsi="Verdana" w:cs="Calibri"/>
              <w:sz w:val="18"/>
              <w:szCs w:val="18"/>
            </w:rPr>
          </w:pPr>
          <w:r w:rsidRPr="00DA70C6">
            <w:rPr>
              <w:rFonts w:ascii="Verdana" w:hAnsi="Verdana" w:cs="Calibri"/>
              <w:spacing w:val="1"/>
              <w:sz w:val="18"/>
              <w:szCs w:val="18"/>
            </w:rPr>
            <w:t>R</w:t>
          </w:r>
          <w:r w:rsidRPr="00DA70C6">
            <w:rPr>
              <w:rFonts w:ascii="Verdana" w:hAnsi="Verdana" w:cs="Calibri"/>
              <w:spacing w:val="-1"/>
              <w:sz w:val="18"/>
              <w:szCs w:val="18"/>
            </w:rPr>
            <w:t>e</w:t>
          </w:r>
          <w:r w:rsidRPr="00DA70C6">
            <w:rPr>
              <w:rFonts w:ascii="Verdana" w:hAnsi="Verdana" w:cs="Calibri"/>
              <w:sz w:val="18"/>
              <w:szCs w:val="18"/>
            </w:rPr>
            <w:t>v</w:t>
          </w:r>
          <w:r w:rsidRPr="00DA70C6">
            <w:rPr>
              <w:rFonts w:ascii="Verdana" w:hAnsi="Verdana" w:cs="Calibri"/>
              <w:i/>
              <w:iCs/>
              <w:sz w:val="18"/>
              <w:szCs w:val="18"/>
            </w:rPr>
            <w:t>.</w:t>
          </w:r>
          <w:r>
            <w:rPr>
              <w:rFonts w:ascii="Verdana" w:hAnsi="Verdana" w:cs="Calibri"/>
              <w:iCs/>
              <w:spacing w:val="-4"/>
              <w:sz w:val="18"/>
              <w:szCs w:val="18"/>
            </w:rPr>
            <w:t xml:space="preserve"> 2</w:t>
          </w:r>
        </w:p>
      </w:tc>
      <w:tc>
        <w:tcPr>
          <w:tcW w:w="2492" w:type="dxa"/>
          <w:tcBorders>
            <w:top w:val="single" w:sz="4" w:space="0" w:color="000000"/>
            <w:left w:val="single" w:sz="4" w:space="0" w:color="000000"/>
            <w:bottom w:val="single" w:sz="4" w:space="0" w:color="000000"/>
            <w:right w:val="single" w:sz="4" w:space="0" w:color="000000"/>
          </w:tcBorders>
        </w:tcPr>
        <w:p w:rsidR="00C926E1" w:rsidRDefault="00C926E1" w:rsidP="009800F6">
          <w:pPr>
            <w:autoSpaceDE w:val="0"/>
            <w:autoSpaceDN w:val="0"/>
            <w:adjustRightInd w:val="0"/>
            <w:spacing w:line="267" w:lineRule="exact"/>
            <w:ind w:left="66" w:right="70"/>
            <w:jc w:val="right"/>
            <w:rPr>
              <w:rFonts w:ascii="Verdana" w:hAnsi="Verdana" w:cs="Calibri"/>
              <w:spacing w:val="-8"/>
              <w:sz w:val="18"/>
              <w:szCs w:val="18"/>
            </w:rPr>
          </w:pPr>
          <w:r w:rsidRPr="00DA70C6">
            <w:rPr>
              <w:rFonts w:ascii="Verdana" w:hAnsi="Verdana" w:cs="Calibri"/>
              <w:spacing w:val="1"/>
              <w:sz w:val="18"/>
              <w:szCs w:val="18"/>
            </w:rPr>
            <w:t>P</w:t>
          </w:r>
          <w:r w:rsidRPr="00DA70C6">
            <w:rPr>
              <w:rFonts w:ascii="Verdana" w:hAnsi="Verdana" w:cs="Calibri"/>
              <w:spacing w:val="-1"/>
              <w:sz w:val="18"/>
              <w:szCs w:val="18"/>
            </w:rPr>
            <w:t>a</w:t>
          </w:r>
          <w:r w:rsidRPr="00DA70C6">
            <w:rPr>
              <w:rFonts w:ascii="Verdana" w:hAnsi="Verdana" w:cs="Calibri"/>
              <w:spacing w:val="-2"/>
              <w:sz w:val="18"/>
              <w:szCs w:val="18"/>
            </w:rPr>
            <w:t>g</w:t>
          </w:r>
          <w:r w:rsidRPr="00DA70C6">
            <w:rPr>
              <w:rFonts w:ascii="Verdana" w:hAnsi="Verdana" w:cs="Calibri"/>
              <w:spacing w:val="1"/>
              <w:sz w:val="18"/>
              <w:szCs w:val="18"/>
            </w:rPr>
            <w:t>i</w:t>
          </w:r>
          <w:r w:rsidRPr="00DA70C6">
            <w:rPr>
              <w:rFonts w:ascii="Verdana" w:hAnsi="Verdana" w:cs="Calibri"/>
              <w:sz w:val="18"/>
              <w:szCs w:val="18"/>
            </w:rPr>
            <w:t>na</w:t>
          </w:r>
          <w:r w:rsidRPr="00DA70C6">
            <w:rPr>
              <w:rFonts w:ascii="Verdana" w:hAnsi="Verdana" w:cs="Calibri"/>
              <w:spacing w:val="-8"/>
              <w:sz w:val="18"/>
              <w:szCs w:val="18"/>
            </w:rPr>
            <w:t xml:space="preserve"> </w:t>
          </w:r>
          <w:r w:rsidRPr="00DA70C6">
            <w:rPr>
              <w:rFonts w:ascii="Verdana" w:hAnsi="Verdana" w:cs="Calibri"/>
              <w:bCs/>
              <w:spacing w:val="-8"/>
              <w:sz w:val="18"/>
              <w:szCs w:val="18"/>
            </w:rPr>
            <w:fldChar w:fldCharType="begin"/>
          </w:r>
          <w:r w:rsidRPr="00DA70C6">
            <w:rPr>
              <w:rFonts w:ascii="Verdana" w:hAnsi="Verdana" w:cs="Calibri"/>
              <w:bCs/>
              <w:spacing w:val="-8"/>
              <w:sz w:val="18"/>
              <w:szCs w:val="18"/>
            </w:rPr>
            <w:instrText>PAGE  \* Arabic  \* MERGEFORMAT</w:instrText>
          </w:r>
          <w:r w:rsidRPr="00DA70C6">
            <w:rPr>
              <w:rFonts w:ascii="Verdana" w:hAnsi="Verdana" w:cs="Calibri"/>
              <w:bCs/>
              <w:spacing w:val="-8"/>
              <w:sz w:val="18"/>
              <w:szCs w:val="18"/>
            </w:rPr>
            <w:fldChar w:fldCharType="separate"/>
          </w:r>
          <w:r w:rsidR="002C0F32">
            <w:rPr>
              <w:rFonts w:ascii="Verdana" w:hAnsi="Verdana" w:cs="Calibri"/>
              <w:bCs/>
              <w:noProof/>
              <w:spacing w:val="-8"/>
              <w:sz w:val="18"/>
              <w:szCs w:val="18"/>
            </w:rPr>
            <w:t>21</w:t>
          </w:r>
          <w:r w:rsidRPr="00DA70C6">
            <w:rPr>
              <w:rFonts w:ascii="Verdana" w:hAnsi="Verdana" w:cs="Calibri"/>
              <w:bCs/>
              <w:spacing w:val="-8"/>
              <w:sz w:val="18"/>
              <w:szCs w:val="18"/>
            </w:rPr>
            <w:fldChar w:fldCharType="end"/>
          </w:r>
          <w:r>
            <w:rPr>
              <w:rFonts w:ascii="Verdana" w:hAnsi="Verdana" w:cs="Calibri"/>
              <w:spacing w:val="-8"/>
              <w:sz w:val="18"/>
              <w:szCs w:val="18"/>
            </w:rPr>
            <w:t xml:space="preserve"> di 26</w:t>
          </w:r>
        </w:p>
        <w:p w:rsidR="00C926E1" w:rsidRDefault="00C926E1" w:rsidP="009800F6">
          <w:pPr>
            <w:autoSpaceDE w:val="0"/>
            <w:autoSpaceDN w:val="0"/>
            <w:adjustRightInd w:val="0"/>
            <w:spacing w:line="267" w:lineRule="exact"/>
            <w:ind w:left="66" w:right="70"/>
            <w:jc w:val="right"/>
            <w:rPr>
              <w:rFonts w:ascii="Verdana" w:hAnsi="Verdana" w:cs="Calibri"/>
              <w:spacing w:val="-8"/>
              <w:sz w:val="18"/>
              <w:szCs w:val="18"/>
            </w:rPr>
          </w:pPr>
        </w:p>
        <w:p w:rsidR="00C926E1" w:rsidRPr="00DA70C6" w:rsidRDefault="00C926E1" w:rsidP="00901C6D">
          <w:pPr>
            <w:autoSpaceDE w:val="0"/>
            <w:autoSpaceDN w:val="0"/>
            <w:adjustRightInd w:val="0"/>
            <w:spacing w:line="267" w:lineRule="exact"/>
            <w:ind w:left="66" w:right="70"/>
            <w:rPr>
              <w:rFonts w:ascii="Verdana" w:hAnsi="Verdana" w:cs="Calibri"/>
              <w:sz w:val="18"/>
              <w:szCs w:val="18"/>
            </w:rPr>
          </w:pPr>
        </w:p>
      </w:tc>
    </w:tr>
    <w:tr w:rsidR="00C926E1" w:rsidRPr="00DA70C6" w:rsidTr="00AC0B45">
      <w:trPr>
        <w:trHeight w:hRule="exact" w:val="725"/>
      </w:trPr>
      <w:tc>
        <w:tcPr>
          <w:tcW w:w="9781" w:type="dxa"/>
          <w:gridSpan w:val="3"/>
          <w:tcBorders>
            <w:top w:val="single" w:sz="4" w:space="0" w:color="000000"/>
            <w:left w:val="single" w:sz="4" w:space="0" w:color="000000"/>
            <w:bottom w:val="single" w:sz="4" w:space="0" w:color="000000"/>
            <w:right w:val="single" w:sz="4" w:space="0" w:color="000000"/>
          </w:tcBorders>
        </w:tcPr>
        <w:p w:rsidR="00C926E1" w:rsidRPr="00DA70C6" w:rsidRDefault="00C926E1" w:rsidP="00DA70C6">
          <w:pPr>
            <w:autoSpaceDE w:val="0"/>
            <w:autoSpaceDN w:val="0"/>
            <w:adjustRightInd w:val="0"/>
            <w:spacing w:line="222" w:lineRule="exact"/>
            <w:ind w:left="7" w:right="70"/>
            <w:jc w:val="center"/>
            <w:rPr>
              <w:rFonts w:ascii="Verdana" w:hAnsi="Verdana" w:cs="Calibri"/>
              <w:sz w:val="16"/>
              <w:szCs w:val="16"/>
            </w:rPr>
          </w:pPr>
          <w:r w:rsidRPr="00DA70C6">
            <w:rPr>
              <w:rFonts w:ascii="Verdana" w:hAnsi="Verdana" w:cs="Calibri"/>
              <w:sz w:val="16"/>
              <w:szCs w:val="16"/>
            </w:rPr>
            <w:t>©</w:t>
          </w:r>
          <w:r w:rsidRPr="00DA70C6">
            <w:rPr>
              <w:rFonts w:ascii="Verdana" w:hAnsi="Verdana" w:cs="Calibri"/>
              <w:spacing w:val="-2"/>
              <w:sz w:val="16"/>
              <w:szCs w:val="16"/>
            </w:rPr>
            <w:t xml:space="preserve"> </w:t>
          </w:r>
          <w:r w:rsidRPr="00DA70C6">
            <w:rPr>
              <w:rFonts w:ascii="Verdana" w:hAnsi="Verdana" w:cs="Calibri"/>
              <w:spacing w:val="2"/>
              <w:sz w:val="16"/>
              <w:szCs w:val="16"/>
            </w:rPr>
            <w:t>Regione Marche</w:t>
          </w:r>
          <w:r w:rsidRPr="00DA70C6">
            <w:rPr>
              <w:rFonts w:ascii="Verdana" w:hAnsi="Verdana" w:cs="Calibri"/>
              <w:spacing w:val="-4"/>
              <w:sz w:val="16"/>
              <w:szCs w:val="16"/>
            </w:rPr>
            <w:t xml:space="preserve"> </w:t>
          </w:r>
          <w:r w:rsidRPr="00DA70C6">
            <w:rPr>
              <w:rFonts w:ascii="Verdana" w:hAnsi="Verdana" w:cs="Calibri"/>
              <w:sz w:val="16"/>
              <w:szCs w:val="16"/>
            </w:rPr>
            <w:t>–</w:t>
          </w:r>
          <w:r w:rsidRPr="00DA70C6">
            <w:rPr>
              <w:rFonts w:ascii="Verdana" w:hAnsi="Verdana" w:cs="Calibri"/>
              <w:spacing w:val="-2"/>
              <w:sz w:val="16"/>
              <w:szCs w:val="16"/>
            </w:rPr>
            <w:t xml:space="preserve"> </w:t>
          </w:r>
          <w:r w:rsidRPr="00DA70C6">
            <w:rPr>
              <w:rFonts w:ascii="Verdana" w:hAnsi="Verdana" w:cs="Calibri"/>
              <w:spacing w:val="-1"/>
              <w:w w:val="99"/>
              <w:sz w:val="16"/>
              <w:szCs w:val="16"/>
            </w:rPr>
            <w:t>Marche DigiP</w:t>
          </w:r>
        </w:p>
        <w:p w:rsidR="00C926E1" w:rsidRPr="00DA70C6" w:rsidRDefault="00C926E1" w:rsidP="00DA70C6">
          <w:pPr>
            <w:autoSpaceDE w:val="0"/>
            <w:autoSpaceDN w:val="0"/>
            <w:adjustRightInd w:val="0"/>
            <w:ind w:left="142" w:right="70"/>
            <w:jc w:val="center"/>
            <w:rPr>
              <w:rFonts w:ascii="Verdana" w:hAnsi="Verdana" w:cs="Calibri"/>
              <w:sz w:val="18"/>
              <w:szCs w:val="18"/>
            </w:rPr>
          </w:pPr>
          <w:r w:rsidRPr="00DA70C6">
            <w:rPr>
              <w:rFonts w:ascii="Verdana" w:hAnsi="Verdana" w:cs="Calibri"/>
              <w:sz w:val="16"/>
              <w:szCs w:val="16"/>
            </w:rPr>
            <w:t>Q</w:t>
          </w:r>
          <w:r w:rsidRPr="00DA70C6">
            <w:rPr>
              <w:rFonts w:ascii="Verdana" w:hAnsi="Verdana" w:cs="Calibri"/>
              <w:spacing w:val="-1"/>
              <w:sz w:val="16"/>
              <w:szCs w:val="16"/>
            </w:rPr>
            <w:t>u</w:t>
          </w:r>
          <w:r w:rsidRPr="00DA70C6">
            <w:rPr>
              <w:rFonts w:ascii="Verdana" w:hAnsi="Verdana" w:cs="Calibri"/>
              <w:sz w:val="16"/>
              <w:szCs w:val="16"/>
            </w:rPr>
            <w:t>e</w:t>
          </w:r>
          <w:r w:rsidRPr="00DA70C6">
            <w:rPr>
              <w:rFonts w:ascii="Verdana" w:hAnsi="Verdana" w:cs="Calibri"/>
              <w:spacing w:val="-1"/>
              <w:sz w:val="16"/>
              <w:szCs w:val="16"/>
            </w:rPr>
            <w:t>s</w:t>
          </w:r>
          <w:r w:rsidRPr="00DA70C6">
            <w:rPr>
              <w:rFonts w:ascii="Verdana" w:hAnsi="Verdana" w:cs="Calibri"/>
              <w:sz w:val="16"/>
              <w:szCs w:val="16"/>
            </w:rPr>
            <w:t>to</w:t>
          </w:r>
          <w:r w:rsidRPr="00DA70C6">
            <w:rPr>
              <w:rFonts w:ascii="Verdana" w:hAnsi="Verdana" w:cs="Calibri"/>
              <w:spacing w:val="-4"/>
              <w:sz w:val="16"/>
              <w:szCs w:val="16"/>
            </w:rPr>
            <w:t xml:space="preserve"> </w:t>
          </w:r>
          <w:r w:rsidRPr="00DA70C6">
            <w:rPr>
              <w:rFonts w:ascii="Verdana" w:hAnsi="Verdana" w:cs="Calibri"/>
              <w:spacing w:val="1"/>
              <w:sz w:val="16"/>
              <w:szCs w:val="16"/>
            </w:rPr>
            <w:t>do</w:t>
          </w:r>
          <w:r w:rsidRPr="00DA70C6">
            <w:rPr>
              <w:rFonts w:ascii="Verdana" w:hAnsi="Verdana" w:cs="Calibri"/>
              <w:sz w:val="16"/>
              <w:szCs w:val="16"/>
            </w:rPr>
            <w:t>c</w:t>
          </w:r>
          <w:r w:rsidRPr="00DA70C6">
            <w:rPr>
              <w:rFonts w:ascii="Verdana" w:hAnsi="Verdana" w:cs="Calibri"/>
              <w:spacing w:val="1"/>
              <w:sz w:val="16"/>
              <w:szCs w:val="16"/>
            </w:rPr>
            <w:t>u</w:t>
          </w:r>
          <w:r w:rsidRPr="00DA70C6">
            <w:rPr>
              <w:rFonts w:ascii="Verdana" w:hAnsi="Verdana" w:cs="Calibri"/>
              <w:spacing w:val="-1"/>
              <w:sz w:val="16"/>
              <w:szCs w:val="16"/>
            </w:rPr>
            <w:t>m</w:t>
          </w:r>
          <w:r w:rsidRPr="00DA70C6">
            <w:rPr>
              <w:rFonts w:ascii="Verdana" w:hAnsi="Verdana" w:cs="Calibri"/>
              <w:sz w:val="16"/>
              <w:szCs w:val="16"/>
            </w:rPr>
            <w:t>e</w:t>
          </w:r>
          <w:r w:rsidRPr="00DA70C6">
            <w:rPr>
              <w:rFonts w:ascii="Verdana" w:hAnsi="Verdana" w:cs="Calibri"/>
              <w:spacing w:val="1"/>
              <w:sz w:val="16"/>
              <w:szCs w:val="16"/>
            </w:rPr>
            <w:t>n</w:t>
          </w:r>
          <w:r w:rsidRPr="00DA70C6">
            <w:rPr>
              <w:rFonts w:ascii="Verdana" w:hAnsi="Verdana" w:cs="Calibri"/>
              <w:sz w:val="16"/>
              <w:szCs w:val="16"/>
            </w:rPr>
            <w:t>to</w:t>
          </w:r>
          <w:r w:rsidRPr="00DA70C6">
            <w:rPr>
              <w:rFonts w:ascii="Verdana" w:hAnsi="Verdana" w:cs="Calibri"/>
              <w:spacing w:val="-7"/>
              <w:sz w:val="16"/>
              <w:szCs w:val="16"/>
            </w:rPr>
            <w:t xml:space="preserve"> </w:t>
          </w:r>
          <w:r w:rsidRPr="00DA70C6">
            <w:rPr>
              <w:rFonts w:ascii="Verdana" w:hAnsi="Verdana" w:cs="Calibri"/>
              <w:spacing w:val="-1"/>
              <w:sz w:val="16"/>
              <w:szCs w:val="16"/>
            </w:rPr>
            <w:t>n</w:t>
          </w:r>
          <w:r w:rsidRPr="00DA70C6">
            <w:rPr>
              <w:rFonts w:ascii="Verdana" w:hAnsi="Verdana" w:cs="Calibri"/>
              <w:spacing w:val="1"/>
              <w:sz w:val="16"/>
              <w:szCs w:val="16"/>
            </w:rPr>
            <w:t>o</w:t>
          </w:r>
          <w:r w:rsidRPr="00DA70C6">
            <w:rPr>
              <w:rFonts w:ascii="Verdana" w:hAnsi="Verdana" w:cs="Calibri"/>
              <w:sz w:val="16"/>
              <w:szCs w:val="16"/>
            </w:rPr>
            <w:t>n</w:t>
          </w:r>
          <w:r w:rsidRPr="00DA70C6">
            <w:rPr>
              <w:rFonts w:ascii="Verdana" w:hAnsi="Verdana" w:cs="Calibri"/>
              <w:spacing w:val="-4"/>
              <w:sz w:val="16"/>
              <w:szCs w:val="16"/>
            </w:rPr>
            <w:t xml:space="preserve"> </w:t>
          </w:r>
          <w:r w:rsidRPr="00DA70C6">
            <w:rPr>
              <w:rFonts w:ascii="Verdana" w:hAnsi="Verdana" w:cs="Calibri"/>
              <w:spacing w:val="1"/>
              <w:sz w:val="16"/>
              <w:szCs w:val="16"/>
            </w:rPr>
            <w:t>p</w:t>
          </w:r>
          <w:r w:rsidRPr="00DA70C6">
            <w:rPr>
              <w:rFonts w:ascii="Verdana" w:hAnsi="Verdana" w:cs="Calibri"/>
              <w:spacing w:val="-1"/>
              <w:sz w:val="16"/>
              <w:szCs w:val="16"/>
            </w:rPr>
            <w:t>u</w:t>
          </w:r>
          <w:r w:rsidRPr="00DA70C6">
            <w:rPr>
              <w:rFonts w:ascii="Verdana" w:hAnsi="Verdana" w:cs="Calibri"/>
              <w:sz w:val="16"/>
              <w:szCs w:val="16"/>
            </w:rPr>
            <w:t>ò</w:t>
          </w:r>
          <w:r w:rsidRPr="00DA70C6">
            <w:rPr>
              <w:rFonts w:ascii="Verdana" w:hAnsi="Verdana" w:cs="Calibri"/>
              <w:spacing w:val="-1"/>
              <w:sz w:val="16"/>
              <w:szCs w:val="16"/>
            </w:rPr>
            <w:t xml:space="preserve"> </w:t>
          </w:r>
          <w:r w:rsidRPr="00DA70C6">
            <w:rPr>
              <w:rFonts w:ascii="Verdana" w:hAnsi="Verdana" w:cs="Calibri"/>
              <w:sz w:val="16"/>
              <w:szCs w:val="16"/>
            </w:rPr>
            <w:t>e</w:t>
          </w:r>
          <w:r w:rsidRPr="00DA70C6">
            <w:rPr>
              <w:rFonts w:ascii="Verdana" w:hAnsi="Verdana" w:cs="Calibri"/>
              <w:spacing w:val="2"/>
              <w:sz w:val="16"/>
              <w:szCs w:val="16"/>
            </w:rPr>
            <w:t>s</w:t>
          </w:r>
          <w:r w:rsidRPr="00DA70C6">
            <w:rPr>
              <w:rFonts w:ascii="Verdana" w:hAnsi="Verdana" w:cs="Calibri"/>
              <w:spacing w:val="-1"/>
              <w:sz w:val="16"/>
              <w:szCs w:val="16"/>
            </w:rPr>
            <w:t>s</w:t>
          </w:r>
          <w:r w:rsidRPr="00DA70C6">
            <w:rPr>
              <w:rFonts w:ascii="Verdana" w:hAnsi="Verdana" w:cs="Calibri"/>
              <w:sz w:val="16"/>
              <w:szCs w:val="16"/>
            </w:rPr>
            <w:t>e</w:t>
          </w:r>
          <w:r w:rsidRPr="00DA70C6">
            <w:rPr>
              <w:rFonts w:ascii="Verdana" w:hAnsi="Verdana" w:cs="Calibri"/>
              <w:spacing w:val="1"/>
              <w:sz w:val="16"/>
              <w:szCs w:val="16"/>
            </w:rPr>
            <w:t>r</w:t>
          </w:r>
          <w:r w:rsidRPr="00DA70C6">
            <w:rPr>
              <w:rFonts w:ascii="Verdana" w:hAnsi="Verdana" w:cs="Calibri"/>
              <w:sz w:val="16"/>
              <w:szCs w:val="16"/>
            </w:rPr>
            <w:t>e</w:t>
          </w:r>
          <w:r w:rsidRPr="00DA70C6">
            <w:rPr>
              <w:rFonts w:ascii="Verdana" w:hAnsi="Verdana" w:cs="Calibri"/>
              <w:spacing w:val="-4"/>
              <w:sz w:val="16"/>
              <w:szCs w:val="16"/>
            </w:rPr>
            <w:t xml:space="preserve"> </w:t>
          </w:r>
          <w:r w:rsidRPr="00DA70C6">
            <w:rPr>
              <w:rFonts w:ascii="Verdana" w:hAnsi="Verdana" w:cs="Calibri"/>
              <w:spacing w:val="-1"/>
              <w:sz w:val="16"/>
              <w:szCs w:val="16"/>
            </w:rPr>
            <w:t>us</w:t>
          </w:r>
          <w:r w:rsidRPr="00DA70C6">
            <w:rPr>
              <w:rFonts w:ascii="Verdana" w:hAnsi="Verdana" w:cs="Calibri"/>
              <w:sz w:val="16"/>
              <w:szCs w:val="16"/>
            </w:rPr>
            <w:t>at</w:t>
          </w:r>
          <w:r w:rsidRPr="00DA70C6">
            <w:rPr>
              <w:rFonts w:ascii="Verdana" w:hAnsi="Verdana" w:cs="Calibri"/>
              <w:spacing w:val="1"/>
              <w:sz w:val="16"/>
              <w:szCs w:val="16"/>
            </w:rPr>
            <w:t>o</w:t>
          </w:r>
          <w:r w:rsidRPr="00DA70C6">
            <w:rPr>
              <w:rFonts w:ascii="Verdana" w:hAnsi="Verdana" w:cs="Calibri"/>
              <w:sz w:val="16"/>
              <w:szCs w:val="16"/>
            </w:rPr>
            <w:t>,</w:t>
          </w:r>
          <w:r w:rsidRPr="00DA70C6">
            <w:rPr>
              <w:rFonts w:ascii="Verdana" w:hAnsi="Verdana" w:cs="Calibri"/>
              <w:spacing w:val="-4"/>
              <w:sz w:val="16"/>
              <w:szCs w:val="16"/>
            </w:rPr>
            <w:t xml:space="preserve"> </w:t>
          </w:r>
          <w:r w:rsidRPr="00DA70C6">
            <w:rPr>
              <w:rFonts w:ascii="Verdana" w:hAnsi="Verdana" w:cs="Calibri"/>
              <w:spacing w:val="1"/>
              <w:sz w:val="16"/>
              <w:szCs w:val="16"/>
            </w:rPr>
            <w:t>r</w:t>
          </w:r>
          <w:r w:rsidRPr="00DA70C6">
            <w:rPr>
              <w:rFonts w:ascii="Verdana" w:hAnsi="Verdana" w:cs="Calibri"/>
              <w:sz w:val="16"/>
              <w:szCs w:val="16"/>
            </w:rPr>
            <w:t>i</w:t>
          </w:r>
          <w:r w:rsidRPr="00DA70C6">
            <w:rPr>
              <w:rFonts w:ascii="Verdana" w:hAnsi="Verdana" w:cs="Calibri"/>
              <w:spacing w:val="1"/>
              <w:sz w:val="16"/>
              <w:szCs w:val="16"/>
            </w:rPr>
            <w:t>prodo</w:t>
          </w:r>
          <w:r w:rsidRPr="00DA70C6">
            <w:rPr>
              <w:rFonts w:ascii="Verdana" w:hAnsi="Verdana" w:cs="Calibri"/>
              <w:sz w:val="16"/>
              <w:szCs w:val="16"/>
            </w:rPr>
            <w:t>tto</w:t>
          </w:r>
          <w:r w:rsidRPr="00DA70C6">
            <w:rPr>
              <w:rFonts w:ascii="Verdana" w:hAnsi="Verdana" w:cs="Calibri"/>
              <w:spacing w:val="-9"/>
              <w:sz w:val="16"/>
              <w:szCs w:val="16"/>
            </w:rPr>
            <w:t xml:space="preserve"> </w:t>
          </w:r>
          <w:r w:rsidRPr="00DA70C6">
            <w:rPr>
              <w:rFonts w:ascii="Verdana" w:hAnsi="Verdana" w:cs="Calibri"/>
              <w:sz w:val="16"/>
              <w:szCs w:val="16"/>
            </w:rPr>
            <w:t>o</w:t>
          </w:r>
          <w:r w:rsidRPr="00DA70C6">
            <w:rPr>
              <w:rFonts w:ascii="Verdana" w:hAnsi="Verdana" w:cs="Calibri"/>
              <w:spacing w:val="1"/>
              <w:sz w:val="16"/>
              <w:szCs w:val="16"/>
            </w:rPr>
            <w:t xml:space="preserve"> r</w:t>
          </w:r>
          <w:r w:rsidRPr="00DA70C6">
            <w:rPr>
              <w:rFonts w:ascii="Verdana" w:hAnsi="Verdana" w:cs="Calibri"/>
              <w:sz w:val="16"/>
              <w:szCs w:val="16"/>
            </w:rPr>
            <w:t>e</w:t>
          </w:r>
          <w:r w:rsidRPr="00DA70C6">
            <w:rPr>
              <w:rFonts w:ascii="Verdana" w:hAnsi="Verdana" w:cs="Calibri"/>
              <w:spacing w:val="-1"/>
              <w:sz w:val="16"/>
              <w:szCs w:val="16"/>
            </w:rPr>
            <w:t>s</w:t>
          </w:r>
          <w:r w:rsidRPr="00DA70C6">
            <w:rPr>
              <w:rFonts w:ascii="Verdana" w:hAnsi="Verdana" w:cs="Calibri"/>
              <w:sz w:val="16"/>
              <w:szCs w:val="16"/>
            </w:rPr>
            <w:t>o</w:t>
          </w:r>
          <w:r w:rsidRPr="00DA70C6">
            <w:rPr>
              <w:rFonts w:ascii="Verdana" w:hAnsi="Verdana" w:cs="Calibri"/>
              <w:spacing w:val="-1"/>
              <w:sz w:val="16"/>
              <w:szCs w:val="16"/>
            </w:rPr>
            <w:t xml:space="preserve"> n</w:t>
          </w:r>
          <w:r w:rsidRPr="00DA70C6">
            <w:rPr>
              <w:rFonts w:ascii="Verdana" w:hAnsi="Verdana" w:cs="Calibri"/>
              <w:spacing w:val="1"/>
              <w:sz w:val="16"/>
              <w:szCs w:val="16"/>
            </w:rPr>
            <w:t>o</w:t>
          </w:r>
          <w:r w:rsidRPr="00DA70C6">
            <w:rPr>
              <w:rFonts w:ascii="Verdana" w:hAnsi="Verdana" w:cs="Calibri"/>
              <w:sz w:val="16"/>
              <w:szCs w:val="16"/>
            </w:rPr>
            <w:t>to</w:t>
          </w:r>
          <w:r w:rsidRPr="00DA70C6">
            <w:rPr>
              <w:rFonts w:ascii="Verdana" w:hAnsi="Verdana" w:cs="Calibri"/>
              <w:spacing w:val="-2"/>
              <w:sz w:val="16"/>
              <w:szCs w:val="16"/>
            </w:rPr>
            <w:t xml:space="preserve"> </w:t>
          </w:r>
          <w:r w:rsidRPr="00DA70C6">
            <w:rPr>
              <w:rFonts w:ascii="Verdana" w:hAnsi="Verdana" w:cs="Calibri"/>
              <w:sz w:val="16"/>
              <w:szCs w:val="16"/>
            </w:rPr>
            <w:t>a te</w:t>
          </w:r>
          <w:r w:rsidRPr="00DA70C6">
            <w:rPr>
              <w:rFonts w:ascii="Verdana" w:hAnsi="Verdana" w:cs="Calibri"/>
              <w:spacing w:val="1"/>
              <w:sz w:val="16"/>
              <w:szCs w:val="16"/>
            </w:rPr>
            <w:t>r</w:t>
          </w:r>
          <w:r w:rsidRPr="00DA70C6">
            <w:rPr>
              <w:rFonts w:ascii="Verdana" w:hAnsi="Verdana" w:cs="Calibri"/>
              <w:sz w:val="16"/>
              <w:szCs w:val="16"/>
            </w:rPr>
            <w:t>zi</w:t>
          </w:r>
          <w:r w:rsidRPr="00DA70C6">
            <w:rPr>
              <w:rFonts w:ascii="Verdana" w:hAnsi="Verdana" w:cs="Calibri"/>
              <w:spacing w:val="-4"/>
              <w:sz w:val="16"/>
              <w:szCs w:val="16"/>
            </w:rPr>
            <w:t xml:space="preserve"> </w:t>
          </w:r>
          <w:r w:rsidRPr="00DA70C6">
            <w:rPr>
              <w:rFonts w:ascii="Verdana" w:hAnsi="Verdana" w:cs="Calibri"/>
              <w:spacing w:val="-1"/>
              <w:sz w:val="16"/>
              <w:szCs w:val="16"/>
            </w:rPr>
            <w:t>s</w:t>
          </w:r>
          <w:r w:rsidRPr="00DA70C6">
            <w:rPr>
              <w:rFonts w:ascii="Verdana" w:hAnsi="Verdana" w:cs="Calibri"/>
              <w:sz w:val="16"/>
              <w:szCs w:val="16"/>
            </w:rPr>
            <w:t>e</w:t>
          </w:r>
          <w:r w:rsidRPr="00DA70C6">
            <w:rPr>
              <w:rFonts w:ascii="Verdana" w:hAnsi="Verdana" w:cs="Calibri"/>
              <w:spacing w:val="-1"/>
              <w:sz w:val="16"/>
              <w:szCs w:val="16"/>
            </w:rPr>
            <w:t>n</w:t>
          </w:r>
          <w:r w:rsidRPr="00DA70C6">
            <w:rPr>
              <w:rFonts w:ascii="Verdana" w:hAnsi="Verdana" w:cs="Calibri"/>
              <w:sz w:val="16"/>
              <w:szCs w:val="16"/>
            </w:rPr>
            <w:t>za</w:t>
          </w:r>
          <w:r w:rsidRPr="00DA70C6">
            <w:rPr>
              <w:rFonts w:ascii="Verdana" w:hAnsi="Verdana" w:cs="Calibri"/>
              <w:spacing w:val="-3"/>
              <w:sz w:val="16"/>
              <w:szCs w:val="16"/>
            </w:rPr>
            <w:t xml:space="preserve"> </w:t>
          </w:r>
          <w:r w:rsidRPr="00DA70C6">
            <w:rPr>
              <w:rFonts w:ascii="Verdana" w:hAnsi="Verdana" w:cs="Calibri"/>
              <w:sz w:val="16"/>
              <w:szCs w:val="16"/>
            </w:rPr>
            <w:t>a</w:t>
          </w:r>
          <w:r w:rsidRPr="00DA70C6">
            <w:rPr>
              <w:rFonts w:ascii="Verdana" w:hAnsi="Verdana" w:cs="Calibri"/>
              <w:spacing w:val="-1"/>
              <w:sz w:val="16"/>
              <w:szCs w:val="16"/>
            </w:rPr>
            <w:t>u</w:t>
          </w:r>
          <w:r w:rsidRPr="00DA70C6">
            <w:rPr>
              <w:rFonts w:ascii="Verdana" w:hAnsi="Verdana" w:cs="Calibri"/>
              <w:sz w:val="16"/>
              <w:szCs w:val="16"/>
            </w:rPr>
            <w:t>t</w:t>
          </w:r>
          <w:r w:rsidRPr="00DA70C6">
            <w:rPr>
              <w:rFonts w:ascii="Verdana" w:hAnsi="Verdana" w:cs="Calibri"/>
              <w:spacing w:val="1"/>
              <w:sz w:val="16"/>
              <w:szCs w:val="16"/>
            </w:rPr>
            <w:t>or</w:t>
          </w:r>
          <w:r w:rsidRPr="00DA70C6">
            <w:rPr>
              <w:rFonts w:ascii="Verdana" w:hAnsi="Verdana" w:cs="Calibri"/>
              <w:sz w:val="16"/>
              <w:szCs w:val="16"/>
            </w:rPr>
            <w:t>izzazi</w:t>
          </w:r>
          <w:r w:rsidRPr="00DA70C6">
            <w:rPr>
              <w:rFonts w:ascii="Verdana" w:hAnsi="Verdana" w:cs="Calibri"/>
              <w:spacing w:val="1"/>
              <w:sz w:val="16"/>
              <w:szCs w:val="16"/>
            </w:rPr>
            <w:t>on</w:t>
          </w:r>
          <w:r w:rsidRPr="00DA70C6">
            <w:rPr>
              <w:rFonts w:ascii="Verdana" w:hAnsi="Verdana" w:cs="Calibri"/>
              <w:sz w:val="16"/>
              <w:szCs w:val="16"/>
            </w:rPr>
            <w:t>e</w:t>
          </w:r>
          <w:r w:rsidRPr="00DA70C6">
            <w:rPr>
              <w:rFonts w:ascii="Verdana" w:hAnsi="Verdana" w:cs="Calibri"/>
              <w:spacing w:val="-11"/>
              <w:sz w:val="16"/>
              <w:szCs w:val="16"/>
            </w:rPr>
            <w:t xml:space="preserve"> </w:t>
          </w:r>
          <w:r w:rsidRPr="00DA70C6">
            <w:rPr>
              <w:rFonts w:ascii="Verdana" w:hAnsi="Verdana" w:cs="Calibri"/>
              <w:spacing w:val="1"/>
              <w:sz w:val="16"/>
              <w:szCs w:val="16"/>
            </w:rPr>
            <w:t>d</w:t>
          </w:r>
          <w:r w:rsidRPr="00DA70C6">
            <w:rPr>
              <w:rFonts w:ascii="Verdana" w:hAnsi="Verdana" w:cs="Calibri"/>
              <w:sz w:val="16"/>
              <w:szCs w:val="16"/>
            </w:rPr>
            <w:t>el</w:t>
          </w:r>
          <w:r w:rsidRPr="00DA70C6">
            <w:rPr>
              <w:rFonts w:ascii="Verdana" w:hAnsi="Verdana" w:cs="Calibri"/>
              <w:spacing w:val="-3"/>
              <w:sz w:val="16"/>
              <w:szCs w:val="16"/>
            </w:rPr>
            <w:t xml:space="preserve"> </w:t>
          </w:r>
          <w:r w:rsidRPr="00DA70C6">
            <w:rPr>
              <w:rFonts w:ascii="Verdana" w:hAnsi="Verdana" w:cs="Calibri"/>
              <w:sz w:val="16"/>
              <w:szCs w:val="16"/>
            </w:rPr>
            <w:t>Responsabile del servizio di conservazione</w:t>
          </w:r>
          <w:r w:rsidRPr="00DA70C6">
            <w:rPr>
              <w:rFonts w:ascii="Verdana" w:hAnsi="Verdana" w:cs="Calibri"/>
              <w:w w:val="99"/>
              <w:sz w:val="16"/>
              <w:szCs w:val="16"/>
            </w:rPr>
            <w:t>.</w:t>
          </w:r>
        </w:p>
      </w:tc>
    </w:tr>
  </w:tbl>
  <w:p w:rsidR="00C926E1" w:rsidRDefault="00C926E1">
    <w:pPr>
      <w:rPr>
        <w:rFonts w:ascii="Verdana" w:hAnsi="Verdana"/>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6E1" w:rsidRDefault="00C926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F11" w:rsidRDefault="00956F11">
      <w:r>
        <w:separator/>
      </w:r>
    </w:p>
  </w:footnote>
  <w:footnote w:type="continuationSeparator" w:id="0">
    <w:p w:rsidR="00956F11" w:rsidRDefault="00956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4330"/>
      <w:gridCol w:w="2215"/>
    </w:tblGrid>
    <w:tr w:rsidR="00C926E1" w:rsidRPr="006A52EC" w:rsidTr="006A52EC">
      <w:trPr>
        <w:trHeight w:val="1546"/>
      </w:trPr>
      <w:tc>
        <w:tcPr>
          <w:tcW w:w="3201" w:type="dxa"/>
          <w:shd w:val="clear" w:color="auto" w:fill="auto"/>
        </w:tcPr>
        <w:p w:rsidR="00C926E1" w:rsidRDefault="00956F11" w:rsidP="006A52EC">
          <w:pPr>
            <w:autoSpaceDE w:val="0"/>
            <w:autoSpaceDN w:val="0"/>
            <w:adjustRightInd w:val="0"/>
            <w:spacing w:line="200" w:lineRule="exact"/>
            <w:ind w:firstLine="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1pt;margin-top:10.25pt;width:124.05pt;height:65.3pt;z-index:2;visibility:visible;mso-position-horizontal-relative:margin;mso-position-vertical-relative:margin">
                <v:imagedata r:id="rId1" o:title=""/>
                <w10:wrap type="square" anchorx="margin" anchory="margin"/>
              </v:shape>
            </w:pict>
          </w:r>
        </w:p>
        <w:p w:rsidR="00C926E1" w:rsidRPr="006A52EC" w:rsidRDefault="00C926E1" w:rsidP="006A52EC">
          <w:pPr>
            <w:autoSpaceDE w:val="0"/>
            <w:autoSpaceDN w:val="0"/>
            <w:adjustRightInd w:val="0"/>
            <w:spacing w:line="200" w:lineRule="exact"/>
            <w:ind w:firstLine="720"/>
            <w:rPr>
              <w:sz w:val="20"/>
              <w:szCs w:val="20"/>
            </w:rPr>
          </w:pPr>
        </w:p>
        <w:p w:rsidR="00C926E1" w:rsidRPr="006A52EC" w:rsidRDefault="00C926E1" w:rsidP="006A52EC">
          <w:pPr>
            <w:autoSpaceDE w:val="0"/>
            <w:autoSpaceDN w:val="0"/>
            <w:adjustRightInd w:val="0"/>
            <w:spacing w:line="200" w:lineRule="exact"/>
            <w:ind w:firstLine="720"/>
            <w:rPr>
              <w:sz w:val="20"/>
              <w:szCs w:val="20"/>
            </w:rPr>
          </w:pPr>
        </w:p>
      </w:tc>
      <w:tc>
        <w:tcPr>
          <w:tcW w:w="4330" w:type="dxa"/>
          <w:shd w:val="clear" w:color="auto" w:fill="auto"/>
          <w:vAlign w:val="center"/>
        </w:tcPr>
        <w:p w:rsidR="00C926E1" w:rsidRDefault="00C926E1" w:rsidP="006A52EC">
          <w:pPr>
            <w:autoSpaceDE w:val="0"/>
            <w:autoSpaceDN w:val="0"/>
            <w:adjustRightInd w:val="0"/>
            <w:ind w:left="-1" w:right="-21"/>
            <w:jc w:val="center"/>
          </w:pPr>
          <w:r w:rsidRPr="006A52EC">
            <w:rPr>
              <w:b/>
              <w:bCs/>
              <w:spacing w:val="-2"/>
            </w:rPr>
            <w:t>DISCIPLINARE TECNICO PER IL SERVIZIO DI CONSERVAZIONE</w:t>
          </w:r>
        </w:p>
        <w:p w:rsidR="00C926E1" w:rsidRPr="006A52EC" w:rsidRDefault="00C926E1" w:rsidP="006A52EC">
          <w:pPr>
            <w:autoSpaceDE w:val="0"/>
            <w:autoSpaceDN w:val="0"/>
            <w:adjustRightInd w:val="0"/>
            <w:spacing w:line="200" w:lineRule="exact"/>
            <w:rPr>
              <w:sz w:val="20"/>
              <w:szCs w:val="20"/>
            </w:rPr>
          </w:pPr>
        </w:p>
      </w:tc>
      <w:tc>
        <w:tcPr>
          <w:tcW w:w="2215" w:type="dxa"/>
          <w:shd w:val="clear" w:color="auto" w:fill="auto"/>
        </w:tcPr>
        <w:p w:rsidR="00C926E1" w:rsidRPr="006A52EC" w:rsidRDefault="00C926E1" w:rsidP="006A52EC">
          <w:pPr>
            <w:autoSpaceDE w:val="0"/>
            <w:autoSpaceDN w:val="0"/>
            <w:adjustRightInd w:val="0"/>
            <w:spacing w:line="200" w:lineRule="exact"/>
            <w:rPr>
              <w:sz w:val="20"/>
              <w:szCs w:val="20"/>
            </w:rPr>
          </w:pPr>
        </w:p>
        <w:p w:rsidR="00C926E1" w:rsidRDefault="00C926E1" w:rsidP="006A52EC">
          <w:pPr>
            <w:jc w:val="center"/>
            <w:rPr>
              <w:rFonts w:cs="Calibri"/>
              <w:sz w:val="28"/>
              <w:szCs w:val="28"/>
            </w:rPr>
          </w:pPr>
        </w:p>
        <w:p w:rsidR="00C926E1" w:rsidRPr="006A52EC" w:rsidRDefault="00C926E1" w:rsidP="006A52EC">
          <w:pPr>
            <w:jc w:val="center"/>
            <w:rPr>
              <w:rFonts w:cs="Calibri"/>
              <w:sz w:val="28"/>
              <w:szCs w:val="28"/>
            </w:rPr>
          </w:pPr>
          <w:r w:rsidRPr="006A52EC">
            <w:rPr>
              <w:rFonts w:cs="Calibri"/>
              <w:sz w:val="28"/>
              <w:szCs w:val="28"/>
            </w:rPr>
            <w:t>D</w:t>
          </w:r>
          <w:r>
            <w:rPr>
              <w:rFonts w:cs="Calibri"/>
              <w:sz w:val="28"/>
              <w:szCs w:val="28"/>
            </w:rPr>
            <w:t>T</w:t>
          </w:r>
          <w:r w:rsidRPr="006A52EC">
            <w:rPr>
              <w:rFonts w:cs="Calibri"/>
              <w:sz w:val="28"/>
              <w:szCs w:val="28"/>
            </w:rPr>
            <w:t>_02</w:t>
          </w:r>
        </w:p>
      </w:tc>
    </w:tr>
  </w:tbl>
  <w:p w:rsidR="00C926E1" w:rsidRDefault="00C926E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6E1" w:rsidRDefault="00C926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4330"/>
      <w:gridCol w:w="2215"/>
    </w:tblGrid>
    <w:tr w:rsidR="00C926E1" w:rsidRPr="006A52EC" w:rsidTr="008E765E">
      <w:trPr>
        <w:trHeight w:val="1687"/>
      </w:trPr>
      <w:tc>
        <w:tcPr>
          <w:tcW w:w="3201" w:type="dxa"/>
          <w:shd w:val="clear" w:color="auto" w:fill="auto"/>
        </w:tcPr>
        <w:p w:rsidR="00C926E1" w:rsidRDefault="00956F11" w:rsidP="006A52EC">
          <w:pPr>
            <w:autoSpaceDE w:val="0"/>
            <w:autoSpaceDN w:val="0"/>
            <w:adjustRightInd w:val="0"/>
            <w:spacing w:line="200" w:lineRule="exact"/>
            <w:ind w:firstLine="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2057" type="#_x0000_t75" style="position:absolute;left:0;text-align:left;margin-left:-.1pt;margin-top:10.25pt;width:124.05pt;height:65.3pt;z-index:1;visibility:visible;mso-position-horizontal-relative:margin;mso-position-vertical-relative:margin">
                <v:imagedata r:id="rId1" o:title=""/>
                <w10:wrap type="square" anchorx="margin" anchory="margin"/>
              </v:shape>
            </w:pict>
          </w:r>
        </w:p>
        <w:p w:rsidR="00C926E1" w:rsidRPr="006A52EC" w:rsidRDefault="00C926E1" w:rsidP="006A52EC">
          <w:pPr>
            <w:autoSpaceDE w:val="0"/>
            <w:autoSpaceDN w:val="0"/>
            <w:adjustRightInd w:val="0"/>
            <w:spacing w:line="200" w:lineRule="exact"/>
            <w:ind w:firstLine="720"/>
            <w:rPr>
              <w:sz w:val="20"/>
              <w:szCs w:val="20"/>
            </w:rPr>
          </w:pPr>
        </w:p>
        <w:p w:rsidR="00C926E1" w:rsidRPr="006A52EC" w:rsidRDefault="00C926E1" w:rsidP="006A52EC">
          <w:pPr>
            <w:autoSpaceDE w:val="0"/>
            <w:autoSpaceDN w:val="0"/>
            <w:adjustRightInd w:val="0"/>
            <w:spacing w:line="200" w:lineRule="exact"/>
            <w:ind w:firstLine="720"/>
            <w:rPr>
              <w:sz w:val="20"/>
              <w:szCs w:val="20"/>
            </w:rPr>
          </w:pPr>
        </w:p>
      </w:tc>
      <w:tc>
        <w:tcPr>
          <w:tcW w:w="4330" w:type="dxa"/>
          <w:shd w:val="clear" w:color="auto" w:fill="auto"/>
          <w:vAlign w:val="center"/>
        </w:tcPr>
        <w:p w:rsidR="00C926E1" w:rsidRPr="008E765E" w:rsidRDefault="00C926E1" w:rsidP="008E765E">
          <w:pPr>
            <w:autoSpaceDE w:val="0"/>
            <w:autoSpaceDN w:val="0"/>
            <w:adjustRightInd w:val="0"/>
            <w:ind w:left="-1" w:right="-21"/>
            <w:jc w:val="center"/>
          </w:pPr>
          <w:r w:rsidRPr="006A52EC">
            <w:rPr>
              <w:b/>
              <w:bCs/>
              <w:spacing w:val="-2"/>
            </w:rPr>
            <w:t>DISCIPLINARE TECNICO PER IL SERVIZIO DI CONSERVAZIONE</w:t>
          </w:r>
        </w:p>
      </w:tc>
      <w:tc>
        <w:tcPr>
          <w:tcW w:w="2215" w:type="dxa"/>
          <w:shd w:val="clear" w:color="auto" w:fill="auto"/>
        </w:tcPr>
        <w:p w:rsidR="00C926E1" w:rsidRPr="006A52EC" w:rsidRDefault="00C926E1" w:rsidP="006A52EC">
          <w:pPr>
            <w:autoSpaceDE w:val="0"/>
            <w:autoSpaceDN w:val="0"/>
            <w:adjustRightInd w:val="0"/>
            <w:spacing w:line="200" w:lineRule="exact"/>
            <w:rPr>
              <w:sz w:val="20"/>
              <w:szCs w:val="20"/>
            </w:rPr>
          </w:pPr>
        </w:p>
        <w:p w:rsidR="00C926E1" w:rsidRPr="006A52EC" w:rsidRDefault="00C926E1" w:rsidP="006A52EC">
          <w:pPr>
            <w:jc w:val="center"/>
            <w:rPr>
              <w:rFonts w:cs="Calibri"/>
              <w:sz w:val="28"/>
              <w:szCs w:val="28"/>
            </w:rPr>
          </w:pPr>
        </w:p>
        <w:p w:rsidR="00C926E1" w:rsidRDefault="00C926E1" w:rsidP="006A52EC">
          <w:pPr>
            <w:jc w:val="center"/>
            <w:rPr>
              <w:rFonts w:cs="Calibri"/>
              <w:sz w:val="28"/>
              <w:szCs w:val="28"/>
            </w:rPr>
          </w:pPr>
        </w:p>
        <w:p w:rsidR="00C926E1" w:rsidRPr="006A52EC" w:rsidRDefault="00C926E1" w:rsidP="006A52EC">
          <w:pPr>
            <w:jc w:val="center"/>
            <w:rPr>
              <w:rFonts w:cs="Calibri"/>
              <w:sz w:val="28"/>
              <w:szCs w:val="28"/>
            </w:rPr>
          </w:pPr>
          <w:r w:rsidRPr="006A52EC">
            <w:rPr>
              <w:rFonts w:cs="Calibri"/>
              <w:sz w:val="28"/>
              <w:szCs w:val="28"/>
            </w:rPr>
            <w:t>D</w:t>
          </w:r>
          <w:r>
            <w:rPr>
              <w:rFonts w:cs="Calibri"/>
              <w:sz w:val="28"/>
              <w:szCs w:val="28"/>
            </w:rPr>
            <w:t>T</w:t>
          </w:r>
          <w:r w:rsidRPr="006A52EC">
            <w:rPr>
              <w:rFonts w:cs="Calibri"/>
              <w:sz w:val="28"/>
              <w:szCs w:val="28"/>
            </w:rPr>
            <w:t>_02</w:t>
          </w:r>
        </w:p>
      </w:tc>
    </w:tr>
  </w:tbl>
  <w:p w:rsidR="00C926E1" w:rsidRPr="008E765E" w:rsidRDefault="00C926E1" w:rsidP="008E765E">
    <w:pPr>
      <w:pStyle w:val="Intestazione"/>
      <w:jc w:val="right"/>
      <w:rPr>
        <w:rFonts w:ascii="Verdana" w:hAnsi="Verdana"/>
        <w:sz w:val="20"/>
        <w:szCs w:val="20"/>
      </w:rPr>
    </w:pPr>
    <w:r w:rsidRPr="008E765E">
      <w:rPr>
        <w:rFonts w:ascii="Verdana" w:hAnsi="Verdana"/>
        <w:sz w:val="20"/>
        <w:szCs w:val="20"/>
      </w:rPr>
      <w:t>Allegato A1 alla convenzione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6E1" w:rsidRDefault="00C926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8B04098"/>
    <w:lvl w:ilvl="0">
      <w:start w:val="4"/>
      <w:numFmt w:val="decimal"/>
      <w:pStyle w:val="Titolo1"/>
      <w:lvlText w:val="%1."/>
      <w:lvlJc w:val="left"/>
      <w:pPr>
        <w:ind w:left="540" w:hanging="540"/>
      </w:pPr>
      <w:rPr>
        <w:rFonts w:hint="default"/>
      </w:rPr>
    </w:lvl>
    <w:lvl w:ilvl="1">
      <w:start w:val="2"/>
      <w:numFmt w:val="decimal"/>
      <w:pStyle w:val="Titolo2"/>
      <w:lvlText w:val="%1.%2."/>
      <w:lvlJc w:val="left"/>
      <w:pPr>
        <w:ind w:left="720" w:hanging="720"/>
      </w:pPr>
      <w:rPr>
        <w:rFonts w:hint="default"/>
      </w:rPr>
    </w:lvl>
    <w:lvl w:ilvl="2">
      <w:start w:val="1"/>
      <w:numFmt w:val="decimal"/>
      <w:pStyle w:val="Titolo3"/>
      <w:lvlText w:val="%1.%2.%3."/>
      <w:lvlJc w:val="left"/>
      <w:pPr>
        <w:ind w:left="1080" w:hanging="1080"/>
      </w:pPr>
      <w:rPr>
        <w:rFonts w:hint="default"/>
      </w:rPr>
    </w:lvl>
    <w:lvl w:ilvl="3">
      <w:start w:val="1"/>
      <w:numFmt w:val="decimal"/>
      <w:pStyle w:val="Titolo4"/>
      <w:lvlText w:val="%1.%2.%3.%4."/>
      <w:lvlJc w:val="left"/>
      <w:pPr>
        <w:ind w:left="1440" w:hanging="1440"/>
      </w:pPr>
      <w:rPr>
        <w:rFonts w:hint="default"/>
      </w:rPr>
    </w:lvl>
    <w:lvl w:ilvl="4">
      <w:start w:val="1"/>
      <w:numFmt w:val="decimal"/>
      <w:pStyle w:val="Titolo5"/>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
    <w:nsid w:val="00000002"/>
    <w:multiLevelType w:val="singleLevel"/>
    <w:tmpl w:val="00000002"/>
    <w:name w:val="WW8Num2"/>
    <w:lvl w:ilvl="0">
      <w:numFmt w:val="bullet"/>
      <w:lvlText w:val="&gt;"/>
      <w:lvlJc w:val="left"/>
      <w:pPr>
        <w:tabs>
          <w:tab w:val="num" w:pos="1429"/>
        </w:tabs>
        <w:ind w:left="1429" w:hanging="360"/>
      </w:pPr>
      <w:rPr>
        <w:rFonts w:ascii="Verdana" w:hAnsi="Verdana" w:cs="Tahoma"/>
      </w:rPr>
    </w:lvl>
  </w:abstractNum>
  <w:abstractNum w:abstractNumId="2">
    <w:nsid w:val="00000003"/>
    <w:multiLevelType w:val="multilevel"/>
    <w:tmpl w:val="00000003"/>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5"/>
    <w:lvl w:ilvl="0">
      <w:start w:val="1"/>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1582"/>
        </w:tabs>
        <w:ind w:left="934"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nsid w:val="086703B2"/>
    <w:multiLevelType w:val="hybridMultilevel"/>
    <w:tmpl w:val="054A5622"/>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9424919"/>
    <w:multiLevelType w:val="hybridMultilevel"/>
    <w:tmpl w:val="000072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9FB1375"/>
    <w:multiLevelType w:val="hybridMultilevel"/>
    <w:tmpl w:val="567C2C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C1A7436"/>
    <w:multiLevelType w:val="hybridMultilevel"/>
    <w:tmpl w:val="F1E438E2"/>
    <w:lvl w:ilvl="0" w:tplc="1398229A">
      <w:numFmt w:val="bullet"/>
      <w:lvlText w:val="-"/>
      <w:lvlJc w:val="left"/>
      <w:pPr>
        <w:ind w:left="720" w:hanging="360"/>
      </w:pPr>
      <w:rPr>
        <w:rFonts w:ascii="Verdana" w:eastAsia="Arial Unicode MS"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EA16A97"/>
    <w:multiLevelType w:val="hybridMultilevel"/>
    <w:tmpl w:val="D6F88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EF44BC0"/>
    <w:multiLevelType w:val="hybridMultilevel"/>
    <w:tmpl w:val="BFA6E3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A5F7734"/>
    <w:multiLevelType w:val="multilevel"/>
    <w:tmpl w:val="B24CA7CC"/>
    <w:lvl w:ilvl="0">
      <w:start w:val="6"/>
      <w:numFmt w:val="decimal"/>
      <w:lvlText w:val="%1."/>
      <w:lvlJc w:val="left"/>
      <w:pPr>
        <w:ind w:left="1065" w:hanging="1065"/>
      </w:pPr>
      <w:rPr>
        <w:rFonts w:hint="default"/>
      </w:rPr>
    </w:lvl>
    <w:lvl w:ilvl="1">
      <w:start w:val="2"/>
      <w:numFmt w:val="decimal"/>
      <w:lvlText w:val="%1.%2."/>
      <w:lvlJc w:val="left"/>
      <w:pPr>
        <w:ind w:left="1348" w:hanging="1065"/>
      </w:pPr>
      <w:rPr>
        <w:rFonts w:hint="default"/>
      </w:rPr>
    </w:lvl>
    <w:lvl w:ilvl="2">
      <w:start w:val="1"/>
      <w:numFmt w:val="decimal"/>
      <w:lvlText w:val="%1.%2.%3."/>
      <w:lvlJc w:val="left"/>
      <w:pPr>
        <w:ind w:left="1646" w:hanging="1080"/>
      </w:pPr>
      <w:rPr>
        <w:rFonts w:hint="default"/>
      </w:rPr>
    </w:lvl>
    <w:lvl w:ilvl="3">
      <w:start w:val="3"/>
      <w:numFmt w:val="decimal"/>
      <w:lvlText w:val="%1.%2.%3.%4."/>
      <w:lvlJc w:val="left"/>
      <w:pPr>
        <w:ind w:left="1929" w:hanging="1080"/>
      </w:pPr>
      <w:rPr>
        <w:rFonts w:hint="default"/>
      </w:rPr>
    </w:lvl>
    <w:lvl w:ilvl="4">
      <w:start w:val="1"/>
      <w:numFmt w:val="lowerLetter"/>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858" w:hanging="216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abstractNum w:abstractNumId="11">
    <w:nsid w:val="1B001401"/>
    <w:multiLevelType w:val="hybridMultilevel"/>
    <w:tmpl w:val="1F706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0301086"/>
    <w:multiLevelType w:val="multilevel"/>
    <w:tmpl w:val="2D36D8B8"/>
    <w:lvl w:ilvl="0">
      <w:start w:val="7"/>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646" w:hanging="1080"/>
      </w:pPr>
      <w:rPr>
        <w:rFonts w:hint="default"/>
      </w:rPr>
    </w:lvl>
    <w:lvl w:ilvl="3">
      <w:start w:val="1"/>
      <w:numFmt w:val="decimal"/>
      <w:lvlText w:val="%1.%2.%3.%4."/>
      <w:lvlJc w:val="left"/>
      <w:pPr>
        <w:ind w:left="2289" w:hanging="1440"/>
      </w:pPr>
      <w:rPr>
        <w:rFonts w:hint="default"/>
      </w:rPr>
    </w:lvl>
    <w:lvl w:ilvl="4">
      <w:start w:val="1"/>
      <w:numFmt w:val="decimal"/>
      <w:lvlText w:val="%1.%2.%3.%4.%5."/>
      <w:lvlJc w:val="left"/>
      <w:pPr>
        <w:ind w:left="2932" w:hanging="1800"/>
      </w:pPr>
      <w:rPr>
        <w:rFonts w:hint="default"/>
      </w:rPr>
    </w:lvl>
    <w:lvl w:ilvl="5">
      <w:start w:val="1"/>
      <w:numFmt w:val="decimal"/>
      <w:lvlText w:val="%1.%2.%3.%4.%5.%6."/>
      <w:lvlJc w:val="left"/>
      <w:pPr>
        <w:ind w:left="3575" w:hanging="2160"/>
      </w:pPr>
      <w:rPr>
        <w:rFonts w:hint="default"/>
      </w:rPr>
    </w:lvl>
    <w:lvl w:ilvl="6">
      <w:start w:val="1"/>
      <w:numFmt w:val="decimal"/>
      <w:lvlText w:val="%1.%2.%3.%4.%5.%6.%7."/>
      <w:lvlJc w:val="left"/>
      <w:pPr>
        <w:ind w:left="4218" w:hanging="2520"/>
      </w:pPr>
      <w:rPr>
        <w:rFonts w:hint="default"/>
      </w:rPr>
    </w:lvl>
    <w:lvl w:ilvl="7">
      <w:start w:val="1"/>
      <w:numFmt w:val="decimal"/>
      <w:lvlText w:val="%1.%2.%3.%4.%5.%6.%7.%8."/>
      <w:lvlJc w:val="left"/>
      <w:pPr>
        <w:ind w:left="4861" w:hanging="2880"/>
      </w:pPr>
      <w:rPr>
        <w:rFonts w:hint="default"/>
      </w:rPr>
    </w:lvl>
    <w:lvl w:ilvl="8">
      <w:start w:val="1"/>
      <w:numFmt w:val="decimal"/>
      <w:lvlText w:val="%1.%2.%3.%4.%5.%6.%7.%8.%9."/>
      <w:lvlJc w:val="left"/>
      <w:pPr>
        <w:ind w:left="5144" w:hanging="2880"/>
      </w:pPr>
      <w:rPr>
        <w:rFonts w:hint="default"/>
      </w:rPr>
    </w:lvl>
  </w:abstractNum>
  <w:abstractNum w:abstractNumId="13">
    <w:nsid w:val="36DD6B26"/>
    <w:multiLevelType w:val="multilevel"/>
    <w:tmpl w:val="E24C268E"/>
    <w:lvl w:ilvl="0">
      <w:start w:val="6"/>
      <w:numFmt w:val="decimal"/>
      <w:lvlText w:val="%1."/>
      <w:lvlJc w:val="left"/>
      <w:pPr>
        <w:ind w:left="1065" w:hanging="1065"/>
      </w:pPr>
      <w:rPr>
        <w:rFonts w:hint="default"/>
      </w:rPr>
    </w:lvl>
    <w:lvl w:ilvl="1">
      <w:start w:val="2"/>
      <w:numFmt w:val="decimal"/>
      <w:lvlText w:val="%1.%2."/>
      <w:lvlJc w:val="left"/>
      <w:pPr>
        <w:ind w:left="1348" w:hanging="1065"/>
      </w:pPr>
      <w:rPr>
        <w:rFonts w:hint="default"/>
      </w:rPr>
    </w:lvl>
    <w:lvl w:ilvl="2">
      <w:start w:val="5"/>
      <w:numFmt w:val="decimal"/>
      <w:lvlText w:val="%1.%2.%3."/>
      <w:lvlJc w:val="left"/>
      <w:pPr>
        <w:ind w:left="1646" w:hanging="1080"/>
      </w:pPr>
      <w:rPr>
        <w:rFonts w:hint="default"/>
      </w:rPr>
    </w:lvl>
    <w:lvl w:ilvl="3">
      <w:start w:val="1"/>
      <w:numFmt w:val="decimal"/>
      <w:lvlText w:val="%1.%2.%3.%4."/>
      <w:lvlJc w:val="left"/>
      <w:pPr>
        <w:ind w:left="1929" w:hanging="1080"/>
      </w:pPr>
      <w:rPr>
        <w:rFonts w:hint="default"/>
      </w:rPr>
    </w:lvl>
    <w:lvl w:ilvl="4">
      <w:start w:val="1"/>
      <w:numFmt w:val="lowerLetter"/>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858" w:hanging="216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abstractNum w:abstractNumId="14">
    <w:nsid w:val="39F81BCE"/>
    <w:multiLevelType w:val="hybridMultilevel"/>
    <w:tmpl w:val="E7007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7A4978"/>
    <w:multiLevelType w:val="hybridMultilevel"/>
    <w:tmpl w:val="77AEE73C"/>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0873AB0"/>
    <w:multiLevelType w:val="hybridMultilevel"/>
    <w:tmpl w:val="73B8ED86"/>
    <w:lvl w:ilvl="0" w:tplc="1398229A">
      <w:numFmt w:val="bullet"/>
      <w:lvlText w:val="-"/>
      <w:lvlJc w:val="left"/>
      <w:pPr>
        <w:ind w:left="720" w:hanging="360"/>
      </w:pPr>
      <w:rPr>
        <w:rFonts w:ascii="Verdana" w:eastAsia="Arial Unicode MS"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1C42F8"/>
    <w:multiLevelType w:val="hybridMultilevel"/>
    <w:tmpl w:val="B73C2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A402F99"/>
    <w:multiLevelType w:val="hybridMultilevel"/>
    <w:tmpl w:val="55287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C8F53E9"/>
    <w:multiLevelType w:val="hybridMultilevel"/>
    <w:tmpl w:val="A4EEC5F0"/>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3C15675"/>
    <w:multiLevelType w:val="multilevel"/>
    <w:tmpl w:val="38B04098"/>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21">
    <w:nsid w:val="5CC41E68"/>
    <w:multiLevelType w:val="hybridMultilevel"/>
    <w:tmpl w:val="CD466A8C"/>
    <w:lvl w:ilvl="0" w:tplc="ED3EF356">
      <w:start w:val="8"/>
      <w:numFmt w:val="bullet"/>
      <w:lvlText w:val="-"/>
      <w:lvlJc w:val="left"/>
      <w:pPr>
        <w:ind w:left="435" w:hanging="360"/>
      </w:pPr>
      <w:rPr>
        <w:rFonts w:ascii="Verdana" w:eastAsia="Arial Unicode MS" w:hAnsi="Verdana" w:cs="Tahoma"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22">
    <w:nsid w:val="65EA0008"/>
    <w:multiLevelType w:val="hybridMultilevel"/>
    <w:tmpl w:val="CA0475BE"/>
    <w:lvl w:ilvl="0" w:tplc="52A2749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5A050EE"/>
    <w:multiLevelType w:val="multilevel"/>
    <w:tmpl w:val="38B04098"/>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num w:numId="1">
    <w:abstractNumId w:val="0"/>
  </w:num>
  <w:num w:numId="2">
    <w:abstractNumId w:val="3"/>
  </w:num>
  <w:num w:numId="3">
    <w:abstractNumId w:val="5"/>
  </w:num>
  <w:num w:numId="4">
    <w:abstractNumId w:val="22"/>
  </w:num>
  <w:num w:numId="5">
    <w:abstractNumId w:val="8"/>
  </w:num>
  <w:num w:numId="6">
    <w:abstractNumId w:val="17"/>
  </w:num>
  <w:num w:numId="7">
    <w:abstractNumId w:val="14"/>
  </w:num>
  <w:num w:numId="8">
    <w:abstractNumId w:val="6"/>
  </w:num>
  <w:num w:numId="9">
    <w:abstractNumId w:val="19"/>
  </w:num>
  <w:num w:numId="10">
    <w:abstractNumId w:val="15"/>
  </w:num>
  <w:num w:numId="11">
    <w:abstractNumId w:val="4"/>
  </w:num>
  <w:num w:numId="12">
    <w:abstractNumId w:val="11"/>
  </w:num>
  <w:num w:numId="13">
    <w:abstractNumId w:val="18"/>
  </w:num>
  <w:num w:numId="14">
    <w:abstractNumId w:val="9"/>
  </w:num>
  <w:num w:numId="15">
    <w:abstractNumId w:val="7"/>
  </w:num>
  <w:num w:numId="16">
    <w:abstractNumId w:val="16"/>
  </w:num>
  <w:num w:numId="17">
    <w:abstractNumId w:val="20"/>
  </w:num>
  <w:num w:numId="18">
    <w:abstractNumId w:val="23"/>
  </w:num>
  <w:num w:numId="19">
    <w:abstractNumId w:val="10"/>
  </w:num>
  <w:num w:numId="20">
    <w:abstractNumId w:val="13"/>
  </w:num>
  <w:num w:numId="21">
    <w:abstractNumId w:val="21"/>
  </w:num>
  <w:num w:numId="2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FDB"/>
    <w:rsid w:val="0000526D"/>
    <w:rsid w:val="00005359"/>
    <w:rsid w:val="0000706B"/>
    <w:rsid w:val="00010270"/>
    <w:rsid w:val="00013D64"/>
    <w:rsid w:val="00020DAF"/>
    <w:rsid w:val="00040B96"/>
    <w:rsid w:val="00044541"/>
    <w:rsid w:val="00046E7B"/>
    <w:rsid w:val="00047D4C"/>
    <w:rsid w:val="00052566"/>
    <w:rsid w:val="00057E7A"/>
    <w:rsid w:val="00057F89"/>
    <w:rsid w:val="00064811"/>
    <w:rsid w:val="000671DA"/>
    <w:rsid w:val="00072BDA"/>
    <w:rsid w:val="000771A4"/>
    <w:rsid w:val="000777AA"/>
    <w:rsid w:val="0008094F"/>
    <w:rsid w:val="00083382"/>
    <w:rsid w:val="00095937"/>
    <w:rsid w:val="000B17B9"/>
    <w:rsid w:val="000B6E7A"/>
    <w:rsid w:val="000C116E"/>
    <w:rsid w:val="000C4DEB"/>
    <w:rsid w:val="000D4A04"/>
    <w:rsid w:val="000D73B7"/>
    <w:rsid w:val="000F52F6"/>
    <w:rsid w:val="001018E5"/>
    <w:rsid w:val="00101E19"/>
    <w:rsid w:val="0010572F"/>
    <w:rsid w:val="00107594"/>
    <w:rsid w:val="00112D82"/>
    <w:rsid w:val="00114594"/>
    <w:rsid w:val="001178AA"/>
    <w:rsid w:val="00117EAC"/>
    <w:rsid w:val="001206E4"/>
    <w:rsid w:val="00122610"/>
    <w:rsid w:val="00127AA7"/>
    <w:rsid w:val="001302AF"/>
    <w:rsid w:val="00142D74"/>
    <w:rsid w:val="001443EF"/>
    <w:rsid w:val="00150A31"/>
    <w:rsid w:val="00151F67"/>
    <w:rsid w:val="001539F7"/>
    <w:rsid w:val="00154F25"/>
    <w:rsid w:val="001565B1"/>
    <w:rsid w:val="001647EB"/>
    <w:rsid w:val="00173C78"/>
    <w:rsid w:val="00176A51"/>
    <w:rsid w:val="001802BE"/>
    <w:rsid w:val="00181DE0"/>
    <w:rsid w:val="001840DA"/>
    <w:rsid w:val="00185E50"/>
    <w:rsid w:val="001A5869"/>
    <w:rsid w:val="001B2E69"/>
    <w:rsid w:val="001B3ED2"/>
    <w:rsid w:val="001D155F"/>
    <w:rsid w:val="001D5A26"/>
    <w:rsid w:val="001D6BB5"/>
    <w:rsid w:val="001D71DA"/>
    <w:rsid w:val="001E70AB"/>
    <w:rsid w:val="001F55D0"/>
    <w:rsid w:val="002167F6"/>
    <w:rsid w:val="002226BF"/>
    <w:rsid w:val="002263A3"/>
    <w:rsid w:val="00226B35"/>
    <w:rsid w:val="00246F31"/>
    <w:rsid w:val="00247352"/>
    <w:rsid w:val="0025382D"/>
    <w:rsid w:val="00260971"/>
    <w:rsid w:val="002701F7"/>
    <w:rsid w:val="00274BE3"/>
    <w:rsid w:val="00275F6D"/>
    <w:rsid w:val="00277168"/>
    <w:rsid w:val="00283454"/>
    <w:rsid w:val="002872B3"/>
    <w:rsid w:val="002A3714"/>
    <w:rsid w:val="002A62F4"/>
    <w:rsid w:val="002B2530"/>
    <w:rsid w:val="002B3476"/>
    <w:rsid w:val="002B348C"/>
    <w:rsid w:val="002C0F32"/>
    <w:rsid w:val="002C233E"/>
    <w:rsid w:val="002C376C"/>
    <w:rsid w:val="002C48FB"/>
    <w:rsid w:val="002C731F"/>
    <w:rsid w:val="002D4ED9"/>
    <w:rsid w:val="002D71FF"/>
    <w:rsid w:val="002E7393"/>
    <w:rsid w:val="002F0023"/>
    <w:rsid w:val="002F5693"/>
    <w:rsid w:val="002F7EC8"/>
    <w:rsid w:val="003003DC"/>
    <w:rsid w:val="00302BB8"/>
    <w:rsid w:val="00306259"/>
    <w:rsid w:val="00306C50"/>
    <w:rsid w:val="0031637D"/>
    <w:rsid w:val="00333700"/>
    <w:rsid w:val="003439F4"/>
    <w:rsid w:val="00344CF2"/>
    <w:rsid w:val="0035523D"/>
    <w:rsid w:val="003646F6"/>
    <w:rsid w:val="003700B1"/>
    <w:rsid w:val="003707B8"/>
    <w:rsid w:val="00371F56"/>
    <w:rsid w:val="003828E8"/>
    <w:rsid w:val="00385FEA"/>
    <w:rsid w:val="003905B6"/>
    <w:rsid w:val="00394ECF"/>
    <w:rsid w:val="003969A5"/>
    <w:rsid w:val="003A00D5"/>
    <w:rsid w:val="003A39BE"/>
    <w:rsid w:val="003A3C6E"/>
    <w:rsid w:val="003A7A24"/>
    <w:rsid w:val="003B3460"/>
    <w:rsid w:val="003D10BD"/>
    <w:rsid w:val="003D4D6C"/>
    <w:rsid w:val="003D7763"/>
    <w:rsid w:val="003E6032"/>
    <w:rsid w:val="003E7332"/>
    <w:rsid w:val="003E7829"/>
    <w:rsid w:val="003F134B"/>
    <w:rsid w:val="004008C9"/>
    <w:rsid w:val="00404AEB"/>
    <w:rsid w:val="004165FF"/>
    <w:rsid w:val="004175EC"/>
    <w:rsid w:val="0042056F"/>
    <w:rsid w:val="00421A5C"/>
    <w:rsid w:val="0042426B"/>
    <w:rsid w:val="00433DD4"/>
    <w:rsid w:val="00442072"/>
    <w:rsid w:val="00461260"/>
    <w:rsid w:val="004614ED"/>
    <w:rsid w:val="00470508"/>
    <w:rsid w:val="00470D8B"/>
    <w:rsid w:val="0047541C"/>
    <w:rsid w:val="004868C6"/>
    <w:rsid w:val="004869A3"/>
    <w:rsid w:val="004876C0"/>
    <w:rsid w:val="004A15C2"/>
    <w:rsid w:val="004A3114"/>
    <w:rsid w:val="004B1311"/>
    <w:rsid w:val="004B1E36"/>
    <w:rsid w:val="004C095D"/>
    <w:rsid w:val="004E5697"/>
    <w:rsid w:val="004F1E7E"/>
    <w:rsid w:val="00506672"/>
    <w:rsid w:val="00506775"/>
    <w:rsid w:val="0051291D"/>
    <w:rsid w:val="00522B5D"/>
    <w:rsid w:val="00534C5B"/>
    <w:rsid w:val="00541452"/>
    <w:rsid w:val="005479F6"/>
    <w:rsid w:val="00553673"/>
    <w:rsid w:val="00557FAE"/>
    <w:rsid w:val="00560B5D"/>
    <w:rsid w:val="00573347"/>
    <w:rsid w:val="0058525F"/>
    <w:rsid w:val="00595082"/>
    <w:rsid w:val="00597E3F"/>
    <w:rsid w:val="005A0480"/>
    <w:rsid w:val="005B77A1"/>
    <w:rsid w:val="005C3262"/>
    <w:rsid w:val="005D0C33"/>
    <w:rsid w:val="005D151E"/>
    <w:rsid w:val="005E20C9"/>
    <w:rsid w:val="005F6723"/>
    <w:rsid w:val="006037F8"/>
    <w:rsid w:val="006051C8"/>
    <w:rsid w:val="00613951"/>
    <w:rsid w:val="00630BC7"/>
    <w:rsid w:val="006408E8"/>
    <w:rsid w:val="00670A1E"/>
    <w:rsid w:val="00673AFF"/>
    <w:rsid w:val="00677C64"/>
    <w:rsid w:val="00680F5D"/>
    <w:rsid w:val="006837A1"/>
    <w:rsid w:val="006A52EC"/>
    <w:rsid w:val="006B02AB"/>
    <w:rsid w:val="006D50BB"/>
    <w:rsid w:val="006E4E74"/>
    <w:rsid w:val="006E5C7D"/>
    <w:rsid w:val="006E5FEA"/>
    <w:rsid w:val="006F06C0"/>
    <w:rsid w:val="006F3075"/>
    <w:rsid w:val="006F4FC2"/>
    <w:rsid w:val="006F6653"/>
    <w:rsid w:val="00700ACB"/>
    <w:rsid w:val="007010FA"/>
    <w:rsid w:val="00702E5B"/>
    <w:rsid w:val="0071007F"/>
    <w:rsid w:val="00712D0E"/>
    <w:rsid w:val="007458BF"/>
    <w:rsid w:val="00751045"/>
    <w:rsid w:val="00751332"/>
    <w:rsid w:val="00766E1B"/>
    <w:rsid w:val="007734B2"/>
    <w:rsid w:val="0078029A"/>
    <w:rsid w:val="007834AA"/>
    <w:rsid w:val="00784227"/>
    <w:rsid w:val="0078486A"/>
    <w:rsid w:val="00785B49"/>
    <w:rsid w:val="00793B94"/>
    <w:rsid w:val="007956B4"/>
    <w:rsid w:val="007B492D"/>
    <w:rsid w:val="007B5A6A"/>
    <w:rsid w:val="007B6C94"/>
    <w:rsid w:val="007C1405"/>
    <w:rsid w:val="007C6CA1"/>
    <w:rsid w:val="007D122B"/>
    <w:rsid w:val="007D51B1"/>
    <w:rsid w:val="007E27B9"/>
    <w:rsid w:val="007F207D"/>
    <w:rsid w:val="00802895"/>
    <w:rsid w:val="00803ECC"/>
    <w:rsid w:val="0080606F"/>
    <w:rsid w:val="008137F2"/>
    <w:rsid w:val="00817BB4"/>
    <w:rsid w:val="008229CD"/>
    <w:rsid w:val="00825918"/>
    <w:rsid w:val="008261ED"/>
    <w:rsid w:val="00827C04"/>
    <w:rsid w:val="008322BA"/>
    <w:rsid w:val="008333C4"/>
    <w:rsid w:val="00837794"/>
    <w:rsid w:val="00841B21"/>
    <w:rsid w:val="00847825"/>
    <w:rsid w:val="00865C11"/>
    <w:rsid w:val="00870319"/>
    <w:rsid w:val="008745CC"/>
    <w:rsid w:val="0088790D"/>
    <w:rsid w:val="008904ED"/>
    <w:rsid w:val="00896244"/>
    <w:rsid w:val="00897383"/>
    <w:rsid w:val="008978A0"/>
    <w:rsid w:val="008A1ADC"/>
    <w:rsid w:val="008A225B"/>
    <w:rsid w:val="008A2D46"/>
    <w:rsid w:val="008C2D79"/>
    <w:rsid w:val="008E0A24"/>
    <w:rsid w:val="008E30B2"/>
    <w:rsid w:val="008E765E"/>
    <w:rsid w:val="00901C6D"/>
    <w:rsid w:val="009071BA"/>
    <w:rsid w:val="00920691"/>
    <w:rsid w:val="00920A67"/>
    <w:rsid w:val="00926C92"/>
    <w:rsid w:val="0093038D"/>
    <w:rsid w:val="009317F2"/>
    <w:rsid w:val="00941B2A"/>
    <w:rsid w:val="00952F35"/>
    <w:rsid w:val="00956F11"/>
    <w:rsid w:val="00957A31"/>
    <w:rsid w:val="0096084C"/>
    <w:rsid w:val="00966FD1"/>
    <w:rsid w:val="0096753E"/>
    <w:rsid w:val="0097574A"/>
    <w:rsid w:val="00976272"/>
    <w:rsid w:val="00977FB1"/>
    <w:rsid w:val="009800F6"/>
    <w:rsid w:val="00985436"/>
    <w:rsid w:val="00986208"/>
    <w:rsid w:val="00986533"/>
    <w:rsid w:val="0099040A"/>
    <w:rsid w:val="009A0690"/>
    <w:rsid w:val="009A20D9"/>
    <w:rsid w:val="009A304A"/>
    <w:rsid w:val="009B0544"/>
    <w:rsid w:val="009B09DC"/>
    <w:rsid w:val="009C540E"/>
    <w:rsid w:val="009D1F5D"/>
    <w:rsid w:val="009D1F92"/>
    <w:rsid w:val="009E2207"/>
    <w:rsid w:val="009E277E"/>
    <w:rsid w:val="009E7DDD"/>
    <w:rsid w:val="009F00BE"/>
    <w:rsid w:val="00A0314A"/>
    <w:rsid w:val="00A059B0"/>
    <w:rsid w:val="00A05F08"/>
    <w:rsid w:val="00A06AC3"/>
    <w:rsid w:val="00A15C14"/>
    <w:rsid w:val="00A25845"/>
    <w:rsid w:val="00A400C6"/>
    <w:rsid w:val="00A44562"/>
    <w:rsid w:val="00A4695A"/>
    <w:rsid w:val="00A5310B"/>
    <w:rsid w:val="00A558A9"/>
    <w:rsid w:val="00A73956"/>
    <w:rsid w:val="00A82121"/>
    <w:rsid w:val="00A90343"/>
    <w:rsid w:val="00A91797"/>
    <w:rsid w:val="00AA7503"/>
    <w:rsid w:val="00AB270D"/>
    <w:rsid w:val="00AC0B45"/>
    <w:rsid w:val="00AC41F8"/>
    <w:rsid w:val="00AC5B00"/>
    <w:rsid w:val="00AE6D92"/>
    <w:rsid w:val="00AF7C31"/>
    <w:rsid w:val="00B05C92"/>
    <w:rsid w:val="00B11ECA"/>
    <w:rsid w:val="00B139D1"/>
    <w:rsid w:val="00B14568"/>
    <w:rsid w:val="00B2293E"/>
    <w:rsid w:val="00B33E50"/>
    <w:rsid w:val="00B34EA2"/>
    <w:rsid w:val="00B428D9"/>
    <w:rsid w:val="00B44A2E"/>
    <w:rsid w:val="00B45DBB"/>
    <w:rsid w:val="00B623A6"/>
    <w:rsid w:val="00B63A34"/>
    <w:rsid w:val="00B645FC"/>
    <w:rsid w:val="00B66902"/>
    <w:rsid w:val="00B87947"/>
    <w:rsid w:val="00B87CD0"/>
    <w:rsid w:val="00B90F74"/>
    <w:rsid w:val="00B923C6"/>
    <w:rsid w:val="00B93A65"/>
    <w:rsid w:val="00B959E2"/>
    <w:rsid w:val="00B96F5E"/>
    <w:rsid w:val="00BA51AE"/>
    <w:rsid w:val="00BA5B04"/>
    <w:rsid w:val="00BA6EB2"/>
    <w:rsid w:val="00BB520C"/>
    <w:rsid w:val="00BD2043"/>
    <w:rsid w:val="00BD66AC"/>
    <w:rsid w:val="00BE088E"/>
    <w:rsid w:val="00BE53C0"/>
    <w:rsid w:val="00BE74FD"/>
    <w:rsid w:val="00BE7C74"/>
    <w:rsid w:val="00BF1F90"/>
    <w:rsid w:val="00BF45A5"/>
    <w:rsid w:val="00BF47CA"/>
    <w:rsid w:val="00C007BE"/>
    <w:rsid w:val="00C16FF1"/>
    <w:rsid w:val="00C23183"/>
    <w:rsid w:val="00C2416A"/>
    <w:rsid w:val="00C24DA4"/>
    <w:rsid w:val="00C259A7"/>
    <w:rsid w:val="00C33FDB"/>
    <w:rsid w:val="00C3715E"/>
    <w:rsid w:val="00C376F1"/>
    <w:rsid w:val="00C55B70"/>
    <w:rsid w:val="00C64068"/>
    <w:rsid w:val="00C64695"/>
    <w:rsid w:val="00C64AAA"/>
    <w:rsid w:val="00C834EC"/>
    <w:rsid w:val="00C86E43"/>
    <w:rsid w:val="00C8749F"/>
    <w:rsid w:val="00C926E1"/>
    <w:rsid w:val="00CA115B"/>
    <w:rsid w:val="00CA142A"/>
    <w:rsid w:val="00CA1620"/>
    <w:rsid w:val="00CA537F"/>
    <w:rsid w:val="00CB0115"/>
    <w:rsid w:val="00CB3426"/>
    <w:rsid w:val="00CB36F1"/>
    <w:rsid w:val="00CB558C"/>
    <w:rsid w:val="00CC68DF"/>
    <w:rsid w:val="00CE1EDF"/>
    <w:rsid w:val="00CF1DF3"/>
    <w:rsid w:val="00D024BA"/>
    <w:rsid w:val="00D04152"/>
    <w:rsid w:val="00D053D5"/>
    <w:rsid w:val="00D06EC3"/>
    <w:rsid w:val="00D12885"/>
    <w:rsid w:val="00D2110F"/>
    <w:rsid w:val="00D24F78"/>
    <w:rsid w:val="00D25F10"/>
    <w:rsid w:val="00D26840"/>
    <w:rsid w:val="00D418AB"/>
    <w:rsid w:val="00D5321C"/>
    <w:rsid w:val="00D56D05"/>
    <w:rsid w:val="00D67E76"/>
    <w:rsid w:val="00D8130C"/>
    <w:rsid w:val="00D8447F"/>
    <w:rsid w:val="00D86411"/>
    <w:rsid w:val="00D87FD7"/>
    <w:rsid w:val="00D97D27"/>
    <w:rsid w:val="00DA70C6"/>
    <w:rsid w:val="00DD3E4B"/>
    <w:rsid w:val="00DE215F"/>
    <w:rsid w:val="00DF13E6"/>
    <w:rsid w:val="00DF5D8F"/>
    <w:rsid w:val="00DF7908"/>
    <w:rsid w:val="00DF790A"/>
    <w:rsid w:val="00E01402"/>
    <w:rsid w:val="00E12CDE"/>
    <w:rsid w:val="00E14465"/>
    <w:rsid w:val="00E17B09"/>
    <w:rsid w:val="00E24610"/>
    <w:rsid w:val="00E24670"/>
    <w:rsid w:val="00E2506C"/>
    <w:rsid w:val="00E311D2"/>
    <w:rsid w:val="00E34410"/>
    <w:rsid w:val="00E3454C"/>
    <w:rsid w:val="00E3497A"/>
    <w:rsid w:val="00E502A8"/>
    <w:rsid w:val="00E515EE"/>
    <w:rsid w:val="00E539ED"/>
    <w:rsid w:val="00E65FCC"/>
    <w:rsid w:val="00E70634"/>
    <w:rsid w:val="00E737EB"/>
    <w:rsid w:val="00E75639"/>
    <w:rsid w:val="00EB2E66"/>
    <w:rsid w:val="00EC0EE7"/>
    <w:rsid w:val="00EC3E56"/>
    <w:rsid w:val="00EC4550"/>
    <w:rsid w:val="00ED2ED9"/>
    <w:rsid w:val="00EE48D3"/>
    <w:rsid w:val="00F07D6A"/>
    <w:rsid w:val="00F10216"/>
    <w:rsid w:val="00F12820"/>
    <w:rsid w:val="00F13671"/>
    <w:rsid w:val="00F15DE8"/>
    <w:rsid w:val="00F229DA"/>
    <w:rsid w:val="00F25629"/>
    <w:rsid w:val="00F25E43"/>
    <w:rsid w:val="00F2692D"/>
    <w:rsid w:val="00F331F2"/>
    <w:rsid w:val="00F41891"/>
    <w:rsid w:val="00F50139"/>
    <w:rsid w:val="00F50680"/>
    <w:rsid w:val="00F50E5E"/>
    <w:rsid w:val="00F55221"/>
    <w:rsid w:val="00F5574D"/>
    <w:rsid w:val="00F557FA"/>
    <w:rsid w:val="00F5739B"/>
    <w:rsid w:val="00F7046A"/>
    <w:rsid w:val="00F70910"/>
    <w:rsid w:val="00F730DA"/>
    <w:rsid w:val="00F83205"/>
    <w:rsid w:val="00F87E39"/>
    <w:rsid w:val="00FA2C9C"/>
    <w:rsid w:val="00FA6C65"/>
    <w:rsid w:val="00FB0BE7"/>
    <w:rsid w:val="00FC1DF9"/>
    <w:rsid w:val="00FC3821"/>
    <w:rsid w:val="00FC5CC9"/>
    <w:rsid w:val="00FC629D"/>
    <w:rsid w:val="00FC7A8E"/>
    <w:rsid w:val="00FD5CFC"/>
    <w:rsid w:val="00FE021A"/>
    <w:rsid w:val="00FE72A4"/>
    <w:rsid w:val="00FF7E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oNotEmbedSmartTags/>
  <w:decimalSymbol w:val=","/>
  <w:listSeparator w:val=";"/>
  <w15:chartTrackingRefBased/>
  <w15:docId w15:val="{DE7955B0-2E92-431E-8B3D-74B30D1E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2F35"/>
    <w:pPr>
      <w:widowControl w:val="0"/>
      <w:suppressAutoHyphens/>
    </w:pPr>
    <w:rPr>
      <w:rFonts w:eastAsia="Arial Unicode MS" w:cs="Tahoma"/>
      <w:kern w:val="1"/>
      <w:sz w:val="24"/>
      <w:szCs w:val="24"/>
      <w:lang w:eastAsia="hi-IN" w:bidi="hi-IN"/>
    </w:rPr>
  </w:style>
  <w:style w:type="paragraph" w:styleId="Titolo1">
    <w:name w:val="heading 1"/>
    <w:basedOn w:val="Normale"/>
    <w:next w:val="Normale"/>
    <w:qFormat/>
    <w:pPr>
      <w:keepNext/>
      <w:numPr>
        <w:numId w:val="1"/>
      </w:numPr>
      <w:spacing w:before="240" w:after="60"/>
      <w:outlineLvl w:val="0"/>
    </w:pPr>
    <w:rPr>
      <w:rFonts w:ascii="Verdana" w:hAnsi="Verdana" w:cs="Arial"/>
      <w:b/>
      <w:bCs/>
      <w:sz w:val="28"/>
      <w:szCs w:val="32"/>
    </w:rPr>
  </w:style>
  <w:style w:type="paragraph" w:styleId="Titolo2">
    <w:name w:val="heading 2"/>
    <w:basedOn w:val="Normale"/>
    <w:next w:val="Normale"/>
    <w:qFormat/>
    <w:pPr>
      <w:keepNext/>
      <w:numPr>
        <w:ilvl w:val="1"/>
        <w:numId w:val="1"/>
      </w:numPr>
      <w:spacing w:before="240" w:after="60"/>
      <w:outlineLvl w:val="1"/>
    </w:pPr>
    <w:rPr>
      <w:rFonts w:ascii="Verdana" w:hAnsi="Verdana" w:cs="Arial"/>
      <w:b/>
      <w:bCs/>
      <w:iCs/>
      <w:sz w:val="26"/>
      <w:szCs w:val="28"/>
    </w:rPr>
  </w:style>
  <w:style w:type="paragraph" w:styleId="Titolo3">
    <w:name w:val="heading 3"/>
    <w:basedOn w:val="Normale"/>
    <w:next w:val="Normale"/>
    <w:qFormat/>
    <w:pPr>
      <w:keepNext/>
      <w:numPr>
        <w:ilvl w:val="2"/>
        <w:numId w:val="1"/>
      </w:numPr>
      <w:spacing w:before="240" w:after="60"/>
      <w:outlineLvl w:val="2"/>
    </w:pPr>
    <w:rPr>
      <w:rFonts w:ascii="Verdana" w:hAnsi="Verdana" w:cs="Arial"/>
      <w:b/>
      <w:bCs/>
      <w:szCs w:val="26"/>
    </w:rPr>
  </w:style>
  <w:style w:type="paragraph" w:styleId="Titolo4">
    <w:name w:val="heading 4"/>
    <w:basedOn w:val="Normale"/>
    <w:next w:val="Normale"/>
    <w:qFormat/>
    <w:pPr>
      <w:keepNext/>
      <w:numPr>
        <w:ilvl w:val="3"/>
        <w:numId w:val="1"/>
      </w:numPr>
      <w:spacing w:before="240" w:after="60"/>
      <w:outlineLvl w:val="3"/>
    </w:pPr>
    <w:rPr>
      <w:rFonts w:ascii="Verdana" w:hAnsi="Verdana" w:cs="Times New Roman"/>
      <w:b/>
      <w:bCs/>
      <w:sz w:val="22"/>
      <w:szCs w:val="28"/>
    </w:rPr>
  </w:style>
  <w:style w:type="paragraph" w:styleId="Titolo5">
    <w:name w:val="heading 5"/>
    <w:basedOn w:val="Normale"/>
    <w:next w:val="Normale"/>
    <w:qFormat/>
    <w:pPr>
      <w:numPr>
        <w:ilvl w:val="4"/>
        <w:numId w:val="1"/>
      </w:numPr>
      <w:spacing w:before="240" w:after="60"/>
      <w:outlineLvl w:val="4"/>
    </w:pPr>
    <w:rPr>
      <w:rFonts w:ascii="Verdana" w:hAnsi="Verdana"/>
      <w:b/>
      <w:bCs/>
      <w:iCs/>
      <w:sz w:val="2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Verdana" w:hAnsi="Verdana" w:cs="Tahoma"/>
    </w:rPr>
  </w:style>
  <w:style w:type="character" w:customStyle="1" w:styleId="WW8Num3z0">
    <w:name w:val="WW8Num3z0"/>
    <w:rPr>
      <w:rFonts w:ascii="Symbol" w:hAnsi="Symbol" w:cs="OpenSymbol"/>
    </w:rPr>
  </w:style>
  <w:style w:type="character" w:customStyle="1" w:styleId="WW8Num6z0">
    <w:name w:val="WW8Num6z0"/>
    <w:rPr>
      <w:rFonts w:ascii="Wingdings" w:eastAsia="Arial Unicode MS" w:hAnsi="Wingdings" w:cs="Tahoma"/>
    </w:rPr>
  </w:style>
  <w:style w:type="character" w:customStyle="1" w:styleId="Carpredefinitoparagrafo8">
    <w:name w:val="Car. predefinito paragrafo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Carpredefinitoparagrafo7">
    <w:name w:val="Car. predefinito paragrafo7"/>
  </w:style>
  <w:style w:type="character" w:customStyle="1" w:styleId="WW-Absatz-Standardschriftart1">
    <w:name w:val="WW-Absatz-Standardschriftart1"/>
  </w:style>
  <w:style w:type="character" w:customStyle="1" w:styleId="WW8Num4z0">
    <w:name w:val="WW8Num4z0"/>
    <w:rPr>
      <w:rFonts w:ascii="Verdana" w:hAnsi="Verdana" w:cs="Tahoma"/>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8z0">
    <w:name w:val="WW8Num8z0"/>
    <w:rPr>
      <w:rFonts w:ascii="Verdana" w:eastAsia="Arial Unicode MS" w:hAnsi="Verdana" w:cs="Tahoma"/>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Carpredefinitoparagrafo6">
    <w:name w:val="Car. predefinito paragrafo6"/>
  </w:style>
  <w:style w:type="character" w:customStyle="1" w:styleId="WW8Num5z0">
    <w:name w:val="WW8Num5z0"/>
    <w:rPr>
      <w:rFonts w:ascii="Verdana" w:eastAsia="Arial Unicode MS" w:hAnsi="Verdana" w:cs="Tahoma"/>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Carpredefinitoparagrafo5">
    <w:name w:val="Car. predefinito paragrafo5"/>
  </w:style>
  <w:style w:type="character" w:customStyle="1" w:styleId="Carpredefinitoparagrafo4">
    <w:name w:val="Car. predefinito paragrafo4"/>
  </w:style>
  <w:style w:type="character" w:customStyle="1" w:styleId="WW-Absatz-Standardschriftart11">
    <w:name w:val="WW-Absatz-Standardschriftart11"/>
  </w:style>
  <w:style w:type="character" w:customStyle="1" w:styleId="Carpredefinitoparagrafo3">
    <w:name w:val="Car. predefinito paragrafo3"/>
  </w:style>
  <w:style w:type="character" w:customStyle="1" w:styleId="WW8Num10z0">
    <w:name w:val="WW8Num10z0"/>
    <w:rPr>
      <w:rFonts w:ascii="Verdana" w:eastAsia="Arial Unicode MS" w:hAnsi="Verdana" w:cs="Tahoma"/>
    </w:rPr>
  </w:style>
  <w:style w:type="character" w:customStyle="1" w:styleId="WW8Num11z0">
    <w:name w:val="WW8Num11z0"/>
    <w:rPr>
      <w:rFonts w:ascii="Wingdings" w:eastAsia="Arial Unicode MS" w:hAnsi="Wingdings" w:cs="Tahoma"/>
    </w:rPr>
  </w:style>
  <w:style w:type="character" w:customStyle="1" w:styleId="WW8Num12z0">
    <w:name w:val="WW8Num12z0"/>
    <w:rPr>
      <w:rFonts w:ascii="Verdana" w:eastAsia="Arial Unicode MS" w:hAnsi="Verdana" w:cs="Tahoma"/>
    </w:rPr>
  </w:style>
  <w:style w:type="character" w:customStyle="1" w:styleId="WW8Num13z0">
    <w:name w:val="WW8Num13z0"/>
    <w:rPr>
      <w:rFonts w:ascii="Wingdings" w:eastAsia="Arial Unicode MS" w:hAnsi="Wingdings" w:cs="Tahoma"/>
    </w:rPr>
  </w:style>
  <w:style w:type="character" w:customStyle="1" w:styleId="WW8Num14z0">
    <w:name w:val="WW8Num14z0"/>
    <w:rPr>
      <w:rFonts w:ascii="Verdana" w:eastAsia="Arial Unicode MS" w:hAnsi="Verdana" w:cs="Tahoma"/>
    </w:rPr>
  </w:style>
  <w:style w:type="character" w:customStyle="1" w:styleId="Carpredefinitoparagrafo2">
    <w:name w:val="Car. predefinito paragrafo2"/>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3z1">
    <w:name w:val="WW8Num3z1"/>
    <w:rPr>
      <w:rFonts w:ascii="OpenSymbol" w:hAnsi="OpenSymbol" w:cs="Open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3">
    <w:name w:val="WW8Num8z3"/>
    <w:rPr>
      <w:rFonts w:ascii="Symbol" w:hAnsi="Symbol"/>
    </w:rPr>
  </w:style>
  <w:style w:type="character" w:customStyle="1" w:styleId="WW8Num9z0">
    <w:name w:val="WW8Num9z0"/>
    <w:rPr>
      <w:rFonts w:ascii="Verdana" w:eastAsia="Arial Unicode MS" w:hAnsi="Verdana" w:cs="Tahoma"/>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Verdana" w:eastAsia="Arial Unicode MS" w:hAnsi="Verdana" w:cs="Tahoma"/>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Verdana" w:eastAsia="Arial Unicode MS" w:hAnsi="Verdana" w:cs="Tahoma"/>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Wingdings" w:eastAsia="Arial Unicode MS" w:hAnsi="Wingdings" w:cs="Tahoma"/>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Verdana" w:eastAsia="Arial Unicode MS" w:hAnsi="Verdana" w:cs="Tahoma"/>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eastAsia="Arial Unicode MS" w:hAnsi="Wingdings" w:cs="Tahoma"/>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Verdana" w:eastAsia="Arial Unicode MS" w:hAnsi="Verdana" w:cs="Tahoma"/>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Carpredefinitoparagrafo1">
    <w:name w:val="Car. predefinito paragrafo1"/>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styleId="Collegamentoipertestuale">
    <w:name w:val="Hyperlink"/>
    <w:rPr>
      <w:color w:val="0000FF"/>
      <w:u w:val="single"/>
    </w:rPr>
  </w:style>
  <w:style w:type="character" w:customStyle="1" w:styleId="WW-Absatz-Standardschriftart111">
    <w:name w:val="WW-Absatz-Standardschriftart111"/>
  </w:style>
  <w:style w:type="character" w:customStyle="1" w:styleId="Rimandocommento1">
    <w:name w:val="Rimando commento1"/>
    <w:rPr>
      <w:sz w:val="16"/>
      <w:szCs w:val="16"/>
    </w:rPr>
  </w:style>
  <w:style w:type="character" w:customStyle="1" w:styleId="Caratteredellanota">
    <w:name w:val="Carattere della nota"/>
  </w:style>
  <w:style w:type="character" w:customStyle="1" w:styleId="Rimandonotaapidipagina1">
    <w:name w:val="Rimando nota a piè di pagina1"/>
    <w:rPr>
      <w:vertAlign w:val="superscript"/>
    </w:rPr>
  </w:style>
  <w:style w:type="character" w:styleId="Collegamentovisitato">
    <w:name w:val="FollowedHyperlink"/>
    <w:rPr>
      <w:color w:val="800000"/>
      <w:u w:val="single"/>
    </w:rPr>
  </w:style>
  <w:style w:type="character" w:customStyle="1" w:styleId="Rimandonotaapidipagina2">
    <w:name w:val="Rimando nota a piè di pagina2"/>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Rimandocommento2">
    <w:name w:val="Rimando commento2"/>
    <w:rPr>
      <w:sz w:val="16"/>
      <w:szCs w:val="16"/>
    </w:rPr>
  </w:style>
  <w:style w:type="character" w:customStyle="1" w:styleId="Rimandocommento3">
    <w:name w:val="Rimando commento3"/>
    <w:rPr>
      <w:sz w:val="16"/>
      <w:szCs w:val="16"/>
    </w:rPr>
  </w:style>
  <w:style w:type="character" w:customStyle="1" w:styleId="Rimandocommento4">
    <w:name w:val="Rimando commento4"/>
    <w:rPr>
      <w:sz w:val="16"/>
      <w:szCs w:val="16"/>
    </w:rPr>
  </w:style>
  <w:style w:type="character" w:customStyle="1" w:styleId="apple-style-span">
    <w:name w:val="apple-style-span"/>
    <w:basedOn w:val="Carpredefinitoparagrafo6"/>
  </w:style>
  <w:style w:type="character" w:styleId="Numeropagina">
    <w:name w:val="page number"/>
    <w:basedOn w:val="Carpredefinitoparagrafo6"/>
  </w:style>
  <w:style w:type="character" w:customStyle="1" w:styleId="truncable">
    <w:name w:val="truncable"/>
    <w:basedOn w:val="Carpredefinitoparagrafo6"/>
  </w:style>
  <w:style w:type="character" w:customStyle="1" w:styleId="truncatemore">
    <w:name w:val="truncate_more"/>
    <w:basedOn w:val="Carpredefinitoparagrafo6"/>
  </w:style>
  <w:style w:type="character" w:customStyle="1" w:styleId="apple-converted-space">
    <w:name w:val="apple-converted-space"/>
    <w:basedOn w:val="Carpredefinitoparagrafo6"/>
  </w:style>
  <w:style w:type="character" w:customStyle="1" w:styleId="Titolo2Carattere">
    <w:name w:val="Titolo 2 Carattere"/>
    <w:rPr>
      <w:rFonts w:ascii="Verdana" w:eastAsia="Arial Unicode MS" w:hAnsi="Verdana" w:cs="Arial"/>
      <w:b/>
      <w:bCs/>
      <w:iCs/>
      <w:kern w:val="1"/>
      <w:sz w:val="26"/>
      <w:szCs w:val="28"/>
      <w:lang w:val="it-IT" w:eastAsia="hi-IN" w:bidi="hi-IN"/>
    </w:rPr>
  </w:style>
  <w:style w:type="paragraph" w:customStyle="1" w:styleId="Intestazione9">
    <w:name w:val="Intestazione9"/>
    <w:basedOn w:val="Normale"/>
    <w:next w:val="Corpotesto"/>
    <w:pPr>
      <w:keepNext/>
      <w:spacing w:before="240" w:after="120"/>
    </w:pPr>
    <w:rPr>
      <w:rFonts w:ascii="Arial" w:eastAsia="SimSun"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9">
    <w:name w:val="Didascalia9"/>
    <w:basedOn w:val="Normale"/>
    <w:pPr>
      <w:suppressLineNumbers/>
      <w:spacing w:before="120" w:after="120"/>
    </w:pPr>
    <w:rPr>
      <w:i/>
      <w:iCs/>
    </w:rPr>
  </w:style>
  <w:style w:type="paragraph" w:customStyle="1" w:styleId="Indice">
    <w:name w:val="Indice"/>
    <w:basedOn w:val="Normale"/>
    <w:pPr>
      <w:suppressLineNumbers/>
    </w:pPr>
  </w:style>
  <w:style w:type="paragraph" w:customStyle="1" w:styleId="Intestazione8">
    <w:name w:val="Intestazione8"/>
    <w:basedOn w:val="Normale"/>
    <w:next w:val="Corpotesto"/>
    <w:pPr>
      <w:keepNext/>
      <w:spacing w:before="240" w:after="120"/>
    </w:pPr>
    <w:rPr>
      <w:rFonts w:ascii="Arial" w:eastAsia="SimSun" w:hAnsi="Arial"/>
      <w:sz w:val="28"/>
      <w:szCs w:val="28"/>
    </w:rPr>
  </w:style>
  <w:style w:type="paragraph" w:customStyle="1" w:styleId="Didascalia8">
    <w:name w:val="Didascalia8"/>
    <w:basedOn w:val="Normale"/>
    <w:pPr>
      <w:suppressLineNumbers/>
      <w:spacing w:before="120" w:after="120"/>
    </w:pPr>
    <w:rPr>
      <w:i/>
      <w:iCs/>
    </w:rPr>
  </w:style>
  <w:style w:type="paragraph" w:customStyle="1" w:styleId="Intestazione7">
    <w:name w:val="Intestazione7"/>
    <w:basedOn w:val="Normale"/>
    <w:next w:val="Corpotesto"/>
    <w:pPr>
      <w:keepNext/>
      <w:spacing w:before="240" w:after="120"/>
    </w:pPr>
    <w:rPr>
      <w:rFonts w:ascii="Arial" w:eastAsia="SimSun" w:hAnsi="Arial"/>
      <w:sz w:val="28"/>
      <w:szCs w:val="28"/>
    </w:rPr>
  </w:style>
  <w:style w:type="paragraph" w:customStyle="1" w:styleId="Didascalia7">
    <w:name w:val="Didascalia7"/>
    <w:basedOn w:val="Normale"/>
    <w:pPr>
      <w:suppressLineNumbers/>
      <w:spacing w:before="120" w:after="120"/>
    </w:pPr>
    <w:rPr>
      <w:i/>
      <w:iCs/>
    </w:rPr>
  </w:style>
  <w:style w:type="paragraph" w:customStyle="1" w:styleId="Intestazione6">
    <w:name w:val="Intestazione6"/>
    <w:basedOn w:val="Normale"/>
    <w:next w:val="Corpotesto"/>
    <w:pPr>
      <w:keepNext/>
      <w:spacing w:before="240" w:after="120"/>
    </w:pPr>
    <w:rPr>
      <w:rFonts w:ascii="Arial" w:eastAsia="MS Mincho" w:hAnsi="Arial"/>
      <w:sz w:val="28"/>
      <w:szCs w:val="28"/>
    </w:rPr>
  </w:style>
  <w:style w:type="paragraph" w:customStyle="1" w:styleId="Didascalia6">
    <w:name w:val="Didascalia6"/>
    <w:basedOn w:val="Normale"/>
    <w:pPr>
      <w:suppressLineNumbers/>
      <w:spacing w:before="120" w:after="120"/>
    </w:pPr>
    <w:rPr>
      <w:i/>
      <w:iCs/>
    </w:rPr>
  </w:style>
  <w:style w:type="paragraph" w:customStyle="1" w:styleId="Intestazione5">
    <w:name w:val="Intestazione5"/>
    <w:basedOn w:val="Normale"/>
    <w:next w:val="Corpotesto"/>
    <w:pPr>
      <w:keepNext/>
      <w:spacing w:before="240" w:after="120"/>
    </w:pPr>
    <w:rPr>
      <w:rFonts w:ascii="Arial" w:eastAsia="DejaVu Sans" w:hAnsi="Arial" w:cs="Lohit Hindi"/>
      <w:sz w:val="28"/>
      <w:szCs w:val="28"/>
    </w:rPr>
  </w:style>
  <w:style w:type="paragraph" w:customStyle="1" w:styleId="Didascalia5">
    <w:name w:val="Didascalia5"/>
    <w:basedOn w:val="Normale"/>
    <w:pPr>
      <w:suppressLineNumbers/>
      <w:spacing w:before="120" w:after="120"/>
    </w:pPr>
    <w:rPr>
      <w:rFonts w:cs="Lohit Hindi"/>
      <w:i/>
      <w:iCs/>
    </w:rPr>
  </w:style>
  <w:style w:type="paragraph" w:customStyle="1" w:styleId="Intestazione4">
    <w:name w:val="Intestazione4"/>
    <w:basedOn w:val="Normale"/>
    <w:next w:val="Corpotesto"/>
    <w:pPr>
      <w:keepNext/>
      <w:spacing w:before="240" w:after="120"/>
    </w:pPr>
    <w:rPr>
      <w:rFonts w:ascii="Arial" w:eastAsia="SimSun" w:hAnsi="Arial"/>
      <w:sz w:val="28"/>
      <w:szCs w:val="28"/>
    </w:rPr>
  </w:style>
  <w:style w:type="paragraph" w:customStyle="1" w:styleId="Didascalia4">
    <w:name w:val="Didascalia4"/>
    <w:basedOn w:val="Normale"/>
    <w:pPr>
      <w:suppressLineNumbers/>
      <w:spacing w:before="120" w:after="120"/>
    </w:pPr>
    <w:rPr>
      <w:i/>
      <w:iCs/>
    </w:rPr>
  </w:style>
  <w:style w:type="paragraph" w:customStyle="1" w:styleId="Intestazione3">
    <w:name w:val="Intestazione3"/>
    <w:basedOn w:val="Normale"/>
    <w:next w:val="Corpotesto"/>
    <w:pPr>
      <w:keepNext/>
      <w:spacing w:before="240" w:after="120"/>
    </w:pPr>
    <w:rPr>
      <w:rFonts w:ascii="Arial" w:eastAsia="MS Mincho" w:hAnsi="Arial"/>
      <w:sz w:val="28"/>
      <w:szCs w:val="28"/>
    </w:rPr>
  </w:style>
  <w:style w:type="paragraph" w:customStyle="1" w:styleId="Didascalia3">
    <w:name w:val="Didascalia3"/>
    <w:basedOn w:val="Normale"/>
    <w:pPr>
      <w:suppressLineNumbers/>
      <w:spacing w:before="120" w:after="120"/>
    </w:pPr>
    <w:rPr>
      <w:i/>
      <w:iCs/>
    </w:rPr>
  </w:style>
  <w:style w:type="paragraph" w:customStyle="1" w:styleId="Intestazione2">
    <w:name w:val="Intestazione2"/>
    <w:basedOn w:val="Normale"/>
    <w:next w:val="Corpotesto"/>
    <w:pPr>
      <w:keepNext/>
      <w:spacing w:before="240" w:after="120"/>
    </w:pPr>
    <w:rPr>
      <w:rFonts w:ascii="Arial" w:eastAsia="MS Mincho" w:hAnsi="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next w:val="Corpotesto"/>
    <w:pPr>
      <w:keepNext/>
      <w:spacing w:before="240" w:after="120"/>
    </w:pPr>
    <w:rPr>
      <w:rFonts w:ascii="Arial" w:hAnsi="Arial"/>
      <w:sz w:val="28"/>
      <w:szCs w:val="28"/>
    </w:rPr>
  </w:style>
  <w:style w:type="paragraph" w:customStyle="1" w:styleId="Didascalia1">
    <w:name w:val="Didascalia1"/>
    <w:basedOn w:val="Normale"/>
    <w:pPr>
      <w:suppressLineNumbers/>
      <w:spacing w:before="120" w:after="120"/>
    </w:pPr>
    <w:rPr>
      <w:i/>
      <w:iCs/>
    </w:rPr>
  </w:style>
  <w:style w:type="paragraph" w:styleId="NormaleWeb">
    <w:name w:val="Normal (Web)"/>
    <w:basedOn w:val="Normale"/>
    <w:pPr>
      <w:widowControl/>
      <w:suppressAutoHyphens w:val="0"/>
      <w:spacing w:before="100" w:after="119"/>
    </w:pPr>
    <w:rPr>
      <w:rFonts w:eastAsia="Times New Roman" w:cs="Times New Roman"/>
      <w:lang w:eastAsia="ar-SA" w:bidi="ar-SA"/>
    </w:rPr>
  </w:style>
  <w:style w:type="paragraph" w:styleId="Intestazione">
    <w:name w:val="header"/>
    <w:aliases w:val="hd,intestazione,Intestazione.int,Even"/>
    <w:basedOn w:val="Normale"/>
    <w:pPr>
      <w:widowControl/>
      <w:tabs>
        <w:tab w:val="center" w:pos="4819"/>
        <w:tab w:val="right" w:pos="9638"/>
      </w:tabs>
      <w:spacing w:after="120"/>
      <w:jc w:val="both"/>
    </w:pPr>
    <w:rPr>
      <w:rFonts w:ascii="Arial" w:eastAsia="Times New Roman" w:hAnsi="Arial" w:cs="Times New Roman"/>
      <w:sz w:val="22"/>
      <w:lang w:eastAsia="ar-SA" w:bidi="ar-SA"/>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sz w:val="16"/>
      <w:szCs w:val="16"/>
    </w:rPr>
  </w:style>
  <w:style w:type="paragraph" w:customStyle="1" w:styleId="Contenutotabella">
    <w:name w:val="Contenuto tabella"/>
    <w:basedOn w:val="Normale"/>
    <w:pPr>
      <w:suppressLineNumbers/>
    </w:pPr>
    <w:rPr>
      <w:rFonts w:cs="Times New Roman"/>
      <w:lang w:eastAsia="ar-SA" w:bidi="ar-SA"/>
    </w:rPr>
  </w:style>
  <w:style w:type="paragraph" w:styleId="Testonotaapidipagina">
    <w:name w:val="footnote text"/>
    <w:basedOn w:val="Normale"/>
    <w:pPr>
      <w:suppressLineNumbers/>
      <w:ind w:left="283" w:hanging="283"/>
    </w:pPr>
    <w:rPr>
      <w:rFonts w:cs="Times New Roman"/>
      <w:sz w:val="20"/>
      <w:szCs w:val="20"/>
      <w:lang w:eastAsia="ar-SA" w:bidi="ar-SA"/>
    </w:rPr>
  </w:style>
  <w:style w:type="paragraph" w:customStyle="1" w:styleId="Intestazionetabella">
    <w:name w:val="Intestazione tabella"/>
    <w:basedOn w:val="Contenutotabella"/>
    <w:pPr>
      <w:jc w:val="center"/>
    </w:pPr>
    <w:rPr>
      <w:b/>
      <w:bCs/>
    </w:rPr>
  </w:style>
  <w:style w:type="paragraph" w:customStyle="1" w:styleId="Testocommento2">
    <w:name w:val="Testo commento2"/>
    <w:basedOn w:val="Normale"/>
    <w:rPr>
      <w:sz w:val="20"/>
      <w:szCs w:val="20"/>
    </w:rPr>
  </w:style>
  <w:style w:type="paragraph" w:styleId="Sommario1">
    <w:name w:val="toc 1"/>
    <w:basedOn w:val="Normale"/>
    <w:next w:val="Normale"/>
    <w:uiPriority w:val="39"/>
    <w:rPr>
      <w:rFonts w:ascii="Verdana" w:hAnsi="Verdana"/>
      <w:sz w:val="20"/>
    </w:rPr>
  </w:style>
  <w:style w:type="paragraph" w:styleId="Sommario2">
    <w:name w:val="toc 2"/>
    <w:basedOn w:val="Normale"/>
    <w:next w:val="Normale"/>
    <w:uiPriority w:val="39"/>
    <w:pPr>
      <w:ind w:left="240"/>
    </w:pPr>
    <w:rPr>
      <w:rFonts w:ascii="Verdana" w:hAnsi="Verdana"/>
      <w:sz w:val="20"/>
    </w:rPr>
  </w:style>
  <w:style w:type="paragraph" w:styleId="Sommario3">
    <w:name w:val="toc 3"/>
    <w:basedOn w:val="Normale"/>
    <w:next w:val="Normale"/>
    <w:uiPriority w:val="39"/>
    <w:pPr>
      <w:ind w:left="480"/>
    </w:pPr>
    <w:rPr>
      <w:rFonts w:ascii="Verdana" w:hAnsi="Verdana"/>
      <w:sz w:val="20"/>
    </w:rPr>
  </w:style>
  <w:style w:type="paragraph" w:styleId="Sommario4">
    <w:name w:val="toc 4"/>
    <w:basedOn w:val="Normale"/>
    <w:next w:val="Normale"/>
    <w:uiPriority w:val="39"/>
    <w:pPr>
      <w:ind w:left="720"/>
    </w:pPr>
    <w:rPr>
      <w:rFonts w:ascii="Verdana" w:hAnsi="Verdana"/>
      <w:sz w:val="20"/>
    </w:rPr>
  </w:style>
  <w:style w:type="paragraph" w:styleId="Sommario5">
    <w:name w:val="toc 5"/>
    <w:basedOn w:val="Normale"/>
    <w:next w:val="Normale"/>
    <w:uiPriority w:val="39"/>
    <w:pPr>
      <w:ind w:left="960"/>
    </w:pPr>
    <w:rPr>
      <w:rFonts w:ascii="Verdana" w:hAnsi="Verdana"/>
      <w:sz w:val="20"/>
    </w:rPr>
  </w:style>
  <w:style w:type="paragraph" w:styleId="Sommario6">
    <w:name w:val="toc 6"/>
    <w:basedOn w:val="Indice"/>
    <w:pPr>
      <w:tabs>
        <w:tab w:val="right" w:leader="dot" w:pos="11052"/>
      </w:tabs>
      <w:ind w:left="1415"/>
    </w:pPr>
  </w:style>
  <w:style w:type="paragraph" w:styleId="Sommario7">
    <w:name w:val="toc 7"/>
    <w:basedOn w:val="Indice"/>
    <w:pPr>
      <w:tabs>
        <w:tab w:val="right" w:leader="dot" w:pos="11335"/>
      </w:tabs>
      <w:ind w:left="1698"/>
    </w:pPr>
  </w:style>
  <w:style w:type="paragraph" w:styleId="Sommario8">
    <w:name w:val="toc 8"/>
    <w:basedOn w:val="Indice"/>
    <w:pPr>
      <w:tabs>
        <w:tab w:val="right" w:leader="dot" w:pos="11618"/>
      </w:tabs>
      <w:ind w:left="1981"/>
    </w:pPr>
  </w:style>
  <w:style w:type="paragraph" w:styleId="Sommario9">
    <w:name w:val="toc 9"/>
    <w:basedOn w:val="Indice"/>
    <w:pPr>
      <w:tabs>
        <w:tab w:val="right" w:leader="dot" w:pos="11901"/>
      </w:tabs>
      <w:ind w:left="2264"/>
    </w:pPr>
  </w:style>
  <w:style w:type="paragraph" w:customStyle="1" w:styleId="Indice10">
    <w:name w:val="Indice 10"/>
    <w:basedOn w:val="Indice"/>
    <w:pPr>
      <w:tabs>
        <w:tab w:val="right" w:leader="dot" w:pos="12184"/>
      </w:tabs>
      <w:ind w:left="2547"/>
    </w:pPr>
  </w:style>
  <w:style w:type="paragraph" w:styleId="Pidipagina">
    <w:name w:val="footer"/>
    <w:basedOn w:val="Normale"/>
    <w:pPr>
      <w:suppressLineNumbers/>
      <w:tabs>
        <w:tab w:val="center" w:pos="4819"/>
        <w:tab w:val="right" w:pos="9638"/>
      </w:tabs>
    </w:pPr>
  </w:style>
  <w:style w:type="paragraph" w:customStyle="1" w:styleId="Testo">
    <w:name w:val="Testo"/>
    <w:basedOn w:val="Normale"/>
    <w:pPr>
      <w:widowControl/>
      <w:suppressAutoHyphens w:val="0"/>
      <w:spacing w:before="60"/>
      <w:ind w:left="709"/>
      <w:jc w:val="both"/>
    </w:pPr>
    <w:rPr>
      <w:rFonts w:ascii="Arial" w:eastAsia="Times New Roman" w:hAnsi="Arial" w:cs="Times New Roman"/>
      <w:sz w:val="20"/>
      <w:szCs w:val="20"/>
      <w:lang w:eastAsia="ar-SA" w:bidi="ar-SA"/>
    </w:rPr>
  </w:style>
  <w:style w:type="paragraph" w:customStyle="1" w:styleId="Testocommento3">
    <w:name w:val="Testo commento3"/>
    <w:basedOn w:val="Normale"/>
    <w:rPr>
      <w:sz w:val="20"/>
      <w:szCs w:val="20"/>
    </w:rPr>
  </w:style>
  <w:style w:type="paragraph" w:customStyle="1" w:styleId="Testocommento4">
    <w:name w:val="Testo commento4"/>
    <w:basedOn w:val="Normale"/>
    <w:rPr>
      <w:sz w:val="20"/>
      <w:szCs w:val="20"/>
    </w:rPr>
  </w:style>
  <w:style w:type="paragraph" w:customStyle="1" w:styleId="paragrafoelencocxspprimo">
    <w:name w:val="paragrafoelencocxspprimo"/>
    <w:basedOn w:val="Normale"/>
    <w:pPr>
      <w:widowControl/>
      <w:suppressAutoHyphens w:val="0"/>
    </w:pPr>
    <w:rPr>
      <w:rFonts w:eastAsia="Times New Roman" w:cs="Times New Roman"/>
      <w:lang w:eastAsia="ar-SA" w:bidi="ar-SA"/>
    </w:rPr>
  </w:style>
  <w:style w:type="paragraph" w:customStyle="1" w:styleId="paragrafoelencocxspmedio">
    <w:name w:val="paragrafoelencocxspmedio"/>
    <w:basedOn w:val="Normale"/>
    <w:pPr>
      <w:widowControl/>
      <w:suppressAutoHyphens w:val="0"/>
    </w:pPr>
    <w:rPr>
      <w:rFonts w:eastAsia="Times New Roman" w:cs="Times New Roman"/>
      <w:lang w:eastAsia="ar-SA" w:bidi="ar-SA"/>
    </w:rPr>
  </w:style>
  <w:style w:type="paragraph" w:customStyle="1" w:styleId="paragrafoelencocxspultimo">
    <w:name w:val="paragrafoelencocxspultimo"/>
    <w:basedOn w:val="Normale"/>
    <w:pPr>
      <w:widowControl/>
      <w:suppressAutoHyphens w:val="0"/>
    </w:pPr>
    <w:rPr>
      <w:rFonts w:eastAsia="Times New Roman" w:cs="Times New Roman"/>
      <w:lang w:eastAsia="ar-SA" w:bidi="ar-SA"/>
    </w:rPr>
  </w:style>
  <w:style w:type="paragraph" w:styleId="Paragrafoelenco">
    <w:name w:val="List Paragraph"/>
    <w:basedOn w:val="Normale"/>
    <w:uiPriority w:val="34"/>
    <w:qFormat/>
    <w:rsid w:val="00247352"/>
    <w:pPr>
      <w:ind w:left="708"/>
    </w:pPr>
    <w:rPr>
      <w:rFonts w:cs="Mangal"/>
      <w:szCs w:val="21"/>
    </w:rPr>
  </w:style>
  <w:style w:type="character" w:styleId="Rimandonotaapidipagina">
    <w:name w:val="footnote reference"/>
    <w:uiPriority w:val="99"/>
    <w:semiHidden/>
    <w:unhideWhenUsed/>
    <w:rsid w:val="00B33E50"/>
    <w:rPr>
      <w:vertAlign w:val="superscript"/>
    </w:rPr>
  </w:style>
  <w:style w:type="character" w:styleId="Rimandocommento">
    <w:name w:val="annotation reference"/>
    <w:uiPriority w:val="99"/>
    <w:semiHidden/>
    <w:unhideWhenUsed/>
    <w:rsid w:val="002F7EC8"/>
    <w:rPr>
      <w:sz w:val="16"/>
      <w:szCs w:val="16"/>
    </w:rPr>
  </w:style>
  <w:style w:type="paragraph" w:styleId="Testocommento">
    <w:name w:val="annotation text"/>
    <w:basedOn w:val="Normale"/>
    <w:link w:val="TestocommentoCarattere"/>
    <w:uiPriority w:val="99"/>
    <w:semiHidden/>
    <w:unhideWhenUsed/>
    <w:rsid w:val="002F7EC8"/>
    <w:rPr>
      <w:rFonts w:cs="Mangal"/>
      <w:sz w:val="20"/>
      <w:szCs w:val="18"/>
    </w:rPr>
  </w:style>
  <w:style w:type="character" w:customStyle="1" w:styleId="TestocommentoCarattere">
    <w:name w:val="Testo commento Carattere"/>
    <w:link w:val="Testocommento"/>
    <w:uiPriority w:val="99"/>
    <w:semiHidden/>
    <w:rsid w:val="002F7EC8"/>
    <w:rPr>
      <w:rFonts w:eastAsia="Arial Unicode MS" w:cs="Mangal"/>
      <w:kern w:val="1"/>
      <w:szCs w:val="18"/>
      <w:lang w:eastAsia="hi-IN" w:bidi="hi-IN"/>
    </w:rPr>
  </w:style>
  <w:style w:type="paragraph" w:customStyle="1" w:styleId="Textbody">
    <w:name w:val="Text body"/>
    <w:basedOn w:val="Normale"/>
    <w:rsid w:val="000777AA"/>
    <w:pPr>
      <w:widowControl/>
      <w:tabs>
        <w:tab w:val="left" w:pos="708"/>
      </w:tabs>
      <w:autoSpaceDN w:val="0"/>
      <w:spacing w:after="120" w:line="276" w:lineRule="auto"/>
      <w:textAlignment w:val="baseline"/>
    </w:pPr>
    <w:rPr>
      <w:rFonts w:ascii="Arial" w:eastAsia="Times New Roman" w:hAnsi="Arial" w:cs="Times New Roman"/>
      <w:kern w:val="3"/>
      <w:sz w:val="20"/>
      <w:szCs w:val="22"/>
      <w:lang w:eastAsia="it-IT" w:bidi="ar-SA"/>
    </w:rPr>
  </w:style>
  <w:style w:type="paragraph" w:customStyle="1" w:styleId="Standard">
    <w:name w:val="Standard"/>
    <w:rsid w:val="00101E19"/>
    <w:pPr>
      <w:widowControl w:val="0"/>
      <w:suppressAutoHyphens/>
      <w:autoSpaceDN w:val="0"/>
      <w:textAlignment w:val="baseline"/>
    </w:pPr>
    <w:rPr>
      <w:rFonts w:eastAsia="SimSun" w:cs="Mangal"/>
      <w:kern w:val="3"/>
      <w:sz w:val="24"/>
      <w:szCs w:val="24"/>
      <w:lang w:eastAsia="zh-CN" w:bidi="hi-IN"/>
    </w:rPr>
  </w:style>
  <w:style w:type="table" w:styleId="Grigliatabellachiara">
    <w:name w:val="Grid Table Light"/>
    <w:basedOn w:val="Tabellanormale"/>
    <w:uiPriority w:val="40"/>
    <w:rsid w:val="000671D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lasemplice-1">
    <w:name w:val="Plain Table 1"/>
    <w:basedOn w:val="Tabellanormale"/>
    <w:uiPriority w:val="41"/>
    <w:rsid w:val="000671DA"/>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gliatabella">
    <w:name w:val="Table Grid"/>
    <w:basedOn w:val="Tabellanormale"/>
    <w:uiPriority w:val="59"/>
    <w:rsid w:val="00DD3E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e"/>
    <w:rsid w:val="00DD3E4B"/>
    <w:pPr>
      <w:widowControl/>
      <w:suppressLineNumbers/>
      <w:tabs>
        <w:tab w:val="left" w:pos="708"/>
      </w:tabs>
      <w:autoSpaceDN w:val="0"/>
      <w:spacing w:after="200" w:line="276" w:lineRule="auto"/>
      <w:textAlignment w:val="baseline"/>
    </w:pPr>
    <w:rPr>
      <w:rFonts w:ascii="Arial" w:eastAsia="Times New Roman" w:hAnsi="Arial" w:cs="Times New Roman"/>
      <w:kern w:val="3"/>
      <w:sz w:val="16"/>
      <w:szCs w:val="22"/>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36226">
      <w:bodyDiv w:val="1"/>
      <w:marLeft w:val="0"/>
      <w:marRight w:val="0"/>
      <w:marTop w:val="0"/>
      <w:marBottom w:val="0"/>
      <w:divBdr>
        <w:top w:val="none" w:sz="0" w:space="0" w:color="auto"/>
        <w:left w:val="none" w:sz="0" w:space="0" w:color="auto"/>
        <w:bottom w:val="none" w:sz="0" w:space="0" w:color="auto"/>
        <w:right w:val="none" w:sz="0" w:space="0" w:color="auto"/>
      </w:divBdr>
    </w:div>
    <w:div w:id="213082615">
      <w:bodyDiv w:val="1"/>
      <w:marLeft w:val="0"/>
      <w:marRight w:val="0"/>
      <w:marTop w:val="0"/>
      <w:marBottom w:val="0"/>
      <w:divBdr>
        <w:top w:val="none" w:sz="0" w:space="0" w:color="auto"/>
        <w:left w:val="none" w:sz="0" w:space="0" w:color="auto"/>
        <w:bottom w:val="none" w:sz="0" w:space="0" w:color="auto"/>
        <w:right w:val="none" w:sz="0" w:space="0" w:color="auto"/>
      </w:divBdr>
    </w:div>
    <w:div w:id="415564607">
      <w:bodyDiv w:val="1"/>
      <w:marLeft w:val="0"/>
      <w:marRight w:val="0"/>
      <w:marTop w:val="0"/>
      <w:marBottom w:val="0"/>
      <w:divBdr>
        <w:top w:val="none" w:sz="0" w:space="0" w:color="auto"/>
        <w:left w:val="none" w:sz="0" w:space="0" w:color="auto"/>
        <w:bottom w:val="none" w:sz="0" w:space="0" w:color="auto"/>
        <w:right w:val="none" w:sz="0" w:space="0" w:color="auto"/>
      </w:divBdr>
    </w:div>
    <w:div w:id="663315683">
      <w:bodyDiv w:val="1"/>
      <w:marLeft w:val="0"/>
      <w:marRight w:val="0"/>
      <w:marTop w:val="0"/>
      <w:marBottom w:val="0"/>
      <w:divBdr>
        <w:top w:val="none" w:sz="0" w:space="0" w:color="auto"/>
        <w:left w:val="none" w:sz="0" w:space="0" w:color="auto"/>
        <w:bottom w:val="none" w:sz="0" w:space="0" w:color="auto"/>
        <w:right w:val="none" w:sz="0" w:space="0" w:color="auto"/>
      </w:divBdr>
    </w:div>
    <w:div w:id="1106731982">
      <w:bodyDiv w:val="1"/>
      <w:marLeft w:val="0"/>
      <w:marRight w:val="0"/>
      <w:marTop w:val="0"/>
      <w:marBottom w:val="0"/>
      <w:divBdr>
        <w:top w:val="none" w:sz="0" w:space="0" w:color="auto"/>
        <w:left w:val="none" w:sz="0" w:space="0" w:color="auto"/>
        <w:bottom w:val="none" w:sz="0" w:space="0" w:color="auto"/>
        <w:right w:val="none" w:sz="0" w:space="0" w:color="auto"/>
      </w:divBdr>
    </w:div>
    <w:div w:id="1665353984">
      <w:bodyDiv w:val="1"/>
      <w:marLeft w:val="0"/>
      <w:marRight w:val="0"/>
      <w:marTop w:val="0"/>
      <w:marBottom w:val="0"/>
      <w:divBdr>
        <w:top w:val="none" w:sz="0" w:space="0" w:color="auto"/>
        <w:left w:val="none" w:sz="0" w:space="0" w:color="auto"/>
        <w:bottom w:val="none" w:sz="0" w:space="0" w:color="auto"/>
        <w:right w:val="none" w:sz="0" w:space="0" w:color="auto"/>
      </w:divBdr>
    </w:div>
    <w:div w:id="1770734025">
      <w:bodyDiv w:val="1"/>
      <w:marLeft w:val="0"/>
      <w:marRight w:val="0"/>
      <w:marTop w:val="0"/>
      <w:marBottom w:val="0"/>
      <w:divBdr>
        <w:top w:val="none" w:sz="0" w:space="0" w:color="auto"/>
        <w:left w:val="none" w:sz="0" w:space="0" w:color="auto"/>
        <w:bottom w:val="none" w:sz="0" w:space="0" w:color="auto"/>
        <w:right w:val="none" w:sz="0" w:space="0" w:color="auto"/>
      </w:divBdr>
    </w:div>
    <w:div w:id="1865049663">
      <w:bodyDiv w:val="1"/>
      <w:marLeft w:val="0"/>
      <w:marRight w:val="0"/>
      <w:marTop w:val="0"/>
      <w:marBottom w:val="0"/>
      <w:divBdr>
        <w:top w:val="none" w:sz="0" w:space="0" w:color="auto"/>
        <w:left w:val="none" w:sz="0" w:space="0" w:color="auto"/>
        <w:bottom w:val="none" w:sz="0" w:space="0" w:color="auto"/>
        <w:right w:val="none" w:sz="0" w:space="0" w:color="auto"/>
      </w:divBdr>
    </w:div>
    <w:div w:id="2003851947">
      <w:bodyDiv w:val="1"/>
      <w:marLeft w:val="0"/>
      <w:marRight w:val="0"/>
      <w:marTop w:val="0"/>
      <w:marBottom w:val="0"/>
      <w:divBdr>
        <w:top w:val="none" w:sz="0" w:space="0" w:color="auto"/>
        <w:left w:val="none" w:sz="0" w:space="0" w:color="auto"/>
        <w:bottom w:val="none" w:sz="0" w:space="0" w:color="auto"/>
        <w:right w:val="none" w:sz="0" w:space="0" w:color="auto"/>
      </w:divBdr>
      <w:divsChild>
        <w:div w:id="20055261">
          <w:marLeft w:val="0"/>
          <w:marRight w:val="0"/>
          <w:marTop w:val="0"/>
          <w:marBottom w:val="0"/>
          <w:divBdr>
            <w:top w:val="none" w:sz="0" w:space="0" w:color="auto"/>
            <w:left w:val="none" w:sz="0" w:space="0" w:color="auto"/>
            <w:bottom w:val="none" w:sz="0" w:space="0" w:color="auto"/>
            <w:right w:val="none" w:sz="0" w:space="0" w:color="auto"/>
          </w:divBdr>
        </w:div>
        <w:div w:id="187112267">
          <w:marLeft w:val="0"/>
          <w:marRight w:val="0"/>
          <w:marTop w:val="0"/>
          <w:marBottom w:val="0"/>
          <w:divBdr>
            <w:top w:val="none" w:sz="0" w:space="0" w:color="auto"/>
            <w:left w:val="none" w:sz="0" w:space="0" w:color="auto"/>
            <w:bottom w:val="none" w:sz="0" w:space="0" w:color="auto"/>
            <w:right w:val="none" w:sz="0" w:space="0" w:color="auto"/>
          </w:divBdr>
        </w:div>
        <w:div w:id="263464025">
          <w:marLeft w:val="0"/>
          <w:marRight w:val="0"/>
          <w:marTop w:val="0"/>
          <w:marBottom w:val="0"/>
          <w:divBdr>
            <w:top w:val="none" w:sz="0" w:space="0" w:color="auto"/>
            <w:left w:val="none" w:sz="0" w:space="0" w:color="auto"/>
            <w:bottom w:val="none" w:sz="0" w:space="0" w:color="auto"/>
            <w:right w:val="none" w:sz="0" w:space="0" w:color="auto"/>
          </w:divBdr>
        </w:div>
        <w:div w:id="331566274">
          <w:marLeft w:val="0"/>
          <w:marRight w:val="0"/>
          <w:marTop w:val="0"/>
          <w:marBottom w:val="0"/>
          <w:divBdr>
            <w:top w:val="none" w:sz="0" w:space="0" w:color="auto"/>
            <w:left w:val="none" w:sz="0" w:space="0" w:color="auto"/>
            <w:bottom w:val="none" w:sz="0" w:space="0" w:color="auto"/>
            <w:right w:val="none" w:sz="0" w:space="0" w:color="auto"/>
          </w:divBdr>
        </w:div>
        <w:div w:id="369188428">
          <w:marLeft w:val="0"/>
          <w:marRight w:val="0"/>
          <w:marTop w:val="0"/>
          <w:marBottom w:val="0"/>
          <w:divBdr>
            <w:top w:val="none" w:sz="0" w:space="0" w:color="auto"/>
            <w:left w:val="none" w:sz="0" w:space="0" w:color="auto"/>
            <w:bottom w:val="none" w:sz="0" w:space="0" w:color="auto"/>
            <w:right w:val="none" w:sz="0" w:space="0" w:color="auto"/>
          </w:divBdr>
        </w:div>
        <w:div w:id="640766975">
          <w:marLeft w:val="0"/>
          <w:marRight w:val="0"/>
          <w:marTop w:val="0"/>
          <w:marBottom w:val="0"/>
          <w:divBdr>
            <w:top w:val="none" w:sz="0" w:space="0" w:color="auto"/>
            <w:left w:val="none" w:sz="0" w:space="0" w:color="auto"/>
            <w:bottom w:val="none" w:sz="0" w:space="0" w:color="auto"/>
            <w:right w:val="none" w:sz="0" w:space="0" w:color="auto"/>
          </w:divBdr>
        </w:div>
        <w:div w:id="701786256">
          <w:marLeft w:val="0"/>
          <w:marRight w:val="0"/>
          <w:marTop w:val="0"/>
          <w:marBottom w:val="0"/>
          <w:divBdr>
            <w:top w:val="none" w:sz="0" w:space="0" w:color="auto"/>
            <w:left w:val="none" w:sz="0" w:space="0" w:color="auto"/>
            <w:bottom w:val="none" w:sz="0" w:space="0" w:color="auto"/>
            <w:right w:val="none" w:sz="0" w:space="0" w:color="auto"/>
          </w:divBdr>
        </w:div>
        <w:div w:id="755631956">
          <w:marLeft w:val="0"/>
          <w:marRight w:val="0"/>
          <w:marTop w:val="0"/>
          <w:marBottom w:val="0"/>
          <w:divBdr>
            <w:top w:val="none" w:sz="0" w:space="0" w:color="auto"/>
            <w:left w:val="none" w:sz="0" w:space="0" w:color="auto"/>
            <w:bottom w:val="none" w:sz="0" w:space="0" w:color="auto"/>
            <w:right w:val="none" w:sz="0" w:space="0" w:color="auto"/>
          </w:divBdr>
        </w:div>
        <w:div w:id="794906002">
          <w:marLeft w:val="0"/>
          <w:marRight w:val="0"/>
          <w:marTop w:val="0"/>
          <w:marBottom w:val="0"/>
          <w:divBdr>
            <w:top w:val="none" w:sz="0" w:space="0" w:color="auto"/>
            <w:left w:val="none" w:sz="0" w:space="0" w:color="auto"/>
            <w:bottom w:val="none" w:sz="0" w:space="0" w:color="auto"/>
            <w:right w:val="none" w:sz="0" w:space="0" w:color="auto"/>
          </w:divBdr>
        </w:div>
        <w:div w:id="864945588">
          <w:marLeft w:val="0"/>
          <w:marRight w:val="0"/>
          <w:marTop w:val="0"/>
          <w:marBottom w:val="0"/>
          <w:divBdr>
            <w:top w:val="none" w:sz="0" w:space="0" w:color="auto"/>
            <w:left w:val="none" w:sz="0" w:space="0" w:color="auto"/>
            <w:bottom w:val="none" w:sz="0" w:space="0" w:color="auto"/>
            <w:right w:val="none" w:sz="0" w:space="0" w:color="auto"/>
          </w:divBdr>
        </w:div>
        <w:div w:id="1039210627">
          <w:marLeft w:val="0"/>
          <w:marRight w:val="0"/>
          <w:marTop w:val="0"/>
          <w:marBottom w:val="0"/>
          <w:divBdr>
            <w:top w:val="none" w:sz="0" w:space="0" w:color="auto"/>
            <w:left w:val="none" w:sz="0" w:space="0" w:color="auto"/>
            <w:bottom w:val="none" w:sz="0" w:space="0" w:color="auto"/>
            <w:right w:val="none" w:sz="0" w:space="0" w:color="auto"/>
          </w:divBdr>
        </w:div>
        <w:div w:id="1075511533">
          <w:marLeft w:val="0"/>
          <w:marRight w:val="0"/>
          <w:marTop w:val="0"/>
          <w:marBottom w:val="0"/>
          <w:divBdr>
            <w:top w:val="none" w:sz="0" w:space="0" w:color="auto"/>
            <w:left w:val="none" w:sz="0" w:space="0" w:color="auto"/>
            <w:bottom w:val="none" w:sz="0" w:space="0" w:color="auto"/>
            <w:right w:val="none" w:sz="0" w:space="0" w:color="auto"/>
          </w:divBdr>
        </w:div>
        <w:div w:id="1162160839">
          <w:marLeft w:val="0"/>
          <w:marRight w:val="0"/>
          <w:marTop w:val="0"/>
          <w:marBottom w:val="0"/>
          <w:divBdr>
            <w:top w:val="none" w:sz="0" w:space="0" w:color="auto"/>
            <w:left w:val="none" w:sz="0" w:space="0" w:color="auto"/>
            <w:bottom w:val="none" w:sz="0" w:space="0" w:color="auto"/>
            <w:right w:val="none" w:sz="0" w:space="0" w:color="auto"/>
          </w:divBdr>
        </w:div>
        <w:div w:id="1772243964">
          <w:marLeft w:val="0"/>
          <w:marRight w:val="0"/>
          <w:marTop w:val="0"/>
          <w:marBottom w:val="0"/>
          <w:divBdr>
            <w:top w:val="none" w:sz="0" w:space="0" w:color="auto"/>
            <w:left w:val="none" w:sz="0" w:space="0" w:color="auto"/>
            <w:bottom w:val="none" w:sz="0" w:space="0" w:color="auto"/>
            <w:right w:val="none" w:sz="0" w:space="0" w:color="auto"/>
          </w:divBdr>
        </w:div>
        <w:div w:id="1823231850">
          <w:marLeft w:val="0"/>
          <w:marRight w:val="0"/>
          <w:marTop w:val="0"/>
          <w:marBottom w:val="0"/>
          <w:divBdr>
            <w:top w:val="none" w:sz="0" w:space="0" w:color="auto"/>
            <w:left w:val="none" w:sz="0" w:space="0" w:color="auto"/>
            <w:bottom w:val="none" w:sz="0" w:space="0" w:color="auto"/>
            <w:right w:val="none" w:sz="0" w:space="0" w:color="auto"/>
          </w:divBdr>
        </w:div>
        <w:div w:id="2001545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egione.marche.it/Regione-Utile/Agenda-Digitale/Polo-di-conservazione-regionale"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A7F3-DAF2-480B-A43C-82B74252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26</Pages>
  <Words>6927</Words>
  <Characters>39489</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46324</CharactersWithSpaces>
  <SharedDoc>false</SharedDoc>
  <HLinks>
    <vt:vector size="6" baseType="variant">
      <vt:variant>
        <vt:i4>8257659</vt:i4>
      </vt:variant>
      <vt:variant>
        <vt:i4>0</vt:i4>
      </vt:variant>
      <vt:variant>
        <vt:i4>0</vt:i4>
      </vt:variant>
      <vt:variant>
        <vt:i4>5</vt:i4>
      </vt:variant>
      <vt:variant>
        <vt:lpwstr>http://www.regione.marche.it/Regione-Utile/Agenda-Digitale/Polo-di-conservazione-regionale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Madonnini</dc:creator>
  <cp:keywords/>
  <cp:lastModifiedBy>Davide Madonnini</cp:lastModifiedBy>
  <cp:revision>36</cp:revision>
  <cp:lastPrinted>2019-02-13T16:48:00Z</cp:lastPrinted>
  <dcterms:created xsi:type="dcterms:W3CDTF">2018-11-09T16:06:00Z</dcterms:created>
  <dcterms:modified xsi:type="dcterms:W3CDTF">2019-02-13T16:49:00Z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o">
    <vt:lpwstr>2010</vt:lpwstr>
  </property>
  <property fmtid="{D5CDD505-2E9C-101B-9397-08002B2CF9AE}" pid="3" name="Ente di riferimento">
    <vt:lpwstr>7</vt:lpwstr>
  </property>
  <property fmtid="{D5CDD505-2E9C-101B-9397-08002B2CF9AE}" pid="4" name="Note">
    <vt:lpwstr>Disciplinare Tecnico_x000d_
</vt:lpwstr>
  </property>
  <property fmtid="{D5CDD505-2E9C-101B-9397-08002B2CF9AE}" pid="5" name="Stato">
    <vt:lpwstr>2</vt:lpwstr>
  </property>
  <property fmtid="{D5CDD505-2E9C-101B-9397-08002B2CF9AE}" pid="6" name="Tipo documento">
    <vt:lpwstr>18</vt:lpwstr>
  </property>
</Properties>
</file>