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AB" w:rsidRPr="006617EE" w:rsidRDefault="00B139AB" w:rsidP="00B139AB">
      <w:pPr>
        <w:jc w:val="right"/>
        <w:rPr>
          <w:rFonts w:ascii="Times New Roman" w:eastAsia="Times New Roman" w:hAnsi="Times New Roman" w:cs="Times New Roman"/>
          <w:b/>
          <w:bCs/>
          <w:sz w:val="28"/>
          <w:szCs w:val="28"/>
        </w:rPr>
      </w:pPr>
      <w:r w:rsidRPr="006617EE">
        <w:rPr>
          <w:rFonts w:ascii="Times New Roman" w:eastAsia="Times New Roman" w:hAnsi="Times New Roman" w:cs="Times New Roman"/>
          <w:b/>
          <w:bCs/>
          <w:sz w:val="28"/>
          <w:szCs w:val="28"/>
        </w:rPr>
        <w:t>Allegato “A”</w:t>
      </w:r>
    </w:p>
    <w:p w:rsidR="00B139AB" w:rsidRPr="00BE3E82" w:rsidRDefault="00B139AB" w:rsidP="00B139AB">
      <w:pPr>
        <w:rPr>
          <w:rFonts w:ascii="Times New Roman" w:eastAsia="Times New Roman" w:hAnsi="Times New Roman" w:cs="Times New Roman"/>
          <w:b/>
          <w:bCs/>
          <w:sz w:val="24"/>
          <w:szCs w:val="24"/>
        </w:rPr>
      </w:pPr>
    </w:p>
    <w:p w:rsidR="00B139AB" w:rsidRPr="00BE3E82" w:rsidRDefault="00B139AB" w:rsidP="00B139AB">
      <w:pPr>
        <w:jc w:val="both"/>
        <w:rPr>
          <w:rFonts w:ascii="Times New Roman" w:eastAsia="Times New Roman" w:hAnsi="Times New Roman" w:cs="Times New Roman"/>
          <w:b/>
          <w:caps/>
          <w:sz w:val="24"/>
          <w:szCs w:val="24"/>
          <w:lang w:eastAsia="it-IT"/>
        </w:rPr>
      </w:pPr>
      <w:r w:rsidRPr="00C761E1">
        <w:rPr>
          <w:rFonts w:ascii="Times New Roman" w:eastAsia="Times New Roman" w:hAnsi="Times New Roman" w:cs="Times New Roman"/>
          <w:b/>
          <w:caps/>
          <w:sz w:val="24"/>
          <w:szCs w:val="24"/>
          <w:lang w:eastAsia="it-IT"/>
        </w:rPr>
        <w:t xml:space="preserve">DGR n. </w:t>
      </w:r>
      <w:r>
        <w:rPr>
          <w:rFonts w:ascii="Times New Roman" w:eastAsia="Times New Roman" w:hAnsi="Times New Roman" w:cs="Times New Roman"/>
          <w:b/>
          <w:caps/>
          <w:sz w:val="24"/>
          <w:szCs w:val="24"/>
          <w:lang w:eastAsia="it-IT"/>
        </w:rPr>
        <w:t>493/2017</w:t>
      </w:r>
      <w:r w:rsidRPr="00C761E1">
        <w:rPr>
          <w:rFonts w:ascii="Times New Roman" w:eastAsia="Times New Roman" w:hAnsi="Times New Roman" w:cs="Times New Roman"/>
          <w:b/>
          <w:caps/>
          <w:sz w:val="24"/>
          <w:szCs w:val="24"/>
          <w:lang w:eastAsia="it-IT"/>
        </w:rPr>
        <w:t xml:space="preserve"> - “L.R. 2</w:t>
      </w:r>
      <w:r>
        <w:rPr>
          <w:rFonts w:ascii="Times New Roman" w:eastAsia="Times New Roman" w:hAnsi="Times New Roman" w:cs="Times New Roman"/>
          <w:b/>
          <w:caps/>
          <w:sz w:val="24"/>
          <w:szCs w:val="24"/>
          <w:lang w:eastAsia="it-IT"/>
        </w:rPr>
        <w:t>5</w:t>
      </w:r>
      <w:r w:rsidRPr="00C761E1">
        <w:rPr>
          <w:rFonts w:ascii="Times New Roman" w:eastAsia="Times New Roman" w:hAnsi="Times New Roman" w:cs="Times New Roman"/>
          <w:b/>
          <w:caps/>
          <w:sz w:val="24"/>
          <w:szCs w:val="24"/>
          <w:lang w:eastAsia="it-IT"/>
        </w:rPr>
        <w:t>/2014, Art. 11 - Contributi alle famiglie con persone con disturbi del</w:t>
      </w:r>
      <w:r>
        <w:rPr>
          <w:rFonts w:ascii="Times New Roman" w:eastAsia="Times New Roman" w:hAnsi="Times New Roman" w:cs="Times New Roman"/>
          <w:b/>
          <w:caps/>
          <w:sz w:val="24"/>
          <w:szCs w:val="24"/>
          <w:lang w:eastAsia="it-IT"/>
        </w:rPr>
        <w:t>lo spettro autistico - Anno 2017</w:t>
      </w:r>
      <w:r w:rsidRPr="00C761E1">
        <w:rPr>
          <w:rFonts w:ascii="Times New Roman" w:eastAsia="Times New Roman" w:hAnsi="Times New Roman" w:cs="Times New Roman"/>
          <w:b/>
          <w:caps/>
          <w:sz w:val="24"/>
          <w:szCs w:val="24"/>
          <w:lang w:eastAsia="it-IT"/>
        </w:rPr>
        <w:t>”- Tempi e modalità per la presentazione delle domande.</w:t>
      </w:r>
      <w:r w:rsidRPr="00BE3E82">
        <w:rPr>
          <w:rFonts w:ascii="Times New Roman" w:eastAsia="Times New Roman" w:hAnsi="Times New Roman" w:cs="Times New Roman"/>
          <w:b/>
          <w:caps/>
          <w:sz w:val="24"/>
          <w:szCs w:val="24"/>
          <w:lang w:eastAsia="it-IT"/>
        </w:rPr>
        <w:t xml:space="preserve">             </w:t>
      </w:r>
    </w:p>
    <w:p w:rsidR="00B139AB" w:rsidRDefault="00B139AB" w:rsidP="00B139AB">
      <w:pPr>
        <w:tabs>
          <w:tab w:val="left" w:pos="227"/>
        </w:tabs>
        <w:autoSpaceDE w:val="0"/>
        <w:autoSpaceDN w:val="0"/>
        <w:adjustRightInd w:val="0"/>
        <w:spacing w:line="210" w:lineRule="atLeast"/>
        <w:ind w:left="227" w:hanging="227"/>
        <w:jc w:val="both"/>
        <w:rPr>
          <w:rFonts w:ascii="Times New Roman" w:eastAsia="Times New Roman" w:hAnsi="Times New Roman" w:cs="Times New Roman"/>
          <w:b/>
          <w:caps/>
          <w:sz w:val="24"/>
          <w:szCs w:val="24"/>
          <w:lang w:eastAsia="it-IT"/>
        </w:rPr>
      </w:pPr>
    </w:p>
    <w:p w:rsidR="00B139AB" w:rsidRPr="00BE3E82" w:rsidRDefault="00B139AB" w:rsidP="00B139AB">
      <w:pPr>
        <w:tabs>
          <w:tab w:val="left" w:pos="227"/>
        </w:tabs>
        <w:autoSpaceDE w:val="0"/>
        <w:autoSpaceDN w:val="0"/>
        <w:adjustRightInd w:val="0"/>
        <w:spacing w:line="210" w:lineRule="atLeast"/>
        <w:ind w:left="227" w:hanging="227"/>
        <w:jc w:val="both"/>
        <w:rPr>
          <w:rFonts w:ascii="Times New Roman" w:eastAsia="Times New Roman" w:hAnsi="Times New Roman" w:cs="Times New Roman"/>
          <w:b/>
          <w:caps/>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Con la </w:t>
      </w:r>
      <w:r w:rsidRPr="00FA7FCF">
        <w:rPr>
          <w:rFonts w:ascii="Times New Roman" w:eastAsia="Times New Roman" w:hAnsi="Times New Roman" w:cs="Times New Roman"/>
          <w:sz w:val="24"/>
          <w:szCs w:val="24"/>
          <w:lang w:eastAsia="it-IT"/>
        </w:rPr>
        <w:t xml:space="preserve">deliberazione n. 493 del </w:t>
      </w:r>
      <w:r>
        <w:rPr>
          <w:rFonts w:ascii="Times New Roman" w:eastAsia="Times New Roman" w:hAnsi="Times New Roman" w:cs="Times New Roman"/>
          <w:sz w:val="24"/>
          <w:szCs w:val="24"/>
          <w:lang w:eastAsia="it-IT"/>
        </w:rPr>
        <w:t xml:space="preserve">16.05.2017 </w:t>
      </w:r>
      <w:r w:rsidRPr="00BE3E82">
        <w:rPr>
          <w:rFonts w:ascii="Times New Roman" w:eastAsia="Times New Roman" w:hAnsi="Times New Roman" w:cs="Times New Roman"/>
          <w:sz w:val="24"/>
          <w:szCs w:val="24"/>
          <w:lang w:eastAsia="it-IT"/>
        </w:rPr>
        <w:t>si è provveduto ad indicare i criteri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“Disposizioni in materia di disturbi dello spettro autistico”.</w:t>
      </w: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rPr>
      </w:pP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lang w:val="pt-BR"/>
        </w:rPr>
      </w:pPr>
      <w:r w:rsidRPr="00BE3E82">
        <w:rPr>
          <w:rFonts w:ascii="Times New Roman" w:eastAsia="Times New Roman" w:hAnsi="Times New Roman" w:cs="Times New Roman"/>
          <w:sz w:val="24"/>
          <w:szCs w:val="24"/>
        </w:rPr>
        <w:t>C</w:t>
      </w:r>
      <w:r w:rsidRPr="00BE3E82">
        <w:rPr>
          <w:rFonts w:ascii="Times New Roman" w:eastAsia="Times New Roman" w:hAnsi="Times New Roman" w:cs="Times New Roman"/>
          <w:sz w:val="24"/>
          <w:szCs w:val="24"/>
          <w:lang w:val="pt-BR"/>
        </w:rPr>
        <w:t>on il presente atto vengono di seguito individuate le procedure amministrative da porre in essere ai fini del conseguimento del contributo regionale da parte delle famiglie con persone con disturbi dello spettro autistico.</w:t>
      </w: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r w:rsidRPr="00BE3E82">
        <w:rPr>
          <w:rFonts w:ascii="Times New Roman" w:eastAsia="Times New Roman" w:hAnsi="Times New Roman" w:cs="Times New Roman"/>
          <w:b/>
          <w:sz w:val="24"/>
          <w:szCs w:val="24"/>
          <w:lang w:eastAsia="it-IT"/>
        </w:rPr>
        <w:t>Modalità di presentazione delle domande e della rendicontazione</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Entro il </w:t>
      </w:r>
      <w:r>
        <w:rPr>
          <w:rFonts w:ascii="Times New Roman" w:eastAsia="Times New Roman" w:hAnsi="Times New Roman" w:cs="Times New Roman"/>
          <w:sz w:val="24"/>
          <w:szCs w:val="24"/>
          <w:lang w:eastAsia="it-IT"/>
        </w:rPr>
        <w:t>30 giugno 2017</w:t>
      </w:r>
      <w:r w:rsidRPr="00BE3E82">
        <w:rPr>
          <w:rFonts w:ascii="Times New Roman" w:eastAsia="Times New Roman" w:hAnsi="Times New Roman" w:cs="Times New Roman"/>
          <w:sz w:val="24"/>
          <w:szCs w:val="24"/>
          <w:lang w:eastAsia="it-IT"/>
        </w:rPr>
        <w:t xml:space="preserve">  le famiglie  con persone con disturbi dello spettro autistico</w:t>
      </w:r>
      <w:r w:rsidRPr="00C761E1">
        <w:rPr>
          <w:rFonts w:ascii="Times New Roman" w:eastAsia="Times New Roman" w:hAnsi="Times New Roman" w:cs="Times New Roman"/>
          <w:sz w:val="24"/>
          <w:szCs w:val="24"/>
          <w:lang w:eastAsia="it-IT"/>
        </w:rPr>
        <w:t>, in possesso dei requisiti di cui all’Allegato “A</w:t>
      </w:r>
      <w:r w:rsidRPr="004A5F1A">
        <w:rPr>
          <w:rFonts w:ascii="Times New Roman" w:eastAsia="Times New Roman" w:hAnsi="Times New Roman" w:cs="Times New Roman"/>
          <w:sz w:val="24"/>
          <w:szCs w:val="24"/>
          <w:lang w:eastAsia="it-IT"/>
        </w:rPr>
        <w:t>” della DGR n. 493 del 16.05.2017,</w:t>
      </w:r>
      <w:r w:rsidRPr="00C761E1">
        <w:rPr>
          <w:rFonts w:ascii="Times New Roman" w:eastAsia="Times New Roman" w:hAnsi="Times New Roman" w:cs="Times New Roman"/>
          <w:sz w:val="24"/>
          <w:szCs w:val="24"/>
          <w:lang w:eastAsia="it-IT"/>
        </w:rPr>
        <w:t xml:space="preserve"> presentano al Comune di residenza la documentazione di seguito indicata:</w:t>
      </w:r>
    </w:p>
    <w:p w:rsidR="00B139AB" w:rsidRPr="00BE3E82" w:rsidRDefault="00B139AB" w:rsidP="00B139AB">
      <w:pPr>
        <w:pStyle w:val="Paragrafoelenco"/>
        <w:numPr>
          <w:ilvl w:val="0"/>
          <w:numId w:val="5"/>
        </w:num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domanda di contributo </w:t>
      </w:r>
      <w:r>
        <w:rPr>
          <w:rFonts w:ascii="Times New Roman" w:eastAsia="Times New Roman" w:hAnsi="Times New Roman" w:cs="Times New Roman"/>
          <w:sz w:val="24"/>
          <w:szCs w:val="24"/>
          <w:lang w:eastAsia="it-IT"/>
        </w:rPr>
        <w:t xml:space="preserve">utilizzando il modello </w:t>
      </w:r>
      <w:r w:rsidRPr="00BE3E82">
        <w:rPr>
          <w:rFonts w:ascii="Times New Roman" w:eastAsia="Times New Roman" w:hAnsi="Times New Roman" w:cs="Times New Roman"/>
          <w:sz w:val="24"/>
          <w:szCs w:val="24"/>
          <w:lang w:eastAsia="it-IT"/>
        </w:rPr>
        <w:t>di cui all’Allegato “B” del presente atto;</w:t>
      </w:r>
    </w:p>
    <w:p w:rsidR="00B139AB" w:rsidRPr="00BE3E82" w:rsidRDefault="00B139AB" w:rsidP="00B139AB">
      <w:pPr>
        <w:pStyle w:val="Paragrafoelenco"/>
        <w:numPr>
          <w:ilvl w:val="0"/>
          <w:numId w:val="5"/>
        </w:num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dichiarazione sostitutiva di atto notorio attestante </w:t>
      </w:r>
      <w:r>
        <w:rPr>
          <w:rFonts w:ascii="Times New Roman" w:eastAsia="Times New Roman" w:hAnsi="Times New Roman" w:cs="Times New Roman"/>
          <w:sz w:val="24"/>
          <w:szCs w:val="24"/>
          <w:lang w:eastAsia="it-IT"/>
        </w:rPr>
        <w:t xml:space="preserve">le </w:t>
      </w:r>
      <w:r w:rsidRPr="00BE3E82">
        <w:rPr>
          <w:rFonts w:ascii="Times New Roman" w:eastAsia="Times New Roman" w:hAnsi="Times New Roman" w:cs="Times New Roman"/>
          <w:sz w:val="24"/>
          <w:szCs w:val="24"/>
          <w:lang w:eastAsia="it-IT"/>
        </w:rPr>
        <w:t>spese sostenute</w:t>
      </w:r>
      <w:r w:rsidRPr="00F84B76">
        <w:t xml:space="preserve"> </w:t>
      </w:r>
      <w:r w:rsidRPr="00F84B76">
        <w:rPr>
          <w:rFonts w:ascii="Times New Roman" w:eastAsia="Times New Roman" w:hAnsi="Times New Roman" w:cs="Times New Roman"/>
          <w:sz w:val="24"/>
          <w:szCs w:val="24"/>
          <w:lang w:eastAsia="it-IT"/>
        </w:rPr>
        <w:t>nel p</w:t>
      </w:r>
      <w:r>
        <w:rPr>
          <w:rFonts w:ascii="Times New Roman" w:eastAsia="Times New Roman" w:hAnsi="Times New Roman" w:cs="Times New Roman"/>
          <w:sz w:val="24"/>
          <w:szCs w:val="24"/>
          <w:lang w:eastAsia="it-IT"/>
        </w:rPr>
        <w:t>eriodo 01.10.2016 / 30.05.2017</w:t>
      </w:r>
      <w:r w:rsidRPr="00BE3E82">
        <w:rPr>
          <w:rFonts w:ascii="Times New Roman" w:eastAsia="Times New Roman" w:hAnsi="Times New Roman" w:cs="Times New Roman"/>
          <w:sz w:val="24"/>
          <w:szCs w:val="24"/>
          <w:lang w:eastAsia="it-IT"/>
        </w:rPr>
        <w:t xml:space="preserve"> per  gli operatori specializzati che </w:t>
      </w:r>
      <w:r>
        <w:rPr>
          <w:rFonts w:ascii="Times New Roman" w:eastAsia="Times New Roman" w:hAnsi="Times New Roman" w:cs="Times New Roman"/>
          <w:sz w:val="24"/>
          <w:szCs w:val="24"/>
          <w:lang w:eastAsia="it-IT"/>
        </w:rPr>
        <w:t>hanno effettuato</w:t>
      </w:r>
      <w:r w:rsidRPr="00BE3E82">
        <w:rPr>
          <w:rFonts w:ascii="Times New Roman" w:eastAsia="Times New Roman" w:hAnsi="Times New Roman" w:cs="Times New Roman"/>
          <w:sz w:val="24"/>
          <w:szCs w:val="24"/>
          <w:lang w:eastAsia="it-IT"/>
        </w:rPr>
        <w:t xml:space="preserve"> interventi educativi/riabilitativi basati sui metodi riconosciuti dall’Istituto Superiore della Sanità, utilizzand</w:t>
      </w:r>
      <w:r>
        <w:rPr>
          <w:rFonts w:ascii="Times New Roman" w:eastAsia="Times New Roman" w:hAnsi="Times New Roman" w:cs="Times New Roman"/>
          <w:sz w:val="24"/>
          <w:szCs w:val="24"/>
          <w:lang w:eastAsia="it-IT"/>
        </w:rPr>
        <w:t>o il modello</w:t>
      </w:r>
      <w:r w:rsidRPr="00BE3E82">
        <w:rPr>
          <w:rFonts w:ascii="Times New Roman" w:eastAsia="Times New Roman" w:hAnsi="Times New Roman" w:cs="Times New Roman"/>
          <w:sz w:val="24"/>
          <w:szCs w:val="24"/>
          <w:lang w:eastAsia="it-IT"/>
        </w:rPr>
        <w:t xml:space="preserve"> di cui</w:t>
      </w:r>
      <w:r>
        <w:rPr>
          <w:rFonts w:ascii="Times New Roman" w:eastAsia="Times New Roman" w:hAnsi="Times New Roman" w:cs="Times New Roman"/>
          <w:sz w:val="24"/>
          <w:szCs w:val="24"/>
          <w:lang w:eastAsia="it-IT"/>
        </w:rPr>
        <w:t xml:space="preserve"> all’allegato “C</w:t>
      </w:r>
      <w:r w:rsidRPr="00BE3E82">
        <w:rPr>
          <w:rFonts w:ascii="Times New Roman" w:eastAsia="Times New Roman" w:hAnsi="Times New Roman" w:cs="Times New Roman"/>
          <w:sz w:val="24"/>
          <w:szCs w:val="24"/>
          <w:lang w:eastAsia="it-IT"/>
        </w:rPr>
        <w:t>” del presente atto.</w:t>
      </w:r>
    </w:p>
    <w:p w:rsidR="00801267" w:rsidRDefault="00801267"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Style w:val="Collegamentoipertestuale"/>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Entro il 7 luglio 2017</w:t>
      </w:r>
      <w:r w:rsidRPr="00BE3E8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 Comuni</w:t>
      </w:r>
      <w:r w:rsidRPr="00BE3E82">
        <w:rPr>
          <w:rFonts w:ascii="Times New Roman" w:eastAsia="Times New Roman" w:hAnsi="Times New Roman" w:cs="Times New Roman"/>
          <w:sz w:val="24"/>
          <w:szCs w:val="24"/>
          <w:lang w:eastAsia="it-IT"/>
        </w:rPr>
        <w:t xml:space="preserve"> trasmettono </w:t>
      </w:r>
      <w:r>
        <w:rPr>
          <w:rFonts w:ascii="Times New Roman" w:eastAsia="Times New Roman" w:hAnsi="Times New Roman" w:cs="Times New Roman"/>
          <w:sz w:val="24"/>
          <w:szCs w:val="24"/>
          <w:lang w:eastAsia="it-IT"/>
        </w:rPr>
        <w:t xml:space="preserve">agli Ambiti Territoriali Sociali </w:t>
      </w:r>
      <w:r w:rsidRPr="00BE3E82">
        <w:rPr>
          <w:rFonts w:ascii="Times New Roman" w:eastAsia="Times New Roman" w:hAnsi="Times New Roman" w:cs="Times New Roman"/>
          <w:sz w:val="24"/>
          <w:szCs w:val="24"/>
          <w:lang w:eastAsia="it-IT"/>
        </w:rPr>
        <w:t>le domande perven</w:t>
      </w:r>
      <w:r>
        <w:rPr>
          <w:rFonts w:ascii="Times New Roman" w:eastAsia="Times New Roman" w:hAnsi="Times New Roman" w:cs="Times New Roman"/>
          <w:sz w:val="24"/>
          <w:szCs w:val="24"/>
          <w:lang w:eastAsia="it-IT"/>
        </w:rPr>
        <w:t xml:space="preserve">ute </w:t>
      </w:r>
      <w:r>
        <w:rPr>
          <w:rFonts w:ascii="Times New Roman" w:eastAsia="Times New Roman" w:hAnsi="Times New Roman" w:cs="Times New Roman"/>
          <w:sz w:val="24"/>
          <w:szCs w:val="24"/>
          <w:lang w:eastAsia="it-IT"/>
        </w:rPr>
        <w:br/>
        <w:t xml:space="preserve">con relativa documentazione; questi ultimi a loro volta provvederanno ad inviare entro il 14 luglio 2017 </w:t>
      </w:r>
      <w:r>
        <w:rPr>
          <w:rFonts w:ascii="Times New Roman" w:eastAsia="Times New Roman" w:hAnsi="Times New Roman" w:cs="Times New Roman"/>
          <w:sz w:val="24"/>
          <w:szCs w:val="24"/>
          <w:lang w:eastAsia="it-IT"/>
        </w:rPr>
        <w:br/>
        <w:t xml:space="preserve">le istanze </w:t>
      </w:r>
      <w:r w:rsidRPr="00BE3E82">
        <w:rPr>
          <w:rFonts w:ascii="Times New Roman" w:eastAsia="Times New Roman" w:hAnsi="Times New Roman" w:cs="Times New Roman"/>
          <w:sz w:val="24"/>
          <w:szCs w:val="24"/>
          <w:lang w:eastAsia="it-IT"/>
        </w:rPr>
        <w:t xml:space="preserve">alla Regione Marche - Servizio Politiche Sociali e Sport tramite PEC all’indirizzo </w:t>
      </w:r>
      <w:hyperlink r:id="rId8" w:history="1">
        <w:r w:rsidRPr="00BE3E82">
          <w:rPr>
            <w:rStyle w:val="Collegamentoipertestuale"/>
            <w:rFonts w:ascii="Times New Roman" w:eastAsia="Times New Roman" w:hAnsi="Times New Roman" w:cs="Times New Roman"/>
            <w:sz w:val="24"/>
            <w:szCs w:val="24"/>
            <w:lang w:eastAsia="it-IT"/>
          </w:rPr>
          <w:t>regione.marche.politichesociali@emarche.it</w:t>
        </w:r>
      </w:hyperlink>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Gli Allegati “B” e </w:t>
      </w:r>
      <w:r w:rsidRPr="00BE3E82">
        <w:rPr>
          <w:rFonts w:ascii="Times New Roman" w:eastAsia="Times New Roman" w:hAnsi="Times New Roman" w:cs="Times New Roman"/>
          <w:sz w:val="24"/>
          <w:szCs w:val="24"/>
          <w:lang w:eastAsia="it-IT"/>
        </w:rPr>
        <w:t>“C”, di cui al presente atto</w:t>
      </w:r>
      <w:r>
        <w:rPr>
          <w:rFonts w:ascii="Times New Roman" w:eastAsia="Times New Roman" w:hAnsi="Times New Roman" w:cs="Times New Roman"/>
          <w:sz w:val="24"/>
          <w:szCs w:val="24"/>
          <w:lang w:eastAsia="it-IT"/>
        </w:rPr>
        <w:t xml:space="preserve"> </w:t>
      </w:r>
      <w:r w:rsidRPr="00BE3E82">
        <w:rPr>
          <w:rFonts w:ascii="Times New Roman" w:eastAsia="Times New Roman" w:hAnsi="Times New Roman" w:cs="Times New Roman"/>
          <w:sz w:val="24"/>
          <w:szCs w:val="24"/>
          <w:lang w:eastAsia="it-IT"/>
        </w:rPr>
        <w:t xml:space="preserve">sono a disposizione sul sito della Regione Marche al seguente </w:t>
      </w:r>
      <w:r w:rsidRPr="003C0519">
        <w:rPr>
          <w:rFonts w:ascii="Times New Roman" w:eastAsia="Times New Roman" w:hAnsi="Times New Roman" w:cs="Times New Roman"/>
          <w:sz w:val="24"/>
          <w:szCs w:val="24"/>
          <w:lang w:eastAsia="it-IT"/>
        </w:rPr>
        <w:t xml:space="preserve">link </w:t>
      </w:r>
      <w:hyperlink r:id="rId9" w:anchor="2742_Modulistica" w:history="1">
        <w:r w:rsidRPr="003C0519">
          <w:rPr>
            <w:rStyle w:val="Collegamentoipertestuale"/>
            <w:rFonts w:ascii="Times New Roman" w:eastAsia="Times New Roman" w:hAnsi="Times New Roman" w:cs="Times New Roman"/>
            <w:sz w:val="24"/>
            <w:szCs w:val="24"/>
            <w:lang w:eastAsia="it-IT"/>
          </w:rPr>
          <w:t>http://www.regione.marche.it/Regione-Utile/Sociale/Disabilità#2742_Modulistica</w:t>
        </w:r>
      </w:hyperlink>
      <w:r>
        <w:rPr>
          <w:rFonts w:ascii="Times New Roman" w:eastAsia="Times New Roman" w:hAnsi="Times New Roman" w:cs="Times New Roman"/>
          <w:sz w:val="24"/>
          <w:szCs w:val="24"/>
          <w:lang w:eastAsia="it-IT"/>
        </w:rPr>
        <w:t xml:space="preserve"> </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In considerazione dello stanziamento disponibile</w:t>
      </w:r>
      <w:r w:rsidRPr="003B1793">
        <w:rPr>
          <w:rFonts w:ascii="Times New Roman" w:eastAsia="Times New Roman" w:hAnsi="Times New Roman" w:cs="Times New Roman"/>
          <w:sz w:val="24"/>
          <w:szCs w:val="24"/>
          <w:lang w:eastAsia="it-IT"/>
        </w:rPr>
        <w:t>,</w:t>
      </w:r>
      <w:r w:rsidRPr="003B1793">
        <w:rPr>
          <w:rFonts w:ascii="Times New Roman" w:hAnsi="Times New Roman" w:cs="Times New Roman"/>
          <w:sz w:val="24"/>
          <w:szCs w:val="24"/>
        </w:rPr>
        <w:t xml:space="preserve"> </w:t>
      </w:r>
      <w:r w:rsidRPr="003B1793">
        <w:rPr>
          <w:rFonts w:ascii="Times New Roman" w:eastAsia="Times New Roman" w:hAnsi="Times New Roman" w:cs="Times New Roman"/>
          <w:sz w:val="24"/>
          <w:szCs w:val="24"/>
          <w:lang w:eastAsia="it-IT"/>
        </w:rPr>
        <w:t xml:space="preserve">pari ad € </w:t>
      </w:r>
      <w:r>
        <w:rPr>
          <w:rFonts w:ascii="Times New Roman" w:eastAsia="Times New Roman" w:hAnsi="Times New Roman" w:cs="Times New Roman"/>
          <w:sz w:val="24"/>
          <w:szCs w:val="24"/>
          <w:lang w:eastAsia="it-IT"/>
        </w:rPr>
        <w:t>118.698,82</w:t>
      </w:r>
      <w:r w:rsidRPr="003B1793">
        <w:rPr>
          <w:rFonts w:ascii="Times New Roman" w:eastAsia="Times New Roman" w:hAnsi="Times New Roman" w:cs="Times New Roman"/>
          <w:sz w:val="24"/>
          <w:szCs w:val="24"/>
          <w:lang w:eastAsia="it-IT"/>
        </w:rPr>
        <w:t>, il</w:t>
      </w:r>
      <w:r w:rsidRPr="00BE3E82">
        <w:rPr>
          <w:rFonts w:ascii="Times New Roman" w:eastAsia="Times New Roman" w:hAnsi="Times New Roman" w:cs="Times New Roman"/>
          <w:sz w:val="24"/>
          <w:szCs w:val="24"/>
          <w:lang w:eastAsia="it-IT"/>
        </w:rPr>
        <w:t xml:space="preserve"> contributo verrà concesso, </w:t>
      </w:r>
      <w:r w:rsidRPr="00C761E1">
        <w:rPr>
          <w:rFonts w:ascii="Times New Roman" w:eastAsia="Times New Roman" w:hAnsi="Times New Roman" w:cs="Times New Roman"/>
          <w:sz w:val="24"/>
          <w:szCs w:val="24"/>
          <w:lang w:eastAsia="it-IT"/>
        </w:rPr>
        <w:t>ai sensi della DGR n.</w:t>
      </w:r>
      <w:r>
        <w:rPr>
          <w:rFonts w:ascii="Times New Roman" w:eastAsia="Times New Roman" w:hAnsi="Times New Roman" w:cs="Times New Roman"/>
          <w:sz w:val="24"/>
          <w:szCs w:val="24"/>
          <w:lang w:eastAsia="it-IT"/>
        </w:rPr>
        <w:t xml:space="preserve"> 493</w:t>
      </w:r>
      <w:r w:rsidRPr="00C761E1">
        <w:rPr>
          <w:rFonts w:ascii="Times New Roman" w:eastAsia="Times New Roman" w:hAnsi="Times New Roman" w:cs="Times New Roman"/>
          <w:sz w:val="24"/>
          <w:szCs w:val="24"/>
          <w:lang w:eastAsia="it-IT"/>
        </w:rPr>
        <w:t xml:space="preserve"> del </w:t>
      </w:r>
      <w:r>
        <w:rPr>
          <w:rFonts w:ascii="Times New Roman" w:eastAsia="Times New Roman" w:hAnsi="Times New Roman" w:cs="Times New Roman"/>
          <w:sz w:val="24"/>
          <w:szCs w:val="24"/>
          <w:lang w:eastAsia="it-IT"/>
        </w:rPr>
        <w:t>16.05.2017</w:t>
      </w:r>
      <w:r w:rsidRPr="00C761E1">
        <w:rPr>
          <w:rFonts w:ascii="Times New Roman" w:eastAsia="Times New Roman" w:hAnsi="Times New Roman" w:cs="Times New Roman"/>
          <w:sz w:val="24"/>
          <w:szCs w:val="24"/>
          <w:lang w:eastAsia="it-IT"/>
        </w:rPr>
        <w:t>, a concorrenza del cento per cento dell’intero importo dichiarato quale spesa sostenuta per l’intervento e comunque non superiore al tetto di spesa ammissibile massimo pe</w:t>
      </w:r>
      <w:r w:rsidRPr="00BE3E82">
        <w:rPr>
          <w:rFonts w:ascii="Times New Roman" w:eastAsia="Times New Roman" w:hAnsi="Times New Roman" w:cs="Times New Roman"/>
          <w:sz w:val="24"/>
          <w:szCs w:val="24"/>
          <w:lang w:eastAsia="it-IT"/>
        </w:rPr>
        <w:t>r utente pari ad € 5.000,00. Qualora la spesa ammissibile</w:t>
      </w:r>
      <w:r>
        <w:rPr>
          <w:rFonts w:ascii="Times New Roman" w:eastAsia="Times New Roman" w:hAnsi="Times New Roman" w:cs="Times New Roman"/>
          <w:sz w:val="24"/>
          <w:szCs w:val="24"/>
          <w:lang w:eastAsia="it-IT"/>
        </w:rPr>
        <w:t xml:space="preserve"> complessiva</w:t>
      </w:r>
      <w:r w:rsidRPr="00BE3E82">
        <w:rPr>
          <w:rFonts w:ascii="Times New Roman" w:eastAsia="Times New Roman" w:hAnsi="Times New Roman" w:cs="Times New Roman"/>
          <w:sz w:val="24"/>
          <w:szCs w:val="24"/>
          <w:lang w:eastAsia="it-IT"/>
        </w:rPr>
        <w:t xml:space="preserve"> fosse superiore allo stanziamento disponibile le singole quote verranno riparametrate proporzionalmente alla disponibilità finanziaria.</w:t>
      </w:r>
      <w:r w:rsidRPr="004A5F1A">
        <w:rPr>
          <w:rFonts w:ascii="Times New Roman" w:eastAsia="Times New Roman" w:hAnsi="Times New Roman" w:cs="Times New Roman"/>
          <w:sz w:val="24"/>
          <w:szCs w:val="24"/>
          <w:lang w:eastAsia="it-IT"/>
        </w:rPr>
        <w:t xml:space="preserve"> </w:t>
      </w:r>
    </w:p>
    <w:p w:rsidR="00B139AB" w:rsidRDefault="00B139AB" w:rsidP="00B139AB">
      <w:pPr>
        <w:spacing w:line="240" w:lineRule="atLeast"/>
        <w:jc w:val="both"/>
        <w:rPr>
          <w:rFonts w:ascii="Times New Roman" w:eastAsia="Times New Roman" w:hAnsi="Times New Roman" w:cs="Times New Roman"/>
          <w:sz w:val="24"/>
          <w:szCs w:val="24"/>
          <w:lang w:eastAsia="it-IT"/>
        </w:rPr>
      </w:pPr>
    </w:p>
    <w:p w:rsidR="00DE755B" w:rsidRDefault="00B139AB" w:rsidP="00801267">
      <w:pPr>
        <w:spacing w:line="240" w:lineRule="atLeast"/>
        <w:jc w:val="both"/>
        <w:rPr>
          <w:rFonts w:ascii="Helvetica" w:eastAsia="Times New Roman" w:hAnsi="Helvetica"/>
          <w:vertAlign w:val="subscript"/>
        </w:rPr>
      </w:pPr>
      <w:r w:rsidRPr="00BE3E82">
        <w:rPr>
          <w:rFonts w:ascii="Times New Roman" w:eastAsia="Times New Roman" w:hAnsi="Times New Roman" w:cs="Times New Roman"/>
          <w:sz w:val="24"/>
          <w:szCs w:val="24"/>
          <w:lang w:eastAsia="it-IT"/>
        </w:rPr>
        <w:t xml:space="preserve">Il contributo verrà erogato agli aventi diritto, per il tramite </w:t>
      </w:r>
      <w:r>
        <w:rPr>
          <w:rFonts w:ascii="Times New Roman" w:eastAsia="Times New Roman" w:hAnsi="Times New Roman" w:cs="Times New Roman"/>
          <w:sz w:val="24"/>
          <w:szCs w:val="24"/>
          <w:lang w:eastAsia="it-IT"/>
        </w:rPr>
        <w:t>degli enti capofila degli Ambiti Territoriali Sociali</w:t>
      </w:r>
      <w:r w:rsidRPr="00BE3E82">
        <w:rPr>
          <w:rFonts w:ascii="Times New Roman" w:eastAsia="Times New Roman" w:hAnsi="Times New Roman" w:cs="Times New Roman"/>
          <w:sz w:val="24"/>
          <w:szCs w:val="24"/>
          <w:lang w:eastAsia="it-IT"/>
        </w:rPr>
        <w:t xml:space="preserve"> a seguito dell’istruttoria delle domande effettuata dal Servizio Politiche Sociali e Sport</w:t>
      </w:r>
      <w:r>
        <w:rPr>
          <w:rFonts w:ascii="Times New Roman" w:eastAsia="Times New Roman" w:hAnsi="Times New Roman" w:cs="Times New Roman"/>
          <w:sz w:val="24"/>
          <w:szCs w:val="24"/>
          <w:lang w:eastAsia="it-IT"/>
        </w:rPr>
        <w:t>.</w:t>
      </w:r>
      <w:bookmarkStart w:id="0" w:name="_GoBack"/>
      <w:bookmarkEnd w:id="0"/>
    </w:p>
    <w:sectPr w:rsidR="00DE755B" w:rsidSect="005F018E">
      <w:head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01267"/>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139AB"/>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marche.it/Regione-Utile/Sociale/Disabilit&#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Alessandra Bigoni</cp:lastModifiedBy>
  <cp:revision>3</cp:revision>
  <cp:lastPrinted>2015-02-05T14:30:00Z</cp:lastPrinted>
  <dcterms:created xsi:type="dcterms:W3CDTF">2017-05-22T10:22:00Z</dcterms:created>
  <dcterms:modified xsi:type="dcterms:W3CDTF">2017-05-22T10:38:00Z</dcterms:modified>
</cp:coreProperties>
</file>