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70" w:rsidRPr="00865590" w:rsidRDefault="00092A70" w:rsidP="00092A70">
      <w:pPr>
        <w:autoSpaceDE w:val="0"/>
        <w:autoSpaceDN w:val="0"/>
        <w:adjustRightInd w:val="0"/>
        <w:jc w:val="center"/>
        <w:rPr>
          <w:b/>
          <w:color w:val="000000"/>
          <w:sz w:val="24"/>
          <w:szCs w:val="24"/>
          <w:lang w:eastAsia="it-IT"/>
        </w:rPr>
      </w:pPr>
      <w:r w:rsidRPr="00865590">
        <w:rPr>
          <w:b/>
          <w:color w:val="000000"/>
          <w:sz w:val="24"/>
          <w:szCs w:val="24"/>
          <w:lang w:eastAsia="it-IT"/>
        </w:rPr>
        <w:t xml:space="preserve">AVVISO PER IL CONFERIMENTO DI UN INCARICO QUINQUENNALE PER DIRIGENTE MEDICO DIRETTORE DI STRUTTURA COMPLESSA DI </w:t>
      </w:r>
    </w:p>
    <w:p w:rsidR="00092A70" w:rsidRPr="00865590" w:rsidRDefault="00092A70" w:rsidP="00092A70">
      <w:pPr>
        <w:autoSpaceDE w:val="0"/>
        <w:autoSpaceDN w:val="0"/>
        <w:adjustRightInd w:val="0"/>
        <w:jc w:val="center"/>
        <w:rPr>
          <w:b/>
          <w:color w:val="000000"/>
          <w:sz w:val="24"/>
          <w:szCs w:val="24"/>
          <w:lang w:eastAsia="it-IT"/>
        </w:rPr>
      </w:pPr>
      <w:r>
        <w:rPr>
          <w:b/>
          <w:color w:val="000000"/>
          <w:sz w:val="24"/>
          <w:szCs w:val="24"/>
          <w:u w:val="single"/>
          <w:lang w:eastAsia="it-IT"/>
        </w:rPr>
        <w:t>ONCOLOGIA</w:t>
      </w:r>
    </w:p>
    <w:p w:rsidR="00092A70" w:rsidRPr="00865590" w:rsidRDefault="00092A70" w:rsidP="00092A70">
      <w:pPr>
        <w:autoSpaceDE w:val="0"/>
        <w:autoSpaceDN w:val="0"/>
        <w:adjustRightInd w:val="0"/>
        <w:rPr>
          <w:color w:val="000000"/>
          <w:sz w:val="28"/>
          <w:szCs w:val="28"/>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In attuazione della determina n.</w:t>
      </w:r>
      <w:r>
        <w:rPr>
          <w:color w:val="000000"/>
          <w:sz w:val="22"/>
          <w:szCs w:val="22"/>
          <w:lang w:eastAsia="it-IT"/>
        </w:rPr>
        <w:t>541/AV4 del 14/07/2017 adottata dal Direttore dell’</w:t>
      </w:r>
      <w:r w:rsidRPr="00865590">
        <w:rPr>
          <w:color w:val="000000"/>
          <w:sz w:val="22"/>
          <w:szCs w:val="22"/>
          <w:lang w:eastAsia="it-IT"/>
        </w:rPr>
        <w:t>Area Vasta n.4, esecutiva ai sensi di legge, si rende noto che è stato stabilito di procedere all’attribuzione del seguente incarico:</w:t>
      </w:r>
    </w:p>
    <w:p w:rsidR="00092A70" w:rsidRPr="00865590" w:rsidRDefault="00092A70" w:rsidP="00092A70">
      <w:pPr>
        <w:autoSpaceDE w:val="0"/>
        <w:autoSpaceDN w:val="0"/>
        <w:adjustRightInd w:val="0"/>
        <w:jc w:val="both"/>
        <w:rPr>
          <w:b/>
          <w:bCs/>
          <w:color w:val="000000"/>
          <w:sz w:val="22"/>
          <w:szCs w:val="22"/>
          <w:lang w:eastAsia="it-IT"/>
        </w:rPr>
      </w:pPr>
      <w:r w:rsidRPr="00865590">
        <w:rPr>
          <w:color w:val="000000"/>
          <w:sz w:val="22"/>
          <w:szCs w:val="22"/>
          <w:lang w:eastAsia="it-IT"/>
        </w:rPr>
        <w:t xml:space="preserve"> </w:t>
      </w:r>
      <w:r w:rsidRPr="00865590">
        <w:rPr>
          <w:b/>
          <w:bCs/>
          <w:color w:val="000000"/>
          <w:sz w:val="22"/>
          <w:szCs w:val="22"/>
          <w:lang w:eastAsia="it-IT"/>
        </w:rPr>
        <w:t>INCARICO QUINQUENNALE DI DIREZIONE DI STRUTTURA COMPLESSA</w:t>
      </w:r>
    </w:p>
    <w:p w:rsidR="00092A70" w:rsidRPr="00865590" w:rsidRDefault="00092A70" w:rsidP="00092A70">
      <w:pPr>
        <w:autoSpaceDE w:val="0"/>
        <w:autoSpaceDN w:val="0"/>
        <w:adjustRightInd w:val="0"/>
        <w:jc w:val="both"/>
        <w:rPr>
          <w:b/>
          <w:bCs/>
          <w:color w:val="000000"/>
          <w:sz w:val="22"/>
          <w:szCs w:val="22"/>
          <w:lang w:eastAsia="it-IT"/>
        </w:rPr>
      </w:pPr>
      <w:r w:rsidRPr="00865590">
        <w:rPr>
          <w:b/>
          <w:bCs/>
          <w:color w:val="000000"/>
          <w:sz w:val="22"/>
          <w:szCs w:val="22"/>
          <w:lang w:eastAsia="it-IT"/>
        </w:rPr>
        <w:t xml:space="preserve"> RUOLO:  SANITARIO</w:t>
      </w:r>
    </w:p>
    <w:p w:rsidR="00092A70" w:rsidRPr="00865590" w:rsidRDefault="00092A70" w:rsidP="00092A70">
      <w:pPr>
        <w:autoSpaceDE w:val="0"/>
        <w:autoSpaceDN w:val="0"/>
        <w:adjustRightInd w:val="0"/>
        <w:jc w:val="both"/>
        <w:rPr>
          <w:b/>
          <w:bCs/>
          <w:color w:val="000000"/>
          <w:sz w:val="22"/>
          <w:szCs w:val="22"/>
          <w:lang w:eastAsia="it-IT"/>
        </w:rPr>
      </w:pPr>
      <w:r w:rsidRPr="00865590">
        <w:rPr>
          <w:b/>
          <w:bCs/>
          <w:color w:val="000000"/>
          <w:sz w:val="22"/>
          <w:szCs w:val="22"/>
          <w:lang w:eastAsia="it-IT"/>
        </w:rPr>
        <w:t xml:space="preserve"> PROFILO PROFESSIONALE: MEDICO</w:t>
      </w:r>
    </w:p>
    <w:p w:rsidR="00092A70" w:rsidRPr="00865590" w:rsidRDefault="00092A70" w:rsidP="00092A70">
      <w:pPr>
        <w:autoSpaceDE w:val="0"/>
        <w:autoSpaceDN w:val="0"/>
        <w:adjustRightInd w:val="0"/>
        <w:jc w:val="both"/>
        <w:rPr>
          <w:color w:val="000000"/>
          <w:sz w:val="22"/>
          <w:szCs w:val="22"/>
          <w:lang w:eastAsia="it-IT"/>
        </w:rPr>
      </w:pPr>
      <w:r w:rsidRPr="00865590">
        <w:rPr>
          <w:b/>
          <w:bCs/>
          <w:color w:val="000000"/>
          <w:sz w:val="22"/>
          <w:szCs w:val="22"/>
          <w:lang w:eastAsia="it-IT"/>
        </w:rPr>
        <w:t xml:space="preserve"> POSIZIONE E DISCIPLINA: DIRIGENTE MEDICO DIRETTORE DI STRUTTURA COMPLESSA DI  </w:t>
      </w:r>
      <w:r>
        <w:rPr>
          <w:b/>
          <w:bCs/>
          <w:color w:val="000000"/>
          <w:sz w:val="22"/>
          <w:szCs w:val="22"/>
          <w:lang w:eastAsia="it-IT"/>
        </w:rPr>
        <w:t>ONCOLOGIA</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 La procedura per l’attribuzione dell’incarico è disciplinata dall’art.15 del </w:t>
      </w:r>
      <w:proofErr w:type="spellStart"/>
      <w:r w:rsidRPr="00865590">
        <w:rPr>
          <w:color w:val="000000"/>
          <w:sz w:val="22"/>
          <w:szCs w:val="22"/>
          <w:lang w:eastAsia="it-IT"/>
        </w:rPr>
        <w:t>D.Lgs.</w:t>
      </w:r>
      <w:proofErr w:type="spellEnd"/>
      <w:r w:rsidRPr="00865590">
        <w:rPr>
          <w:color w:val="000000"/>
          <w:sz w:val="22"/>
          <w:szCs w:val="22"/>
          <w:lang w:eastAsia="it-IT"/>
        </w:rPr>
        <w:t xml:space="preserve"> n.502/1992 </w:t>
      </w:r>
      <w:proofErr w:type="spellStart"/>
      <w:r w:rsidRPr="00865590">
        <w:rPr>
          <w:color w:val="000000"/>
          <w:sz w:val="22"/>
          <w:szCs w:val="22"/>
          <w:lang w:eastAsia="it-IT"/>
        </w:rPr>
        <w:t>e.s.m.i</w:t>
      </w:r>
      <w:proofErr w:type="spellEnd"/>
      <w:r w:rsidRPr="00865590">
        <w:rPr>
          <w:color w:val="000000"/>
          <w:sz w:val="22"/>
          <w:szCs w:val="22"/>
          <w:lang w:eastAsia="it-IT"/>
        </w:rPr>
        <w:t xml:space="preserve">., dal D.P.R. n.484/1997 </w:t>
      </w:r>
      <w:r w:rsidRPr="00865590">
        <w:rPr>
          <w:sz w:val="22"/>
          <w:szCs w:val="22"/>
          <w:lang w:eastAsia="it-IT"/>
        </w:rPr>
        <w:t>limitatamente alle disposizioni contenute negli artt. 4,5,10,11,12,13,15, dal D.M. 30/1/1998 e dal</w:t>
      </w:r>
      <w:r w:rsidRPr="00865590">
        <w:rPr>
          <w:color w:val="000000"/>
          <w:sz w:val="22"/>
          <w:szCs w:val="22"/>
          <w:lang w:eastAsia="it-IT"/>
        </w:rPr>
        <w:t xml:space="preserve"> D.M. 31/1/1998, modificati con D.M. Sanità 22/1/1999 e </w:t>
      </w:r>
      <w:proofErr w:type="spellStart"/>
      <w:r w:rsidRPr="00865590">
        <w:rPr>
          <w:color w:val="000000"/>
          <w:sz w:val="22"/>
          <w:szCs w:val="22"/>
          <w:lang w:eastAsia="it-IT"/>
        </w:rPr>
        <w:t>s.m.i.</w:t>
      </w:r>
      <w:proofErr w:type="spellEnd"/>
      <w:r w:rsidRPr="00865590">
        <w:rPr>
          <w:color w:val="000000"/>
          <w:sz w:val="22"/>
          <w:szCs w:val="22"/>
          <w:lang w:eastAsia="it-IT"/>
        </w:rPr>
        <w:t xml:space="preserve">, dalla L.R. n.13/2013 e dalla DGRM n.1503 del 4/11/2013 “Indirizzi per gli enti del Servizio Sanitario Regionale per il conferimento degli incarichi di direzione di struttura complessa per la dirigenza medica, veterinaria e sanitaria”. </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b/>
          <w:bCs/>
          <w:color w:val="000000"/>
          <w:sz w:val="22"/>
          <w:szCs w:val="22"/>
          <w:lang w:eastAsia="it-IT"/>
        </w:rPr>
        <w:t xml:space="preserve">DEFINIZIONE DEL FABBISOGNO </w:t>
      </w: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Si descrive il fabbisogno richiesto per la copertura della posizione oggetto dell’avviso sotto il profilo  oggettivo e soggettivo. </w:t>
      </w:r>
    </w:p>
    <w:p w:rsidR="00092A70" w:rsidRPr="00865590" w:rsidRDefault="00092A70" w:rsidP="00092A70">
      <w:pPr>
        <w:autoSpaceDE w:val="0"/>
        <w:autoSpaceDN w:val="0"/>
        <w:adjustRightInd w:val="0"/>
        <w:jc w:val="both"/>
        <w:rPr>
          <w:b/>
          <w:bCs/>
          <w:color w:val="000000"/>
          <w:sz w:val="22"/>
          <w:szCs w:val="22"/>
          <w:lang w:eastAsia="it-IT"/>
        </w:rPr>
      </w:pPr>
    </w:p>
    <w:p w:rsidR="00092A70" w:rsidRPr="00E82623" w:rsidRDefault="00092A70" w:rsidP="00092A70">
      <w:pPr>
        <w:autoSpaceDE w:val="0"/>
        <w:autoSpaceDN w:val="0"/>
        <w:adjustRightInd w:val="0"/>
        <w:jc w:val="both"/>
        <w:rPr>
          <w:b/>
          <w:bCs/>
          <w:color w:val="000000"/>
          <w:sz w:val="22"/>
          <w:szCs w:val="22"/>
          <w:lang w:eastAsia="it-IT"/>
        </w:rPr>
      </w:pPr>
      <w:r w:rsidRPr="00E82623">
        <w:rPr>
          <w:b/>
          <w:bCs/>
          <w:color w:val="000000"/>
          <w:sz w:val="22"/>
          <w:szCs w:val="22"/>
          <w:lang w:eastAsia="it-IT"/>
        </w:rPr>
        <w:t>PROFILO OGGETTIVO</w:t>
      </w:r>
    </w:p>
    <w:tbl>
      <w:tblPr>
        <w:tblW w:w="10399" w:type="dxa"/>
        <w:tblInd w:w="-85" w:type="dxa"/>
        <w:tblLayout w:type="fixed"/>
        <w:tblLook w:val="0000" w:firstRow="0" w:lastRow="0" w:firstColumn="0" w:lastColumn="0" w:noHBand="0" w:noVBand="0"/>
      </w:tblPr>
      <w:tblGrid>
        <w:gridCol w:w="2100"/>
        <w:gridCol w:w="8299"/>
      </w:tblGrid>
      <w:tr w:rsidR="00092A70" w:rsidRPr="00E82623" w:rsidTr="00092A70">
        <w:tc>
          <w:tcPr>
            <w:tcW w:w="2100" w:type="dxa"/>
            <w:tcBorders>
              <w:top w:val="single" w:sz="4" w:space="0" w:color="000000"/>
              <w:left w:val="single" w:sz="4" w:space="0" w:color="000000"/>
              <w:bottom w:val="single" w:sz="4" w:space="0" w:color="000000"/>
            </w:tcBorders>
          </w:tcPr>
          <w:p w:rsidR="00092A70" w:rsidRPr="00E82623" w:rsidRDefault="00092A70" w:rsidP="002F0D3C">
            <w:pPr>
              <w:suppressLineNumbers/>
              <w:suppressAutoHyphens/>
              <w:jc w:val="both"/>
              <w:rPr>
                <w:kern w:val="1"/>
                <w:sz w:val="22"/>
                <w:szCs w:val="22"/>
                <w:lang w:eastAsia="zh-CN"/>
              </w:rPr>
            </w:pPr>
            <w:r w:rsidRPr="00E82623">
              <w:rPr>
                <w:b/>
                <w:kern w:val="1"/>
                <w:sz w:val="22"/>
                <w:szCs w:val="22"/>
                <w:lang w:eastAsia="zh-CN"/>
              </w:rPr>
              <w:t>AREA VASTA DI APPARTENENZA</w:t>
            </w:r>
          </w:p>
        </w:tc>
        <w:tc>
          <w:tcPr>
            <w:tcW w:w="8299" w:type="dxa"/>
            <w:tcBorders>
              <w:top w:val="single" w:sz="4" w:space="0" w:color="000000"/>
              <w:left w:val="single" w:sz="4" w:space="0" w:color="000000"/>
              <w:bottom w:val="single" w:sz="4" w:space="0" w:color="000000"/>
              <w:right w:val="single" w:sz="4" w:space="0" w:color="000000"/>
            </w:tcBorders>
          </w:tcPr>
          <w:p w:rsidR="00092A70" w:rsidRPr="00E82623" w:rsidRDefault="00092A70" w:rsidP="002F0D3C">
            <w:pPr>
              <w:suppressLineNumbers/>
              <w:suppressAutoHyphens/>
              <w:jc w:val="both"/>
              <w:rPr>
                <w:kern w:val="1"/>
                <w:sz w:val="22"/>
                <w:szCs w:val="22"/>
                <w:lang w:eastAsia="zh-CN"/>
              </w:rPr>
            </w:pPr>
            <w:r w:rsidRPr="00E82623">
              <w:rPr>
                <w:kern w:val="1"/>
                <w:sz w:val="22"/>
                <w:szCs w:val="22"/>
                <w:lang w:eastAsia="zh-CN"/>
              </w:rPr>
              <w:t>REGIONE MARCHE – ASUR AREA VASTA 4 (il territorio dell’Area Vasta 4 coincide con la Provincia di Fermo)</w:t>
            </w:r>
          </w:p>
          <w:p w:rsidR="00092A70" w:rsidRPr="00E82623" w:rsidRDefault="00092A70" w:rsidP="002F0D3C">
            <w:pPr>
              <w:suppressLineNumbers/>
              <w:suppressAutoHyphens/>
              <w:jc w:val="both"/>
              <w:rPr>
                <w:kern w:val="1"/>
                <w:sz w:val="22"/>
                <w:szCs w:val="22"/>
                <w:lang w:eastAsia="zh-CN"/>
              </w:rPr>
            </w:pPr>
          </w:p>
        </w:tc>
      </w:tr>
      <w:tr w:rsidR="00092A70" w:rsidRPr="00E82623" w:rsidTr="00092A70">
        <w:tc>
          <w:tcPr>
            <w:tcW w:w="2100" w:type="dxa"/>
            <w:tcBorders>
              <w:top w:val="single" w:sz="4" w:space="0" w:color="000000"/>
              <w:left w:val="single" w:sz="4" w:space="0" w:color="000000"/>
              <w:bottom w:val="single" w:sz="4" w:space="0" w:color="000000"/>
            </w:tcBorders>
          </w:tcPr>
          <w:p w:rsidR="00092A70" w:rsidRPr="00E82623" w:rsidRDefault="00092A70" w:rsidP="002F0D3C">
            <w:pPr>
              <w:suppressLineNumbers/>
              <w:suppressAutoHyphens/>
              <w:jc w:val="both"/>
              <w:rPr>
                <w:kern w:val="1"/>
                <w:sz w:val="22"/>
                <w:szCs w:val="22"/>
                <w:lang w:eastAsia="zh-CN"/>
              </w:rPr>
            </w:pPr>
            <w:r w:rsidRPr="00E82623">
              <w:rPr>
                <w:b/>
                <w:kern w:val="1"/>
                <w:sz w:val="22"/>
                <w:szCs w:val="22"/>
                <w:lang w:eastAsia="zh-CN"/>
              </w:rPr>
              <w:t>N. ABITANTI AREA VASTA 4</w:t>
            </w:r>
          </w:p>
        </w:tc>
        <w:tc>
          <w:tcPr>
            <w:tcW w:w="8299" w:type="dxa"/>
            <w:tcBorders>
              <w:top w:val="single" w:sz="4" w:space="0" w:color="000000"/>
              <w:left w:val="single" w:sz="4" w:space="0" w:color="000000"/>
              <w:bottom w:val="single" w:sz="4" w:space="0" w:color="000000"/>
              <w:right w:val="single" w:sz="4" w:space="0" w:color="000000"/>
            </w:tcBorders>
          </w:tcPr>
          <w:p w:rsidR="00092A70" w:rsidRPr="00E82623" w:rsidRDefault="00092A70" w:rsidP="002F0D3C">
            <w:pPr>
              <w:suppressLineNumbers/>
              <w:suppressAutoHyphens/>
              <w:jc w:val="both"/>
              <w:rPr>
                <w:kern w:val="1"/>
                <w:sz w:val="22"/>
                <w:szCs w:val="22"/>
                <w:lang w:eastAsia="zh-CN"/>
              </w:rPr>
            </w:pPr>
            <w:r w:rsidRPr="00E82623">
              <w:rPr>
                <w:kern w:val="1"/>
                <w:sz w:val="22"/>
                <w:szCs w:val="22"/>
                <w:lang w:eastAsia="zh-CN"/>
              </w:rPr>
              <w:t>ABITANTI 176.380 al 1° gennaio 2015</w:t>
            </w:r>
          </w:p>
        </w:tc>
      </w:tr>
      <w:tr w:rsidR="00092A70" w:rsidRPr="00E82623" w:rsidTr="00092A70">
        <w:tc>
          <w:tcPr>
            <w:tcW w:w="2100" w:type="dxa"/>
            <w:tcBorders>
              <w:top w:val="single" w:sz="4" w:space="0" w:color="000000"/>
              <w:left w:val="single" w:sz="4" w:space="0" w:color="000000"/>
              <w:bottom w:val="single" w:sz="4" w:space="0" w:color="000000"/>
            </w:tcBorders>
          </w:tcPr>
          <w:p w:rsidR="00092A70" w:rsidRPr="00E82623" w:rsidRDefault="00092A70" w:rsidP="002F0D3C">
            <w:pPr>
              <w:suppressLineNumbers/>
              <w:suppressAutoHyphens/>
              <w:jc w:val="both"/>
              <w:rPr>
                <w:kern w:val="1"/>
                <w:sz w:val="22"/>
                <w:szCs w:val="22"/>
                <w:lang w:eastAsia="zh-CN"/>
              </w:rPr>
            </w:pPr>
            <w:r w:rsidRPr="00E82623">
              <w:rPr>
                <w:b/>
                <w:kern w:val="1"/>
                <w:sz w:val="22"/>
                <w:szCs w:val="22"/>
                <w:lang w:eastAsia="zh-CN"/>
              </w:rPr>
              <w:t>N. DI COMUNI RICOMPRESI NELL’AV 4</w:t>
            </w:r>
          </w:p>
        </w:tc>
        <w:tc>
          <w:tcPr>
            <w:tcW w:w="8299" w:type="dxa"/>
            <w:tcBorders>
              <w:top w:val="single" w:sz="4" w:space="0" w:color="000000"/>
              <w:left w:val="single" w:sz="4" w:space="0" w:color="000000"/>
              <w:bottom w:val="single" w:sz="4" w:space="0" w:color="000000"/>
              <w:right w:val="single" w:sz="4" w:space="0" w:color="000000"/>
            </w:tcBorders>
          </w:tcPr>
          <w:p w:rsidR="00092A70" w:rsidRPr="00E82623" w:rsidRDefault="00092A70" w:rsidP="002F0D3C">
            <w:pPr>
              <w:suppressLineNumbers/>
              <w:suppressAutoHyphens/>
              <w:jc w:val="both"/>
              <w:rPr>
                <w:kern w:val="1"/>
                <w:sz w:val="22"/>
                <w:szCs w:val="22"/>
                <w:lang w:eastAsia="zh-CN"/>
              </w:rPr>
            </w:pPr>
            <w:r w:rsidRPr="00E82623">
              <w:rPr>
                <w:kern w:val="1"/>
                <w:sz w:val="22"/>
                <w:szCs w:val="22"/>
                <w:lang w:eastAsia="zh-CN"/>
              </w:rPr>
              <w:t>40 COMUNI</w:t>
            </w:r>
          </w:p>
        </w:tc>
      </w:tr>
      <w:tr w:rsidR="00092A70" w:rsidRPr="00E82623" w:rsidTr="00092A70">
        <w:tc>
          <w:tcPr>
            <w:tcW w:w="2100" w:type="dxa"/>
            <w:tcBorders>
              <w:top w:val="single" w:sz="4" w:space="0" w:color="000000"/>
              <w:left w:val="single" w:sz="4" w:space="0" w:color="000000"/>
              <w:bottom w:val="single" w:sz="4" w:space="0" w:color="000000"/>
            </w:tcBorders>
          </w:tcPr>
          <w:p w:rsidR="00092A70" w:rsidRPr="00E82623" w:rsidRDefault="00092A70" w:rsidP="002F0D3C">
            <w:pPr>
              <w:suppressLineNumbers/>
              <w:suppressAutoHyphens/>
              <w:jc w:val="both"/>
              <w:rPr>
                <w:kern w:val="1"/>
                <w:sz w:val="22"/>
                <w:szCs w:val="22"/>
                <w:lang w:eastAsia="zh-CN"/>
              </w:rPr>
            </w:pPr>
            <w:r w:rsidRPr="00E82623">
              <w:rPr>
                <w:b/>
                <w:kern w:val="1"/>
                <w:sz w:val="22"/>
                <w:szCs w:val="22"/>
                <w:lang w:eastAsia="zh-CN"/>
              </w:rPr>
              <w:t>OSPEDALI</w:t>
            </w:r>
          </w:p>
        </w:tc>
        <w:tc>
          <w:tcPr>
            <w:tcW w:w="8299" w:type="dxa"/>
            <w:tcBorders>
              <w:top w:val="single" w:sz="4" w:space="0" w:color="000000"/>
              <w:left w:val="single" w:sz="4" w:space="0" w:color="000000"/>
              <w:bottom w:val="single" w:sz="4" w:space="0" w:color="000000"/>
              <w:right w:val="single" w:sz="4" w:space="0" w:color="000000"/>
            </w:tcBorders>
          </w:tcPr>
          <w:p w:rsidR="00092A70" w:rsidRPr="00E82623" w:rsidRDefault="00092A70" w:rsidP="002F0D3C">
            <w:pPr>
              <w:suppressLineNumbers/>
              <w:suppressAutoHyphens/>
              <w:jc w:val="both"/>
              <w:rPr>
                <w:kern w:val="1"/>
                <w:sz w:val="22"/>
                <w:szCs w:val="22"/>
                <w:lang w:eastAsia="zh-CN"/>
              </w:rPr>
            </w:pPr>
            <w:r w:rsidRPr="00E82623">
              <w:rPr>
                <w:kern w:val="1"/>
                <w:sz w:val="22"/>
                <w:szCs w:val="22"/>
                <w:lang w:eastAsia="zh-CN"/>
              </w:rPr>
              <w:t xml:space="preserve">PRESIDIO OSPEDALIERO UNICO AV4 cod. Reg. 110 004 – Ospedale “A. </w:t>
            </w:r>
            <w:proofErr w:type="spellStart"/>
            <w:r w:rsidRPr="00E82623">
              <w:rPr>
                <w:kern w:val="1"/>
                <w:sz w:val="22"/>
                <w:szCs w:val="22"/>
                <w:lang w:eastAsia="zh-CN"/>
              </w:rPr>
              <w:t>Murri</w:t>
            </w:r>
            <w:proofErr w:type="spellEnd"/>
            <w:r w:rsidRPr="00E82623">
              <w:rPr>
                <w:kern w:val="1"/>
                <w:sz w:val="22"/>
                <w:szCs w:val="22"/>
                <w:lang w:eastAsia="zh-CN"/>
              </w:rPr>
              <w:t xml:space="preserve">” di Fermo cod. 01, sito a Fermo via </w:t>
            </w:r>
            <w:proofErr w:type="spellStart"/>
            <w:r w:rsidRPr="00E82623">
              <w:rPr>
                <w:kern w:val="1"/>
                <w:sz w:val="22"/>
                <w:szCs w:val="22"/>
                <w:lang w:eastAsia="zh-CN"/>
              </w:rPr>
              <w:t>Murri</w:t>
            </w:r>
            <w:proofErr w:type="spellEnd"/>
            <w:r w:rsidRPr="00E82623">
              <w:rPr>
                <w:kern w:val="1"/>
                <w:sz w:val="22"/>
                <w:szCs w:val="22"/>
                <w:lang w:eastAsia="zh-CN"/>
              </w:rPr>
              <w:t>, 15 – tel. 0734 625111; Ospedale “Vittorio Emanuele II” di Amandola cod. 02 (dal 24/08/2016 ospitato c/o P.O. di Fermo)</w:t>
            </w:r>
          </w:p>
        </w:tc>
      </w:tr>
      <w:tr w:rsidR="00092A70" w:rsidRPr="00E82623" w:rsidTr="00092A70">
        <w:tc>
          <w:tcPr>
            <w:tcW w:w="2100" w:type="dxa"/>
            <w:tcBorders>
              <w:top w:val="single" w:sz="4" w:space="0" w:color="000000"/>
              <w:left w:val="single" w:sz="4" w:space="0" w:color="000000"/>
              <w:bottom w:val="single" w:sz="4" w:space="0" w:color="000000"/>
            </w:tcBorders>
          </w:tcPr>
          <w:p w:rsidR="00092A70" w:rsidRPr="00E82623" w:rsidRDefault="00092A70" w:rsidP="002F0D3C">
            <w:pPr>
              <w:suppressLineNumbers/>
              <w:suppressAutoHyphens/>
              <w:jc w:val="both"/>
              <w:rPr>
                <w:kern w:val="1"/>
                <w:sz w:val="22"/>
                <w:szCs w:val="22"/>
                <w:lang w:eastAsia="zh-CN"/>
              </w:rPr>
            </w:pPr>
            <w:r w:rsidRPr="00E82623">
              <w:rPr>
                <w:b/>
                <w:kern w:val="1"/>
                <w:sz w:val="22"/>
                <w:szCs w:val="22"/>
                <w:lang w:eastAsia="zh-CN"/>
              </w:rPr>
              <w:t>TIPOLOGIA DELL’ISTITUTO</w:t>
            </w:r>
          </w:p>
        </w:tc>
        <w:tc>
          <w:tcPr>
            <w:tcW w:w="8299" w:type="dxa"/>
            <w:tcBorders>
              <w:top w:val="single" w:sz="4" w:space="0" w:color="000000"/>
              <w:left w:val="single" w:sz="4" w:space="0" w:color="000000"/>
              <w:bottom w:val="single" w:sz="4" w:space="0" w:color="000000"/>
              <w:right w:val="single" w:sz="4" w:space="0" w:color="000000"/>
            </w:tcBorders>
          </w:tcPr>
          <w:p w:rsidR="00092A70" w:rsidRPr="00E82623" w:rsidRDefault="00092A70" w:rsidP="002F0D3C">
            <w:pPr>
              <w:suppressLineNumbers/>
              <w:suppressAutoHyphens/>
              <w:jc w:val="both"/>
              <w:rPr>
                <w:kern w:val="1"/>
                <w:sz w:val="22"/>
                <w:szCs w:val="22"/>
                <w:lang w:eastAsia="zh-CN"/>
              </w:rPr>
            </w:pPr>
            <w:r w:rsidRPr="00E82623">
              <w:rPr>
                <w:kern w:val="1"/>
                <w:sz w:val="22"/>
                <w:szCs w:val="22"/>
                <w:lang w:eastAsia="zh-CN"/>
              </w:rPr>
              <w:t>Ospedale a gestione diretta, numero tot. dei posti letto ordinari 266, numero tot. dei posti letto DH 43</w:t>
            </w:r>
          </w:p>
          <w:p w:rsidR="00092A70" w:rsidRPr="00E82623" w:rsidRDefault="00092A70" w:rsidP="002F0D3C">
            <w:pPr>
              <w:suppressLineNumbers/>
              <w:suppressAutoHyphens/>
              <w:jc w:val="both"/>
              <w:rPr>
                <w:kern w:val="1"/>
                <w:sz w:val="22"/>
                <w:szCs w:val="22"/>
                <w:lang w:eastAsia="zh-CN"/>
              </w:rPr>
            </w:pPr>
            <w:r w:rsidRPr="00E82623">
              <w:rPr>
                <w:kern w:val="1"/>
                <w:sz w:val="22"/>
                <w:szCs w:val="22"/>
                <w:lang w:eastAsia="zh-CN"/>
              </w:rPr>
              <w:t>L'Ospedale di Fermo è sede di DEA di primo livello</w:t>
            </w:r>
          </w:p>
          <w:p w:rsidR="00092A70" w:rsidRPr="00E82623" w:rsidRDefault="00092A70" w:rsidP="002F0D3C">
            <w:pPr>
              <w:suppressLineNumbers/>
              <w:suppressAutoHyphens/>
              <w:jc w:val="both"/>
              <w:rPr>
                <w:kern w:val="1"/>
                <w:sz w:val="22"/>
                <w:szCs w:val="22"/>
                <w:lang w:eastAsia="zh-CN"/>
              </w:rPr>
            </w:pPr>
            <w:r w:rsidRPr="00E82623">
              <w:rPr>
                <w:kern w:val="1"/>
                <w:sz w:val="22"/>
                <w:szCs w:val="22"/>
                <w:lang w:eastAsia="zh-CN"/>
              </w:rPr>
              <w:t xml:space="preserve">Garantisce, oltre alle prestazioni fornite dal Pronto Soccorso, anche le funzioni di Osservazione Breve Intensiva, di Rianimazione ed interventi diagnostico-terapeutici di Medicina Generale, Cardiologia con UTIC, Neurologia e </w:t>
            </w:r>
            <w:proofErr w:type="spellStart"/>
            <w:r w:rsidRPr="00E82623">
              <w:rPr>
                <w:kern w:val="1"/>
                <w:sz w:val="22"/>
                <w:szCs w:val="22"/>
                <w:lang w:eastAsia="zh-CN"/>
              </w:rPr>
              <w:t>Stroke</w:t>
            </w:r>
            <w:proofErr w:type="spellEnd"/>
            <w:r w:rsidRPr="00E82623">
              <w:rPr>
                <w:kern w:val="1"/>
                <w:sz w:val="22"/>
                <w:szCs w:val="22"/>
                <w:lang w:eastAsia="zh-CN"/>
              </w:rPr>
              <w:t xml:space="preserve"> Unit, Nefrologia e Dialisi, Malattie Infettive, Gastroenterologia ed Endoscopia Digestiva, Oncologia, Chirurgia Generale, Ortopedia e Traumatologia, Urologia, Otorinolaringoiatria, Oculistica, Ostetricia/Ginecologia, Pediatria, Psichiatria, Medicina Fisica e Riabilitazione.</w:t>
            </w:r>
          </w:p>
          <w:p w:rsidR="00092A70" w:rsidRPr="00E82623" w:rsidRDefault="00092A70" w:rsidP="002F0D3C">
            <w:pPr>
              <w:suppressLineNumbers/>
              <w:suppressAutoHyphens/>
              <w:jc w:val="both"/>
              <w:rPr>
                <w:kern w:val="1"/>
                <w:sz w:val="22"/>
                <w:szCs w:val="22"/>
                <w:lang w:eastAsia="zh-CN"/>
              </w:rPr>
            </w:pPr>
            <w:r w:rsidRPr="00E82623">
              <w:rPr>
                <w:kern w:val="1"/>
                <w:sz w:val="22"/>
                <w:szCs w:val="22"/>
                <w:lang w:eastAsia="zh-CN"/>
              </w:rPr>
              <w:t xml:space="preserve">Sono inoltre assicurate le prestazioni di Laboratorio Analisi chimico-cliniche e </w:t>
            </w:r>
            <w:r w:rsidRPr="00E82623">
              <w:rPr>
                <w:kern w:val="1"/>
                <w:sz w:val="22"/>
                <w:szCs w:val="22"/>
                <w:lang w:eastAsia="zh-CN"/>
              </w:rPr>
              <w:lastRenderedPageBreak/>
              <w:t>microbiologiche, di Diagnostica per immagini e di Medicina Trasfusionale.</w:t>
            </w:r>
          </w:p>
          <w:p w:rsidR="00092A70" w:rsidRPr="00E82623" w:rsidRDefault="00092A70" w:rsidP="002F0D3C">
            <w:pPr>
              <w:suppressLineNumbers/>
              <w:suppressAutoHyphens/>
              <w:jc w:val="both"/>
              <w:rPr>
                <w:kern w:val="1"/>
                <w:sz w:val="22"/>
                <w:szCs w:val="22"/>
                <w:lang w:eastAsia="zh-CN"/>
              </w:rPr>
            </w:pPr>
            <w:r w:rsidRPr="00E82623">
              <w:rPr>
                <w:kern w:val="1"/>
                <w:sz w:val="22"/>
                <w:szCs w:val="22"/>
                <w:lang w:eastAsia="zh-CN"/>
              </w:rPr>
              <w:t>È sede di attività didattica tecnico-pratica per specializzazioni post-laurea.</w:t>
            </w:r>
          </w:p>
          <w:p w:rsidR="00092A70" w:rsidRPr="00E82623" w:rsidRDefault="00092A70" w:rsidP="002F0D3C">
            <w:pPr>
              <w:suppressLineNumbers/>
              <w:suppressAutoHyphens/>
              <w:jc w:val="both"/>
              <w:rPr>
                <w:kern w:val="1"/>
                <w:sz w:val="22"/>
                <w:szCs w:val="22"/>
                <w:lang w:eastAsia="zh-CN"/>
              </w:rPr>
            </w:pPr>
          </w:p>
        </w:tc>
      </w:tr>
      <w:tr w:rsidR="00092A70" w:rsidRPr="00E82623" w:rsidTr="00092A70">
        <w:tc>
          <w:tcPr>
            <w:tcW w:w="2100" w:type="dxa"/>
            <w:tcBorders>
              <w:top w:val="single" w:sz="4" w:space="0" w:color="000000"/>
              <w:left w:val="single" w:sz="4" w:space="0" w:color="000000"/>
              <w:bottom w:val="single" w:sz="4" w:space="0" w:color="000000"/>
            </w:tcBorders>
          </w:tcPr>
          <w:p w:rsidR="00092A70" w:rsidRPr="00E82623" w:rsidRDefault="00092A70" w:rsidP="002F0D3C">
            <w:pPr>
              <w:suppressLineNumbers/>
              <w:suppressAutoHyphens/>
              <w:jc w:val="both"/>
              <w:rPr>
                <w:b/>
                <w:kern w:val="1"/>
                <w:sz w:val="22"/>
                <w:szCs w:val="22"/>
                <w:lang w:val="en-GB" w:eastAsia="zh-CN"/>
              </w:rPr>
            </w:pPr>
            <w:r w:rsidRPr="00E82623">
              <w:rPr>
                <w:b/>
                <w:kern w:val="1"/>
                <w:sz w:val="22"/>
                <w:szCs w:val="22"/>
                <w:lang w:eastAsia="zh-CN"/>
              </w:rPr>
              <w:lastRenderedPageBreak/>
              <w:t>DIPARTIMENTO DI APPARTENENZA</w:t>
            </w:r>
          </w:p>
        </w:tc>
        <w:tc>
          <w:tcPr>
            <w:tcW w:w="8299" w:type="dxa"/>
            <w:tcBorders>
              <w:top w:val="single" w:sz="4" w:space="0" w:color="000000"/>
              <w:left w:val="single" w:sz="4" w:space="0" w:color="000000"/>
              <w:bottom w:val="single" w:sz="4" w:space="0" w:color="000000"/>
              <w:right w:val="single" w:sz="4" w:space="0" w:color="000000"/>
            </w:tcBorders>
          </w:tcPr>
          <w:p w:rsidR="00092A70" w:rsidRPr="00E82623" w:rsidRDefault="00092A70" w:rsidP="002F0D3C">
            <w:pPr>
              <w:suppressAutoHyphens/>
              <w:jc w:val="both"/>
              <w:rPr>
                <w:kern w:val="1"/>
                <w:sz w:val="22"/>
                <w:szCs w:val="22"/>
                <w:lang w:val="en-US" w:eastAsia="zh-CN"/>
              </w:rPr>
            </w:pPr>
            <w:r w:rsidRPr="00E82623">
              <w:rPr>
                <w:b/>
                <w:kern w:val="1"/>
                <w:sz w:val="22"/>
                <w:szCs w:val="22"/>
                <w:lang w:val="en-GB" w:eastAsia="zh-CN"/>
              </w:rPr>
              <w:t xml:space="preserve">U.O.C. </w:t>
            </w:r>
            <w:proofErr w:type="spellStart"/>
            <w:r w:rsidRPr="00E82623">
              <w:rPr>
                <w:b/>
                <w:kern w:val="1"/>
                <w:sz w:val="22"/>
                <w:szCs w:val="22"/>
                <w:lang w:val="en-GB" w:eastAsia="zh-CN"/>
              </w:rPr>
              <w:t>Oncologia</w:t>
            </w:r>
            <w:proofErr w:type="spellEnd"/>
            <w:r w:rsidRPr="00E82623">
              <w:rPr>
                <w:b/>
                <w:kern w:val="1"/>
                <w:sz w:val="22"/>
                <w:szCs w:val="22"/>
                <w:lang w:val="en-GB" w:eastAsia="zh-CN"/>
              </w:rPr>
              <w:t xml:space="preserve"> </w:t>
            </w:r>
            <w:proofErr w:type="spellStart"/>
            <w:r w:rsidRPr="00E82623">
              <w:rPr>
                <w:b/>
                <w:kern w:val="1"/>
                <w:sz w:val="22"/>
                <w:szCs w:val="22"/>
                <w:lang w:val="en-GB" w:eastAsia="zh-CN"/>
              </w:rPr>
              <w:t>Medica</w:t>
            </w:r>
            <w:proofErr w:type="spellEnd"/>
            <w:r w:rsidRPr="00E82623">
              <w:rPr>
                <w:b/>
                <w:kern w:val="1"/>
                <w:sz w:val="22"/>
                <w:szCs w:val="22"/>
                <w:lang w:val="en-GB" w:eastAsia="zh-CN"/>
              </w:rPr>
              <w:t xml:space="preserve"> </w:t>
            </w:r>
            <w:proofErr w:type="spellStart"/>
            <w:r w:rsidRPr="00E82623">
              <w:rPr>
                <w:b/>
                <w:kern w:val="1"/>
                <w:sz w:val="22"/>
                <w:szCs w:val="22"/>
                <w:lang w:val="en-GB" w:eastAsia="zh-CN"/>
              </w:rPr>
              <w:t>p.l</w:t>
            </w:r>
            <w:proofErr w:type="spellEnd"/>
            <w:r w:rsidRPr="00E82623">
              <w:rPr>
                <w:b/>
                <w:kern w:val="1"/>
                <w:sz w:val="22"/>
                <w:szCs w:val="22"/>
                <w:lang w:val="en-GB" w:eastAsia="zh-CN"/>
              </w:rPr>
              <w:t xml:space="preserve">. 15 in day hospital </w:t>
            </w:r>
          </w:p>
          <w:p w:rsidR="00092A70" w:rsidRPr="00E82623" w:rsidRDefault="00092A70" w:rsidP="002F0D3C">
            <w:pPr>
              <w:suppressAutoHyphens/>
              <w:jc w:val="both"/>
              <w:rPr>
                <w:kern w:val="1"/>
                <w:sz w:val="22"/>
                <w:szCs w:val="22"/>
                <w:lang w:eastAsia="zh-CN"/>
              </w:rPr>
            </w:pPr>
            <w:r w:rsidRPr="00E82623">
              <w:rPr>
                <w:kern w:val="1"/>
                <w:sz w:val="22"/>
                <w:szCs w:val="22"/>
                <w:lang w:eastAsia="zh-CN"/>
              </w:rPr>
              <w:t>Appartenenza al Dipartimento Medico insieme alle seguenti Unità Operative:</w:t>
            </w:r>
          </w:p>
          <w:p w:rsidR="00092A70" w:rsidRPr="00E82623" w:rsidRDefault="00092A70" w:rsidP="002F0D3C">
            <w:pPr>
              <w:suppressAutoHyphens/>
              <w:jc w:val="both"/>
              <w:rPr>
                <w:kern w:val="1"/>
                <w:sz w:val="22"/>
                <w:szCs w:val="22"/>
                <w:lang w:eastAsia="zh-CN"/>
              </w:rPr>
            </w:pPr>
            <w:r w:rsidRPr="00E82623">
              <w:rPr>
                <w:kern w:val="1"/>
                <w:sz w:val="22"/>
                <w:szCs w:val="22"/>
                <w:lang w:eastAsia="zh-CN"/>
              </w:rPr>
              <w:t xml:space="preserve">U.O.C. Medicina Interna (U.O.S. Medicina ad Orientamento Geriatrico, U.O.S. Medicina Long </w:t>
            </w:r>
            <w:proofErr w:type="spellStart"/>
            <w:r w:rsidRPr="00E82623">
              <w:rPr>
                <w:kern w:val="1"/>
                <w:sz w:val="22"/>
                <w:szCs w:val="22"/>
                <w:lang w:eastAsia="zh-CN"/>
              </w:rPr>
              <w:t>Term</w:t>
            </w:r>
            <w:proofErr w:type="spellEnd"/>
            <w:r w:rsidRPr="00E82623">
              <w:rPr>
                <w:kern w:val="1"/>
                <w:sz w:val="22"/>
                <w:szCs w:val="22"/>
                <w:lang w:eastAsia="zh-CN"/>
              </w:rPr>
              <w:t xml:space="preserve">, U.O.S Pneumologia ed Endoscopia Respiratoria, U.O.S. </w:t>
            </w:r>
            <w:proofErr w:type="spellStart"/>
            <w:r w:rsidRPr="00E82623">
              <w:rPr>
                <w:kern w:val="1"/>
                <w:sz w:val="22"/>
                <w:szCs w:val="22"/>
                <w:lang w:eastAsia="zh-CN"/>
              </w:rPr>
              <w:t>Stroke</w:t>
            </w:r>
            <w:proofErr w:type="spellEnd"/>
            <w:r w:rsidRPr="00E82623">
              <w:rPr>
                <w:kern w:val="1"/>
                <w:sz w:val="22"/>
                <w:szCs w:val="22"/>
                <w:lang w:eastAsia="zh-CN"/>
              </w:rPr>
              <w:t xml:space="preserve"> Unit); U.O.C. Medicina Interna Amandola; U.O.C. Gastroenterologia (U.O.S. Endoscopia Digestiva); U.O.C. Malattie Infettive (U.O.S. Infezioni Tessuti Molli e Ferite Difficili); U.O.C. Neurologia (U.O.S. Malattie Cerebrovascolari); U.O.C. Cardiologia (U.O.S. UTIC, U.O.S. </w:t>
            </w:r>
            <w:proofErr w:type="spellStart"/>
            <w:r w:rsidRPr="00E82623">
              <w:rPr>
                <w:kern w:val="1"/>
                <w:sz w:val="22"/>
                <w:szCs w:val="22"/>
                <w:lang w:eastAsia="zh-CN"/>
              </w:rPr>
              <w:t>Cardiodiagnostica</w:t>
            </w:r>
            <w:proofErr w:type="spellEnd"/>
            <w:r w:rsidRPr="00E82623">
              <w:rPr>
                <w:kern w:val="1"/>
                <w:sz w:val="22"/>
                <w:szCs w:val="22"/>
                <w:lang w:eastAsia="zh-CN"/>
              </w:rPr>
              <w:t xml:space="preserve">, U.O.S. </w:t>
            </w:r>
            <w:proofErr w:type="spellStart"/>
            <w:r w:rsidRPr="00E82623">
              <w:rPr>
                <w:kern w:val="1"/>
                <w:sz w:val="22"/>
                <w:szCs w:val="22"/>
                <w:lang w:eastAsia="zh-CN"/>
              </w:rPr>
              <w:t>Aritmologia</w:t>
            </w:r>
            <w:proofErr w:type="spellEnd"/>
            <w:r w:rsidRPr="00E82623">
              <w:rPr>
                <w:kern w:val="1"/>
                <w:sz w:val="22"/>
                <w:szCs w:val="22"/>
                <w:lang w:eastAsia="zh-CN"/>
              </w:rPr>
              <w:t xml:space="preserve"> e </w:t>
            </w:r>
            <w:proofErr w:type="spellStart"/>
            <w:r w:rsidRPr="00E82623">
              <w:rPr>
                <w:kern w:val="1"/>
                <w:sz w:val="22"/>
                <w:szCs w:val="22"/>
                <w:lang w:eastAsia="zh-CN"/>
              </w:rPr>
              <w:t>Cardiostimolazione</w:t>
            </w:r>
            <w:proofErr w:type="spellEnd"/>
            <w:r w:rsidRPr="00E82623">
              <w:rPr>
                <w:kern w:val="1"/>
                <w:sz w:val="22"/>
                <w:szCs w:val="22"/>
                <w:lang w:eastAsia="zh-CN"/>
              </w:rPr>
              <w:t xml:space="preserve">); U.O.C. Nefrologia/Dialisi (U.O.S. Percorso Trapianto Renale); U.O.C. Recupero e Rieducazione Funzionale; U.O.S. </w:t>
            </w:r>
            <w:proofErr w:type="spellStart"/>
            <w:r w:rsidRPr="00E82623">
              <w:rPr>
                <w:kern w:val="1"/>
                <w:sz w:val="22"/>
                <w:szCs w:val="22"/>
                <w:lang w:eastAsia="zh-CN"/>
              </w:rPr>
              <w:t>Dip</w:t>
            </w:r>
            <w:proofErr w:type="spellEnd"/>
            <w:r w:rsidRPr="00E82623">
              <w:rPr>
                <w:kern w:val="1"/>
                <w:sz w:val="22"/>
                <w:szCs w:val="22"/>
                <w:lang w:eastAsia="zh-CN"/>
              </w:rPr>
              <w:t xml:space="preserve">. Allergologia, U.O.S. </w:t>
            </w:r>
            <w:proofErr w:type="spellStart"/>
            <w:r w:rsidRPr="00E82623">
              <w:rPr>
                <w:kern w:val="1"/>
                <w:sz w:val="22"/>
                <w:szCs w:val="22"/>
                <w:lang w:eastAsia="zh-CN"/>
              </w:rPr>
              <w:t>Dip</w:t>
            </w:r>
            <w:proofErr w:type="spellEnd"/>
            <w:r w:rsidRPr="00E82623">
              <w:rPr>
                <w:kern w:val="1"/>
                <w:sz w:val="22"/>
                <w:szCs w:val="22"/>
                <w:lang w:eastAsia="zh-CN"/>
              </w:rPr>
              <w:t xml:space="preserve">. Diabetologia e Nutrizione Clinica, U.O.S. </w:t>
            </w:r>
            <w:proofErr w:type="spellStart"/>
            <w:r w:rsidRPr="00E82623">
              <w:rPr>
                <w:kern w:val="1"/>
                <w:sz w:val="22"/>
                <w:szCs w:val="22"/>
                <w:lang w:eastAsia="zh-CN"/>
              </w:rPr>
              <w:t>Dip</w:t>
            </w:r>
            <w:proofErr w:type="spellEnd"/>
            <w:r w:rsidRPr="00E82623">
              <w:rPr>
                <w:kern w:val="1"/>
                <w:sz w:val="22"/>
                <w:szCs w:val="22"/>
                <w:lang w:eastAsia="zh-CN"/>
              </w:rPr>
              <w:t xml:space="preserve">. Dermatologia, U.O.S. </w:t>
            </w:r>
            <w:proofErr w:type="spellStart"/>
            <w:r w:rsidRPr="00E82623">
              <w:rPr>
                <w:kern w:val="1"/>
                <w:sz w:val="22"/>
                <w:szCs w:val="22"/>
                <w:lang w:eastAsia="zh-CN"/>
              </w:rPr>
              <w:t>Dip</w:t>
            </w:r>
            <w:proofErr w:type="spellEnd"/>
            <w:r w:rsidRPr="00E82623">
              <w:rPr>
                <w:kern w:val="1"/>
                <w:sz w:val="22"/>
                <w:szCs w:val="22"/>
                <w:lang w:eastAsia="zh-CN"/>
              </w:rPr>
              <w:t>. Centro di Valutazione Terapia Anticoagulante Orale).</w:t>
            </w:r>
          </w:p>
          <w:p w:rsidR="00092A70" w:rsidRPr="00E82623" w:rsidRDefault="00092A70" w:rsidP="002F0D3C">
            <w:pPr>
              <w:suppressAutoHyphens/>
              <w:jc w:val="both"/>
              <w:rPr>
                <w:kern w:val="1"/>
                <w:sz w:val="22"/>
                <w:szCs w:val="22"/>
                <w:lang w:eastAsia="zh-CN"/>
              </w:rPr>
            </w:pPr>
          </w:p>
        </w:tc>
      </w:tr>
      <w:tr w:rsidR="00092A70" w:rsidRPr="00E82623" w:rsidTr="00092A70">
        <w:tc>
          <w:tcPr>
            <w:tcW w:w="2100" w:type="dxa"/>
            <w:tcBorders>
              <w:top w:val="single" w:sz="4" w:space="0" w:color="000000"/>
              <w:left w:val="single" w:sz="4" w:space="0" w:color="000000"/>
              <w:bottom w:val="single" w:sz="4" w:space="0" w:color="000000"/>
            </w:tcBorders>
          </w:tcPr>
          <w:p w:rsidR="00092A70" w:rsidRPr="00E82623" w:rsidRDefault="00092A70" w:rsidP="002F0D3C">
            <w:pPr>
              <w:suppressLineNumbers/>
              <w:suppressAutoHyphens/>
              <w:jc w:val="both"/>
              <w:rPr>
                <w:kern w:val="1"/>
                <w:sz w:val="22"/>
                <w:szCs w:val="22"/>
                <w:lang w:eastAsia="zh-CN"/>
              </w:rPr>
            </w:pPr>
            <w:r w:rsidRPr="00E82623">
              <w:rPr>
                <w:b/>
                <w:kern w:val="1"/>
                <w:sz w:val="22"/>
                <w:szCs w:val="22"/>
                <w:lang w:eastAsia="zh-CN"/>
              </w:rPr>
              <w:t>ATTIVITA’ DELLA U.O.C. ONCOLOGIA</w:t>
            </w:r>
          </w:p>
        </w:tc>
        <w:tc>
          <w:tcPr>
            <w:tcW w:w="8299" w:type="dxa"/>
            <w:tcBorders>
              <w:top w:val="single" w:sz="4" w:space="0" w:color="000000"/>
              <w:left w:val="single" w:sz="4" w:space="0" w:color="000000"/>
              <w:bottom w:val="single" w:sz="4" w:space="0" w:color="000000"/>
              <w:right w:val="single" w:sz="4" w:space="0" w:color="000000"/>
            </w:tcBorders>
          </w:tcPr>
          <w:p w:rsidR="00092A70" w:rsidRPr="00E82623" w:rsidRDefault="00092A70" w:rsidP="002F0D3C">
            <w:pPr>
              <w:suppressAutoHyphens/>
              <w:jc w:val="both"/>
              <w:rPr>
                <w:kern w:val="1"/>
                <w:sz w:val="22"/>
                <w:szCs w:val="22"/>
                <w:lang w:eastAsia="zh-CN"/>
              </w:rPr>
            </w:pPr>
            <w:r w:rsidRPr="00E82623">
              <w:rPr>
                <w:kern w:val="1"/>
                <w:sz w:val="22"/>
                <w:szCs w:val="22"/>
                <w:lang w:eastAsia="zh-CN"/>
              </w:rPr>
              <w:t xml:space="preserve">Responsabilità clinica della struttura </w:t>
            </w:r>
            <w:proofErr w:type="spellStart"/>
            <w:r w:rsidRPr="00E82623">
              <w:rPr>
                <w:kern w:val="1"/>
                <w:sz w:val="22"/>
                <w:szCs w:val="22"/>
                <w:lang w:eastAsia="zh-CN"/>
              </w:rPr>
              <w:t>Hospice</w:t>
            </w:r>
            <w:proofErr w:type="spellEnd"/>
            <w:r w:rsidRPr="00E82623">
              <w:rPr>
                <w:kern w:val="1"/>
                <w:sz w:val="22"/>
                <w:szCs w:val="22"/>
                <w:lang w:eastAsia="zh-CN"/>
              </w:rPr>
              <w:t xml:space="preserve"> (10 posti letto) sita in Montegranaro.</w:t>
            </w:r>
          </w:p>
          <w:p w:rsidR="00092A70" w:rsidRPr="00E82623" w:rsidRDefault="00092A70" w:rsidP="002F0D3C">
            <w:pPr>
              <w:suppressAutoHyphens/>
              <w:jc w:val="both"/>
              <w:rPr>
                <w:bCs/>
                <w:kern w:val="1"/>
                <w:sz w:val="22"/>
                <w:szCs w:val="22"/>
                <w:lang w:eastAsia="zh-CN"/>
              </w:rPr>
            </w:pPr>
            <w:r w:rsidRPr="00E82623">
              <w:rPr>
                <w:kern w:val="1"/>
                <w:sz w:val="22"/>
                <w:szCs w:val="22"/>
                <w:lang w:eastAsia="zh-CN"/>
              </w:rPr>
              <w:t xml:space="preserve">Nell’ambito dell’U.O.C. Oncologia Medica </w:t>
            </w:r>
            <w:r w:rsidRPr="00E82623">
              <w:rPr>
                <w:bCs/>
                <w:kern w:val="1"/>
                <w:sz w:val="22"/>
                <w:szCs w:val="22"/>
                <w:lang w:eastAsia="zh-CN"/>
              </w:rPr>
              <w:t>è compresa, nel</w:t>
            </w:r>
            <w:r w:rsidRPr="00E82623">
              <w:rPr>
                <w:kern w:val="1"/>
                <w:sz w:val="22"/>
                <w:szCs w:val="22"/>
                <w:lang w:eastAsia="zh-CN"/>
              </w:rPr>
              <w:t xml:space="preserve"> P.O. di Fermo,</w:t>
            </w:r>
            <w:r w:rsidRPr="00E82623">
              <w:rPr>
                <w:bCs/>
                <w:kern w:val="1"/>
                <w:sz w:val="22"/>
                <w:szCs w:val="22"/>
                <w:lang w:eastAsia="zh-CN"/>
              </w:rPr>
              <w:t xml:space="preserve"> la seguente Unità Operativa Semplice: Cure Palliative e Continuità Assistenziale Oncologica Domiciliare; </w:t>
            </w:r>
          </w:p>
          <w:p w:rsidR="00092A70" w:rsidRPr="00E82623" w:rsidRDefault="00092A70" w:rsidP="002F0D3C">
            <w:pPr>
              <w:suppressAutoHyphens/>
              <w:jc w:val="both"/>
              <w:rPr>
                <w:kern w:val="1"/>
                <w:sz w:val="22"/>
                <w:szCs w:val="22"/>
                <w:lang w:eastAsia="zh-CN"/>
              </w:rPr>
            </w:pPr>
            <w:r w:rsidRPr="00E82623">
              <w:rPr>
                <w:bCs/>
                <w:kern w:val="1"/>
                <w:sz w:val="22"/>
                <w:szCs w:val="22"/>
                <w:lang w:eastAsia="zh-CN"/>
              </w:rPr>
              <w:t xml:space="preserve">Nell’ambito dell’U.O.C. </w:t>
            </w:r>
            <w:r w:rsidRPr="00E82623">
              <w:rPr>
                <w:kern w:val="1"/>
                <w:sz w:val="22"/>
                <w:szCs w:val="22"/>
                <w:lang w:eastAsia="zh-CN"/>
              </w:rPr>
              <w:t>operano un Direttore f.f. e, complessivamente, 4(quattro) Dirigenti Medici ex 1° livello e un incarico straordinario.</w:t>
            </w:r>
          </w:p>
          <w:p w:rsidR="00092A70" w:rsidRPr="00E82623" w:rsidRDefault="00092A70" w:rsidP="002F0D3C">
            <w:pPr>
              <w:suppressAutoHyphens/>
              <w:jc w:val="both"/>
              <w:rPr>
                <w:kern w:val="1"/>
                <w:sz w:val="22"/>
                <w:szCs w:val="22"/>
                <w:lang w:eastAsia="zh-CN"/>
              </w:rPr>
            </w:pPr>
            <w:r w:rsidRPr="00E82623">
              <w:rPr>
                <w:kern w:val="1"/>
                <w:sz w:val="22"/>
                <w:szCs w:val="22"/>
                <w:lang w:eastAsia="zh-CN"/>
              </w:rPr>
              <w:t>Nella U.O.C. di Oncologia Medica vengono svolte le seguenti attività:</w:t>
            </w:r>
          </w:p>
          <w:p w:rsidR="00092A70" w:rsidRPr="00E82623" w:rsidRDefault="00092A70" w:rsidP="00092A70">
            <w:pPr>
              <w:numPr>
                <w:ilvl w:val="0"/>
                <w:numId w:val="12"/>
              </w:numPr>
              <w:tabs>
                <w:tab w:val="clear" w:pos="0"/>
                <w:tab w:val="left" w:pos="420"/>
                <w:tab w:val="num" w:pos="720"/>
              </w:tabs>
              <w:suppressAutoHyphens/>
              <w:jc w:val="both"/>
              <w:rPr>
                <w:kern w:val="1"/>
                <w:sz w:val="22"/>
                <w:szCs w:val="22"/>
                <w:lang w:eastAsia="zh-CN"/>
              </w:rPr>
            </w:pPr>
            <w:r w:rsidRPr="00E82623">
              <w:rPr>
                <w:kern w:val="1"/>
                <w:sz w:val="22"/>
                <w:szCs w:val="22"/>
                <w:lang w:eastAsia="zh-CN"/>
              </w:rPr>
              <w:t>visite ambulatoriali divisionali e compilazione ricette dematerializzate;</w:t>
            </w:r>
          </w:p>
          <w:p w:rsidR="00092A70" w:rsidRPr="00E82623" w:rsidRDefault="00092A70" w:rsidP="00092A70">
            <w:pPr>
              <w:numPr>
                <w:ilvl w:val="0"/>
                <w:numId w:val="12"/>
              </w:numPr>
              <w:tabs>
                <w:tab w:val="clear" w:pos="0"/>
                <w:tab w:val="left" w:pos="420"/>
                <w:tab w:val="num" w:pos="720"/>
              </w:tabs>
              <w:suppressAutoHyphens/>
              <w:jc w:val="both"/>
              <w:rPr>
                <w:kern w:val="1"/>
                <w:sz w:val="22"/>
                <w:szCs w:val="22"/>
                <w:lang w:eastAsia="zh-CN"/>
              </w:rPr>
            </w:pPr>
            <w:r w:rsidRPr="00E82623">
              <w:rPr>
                <w:kern w:val="1"/>
                <w:sz w:val="22"/>
                <w:szCs w:val="22"/>
                <w:lang w:eastAsia="zh-CN"/>
              </w:rPr>
              <w:t>consulenze presso le altre Unità Operative ospedaliere ed il Pronto Soccorso;</w:t>
            </w:r>
          </w:p>
          <w:p w:rsidR="00092A70" w:rsidRPr="00E82623" w:rsidRDefault="00092A70" w:rsidP="00092A70">
            <w:pPr>
              <w:numPr>
                <w:ilvl w:val="0"/>
                <w:numId w:val="12"/>
              </w:numPr>
              <w:tabs>
                <w:tab w:val="clear" w:pos="0"/>
                <w:tab w:val="left" w:pos="420"/>
                <w:tab w:val="num" w:pos="720"/>
              </w:tabs>
              <w:suppressAutoHyphens/>
              <w:jc w:val="both"/>
              <w:rPr>
                <w:kern w:val="1"/>
                <w:sz w:val="22"/>
                <w:szCs w:val="22"/>
                <w:lang w:eastAsia="zh-CN"/>
              </w:rPr>
            </w:pPr>
            <w:r w:rsidRPr="00E82623">
              <w:rPr>
                <w:kern w:val="1"/>
                <w:sz w:val="22"/>
                <w:szCs w:val="22"/>
                <w:lang w:eastAsia="zh-CN"/>
              </w:rPr>
              <w:t xml:space="preserve">chemioterapia in regime di </w:t>
            </w:r>
            <w:proofErr w:type="spellStart"/>
            <w:r w:rsidRPr="00E82623">
              <w:rPr>
                <w:kern w:val="1"/>
                <w:sz w:val="22"/>
                <w:szCs w:val="22"/>
                <w:lang w:eastAsia="zh-CN"/>
              </w:rPr>
              <w:t>day</w:t>
            </w:r>
            <w:proofErr w:type="spellEnd"/>
            <w:r w:rsidRPr="00E82623">
              <w:rPr>
                <w:kern w:val="1"/>
                <w:sz w:val="22"/>
                <w:szCs w:val="22"/>
                <w:lang w:eastAsia="zh-CN"/>
              </w:rPr>
              <w:t xml:space="preserve"> hospital;</w:t>
            </w:r>
          </w:p>
          <w:p w:rsidR="00092A70" w:rsidRPr="00E82623" w:rsidRDefault="00092A70" w:rsidP="00092A70">
            <w:pPr>
              <w:numPr>
                <w:ilvl w:val="0"/>
                <w:numId w:val="12"/>
              </w:numPr>
              <w:tabs>
                <w:tab w:val="clear" w:pos="0"/>
                <w:tab w:val="left" w:pos="420"/>
                <w:tab w:val="num" w:pos="720"/>
              </w:tabs>
              <w:suppressAutoHyphens/>
              <w:jc w:val="both"/>
              <w:rPr>
                <w:kern w:val="1"/>
                <w:sz w:val="22"/>
                <w:szCs w:val="22"/>
                <w:lang w:eastAsia="zh-CN"/>
              </w:rPr>
            </w:pPr>
            <w:r w:rsidRPr="00E82623">
              <w:rPr>
                <w:kern w:val="1"/>
                <w:sz w:val="22"/>
                <w:szCs w:val="22"/>
                <w:lang w:eastAsia="zh-CN"/>
              </w:rPr>
              <w:t>toracentesi, paracentesi, istillazioni vescicali;</w:t>
            </w:r>
          </w:p>
          <w:p w:rsidR="00092A70" w:rsidRPr="00E82623" w:rsidRDefault="00092A70" w:rsidP="00092A70">
            <w:pPr>
              <w:numPr>
                <w:ilvl w:val="0"/>
                <w:numId w:val="12"/>
              </w:numPr>
              <w:tabs>
                <w:tab w:val="clear" w:pos="0"/>
                <w:tab w:val="left" w:pos="420"/>
                <w:tab w:val="num" w:pos="720"/>
              </w:tabs>
              <w:suppressAutoHyphens/>
              <w:jc w:val="both"/>
              <w:rPr>
                <w:kern w:val="1"/>
                <w:sz w:val="22"/>
                <w:szCs w:val="22"/>
                <w:lang w:eastAsia="zh-CN"/>
              </w:rPr>
            </w:pPr>
            <w:r w:rsidRPr="00E82623">
              <w:rPr>
                <w:kern w:val="1"/>
                <w:sz w:val="22"/>
                <w:szCs w:val="22"/>
                <w:lang w:eastAsia="zh-CN"/>
              </w:rPr>
              <w:t xml:space="preserve">valutazione pazienti per inserimento in </w:t>
            </w:r>
            <w:proofErr w:type="spellStart"/>
            <w:r w:rsidRPr="00E82623">
              <w:rPr>
                <w:kern w:val="1"/>
                <w:sz w:val="22"/>
                <w:szCs w:val="22"/>
                <w:lang w:eastAsia="zh-CN"/>
              </w:rPr>
              <w:t>Hospice</w:t>
            </w:r>
            <w:proofErr w:type="spellEnd"/>
            <w:r w:rsidRPr="00E82623">
              <w:rPr>
                <w:kern w:val="1"/>
                <w:sz w:val="22"/>
                <w:szCs w:val="22"/>
                <w:lang w:eastAsia="zh-CN"/>
              </w:rPr>
              <w:t xml:space="preserve"> di Montegranaro;</w:t>
            </w:r>
          </w:p>
          <w:p w:rsidR="00092A70" w:rsidRPr="00E82623" w:rsidRDefault="00092A70" w:rsidP="00092A70">
            <w:pPr>
              <w:numPr>
                <w:ilvl w:val="0"/>
                <w:numId w:val="12"/>
              </w:numPr>
              <w:tabs>
                <w:tab w:val="clear" w:pos="0"/>
                <w:tab w:val="left" w:pos="420"/>
                <w:tab w:val="num" w:pos="720"/>
              </w:tabs>
              <w:suppressAutoHyphens/>
              <w:jc w:val="both"/>
              <w:rPr>
                <w:kern w:val="1"/>
                <w:sz w:val="22"/>
                <w:szCs w:val="22"/>
                <w:lang w:eastAsia="zh-CN"/>
              </w:rPr>
            </w:pPr>
            <w:r w:rsidRPr="00E82623">
              <w:rPr>
                <w:kern w:val="1"/>
                <w:sz w:val="22"/>
                <w:szCs w:val="22"/>
                <w:lang w:eastAsia="zh-CN"/>
              </w:rPr>
              <w:t>terapie di supporto;</w:t>
            </w:r>
          </w:p>
          <w:p w:rsidR="00092A70" w:rsidRPr="00E82623" w:rsidRDefault="00092A70" w:rsidP="00092A70">
            <w:pPr>
              <w:numPr>
                <w:ilvl w:val="0"/>
                <w:numId w:val="12"/>
              </w:numPr>
              <w:tabs>
                <w:tab w:val="clear" w:pos="0"/>
                <w:tab w:val="left" w:pos="420"/>
                <w:tab w:val="num" w:pos="720"/>
              </w:tabs>
              <w:suppressAutoHyphens/>
              <w:jc w:val="both"/>
              <w:rPr>
                <w:kern w:val="1"/>
                <w:sz w:val="22"/>
                <w:szCs w:val="22"/>
                <w:lang w:eastAsia="zh-CN"/>
              </w:rPr>
            </w:pPr>
            <w:r w:rsidRPr="00E82623">
              <w:rPr>
                <w:kern w:val="1"/>
                <w:sz w:val="22"/>
                <w:szCs w:val="22"/>
                <w:lang w:eastAsia="zh-CN"/>
              </w:rPr>
              <w:t>compilazione scheda AIFA.</w:t>
            </w:r>
          </w:p>
        </w:tc>
      </w:tr>
    </w:tbl>
    <w:p w:rsidR="00092A70" w:rsidRPr="00E82623" w:rsidRDefault="00092A70" w:rsidP="00092A70">
      <w:pPr>
        <w:suppressLineNumbers/>
        <w:tabs>
          <w:tab w:val="left" w:pos="-1260"/>
        </w:tabs>
        <w:suppressAutoHyphens/>
        <w:rPr>
          <w:kern w:val="1"/>
          <w:sz w:val="22"/>
          <w:szCs w:val="22"/>
          <w:lang w:eastAsia="zh-CN"/>
        </w:rPr>
      </w:pPr>
    </w:p>
    <w:p w:rsidR="00092A70" w:rsidRPr="00E82623" w:rsidRDefault="00092A70" w:rsidP="00092A70">
      <w:pPr>
        <w:suppressLineNumbers/>
        <w:tabs>
          <w:tab w:val="left" w:pos="-1260"/>
        </w:tabs>
        <w:suppressAutoHyphens/>
        <w:rPr>
          <w:kern w:val="1"/>
          <w:sz w:val="22"/>
          <w:szCs w:val="22"/>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02"/>
        <w:gridCol w:w="3402"/>
        <w:gridCol w:w="3406"/>
      </w:tblGrid>
      <w:tr w:rsidR="00092A70" w:rsidRPr="00E82623" w:rsidTr="002F0D3C">
        <w:tc>
          <w:tcPr>
            <w:tcW w:w="10210" w:type="dxa"/>
            <w:gridSpan w:val="3"/>
            <w:tcBorders>
              <w:top w:val="single" w:sz="2" w:space="0" w:color="000000"/>
              <w:left w:val="single" w:sz="2" w:space="0" w:color="000000"/>
              <w:bottom w:val="single" w:sz="2" w:space="0" w:color="000000"/>
              <w:right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b/>
                <w:bCs/>
                <w:kern w:val="1"/>
                <w:sz w:val="22"/>
                <w:szCs w:val="22"/>
                <w:lang w:eastAsia="zh-CN"/>
              </w:rPr>
              <w:t>DATI RIFERITI AL DAY HOSPITAL</w:t>
            </w:r>
          </w:p>
        </w:tc>
      </w:tr>
      <w:tr w:rsidR="00092A70" w:rsidRPr="00E82623" w:rsidTr="002F0D3C">
        <w:tc>
          <w:tcPr>
            <w:tcW w:w="3402"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ANNO</w:t>
            </w:r>
          </w:p>
        </w:tc>
        <w:tc>
          <w:tcPr>
            <w:tcW w:w="3402"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DIMESSI</w:t>
            </w:r>
          </w:p>
        </w:tc>
        <w:tc>
          <w:tcPr>
            <w:tcW w:w="3406" w:type="dxa"/>
            <w:tcBorders>
              <w:left w:val="single" w:sz="2" w:space="0" w:color="000000"/>
              <w:bottom w:val="single" w:sz="2" w:space="0" w:color="000000"/>
              <w:right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N. ACCESSI</w:t>
            </w:r>
          </w:p>
        </w:tc>
      </w:tr>
      <w:tr w:rsidR="00092A70" w:rsidRPr="00E82623" w:rsidTr="002F0D3C">
        <w:tc>
          <w:tcPr>
            <w:tcW w:w="3402"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2012</w:t>
            </w:r>
          </w:p>
        </w:tc>
        <w:tc>
          <w:tcPr>
            <w:tcW w:w="3402"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913</w:t>
            </w:r>
          </w:p>
        </w:tc>
        <w:tc>
          <w:tcPr>
            <w:tcW w:w="3406" w:type="dxa"/>
            <w:tcBorders>
              <w:left w:val="single" w:sz="2" w:space="0" w:color="000000"/>
              <w:bottom w:val="single" w:sz="2" w:space="0" w:color="000000"/>
              <w:right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8808</w:t>
            </w:r>
          </w:p>
        </w:tc>
      </w:tr>
      <w:tr w:rsidR="00092A70" w:rsidRPr="00E82623" w:rsidTr="002F0D3C">
        <w:tc>
          <w:tcPr>
            <w:tcW w:w="3402"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2013</w:t>
            </w:r>
          </w:p>
        </w:tc>
        <w:tc>
          <w:tcPr>
            <w:tcW w:w="3402"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1064</w:t>
            </w:r>
          </w:p>
        </w:tc>
        <w:tc>
          <w:tcPr>
            <w:tcW w:w="3406" w:type="dxa"/>
            <w:tcBorders>
              <w:left w:val="single" w:sz="2" w:space="0" w:color="000000"/>
              <w:bottom w:val="single" w:sz="2" w:space="0" w:color="000000"/>
              <w:right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9808</w:t>
            </w:r>
          </w:p>
        </w:tc>
      </w:tr>
      <w:tr w:rsidR="00092A70" w:rsidRPr="00E82623" w:rsidTr="002F0D3C">
        <w:tc>
          <w:tcPr>
            <w:tcW w:w="3402"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2014</w:t>
            </w:r>
          </w:p>
        </w:tc>
        <w:tc>
          <w:tcPr>
            <w:tcW w:w="3402"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1241</w:t>
            </w:r>
          </w:p>
        </w:tc>
        <w:tc>
          <w:tcPr>
            <w:tcW w:w="3406" w:type="dxa"/>
            <w:tcBorders>
              <w:left w:val="single" w:sz="2" w:space="0" w:color="000000"/>
              <w:bottom w:val="single" w:sz="2" w:space="0" w:color="000000"/>
              <w:right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10285</w:t>
            </w:r>
          </w:p>
        </w:tc>
      </w:tr>
      <w:tr w:rsidR="00092A70" w:rsidRPr="00E82623" w:rsidTr="002F0D3C">
        <w:tc>
          <w:tcPr>
            <w:tcW w:w="3402"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2015</w:t>
            </w:r>
          </w:p>
        </w:tc>
        <w:tc>
          <w:tcPr>
            <w:tcW w:w="3402"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1109</w:t>
            </w:r>
          </w:p>
        </w:tc>
        <w:tc>
          <w:tcPr>
            <w:tcW w:w="3406" w:type="dxa"/>
            <w:tcBorders>
              <w:left w:val="single" w:sz="2" w:space="0" w:color="000000"/>
              <w:bottom w:val="single" w:sz="2" w:space="0" w:color="000000"/>
              <w:right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9600</w:t>
            </w:r>
          </w:p>
        </w:tc>
      </w:tr>
      <w:tr w:rsidR="00092A70" w:rsidRPr="00E82623" w:rsidTr="002F0D3C">
        <w:tc>
          <w:tcPr>
            <w:tcW w:w="3402"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2016</w:t>
            </w:r>
          </w:p>
        </w:tc>
        <w:tc>
          <w:tcPr>
            <w:tcW w:w="3402"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1199</w:t>
            </w:r>
          </w:p>
        </w:tc>
        <w:tc>
          <w:tcPr>
            <w:tcW w:w="3406" w:type="dxa"/>
            <w:tcBorders>
              <w:left w:val="single" w:sz="2" w:space="0" w:color="000000"/>
              <w:bottom w:val="single" w:sz="2" w:space="0" w:color="000000"/>
              <w:right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10375</w:t>
            </w:r>
          </w:p>
        </w:tc>
      </w:tr>
    </w:tbl>
    <w:p w:rsidR="00092A70" w:rsidRPr="00E82623" w:rsidRDefault="00092A70" w:rsidP="00092A70">
      <w:pPr>
        <w:suppressLineNumbers/>
        <w:tabs>
          <w:tab w:val="left" w:pos="-1260"/>
        </w:tabs>
        <w:suppressAutoHyphens/>
        <w:rPr>
          <w:kern w:val="1"/>
          <w:sz w:val="22"/>
          <w:szCs w:val="22"/>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735"/>
        <w:gridCol w:w="2157"/>
        <w:gridCol w:w="2157"/>
        <w:gridCol w:w="2159"/>
      </w:tblGrid>
      <w:tr w:rsidR="00092A70" w:rsidRPr="00E82623" w:rsidTr="002F0D3C">
        <w:tc>
          <w:tcPr>
            <w:tcW w:w="3735" w:type="dxa"/>
            <w:tcBorders>
              <w:top w:val="single" w:sz="2" w:space="0" w:color="000000"/>
              <w:left w:val="single" w:sz="2" w:space="0" w:color="000000"/>
              <w:bottom w:val="single" w:sz="2" w:space="0" w:color="000000"/>
            </w:tcBorders>
          </w:tcPr>
          <w:p w:rsidR="00092A70" w:rsidRPr="00E82623" w:rsidRDefault="00092A70" w:rsidP="002F0D3C">
            <w:pPr>
              <w:suppressLineNumbers/>
              <w:suppressAutoHyphens/>
              <w:rPr>
                <w:kern w:val="1"/>
                <w:sz w:val="22"/>
                <w:szCs w:val="22"/>
                <w:lang w:eastAsia="zh-CN"/>
              </w:rPr>
            </w:pPr>
            <w:r w:rsidRPr="00E82623">
              <w:rPr>
                <w:b/>
                <w:bCs/>
                <w:kern w:val="1"/>
                <w:sz w:val="22"/>
                <w:szCs w:val="22"/>
                <w:lang w:eastAsia="zh-CN"/>
              </w:rPr>
              <w:t>AMBULATORIO</w:t>
            </w:r>
          </w:p>
        </w:tc>
        <w:tc>
          <w:tcPr>
            <w:tcW w:w="2157" w:type="dxa"/>
            <w:tcBorders>
              <w:top w:val="single" w:sz="2" w:space="0" w:color="000000"/>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2014</w:t>
            </w:r>
          </w:p>
        </w:tc>
        <w:tc>
          <w:tcPr>
            <w:tcW w:w="2157" w:type="dxa"/>
            <w:tcBorders>
              <w:top w:val="single" w:sz="2" w:space="0" w:color="000000"/>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2015</w:t>
            </w:r>
          </w:p>
        </w:tc>
        <w:tc>
          <w:tcPr>
            <w:tcW w:w="2159" w:type="dxa"/>
            <w:tcBorders>
              <w:top w:val="single" w:sz="2" w:space="0" w:color="000000"/>
              <w:left w:val="single" w:sz="2" w:space="0" w:color="000000"/>
              <w:bottom w:val="single" w:sz="2" w:space="0" w:color="000000"/>
              <w:right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2016</w:t>
            </w:r>
          </w:p>
        </w:tc>
      </w:tr>
      <w:tr w:rsidR="00092A70" w:rsidRPr="00E82623" w:rsidTr="002F0D3C">
        <w:tc>
          <w:tcPr>
            <w:tcW w:w="3735" w:type="dxa"/>
            <w:tcBorders>
              <w:left w:val="single" w:sz="2" w:space="0" w:color="000000"/>
              <w:bottom w:val="single" w:sz="2" w:space="0" w:color="000000"/>
            </w:tcBorders>
          </w:tcPr>
          <w:p w:rsidR="00092A70" w:rsidRPr="00E82623" w:rsidRDefault="00092A70" w:rsidP="002F0D3C">
            <w:pPr>
              <w:suppressLineNumbers/>
              <w:suppressAutoHyphens/>
              <w:rPr>
                <w:kern w:val="1"/>
                <w:sz w:val="22"/>
                <w:szCs w:val="22"/>
                <w:lang w:eastAsia="zh-CN"/>
              </w:rPr>
            </w:pPr>
            <w:r w:rsidRPr="00E82623">
              <w:rPr>
                <w:kern w:val="1"/>
                <w:sz w:val="22"/>
                <w:szCs w:val="22"/>
                <w:lang w:eastAsia="zh-CN"/>
              </w:rPr>
              <w:t>Visita specialistica di oncologia</w:t>
            </w:r>
          </w:p>
        </w:tc>
        <w:tc>
          <w:tcPr>
            <w:tcW w:w="2157"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945</w:t>
            </w:r>
          </w:p>
        </w:tc>
        <w:tc>
          <w:tcPr>
            <w:tcW w:w="2157"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908</w:t>
            </w:r>
          </w:p>
        </w:tc>
        <w:tc>
          <w:tcPr>
            <w:tcW w:w="2159" w:type="dxa"/>
            <w:tcBorders>
              <w:left w:val="single" w:sz="2" w:space="0" w:color="000000"/>
              <w:bottom w:val="single" w:sz="2" w:space="0" w:color="000000"/>
              <w:right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672</w:t>
            </w:r>
          </w:p>
        </w:tc>
      </w:tr>
      <w:tr w:rsidR="00092A70" w:rsidRPr="00E82623" w:rsidTr="002F0D3C">
        <w:tc>
          <w:tcPr>
            <w:tcW w:w="3735" w:type="dxa"/>
            <w:tcBorders>
              <w:left w:val="single" w:sz="2" w:space="0" w:color="000000"/>
              <w:bottom w:val="single" w:sz="2" w:space="0" w:color="000000"/>
            </w:tcBorders>
          </w:tcPr>
          <w:p w:rsidR="00092A70" w:rsidRPr="00E82623" w:rsidRDefault="00092A70" w:rsidP="002F0D3C">
            <w:pPr>
              <w:suppressLineNumbers/>
              <w:suppressAutoHyphens/>
              <w:rPr>
                <w:kern w:val="1"/>
                <w:sz w:val="22"/>
                <w:szCs w:val="22"/>
                <w:lang w:eastAsia="zh-CN"/>
              </w:rPr>
            </w:pPr>
            <w:r w:rsidRPr="00E82623">
              <w:rPr>
                <w:kern w:val="1"/>
                <w:sz w:val="22"/>
                <w:szCs w:val="22"/>
                <w:lang w:eastAsia="zh-CN"/>
              </w:rPr>
              <w:t>Visita specialistica di senologia</w:t>
            </w:r>
          </w:p>
        </w:tc>
        <w:tc>
          <w:tcPr>
            <w:tcW w:w="2157"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214</w:t>
            </w:r>
          </w:p>
        </w:tc>
        <w:tc>
          <w:tcPr>
            <w:tcW w:w="2157"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203</w:t>
            </w:r>
          </w:p>
        </w:tc>
        <w:tc>
          <w:tcPr>
            <w:tcW w:w="2159" w:type="dxa"/>
            <w:tcBorders>
              <w:left w:val="single" w:sz="2" w:space="0" w:color="000000"/>
              <w:bottom w:val="single" w:sz="2" w:space="0" w:color="000000"/>
              <w:right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207</w:t>
            </w:r>
          </w:p>
        </w:tc>
      </w:tr>
      <w:tr w:rsidR="00092A70" w:rsidRPr="00E82623" w:rsidTr="002F0D3C">
        <w:tc>
          <w:tcPr>
            <w:tcW w:w="3735" w:type="dxa"/>
            <w:tcBorders>
              <w:left w:val="single" w:sz="2" w:space="0" w:color="000000"/>
              <w:bottom w:val="single" w:sz="2" w:space="0" w:color="000000"/>
            </w:tcBorders>
          </w:tcPr>
          <w:p w:rsidR="00092A70" w:rsidRPr="00E82623" w:rsidRDefault="00092A70" w:rsidP="002F0D3C">
            <w:pPr>
              <w:suppressLineNumbers/>
              <w:suppressAutoHyphens/>
              <w:rPr>
                <w:kern w:val="1"/>
                <w:sz w:val="22"/>
                <w:szCs w:val="22"/>
                <w:lang w:eastAsia="zh-CN"/>
              </w:rPr>
            </w:pPr>
            <w:r w:rsidRPr="00E82623">
              <w:rPr>
                <w:kern w:val="1"/>
                <w:sz w:val="22"/>
                <w:szCs w:val="22"/>
                <w:lang w:eastAsia="zh-CN"/>
              </w:rPr>
              <w:t>Visita specialistica successiva di oncologia</w:t>
            </w:r>
          </w:p>
        </w:tc>
        <w:tc>
          <w:tcPr>
            <w:tcW w:w="2157"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1775</w:t>
            </w:r>
          </w:p>
        </w:tc>
        <w:tc>
          <w:tcPr>
            <w:tcW w:w="2157"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1933</w:t>
            </w:r>
          </w:p>
        </w:tc>
        <w:tc>
          <w:tcPr>
            <w:tcW w:w="2159" w:type="dxa"/>
            <w:tcBorders>
              <w:left w:val="single" w:sz="2" w:space="0" w:color="000000"/>
              <w:bottom w:val="single" w:sz="2" w:space="0" w:color="000000"/>
              <w:right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2240</w:t>
            </w:r>
          </w:p>
        </w:tc>
      </w:tr>
      <w:tr w:rsidR="00092A70" w:rsidRPr="00E82623" w:rsidTr="002F0D3C">
        <w:tc>
          <w:tcPr>
            <w:tcW w:w="3735" w:type="dxa"/>
            <w:tcBorders>
              <w:left w:val="single" w:sz="2" w:space="0" w:color="000000"/>
              <w:bottom w:val="single" w:sz="2" w:space="0" w:color="000000"/>
            </w:tcBorders>
          </w:tcPr>
          <w:p w:rsidR="00092A70" w:rsidRPr="00E82623" w:rsidRDefault="00092A70" w:rsidP="002F0D3C">
            <w:pPr>
              <w:suppressLineNumbers/>
              <w:suppressAutoHyphens/>
              <w:rPr>
                <w:kern w:val="1"/>
                <w:sz w:val="22"/>
                <w:szCs w:val="22"/>
                <w:lang w:eastAsia="zh-CN"/>
              </w:rPr>
            </w:pPr>
            <w:r w:rsidRPr="00E82623">
              <w:rPr>
                <w:kern w:val="1"/>
                <w:sz w:val="22"/>
                <w:szCs w:val="22"/>
                <w:lang w:eastAsia="zh-CN"/>
              </w:rPr>
              <w:t>Visita specialistica successiva di senologia</w:t>
            </w:r>
          </w:p>
        </w:tc>
        <w:tc>
          <w:tcPr>
            <w:tcW w:w="2157"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182</w:t>
            </w:r>
          </w:p>
        </w:tc>
        <w:tc>
          <w:tcPr>
            <w:tcW w:w="2157"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192</w:t>
            </w:r>
          </w:p>
        </w:tc>
        <w:tc>
          <w:tcPr>
            <w:tcW w:w="2159" w:type="dxa"/>
            <w:tcBorders>
              <w:left w:val="single" w:sz="2" w:space="0" w:color="000000"/>
              <w:bottom w:val="single" w:sz="2" w:space="0" w:color="000000"/>
              <w:right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189</w:t>
            </w:r>
          </w:p>
        </w:tc>
      </w:tr>
      <w:tr w:rsidR="00092A70" w:rsidRPr="00E82623" w:rsidTr="002F0D3C">
        <w:tc>
          <w:tcPr>
            <w:tcW w:w="3735" w:type="dxa"/>
            <w:tcBorders>
              <w:left w:val="single" w:sz="2" w:space="0" w:color="000000"/>
              <w:bottom w:val="single" w:sz="2" w:space="0" w:color="000000"/>
            </w:tcBorders>
          </w:tcPr>
          <w:p w:rsidR="00092A70" w:rsidRPr="00E82623" w:rsidRDefault="00092A70" w:rsidP="002F0D3C">
            <w:pPr>
              <w:suppressLineNumbers/>
              <w:suppressAutoHyphens/>
              <w:rPr>
                <w:kern w:val="1"/>
                <w:sz w:val="22"/>
                <w:szCs w:val="22"/>
                <w:lang w:eastAsia="zh-CN"/>
              </w:rPr>
            </w:pPr>
            <w:r w:rsidRPr="00E82623">
              <w:rPr>
                <w:kern w:val="1"/>
                <w:sz w:val="22"/>
                <w:szCs w:val="22"/>
                <w:lang w:eastAsia="zh-CN"/>
              </w:rPr>
              <w:t>Irrigazione di catetere vascolare</w:t>
            </w:r>
          </w:p>
        </w:tc>
        <w:tc>
          <w:tcPr>
            <w:tcW w:w="2157" w:type="dxa"/>
            <w:tcBorders>
              <w:left w:val="single" w:sz="2" w:space="0" w:color="000000"/>
              <w:bottom w:val="single" w:sz="2" w:space="0" w:color="000000"/>
            </w:tcBorders>
          </w:tcPr>
          <w:p w:rsidR="00092A70" w:rsidRPr="00E82623" w:rsidRDefault="00092A70" w:rsidP="002F0D3C">
            <w:pPr>
              <w:suppressLineNumbers/>
              <w:suppressAutoHyphens/>
              <w:snapToGrid w:val="0"/>
              <w:jc w:val="center"/>
              <w:rPr>
                <w:kern w:val="1"/>
                <w:sz w:val="22"/>
                <w:szCs w:val="22"/>
                <w:lang w:eastAsia="zh-CN"/>
              </w:rPr>
            </w:pPr>
          </w:p>
        </w:tc>
        <w:tc>
          <w:tcPr>
            <w:tcW w:w="2157"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562</w:t>
            </w:r>
          </w:p>
        </w:tc>
        <w:tc>
          <w:tcPr>
            <w:tcW w:w="2159" w:type="dxa"/>
            <w:tcBorders>
              <w:left w:val="single" w:sz="2" w:space="0" w:color="000000"/>
              <w:bottom w:val="single" w:sz="2" w:space="0" w:color="000000"/>
              <w:right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745</w:t>
            </w:r>
          </w:p>
        </w:tc>
      </w:tr>
      <w:tr w:rsidR="00092A70" w:rsidRPr="00E82623" w:rsidTr="002F0D3C">
        <w:tc>
          <w:tcPr>
            <w:tcW w:w="3735" w:type="dxa"/>
            <w:tcBorders>
              <w:left w:val="single" w:sz="2" w:space="0" w:color="000000"/>
              <w:bottom w:val="single" w:sz="2" w:space="0" w:color="000000"/>
            </w:tcBorders>
          </w:tcPr>
          <w:p w:rsidR="00092A70" w:rsidRPr="00E82623" w:rsidRDefault="00092A70" w:rsidP="002F0D3C">
            <w:pPr>
              <w:suppressLineNumbers/>
              <w:suppressAutoHyphens/>
              <w:rPr>
                <w:kern w:val="1"/>
                <w:sz w:val="22"/>
                <w:szCs w:val="22"/>
                <w:lang w:eastAsia="zh-CN"/>
              </w:rPr>
            </w:pPr>
            <w:r w:rsidRPr="00E82623">
              <w:rPr>
                <w:kern w:val="1"/>
                <w:sz w:val="22"/>
                <w:szCs w:val="22"/>
                <w:lang w:eastAsia="zh-CN"/>
              </w:rPr>
              <w:t>Colloquio psicologico clinico</w:t>
            </w:r>
          </w:p>
        </w:tc>
        <w:tc>
          <w:tcPr>
            <w:tcW w:w="2157"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4</w:t>
            </w:r>
          </w:p>
        </w:tc>
        <w:tc>
          <w:tcPr>
            <w:tcW w:w="2157" w:type="dxa"/>
            <w:tcBorders>
              <w:left w:val="single" w:sz="2" w:space="0" w:color="000000"/>
              <w:bottom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114</w:t>
            </w:r>
          </w:p>
        </w:tc>
        <w:tc>
          <w:tcPr>
            <w:tcW w:w="2159" w:type="dxa"/>
            <w:tcBorders>
              <w:left w:val="single" w:sz="2" w:space="0" w:color="000000"/>
              <w:bottom w:val="single" w:sz="2" w:space="0" w:color="000000"/>
              <w:right w:val="single" w:sz="2" w:space="0" w:color="000000"/>
            </w:tcBorders>
          </w:tcPr>
          <w:p w:rsidR="00092A70" w:rsidRPr="00E82623" w:rsidRDefault="00092A70" w:rsidP="002F0D3C">
            <w:pPr>
              <w:suppressLineNumbers/>
              <w:suppressAutoHyphens/>
              <w:jc w:val="center"/>
              <w:rPr>
                <w:kern w:val="1"/>
                <w:sz w:val="22"/>
                <w:szCs w:val="22"/>
                <w:lang w:eastAsia="zh-CN"/>
              </w:rPr>
            </w:pPr>
            <w:r w:rsidRPr="00E82623">
              <w:rPr>
                <w:kern w:val="1"/>
                <w:sz w:val="22"/>
                <w:szCs w:val="22"/>
                <w:lang w:eastAsia="zh-CN"/>
              </w:rPr>
              <w:t>167</w:t>
            </w:r>
          </w:p>
        </w:tc>
      </w:tr>
    </w:tbl>
    <w:p w:rsidR="00092A70" w:rsidRPr="00E82623" w:rsidRDefault="00092A70" w:rsidP="00092A70">
      <w:pPr>
        <w:pStyle w:val="Default"/>
        <w:jc w:val="both"/>
        <w:rPr>
          <w:b/>
          <w:bCs/>
          <w:sz w:val="22"/>
          <w:szCs w:val="22"/>
          <w:highlight w:val="yellow"/>
        </w:rPr>
      </w:pPr>
    </w:p>
    <w:p w:rsidR="00092A70" w:rsidRPr="00594C41" w:rsidRDefault="00092A70" w:rsidP="00092A70">
      <w:pPr>
        <w:suppressAutoHyphens/>
        <w:autoSpaceDE w:val="0"/>
        <w:jc w:val="both"/>
        <w:rPr>
          <w:color w:val="000000"/>
          <w:sz w:val="22"/>
          <w:szCs w:val="22"/>
          <w:lang w:eastAsia="zh-CN"/>
        </w:rPr>
      </w:pPr>
      <w:r w:rsidRPr="00594C41">
        <w:rPr>
          <w:b/>
          <w:bCs/>
          <w:color w:val="000000"/>
          <w:sz w:val="22"/>
          <w:szCs w:val="22"/>
          <w:lang w:eastAsia="zh-CN"/>
        </w:rPr>
        <w:t>PROFILO SOGGETTIVO (Competenze professionali e manageriali, conoscenze scientifiche e attitudini ritenute necessarie all’assolvimento dell’incarico)</w:t>
      </w:r>
    </w:p>
    <w:p w:rsidR="00092A70" w:rsidRPr="00594C41" w:rsidRDefault="00092A70" w:rsidP="00092A70">
      <w:pPr>
        <w:suppressAutoHyphens/>
        <w:autoSpaceDE w:val="0"/>
        <w:jc w:val="both"/>
        <w:rPr>
          <w:color w:val="000000"/>
          <w:sz w:val="22"/>
          <w:szCs w:val="22"/>
          <w:lang w:eastAsia="zh-CN"/>
        </w:rPr>
      </w:pPr>
      <w:r w:rsidRPr="00594C41">
        <w:rPr>
          <w:color w:val="000000"/>
          <w:sz w:val="22"/>
          <w:szCs w:val="22"/>
          <w:lang w:eastAsia="zh-CN"/>
        </w:rPr>
        <w:t>La gestione delle attività e il perseguimento degli obiettivi sopra descritti presuppongono la necessità di un Direttore con esperienza nell’ambito della clinica, afferente alla disciplina di Oncologia medica. Le competenze professionali devono essere pertanto quelle richieste per questo profilo; è ritenuta indispensabile una competenza specifica maturata dal professionista nei seguenti ambiti:</w:t>
      </w:r>
    </w:p>
    <w:p w:rsidR="00092A70" w:rsidRPr="00594C41" w:rsidRDefault="00092A70" w:rsidP="00092A70">
      <w:pPr>
        <w:numPr>
          <w:ilvl w:val="0"/>
          <w:numId w:val="13"/>
        </w:numPr>
        <w:suppressAutoHyphens/>
        <w:autoSpaceDE w:val="0"/>
        <w:jc w:val="both"/>
        <w:rPr>
          <w:color w:val="000000"/>
          <w:sz w:val="22"/>
          <w:szCs w:val="22"/>
          <w:lang w:eastAsia="zh-CN"/>
        </w:rPr>
      </w:pPr>
      <w:r w:rsidRPr="00594C41">
        <w:rPr>
          <w:color w:val="000000"/>
          <w:sz w:val="22"/>
          <w:szCs w:val="22"/>
          <w:lang w:eastAsia="zh-CN"/>
        </w:rPr>
        <w:t>Conoscenze e consolidate competenze per la prevenzione, la diagnosi ed il trattamento di patologia neoplastica afferente ai diversi organi e apparati,  e delle principali alterazioni conseguenti ad essi e alle terapie effettuate, nonché aggiornamento continuo  rispetto alle raccomandazioni terapeutiche in ambito oncologico.</w:t>
      </w:r>
    </w:p>
    <w:p w:rsidR="00092A70" w:rsidRPr="00594C41" w:rsidRDefault="00092A70" w:rsidP="00092A70">
      <w:pPr>
        <w:numPr>
          <w:ilvl w:val="0"/>
          <w:numId w:val="13"/>
        </w:numPr>
        <w:suppressAutoHyphens/>
        <w:autoSpaceDE w:val="0"/>
        <w:jc w:val="both"/>
        <w:rPr>
          <w:color w:val="000000"/>
          <w:sz w:val="22"/>
          <w:szCs w:val="22"/>
          <w:lang w:eastAsia="zh-CN"/>
        </w:rPr>
      </w:pPr>
      <w:r w:rsidRPr="00594C41">
        <w:rPr>
          <w:color w:val="000000"/>
          <w:sz w:val="22"/>
          <w:szCs w:val="22"/>
          <w:lang w:eastAsia="zh-CN"/>
        </w:rPr>
        <w:t xml:space="preserve">Capacità e comprovata esperienza nella presa in carico globale del paziente oncologico basata sulla “cura completa” della malattia neoplastica nei diversi </w:t>
      </w:r>
      <w:proofErr w:type="spellStart"/>
      <w:r w:rsidRPr="00594C41">
        <w:rPr>
          <w:color w:val="000000"/>
          <w:sz w:val="22"/>
          <w:szCs w:val="22"/>
          <w:lang w:eastAsia="zh-CN"/>
        </w:rPr>
        <w:t>setting</w:t>
      </w:r>
      <w:proofErr w:type="spellEnd"/>
      <w:r w:rsidRPr="00594C41">
        <w:rPr>
          <w:color w:val="000000"/>
          <w:sz w:val="22"/>
          <w:szCs w:val="22"/>
          <w:lang w:eastAsia="zh-CN"/>
        </w:rPr>
        <w:t xml:space="preserve"> assistenziali appropriati, in particolar modo </w:t>
      </w:r>
      <w:proofErr w:type="spellStart"/>
      <w:r w:rsidRPr="00594C41">
        <w:rPr>
          <w:color w:val="000000"/>
          <w:sz w:val="22"/>
          <w:szCs w:val="22"/>
          <w:lang w:eastAsia="zh-CN"/>
        </w:rPr>
        <w:t>Day</w:t>
      </w:r>
      <w:proofErr w:type="spellEnd"/>
      <w:r w:rsidRPr="00594C41">
        <w:rPr>
          <w:color w:val="000000"/>
          <w:sz w:val="22"/>
          <w:szCs w:val="22"/>
          <w:lang w:eastAsia="zh-CN"/>
        </w:rPr>
        <w:t xml:space="preserve"> Hospital, </w:t>
      </w:r>
      <w:proofErr w:type="spellStart"/>
      <w:r w:rsidRPr="00594C41">
        <w:rPr>
          <w:color w:val="000000"/>
          <w:sz w:val="22"/>
          <w:szCs w:val="22"/>
          <w:lang w:eastAsia="zh-CN"/>
        </w:rPr>
        <w:t>follow</w:t>
      </w:r>
      <w:proofErr w:type="spellEnd"/>
      <w:r w:rsidRPr="00594C41">
        <w:rPr>
          <w:color w:val="000000"/>
          <w:sz w:val="22"/>
          <w:szCs w:val="22"/>
          <w:lang w:eastAsia="zh-CN"/>
        </w:rPr>
        <w:t xml:space="preserve"> up oncologico, regime ambulatoriale, </w:t>
      </w:r>
      <w:proofErr w:type="spellStart"/>
      <w:r w:rsidRPr="00594C41">
        <w:rPr>
          <w:color w:val="000000"/>
          <w:sz w:val="22"/>
          <w:szCs w:val="22"/>
          <w:lang w:eastAsia="zh-CN"/>
        </w:rPr>
        <w:t>Hospice</w:t>
      </w:r>
      <w:proofErr w:type="spellEnd"/>
      <w:r w:rsidRPr="00594C41">
        <w:rPr>
          <w:color w:val="000000"/>
          <w:sz w:val="22"/>
          <w:szCs w:val="22"/>
          <w:lang w:eastAsia="zh-CN"/>
        </w:rPr>
        <w:t>, Assistenza Domiciliare Integrata e rapporti con i medici di Medicina Generale finalizzati a garantire la continuità assistenziale, nel rispetto della rete clinica oncologica.</w:t>
      </w:r>
    </w:p>
    <w:p w:rsidR="00092A70" w:rsidRPr="00594C41" w:rsidRDefault="00092A70" w:rsidP="00092A70">
      <w:pPr>
        <w:numPr>
          <w:ilvl w:val="0"/>
          <w:numId w:val="13"/>
        </w:numPr>
        <w:suppressAutoHyphens/>
        <w:autoSpaceDE w:val="0"/>
        <w:jc w:val="both"/>
        <w:rPr>
          <w:color w:val="000000"/>
          <w:sz w:val="22"/>
          <w:szCs w:val="22"/>
          <w:lang w:eastAsia="zh-CN"/>
        </w:rPr>
      </w:pPr>
      <w:r w:rsidRPr="00594C41">
        <w:rPr>
          <w:color w:val="000000"/>
          <w:sz w:val="22"/>
          <w:szCs w:val="22"/>
          <w:lang w:eastAsia="zh-CN"/>
        </w:rPr>
        <w:t>Comprovata formazione ed esperienza finalizzata a promuovere l’appropriatezza nelle decisioni cliniche ed organizzative della equipe e nell’uso appropriato ed efficiente delle tecnologie e delle risorse con particolare riferimento all’utilizzo di farmaci oncologici, sulla base degli orientamenti aziendali, nell’ambito delle linee di programmazione concordate in sede di budget.</w:t>
      </w:r>
    </w:p>
    <w:p w:rsidR="00092A70" w:rsidRPr="00594C41" w:rsidRDefault="00092A70" w:rsidP="00092A70">
      <w:pPr>
        <w:numPr>
          <w:ilvl w:val="0"/>
          <w:numId w:val="13"/>
        </w:numPr>
        <w:suppressAutoHyphens/>
        <w:autoSpaceDE w:val="0"/>
        <w:jc w:val="both"/>
        <w:rPr>
          <w:color w:val="000000"/>
          <w:sz w:val="22"/>
          <w:szCs w:val="22"/>
          <w:lang w:eastAsia="zh-CN"/>
        </w:rPr>
      </w:pPr>
      <w:r w:rsidRPr="00594C41">
        <w:rPr>
          <w:color w:val="000000"/>
          <w:sz w:val="22"/>
          <w:szCs w:val="22"/>
          <w:lang w:eastAsia="zh-CN"/>
        </w:rPr>
        <w:t>Conoscenza in ambito di sperimentazione clinica (ricerca clinica) e di buona pratica clinica.</w:t>
      </w:r>
    </w:p>
    <w:p w:rsidR="00092A70" w:rsidRPr="00594C41" w:rsidRDefault="00092A70" w:rsidP="00092A70">
      <w:pPr>
        <w:suppressAutoHyphens/>
        <w:autoSpaceDE w:val="0"/>
        <w:jc w:val="both"/>
        <w:rPr>
          <w:color w:val="000000"/>
          <w:sz w:val="22"/>
          <w:szCs w:val="22"/>
          <w:lang w:eastAsia="zh-CN"/>
        </w:rPr>
      </w:pPr>
    </w:p>
    <w:p w:rsidR="00092A70" w:rsidRPr="00594C41" w:rsidRDefault="00092A70" w:rsidP="00092A70">
      <w:pPr>
        <w:suppressAutoHyphens/>
        <w:autoSpaceDE w:val="0"/>
        <w:jc w:val="both"/>
        <w:rPr>
          <w:color w:val="000000"/>
          <w:sz w:val="22"/>
          <w:szCs w:val="22"/>
          <w:lang w:eastAsia="zh-CN"/>
        </w:rPr>
      </w:pPr>
      <w:r w:rsidRPr="00594C41">
        <w:rPr>
          <w:color w:val="000000"/>
          <w:sz w:val="22"/>
          <w:szCs w:val="22"/>
          <w:lang w:eastAsia="zh-CN"/>
        </w:rPr>
        <w:t>Le competenze Manageriali devono invece essere costituite principalmente da:</w:t>
      </w:r>
    </w:p>
    <w:p w:rsidR="00092A70" w:rsidRPr="00594C41" w:rsidRDefault="00092A70" w:rsidP="00092A70">
      <w:pPr>
        <w:numPr>
          <w:ilvl w:val="0"/>
          <w:numId w:val="2"/>
        </w:numPr>
        <w:suppressAutoHyphens/>
        <w:autoSpaceDE w:val="0"/>
        <w:jc w:val="both"/>
        <w:rPr>
          <w:color w:val="000000"/>
          <w:sz w:val="22"/>
          <w:szCs w:val="22"/>
          <w:lang w:eastAsia="zh-CN"/>
        </w:rPr>
      </w:pPr>
      <w:r w:rsidRPr="00594C41">
        <w:rPr>
          <w:color w:val="000000"/>
          <w:sz w:val="22"/>
          <w:szCs w:val="22"/>
          <w:lang w:eastAsia="zh-CN"/>
        </w:rPr>
        <w:t>Conoscenza ed utilizzo di strumenti di comunicazione, all’interno e all’esterno, per favorire il lavoro di gruppo, lo sviluppo professionale dei collaboratori anche attraverso lo strumento della formazione, della collaborazione e dello sviluppo delle capacità professionali individuali;</w:t>
      </w:r>
    </w:p>
    <w:p w:rsidR="00092A70" w:rsidRPr="00594C41" w:rsidRDefault="00092A70" w:rsidP="00092A70">
      <w:pPr>
        <w:numPr>
          <w:ilvl w:val="0"/>
          <w:numId w:val="2"/>
        </w:numPr>
        <w:suppressAutoHyphens/>
        <w:autoSpaceDE w:val="0"/>
        <w:jc w:val="both"/>
        <w:rPr>
          <w:color w:val="000000"/>
          <w:sz w:val="22"/>
          <w:szCs w:val="22"/>
          <w:lang w:eastAsia="zh-CN"/>
        </w:rPr>
      </w:pPr>
      <w:r w:rsidRPr="00594C41">
        <w:rPr>
          <w:color w:val="000000"/>
          <w:sz w:val="22"/>
          <w:szCs w:val="22"/>
          <w:lang w:eastAsia="zh-CN"/>
        </w:rPr>
        <w:t>Capacità di promuovere la condivisione  dei meccanismi operativi e organizzativi necessari al funzionamento della struttura, e di sorvegliarne il rispetto attraverso il monitoraggio di indicatori;</w:t>
      </w:r>
    </w:p>
    <w:p w:rsidR="00092A70" w:rsidRPr="00594C41" w:rsidRDefault="00092A70" w:rsidP="00092A70">
      <w:pPr>
        <w:numPr>
          <w:ilvl w:val="0"/>
          <w:numId w:val="2"/>
        </w:numPr>
        <w:suppressAutoHyphens/>
        <w:rPr>
          <w:color w:val="000000"/>
          <w:sz w:val="22"/>
          <w:szCs w:val="22"/>
          <w:lang w:eastAsia="zh-CN"/>
        </w:rPr>
      </w:pPr>
      <w:r w:rsidRPr="00594C41">
        <w:rPr>
          <w:color w:val="000000"/>
          <w:sz w:val="22"/>
          <w:szCs w:val="22"/>
          <w:lang w:eastAsia="zh-CN"/>
        </w:rPr>
        <w:t>Adeguata conoscenza e consolidato utilizzo dei sistemi qualità e gestione del rischio clinico e della sicurezza dei pazienti;</w:t>
      </w:r>
    </w:p>
    <w:p w:rsidR="00092A70" w:rsidRPr="00594C41" w:rsidRDefault="00092A70" w:rsidP="00092A70">
      <w:pPr>
        <w:numPr>
          <w:ilvl w:val="0"/>
          <w:numId w:val="2"/>
        </w:numPr>
        <w:suppressAutoHyphens/>
        <w:autoSpaceDE w:val="0"/>
        <w:jc w:val="both"/>
        <w:rPr>
          <w:color w:val="000000"/>
          <w:sz w:val="22"/>
          <w:szCs w:val="22"/>
          <w:lang w:eastAsia="zh-CN"/>
        </w:rPr>
      </w:pPr>
      <w:r w:rsidRPr="00594C41">
        <w:rPr>
          <w:color w:val="000000"/>
          <w:sz w:val="22"/>
          <w:szCs w:val="22"/>
          <w:lang w:eastAsia="zh-CN"/>
        </w:rPr>
        <w:t>Adeguata esperienza nella redazione ed utilizzo di PDTA e di gestione di gruppi di lavoro multidisciplinari; esperienza di discussione collegiale di casi clinici</w:t>
      </w:r>
    </w:p>
    <w:p w:rsidR="00092A70" w:rsidRPr="00594C41" w:rsidRDefault="00092A70" w:rsidP="00092A70">
      <w:pPr>
        <w:numPr>
          <w:ilvl w:val="0"/>
          <w:numId w:val="2"/>
        </w:numPr>
        <w:suppressAutoHyphens/>
        <w:autoSpaceDE w:val="0"/>
        <w:jc w:val="both"/>
        <w:rPr>
          <w:color w:val="000000"/>
          <w:sz w:val="22"/>
          <w:szCs w:val="22"/>
          <w:lang w:eastAsia="zh-CN"/>
        </w:rPr>
      </w:pPr>
      <w:r w:rsidRPr="00594C41">
        <w:rPr>
          <w:color w:val="000000"/>
          <w:sz w:val="22"/>
          <w:szCs w:val="22"/>
          <w:lang w:eastAsia="zh-CN"/>
        </w:rPr>
        <w:t>Conoscenza ed utilizzo di elementi di governo clinico, degli strumenti di budget, del conto economico.</w:t>
      </w:r>
    </w:p>
    <w:p w:rsidR="00092A70" w:rsidRPr="00E54FA8" w:rsidRDefault="00092A70" w:rsidP="00092A70">
      <w:pPr>
        <w:autoSpaceDE w:val="0"/>
        <w:autoSpaceDN w:val="0"/>
        <w:adjustRightInd w:val="0"/>
        <w:jc w:val="both"/>
        <w:rPr>
          <w:color w:val="000000"/>
          <w:sz w:val="22"/>
          <w:szCs w:val="22"/>
          <w:lang w:eastAsia="it-IT"/>
        </w:rPr>
      </w:pPr>
    </w:p>
    <w:p w:rsidR="00092A70" w:rsidRPr="00865590" w:rsidRDefault="00092A70" w:rsidP="00092A70">
      <w:pPr>
        <w:numPr>
          <w:ilvl w:val="0"/>
          <w:numId w:val="4"/>
        </w:numPr>
        <w:autoSpaceDE w:val="0"/>
        <w:autoSpaceDN w:val="0"/>
        <w:adjustRightInd w:val="0"/>
        <w:jc w:val="both"/>
        <w:rPr>
          <w:color w:val="000000"/>
          <w:sz w:val="22"/>
          <w:szCs w:val="22"/>
          <w:lang w:eastAsia="it-IT"/>
        </w:rPr>
      </w:pPr>
      <w:r w:rsidRPr="00865590">
        <w:rPr>
          <w:b/>
          <w:bCs/>
          <w:color w:val="000000"/>
          <w:sz w:val="22"/>
          <w:szCs w:val="22"/>
          <w:lang w:eastAsia="it-IT"/>
        </w:rPr>
        <w:t xml:space="preserve">REQUISITI GENERALI E SPECIFICI DI AMMISSIONE </w:t>
      </w:r>
    </w:p>
    <w:p w:rsidR="00092A70" w:rsidRPr="00865590" w:rsidRDefault="00092A70" w:rsidP="00092A70">
      <w:pPr>
        <w:autoSpaceDE w:val="0"/>
        <w:autoSpaceDN w:val="0"/>
        <w:adjustRightInd w:val="0"/>
        <w:jc w:val="both"/>
        <w:rPr>
          <w:color w:val="000000"/>
          <w:sz w:val="22"/>
          <w:szCs w:val="22"/>
          <w:lang w:eastAsia="it-IT"/>
        </w:rPr>
      </w:pPr>
    </w:p>
    <w:p w:rsidR="00092A70" w:rsidRDefault="00092A70" w:rsidP="00092A70">
      <w:pPr>
        <w:numPr>
          <w:ilvl w:val="0"/>
          <w:numId w:val="5"/>
        </w:numPr>
        <w:autoSpaceDE w:val="0"/>
        <w:autoSpaceDN w:val="0"/>
        <w:adjustRightInd w:val="0"/>
        <w:spacing w:after="27"/>
        <w:jc w:val="both"/>
        <w:rPr>
          <w:color w:val="000000"/>
          <w:sz w:val="22"/>
          <w:szCs w:val="22"/>
          <w:lang w:eastAsia="it-IT"/>
        </w:rPr>
      </w:pPr>
      <w:r w:rsidRPr="00865590">
        <w:rPr>
          <w:b/>
          <w:color w:val="000000"/>
          <w:sz w:val="22"/>
          <w:szCs w:val="22"/>
          <w:lang w:eastAsia="it-IT"/>
        </w:rPr>
        <w:t>CITTADINANZA ITALIANA</w:t>
      </w:r>
      <w:r w:rsidRPr="00865590">
        <w:rPr>
          <w:color w:val="000000"/>
          <w:sz w:val="22"/>
          <w:szCs w:val="22"/>
          <w:lang w:eastAsia="it-IT"/>
        </w:rPr>
        <w:t xml:space="preserve">, salvo le equiparazioni stabilite dalle leggi vigenti , ovvero di uno dei paesi dell’Unione Europea ai sensi dell’art.38 </w:t>
      </w:r>
      <w:proofErr w:type="spellStart"/>
      <w:r w:rsidRPr="00865590">
        <w:rPr>
          <w:color w:val="000000"/>
          <w:sz w:val="22"/>
          <w:szCs w:val="22"/>
          <w:lang w:eastAsia="it-IT"/>
        </w:rPr>
        <w:t>D.Lgs.</w:t>
      </w:r>
      <w:proofErr w:type="spellEnd"/>
      <w:r w:rsidRPr="00865590">
        <w:rPr>
          <w:color w:val="000000"/>
          <w:sz w:val="22"/>
          <w:szCs w:val="22"/>
          <w:lang w:eastAsia="it-IT"/>
        </w:rPr>
        <w:t xml:space="preserve"> 165/01. Si applica quanto previsto dall’art.7 L. 97/2013. </w:t>
      </w:r>
    </w:p>
    <w:p w:rsidR="00092A70" w:rsidRPr="00865590" w:rsidRDefault="00092A70" w:rsidP="00092A70">
      <w:pPr>
        <w:autoSpaceDE w:val="0"/>
        <w:autoSpaceDN w:val="0"/>
        <w:adjustRightInd w:val="0"/>
        <w:spacing w:after="27"/>
        <w:ind w:left="360"/>
        <w:jc w:val="both"/>
        <w:rPr>
          <w:color w:val="000000"/>
          <w:sz w:val="22"/>
          <w:szCs w:val="22"/>
          <w:lang w:eastAsia="it-IT"/>
        </w:rPr>
      </w:pPr>
    </w:p>
    <w:p w:rsidR="00092A70" w:rsidRDefault="00092A70" w:rsidP="00092A70">
      <w:pPr>
        <w:numPr>
          <w:ilvl w:val="0"/>
          <w:numId w:val="5"/>
        </w:numPr>
        <w:jc w:val="both"/>
        <w:rPr>
          <w:sz w:val="22"/>
          <w:szCs w:val="22"/>
          <w:lang w:eastAsia="it-IT"/>
        </w:rPr>
      </w:pPr>
      <w:r w:rsidRPr="00865590">
        <w:rPr>
          <w:b/>
          <w:bCs/>
          <w:caps/>
          <w:sz w:val="22"/>
          <w:szCs w:val="22"/>
          <w:lang w:eastAsia="it-IT"/>
        </w:rPr>
        <w:t xml:space="preserve">godimento dei diritti civili e politici </w:t>
      </w:r>
      <w:r w:rsidRPr="00865590">
        <w:rPr>
          <w:sz w:val="22"/>
          <w:szCs w:val="22"/>
          <w:lang w:eastAsia="it-IT"/>
        </w:rPr>
        <w:t xml:space="preserve">Non possono accedere agli impieghi coloro che siano stati esclusi dall’elettorato attivo nonché coloro che siano stati  destituiti o dispensati dall’impiego presso una pubblica Amministrazione, per aver conseguito l’impiego stesso mediante la produzione di documenti falsi o viziati da invalidità non sanabile;  </w:t>
      </w:r>
    </w:p>
    <w:p w:rsidR="00092A70" w:rsidRPr="00865590" w:rsidRDefault="00092A70" w:rsidP="00092A70">
      <w:pPr>
        <w:jc w:val="both"/>
        <w:rPr>
          <w:sz w:val="22"/>
          <w:szCs w:val="22"/>
          <w:lang w:eastAsia="it-IT"/>
        </w:rPr>
      </w:pPr>
    </w:p>
    <w:p w:rsidR="00092A70" w:rsidRPr="00865590" w:rsidRDefault="00092A70" w:rsidP="00092A70">
      <w:pPr>
        <w:numPr>
          <w:ilvl w:val="0"/>
          <w:numId w:val="5"/>
        </w:numPr>
        <w:autoSpaceDE w:val="0"/>
        <w:autoSpaceDN w:val="0"/>
        <w:adjustRightInd w:val="0"/>
        <w:jc w:val="both"/>
        <w:rPr>
          <w:sz w:val="22"/>
          <w:szCs w:val="22"/>
          <w:lang w:eastAsia="it-IT"/>
        </w:rPr>
      </w:pPr>
      <w:r w:rsidRPr="00865590">
        <w:rPr>
          <w:b/>
          <w:sz w:val="22"/>
          <w:szCs w:val="22"/>
          <w:lang w:eastAsia="it-IT"/>
        </w:rPr>
        <w:t xml:space="preserve">INCONDIZIONATA IDONEITÀ FISICA ALLE MANSIONI DELLA POSIZIONE FUNZIONALE A SELEZIONE. </w:t>
      </w:r>
      <w:r w:rsidRPr="00865590">
        <w:rPr>
          <w:sz w:val="22"/>
          <w:szCs w:val="22"/>
          <w:lang w:eastAsia="it-IT"/>
        </w:rPr>
        <w:t xml:space="preserve">L’accertamento di tale idoneità sarà effettuata prima dell'immissione in servizio a cura del Medico Competente dell’Area Vasta. </w:t>
      </w:r>
    </w:p>
    <w:p w:rsidR="00092A70" w:rsidRPr="00865590" w:rsidRDefault="00092A70" w:rsidP="00092A70">
      <w:pPr>
        <w:rPr>
          <w:sz w:val="22"/>
          <w:szCs w:val="22"/>
          <w:lang w:eastAsia="it-IT"/>
        </w:rPr>
      </w:pPr>
    </w:p>
    <w:p w:rsidR="00092A70" w:rsidRPr="00865590" w:rsidRDefault="00092A70" w:rsidP="00092A70">
      <w:pPr>
        <w:numPr>
          <w:ilvl w:val="0"/>
          <w:numId w:val="5"/>
        </w:numPr>
        <w:autoSpaceDE w:val="0"/>
        <w:autoSpaceDN w:val="0"/>
        <w:adjustRightInd w:val="0"/>
        <w:jc w:val="both"/>
        <w:rPr>
          <w:sz w:val="22"/>
          <w:szCs w:val="22"/>
          <w:lang w:eastAsia="it-IT"/>
        </w:rPr>
      </w:pPr>
      <w:r w:rsidRPr="00865590">
        <w:rPr>
          <w:b/>
          <w:bCs/>
          <w:caps/>
          <w:sz w:val="22"/>
          <w:szCs w:val="22"/>
          <w:lang w:eastAsia="it-IT"/>
        </w:rPr>
        <w:t xml:space="preserve">limiti di età. </w:t>
      </w:r>
      <w:r w:rsidRPr="00865590">
        <w:rPr>
          <w:sz w:val="22"/>
          <w:szCs w:val="22"/>
          <w:lang w:eastAsia="it-IT"/>
        </w:rPr>
        <w:t>La partecipazione all’avviso non è soggetta a limiti di età, fatti salvi i limiti di anzianità e vecchiaia contemplati dalle norme vigenti in materia previdenziale.</w:t>
      </w:r>
    </w:p>
    <w:p w:rsidR="00092A70" w:rsidRPr="00865590" w:rsidRDefault="00092A70" w:rsidP="00092A70">
      <w:pPr>
        <w:autoSpaceDE w:val="0"/>
        <w:autoSpaceDN w:val="0"/>
        <w:adjustRightInd w:val="0"/>
        <w:ind w:left="360"/>
        <w:jc w:val="both"/>
        <w:rPr>
          <w:sz w:val="22"/>
          <w:szCs w:val="22"/>
          <w:lang w:eastAsia="it-IT"/>
        </w:rPr>
      </w:pPr>
      <w:r w:rsidRPr="00865590">
        <w:rPr>
          <w:sz w:val="22"/>
          <w:szCs w:val="22"/>
          <w:lang w:eastAsia="it-IT"/>
        </w:rPr>
        <w:lastRenderedPageBreak/>
        <w:t>Si applica la vigente clausola contrattuale in virtù della quale l’assegnazione dell’incarico non modifica le modalità di cessazione del rapporto di lavoro per il compimento del limite massimo di età, per cui in tali casi la durata dell’incarico viene correlata al raggiungimento del predetto limite.</w:t>
      </w:r>
    </w:p>
    <w:p w:rsidR="00092A70" w:rsidRPr="00865590" w:rsidRDefault="00092A70" w:rsidP="00092A70">
      <w:pPr>
        <w:autoSpaceDE w:val="0"/>
        <w:autoSpaceDN w:val="0"/>
        <w:adjustRightInd w:val="0"/>
        <w:jc w:val="both"/>
        <w:rPr>
          <w:sz w:val="22"/>
          <w:szCs w:val="22"/>
          <w:lang w:eastAsia="it-IT"/>
        </w:rPr>
      </w:pPr>
    </w:p>
    <w:p w:rsidR="00092A70" w:rsidRPr="00865590" w:rsidRDefault="00092A70" w:rsidP="00092A70">
      <w:pPr>
        <w:numPr>
          <w:ilvl w:val="0"/>
          <w:numId w:val="5"/>
        </w:numPr>
        <w:autoSpaceDE w:val="0"/>
        <w:autoSpaceDN w:val="0"/>
        <w:adjustRightInd w:val="0"/>
        <w:jc w:val="both"/>
        <w:rPr>
          <w:sz w:val="22"/>
          <w:szCs w:val="22"/>
          <w:lang w:eastAsia="it-IT"/>
        </w:rPr>
      </w:pPr>
      <w:r w:rsidRPr="00865590">
        <w:rPr>
          <w:b/>
          <w:caps/>
          <w:sz w:val="22"/>
          <w:szCs w:val="22"/>
          <w:lang w:eastAsia="it-IT"/>
        </w:rPr>
        <w:t>Diploma di Laurea in Medicina e Chirurgia</w:t>
      </w:r>
    </w:p>
    <w:p w:rsidR="00092A70" w:rsidRPr="00865590" w:rsidRDefault="00092A70" w:rsidP="00092A70">
      <w:pPr>
        <w:autoSpaceDE w:val="0"/>
        <w:autoSpaceDN w:val="0"/>
        <w:adjustRightInd w:val="0"/>
        <w:jc w:val="both"/>
        <w:rPr>
          <w:sz w:val="22"/>
          <w:szCs w:val="22"/>
          <w:lang w:eastAsia="it-IT"/>
        </w:rPr>
      </w:pPr>
    </w:p>
    <w:p w:rsidR="00092A70" w:rsidRPr="00865590" w:rsidRDefault="00092A70" w:rsidP="00092A70">
      <w:pPr>
        <w:numPr>
          <w:ilvl w:val="0"/>
          <w:numId w:val="5"/>
        </w:numPr>
        <w:autoSpaceDE w:val="0"/>
        <w:autoSpaceDN w:val="0"/>
        <w:adjustRightInd w:val="0"/>
        <w:jc w:val="both"/>
        <w:rPr>
          <w:sz w:val="22"/>
          <w:szCs w:val="22"/>
          <w:lang w:eastAsia="it-IT"/>
        </w:rPr>
      </w:pPr>
      <w:r w:rsidRPr="00865590">
        <w:rPr>
          <w:b/>
          <w:caps/>
          <w:sz w:val="22"/>
          <w:szCs w:val="22"/>
          <w:lang w:eastAsia="it-IT"/>
        </w:rPr>
        <w:t>DIPLOMA DI ABILITAZIONE ALLA PROFESSIONE DI MEDICO CHIRURGO</w:t>
      </w:r>
    </w:p>
    <w:p w:rsidR="00092A70" w:rsidRPr="00865590" w:rsidRDefault="00092A70" w:rsidP="00092A70">
      <w:pPr>
        <w:rPr>
          <w:sz w:val="22"/>
          <w:szCs w:val="22"/>
          <w:lang w:eastAsia="it-IT"/>
        </w:rPr>
      </w:pPr>
    </w:p>
    <w:p w:rsidR="00092A70" w:rsidRPr="00865590" w:rsidRDefault="00092A70" w:rsidP="00092A70">
      <w:pPr>
        <w:numPr>
          <w:ilvl w:val="0"/>
          <w:numId w:val="5"/>
        </w:numPr>
        <w:autoSpaceDE w:val="0"/>
        <w:autoSpaceDN w:val="0"/>
        <w:adjustRightInd w:val="0"/>
        <w:spacing w:after="27"/>
        <w:jc w:val="both"/>
        <w:rPr>
          <w:sz w:val="22"/>
          <w:szCs w:val="22"/>
          <w:lang w:eastAsia="it-IT"/>
        </w:rPr>
      </w:pPr>
      <w:r w:rsidRPr="00865590">
        <w:rPr>
          <w:b/>
          <w:sz w:val="22"/>
          <w:szCs w:val="22"/>
          <w:lang w:eastAsia="it-IT"/>
        </w:rPr>
        <w:t>ISCRIZIONE ALL'ALBO PROFESSIONALE DELL'ORDINE DEI MEDICI</w:t>
      </w:r>
      <w:r w:rsidRPr="00865590">
        <w:rPr>
          <w:sz w:val="22"/>
          <w:szCs w:val="22"/>
          <w:lang w:eastAsia="it-IT"/>
        </w:rPr>
        <w:t xml:space="preserve">. E’ consentita la partecipazione a coloro che risultino iscritti al corrispondente albo professionale di uno dei Paesi dell'Unione Europea, fermo restando l'obbligo dell'iscrizione all'albo in Italia prima dell'assunzione in servizio. </w:t>
      </w:r>
    </w:p>
    <w:p w:rsidR="00092A70" w:rsidRPr="00865590" w:rsidRDefault="00092A70" w:rsidP="00092A70">
      <w:pPr>
        <w:rPr>
          <w:sz w:val="22"/>
          <w:szCs w:val="22"/>
          <w:lang w:eastAsia="it-IT"/>
        </w:rPr>
      </w:pPr>
    </w:p>
    <w:p w:rsidR="00092A70" w:rsidRPr="00DE2715" w:rsidRDefault="00092A70" w:rsidP="00092A70">
      <w:pPr>
        <w:numPr>
          <w:ilvl w:val="0"/>
          <w:numId w:val="5"/>
        </w:numPr>
        <w:autoSpaceDE w:val="0"/>
        <w:autoSpaceDN w:val="0"/>
        <w:adjustRightInd w:val="0"/>
        <w:spacing w:after="27"/>
        <w:jc w:val="both"/>
        <w:rPr>
          <w:sz w:val="22"/>
          <w:szCs w:val="22"/>
          <w:lang w:eastAsia="it-IT"/>
        </w:rPr>
      </w:pPr>
      <w:r w:rsidRPr="00DE2715">
        <w:rPr>
          <w:b/>
          <w:sz w:val="22"/>
          <w:szCs w:val="22"/>
          <w:lang w:eastAsia="it-IT"/>
        </w:rPr>
        <w:t xml:space="preserve">ANZIANITÀ DI SERVIZIO: </w:t>
      </w:r>
      <w:r w:rsidRPr="00DE2715">
        <w:rPr>
          <w:sz w:val="22"/>
          <w:szCs w:val="22"/>
          <w:lang w:eastAsia="it-IT"/>
        </w:rPr>
        <w:t xml:space="preserve">di sette anni, di cui cinque </w:t>
      </w:r>
      <w:r>
        <w:rPr>
          <w:sz w:val="22"/>
          <w:szCs w:val="22"/>
          <w:lang w:eastAsia="it-IT"/>
        </w:rPr>
        <w:t>nella disciplina oggetto dell’incarico o disciplina equipollente</w:t>
      </w:r>
      <w:r w:rsidRPr="00DE2715">
        <w:rPr>
          <w:sz w:val="22"/>
          <w:szCs w:val="22"/>
          <w:lang w:eastAsia="it-IT"/>
        </w:rPr>
        <w:t xml:space="preserve"> </w:t>
      </w:r>
      <w:r w:rsidRPr="00DE2715">
        <w:rPr>
          <w:b/>
          <w:caps/>
          <w:sz w:val="22"/>
          <w:szCs w:val="22"/>
          <w:lang w:eastAsia="it-IT"/>
        </w:rPr>
        <w:t>e specializzazione</w:t>
      </w:r>
      <w:r w:rsidRPr="00DE2715">
        <w:rPr>
          <w:sz w:val="22"/>
          <w:szCs w:val="22"/>
          <w:lang w:eastAsia="it-IT"/>
        </w:rPr>
        <w:t xml:space="preserve"> </w:t>
      </w:r>
      <w:r>
        <w:rPr>
          <w:sz w:val="22"/>
          <w:szCs w:val="22"/>
          <w:lang w:eastAsia="it-IT"/>
        </w:rPr>
        <w:t xml:space="preserve">nella disciplina oggetto dell’incarico </w:t>
      </w:r>
      <w:r w:rsidRPr="00DE2715">
        <w:rPr>
          <w:sz w:val="22"/>
          <w:szCs w:val="22"/>
          <w:lang w:eastAsia="it-IT"/>
        </w:rPr>
        <w:t xml:space="preserve">o in disciplina equipollente, ovvero anzianità di servizio di dieci anni </w:t>
      </w:r>
      <w:r>
        <w:rPr>
          <w:sz w:val="22"/>
          <w:szCs w:val="22"/>
          <w:lang w:eastAsia="it-IT"/>
        </w:rPr>
        <w:t>nella disciplina oggetto dell’incarico</w:t>
      </w:r>
      <w:r w:rsidRPr="00DE2715">
        <w:rPr>
          <w:sz w:val="22"/>
          <w:szCs w:val="22"/>
          <w:lang w:eastAsia="it-IT"/>
        </w:rPr>
        <w:t xml:space="preserve">. </w:t>
      </w:r>
    </w:p>
    <w:p w:rsidR="00092A70" w:rsidRPr="00865590" w:rsidRDefault="00092A70" w:rsidP="00092A70">
      <w:pPr>
        <w:autoSpaceDE w:val="0"/>
        <w:autoSpaceDN w:val="0"/>
        <w:adjustRightInd w:val="0"/>
        <w:ind w:left="360"/>
        <w:jc w:val="both"/>
        <w:rPr>
          <w:iCs/>
          <w:color w:val="000000"/>
          <w:sz w:val="22"/>
          <w:szCs w:val="22"/>
          <w:lang w:eastAsia="it-IT"/>
        </w:rPr>
      </w:pPr>
      <w:r w:rsidRPr="003F427C">
        <w:rPr>
          <w:iCs/>
          <w:color w:val="000000"/>
          <w:sz w:val="22"/>
          <w:szCs w:val="22"/>
          <w:lang w:eastAsia="it-IT"/>
        </w:rPr>
        <w:t xml:space="preserve">L’anzianità di servizio utile per l’accesso deve essere maturata secondo le disposizioni contenute nell’art. 10 del D.P.R. 10/12/1997 n. 484, nell’art.1 del D.M. Sanità 184/00, nell’art. 1 del DPCM 8/3/01. Le tabelle delle discipline e delle specializzazioni equipollenti sono contenute nel D.M. Sanità del 30.01.1998 e </w:t>
      </w:r>
      <w:proofErr w:type="spellStart"/>
      <w:r w:rsidRPr="003F427C">
        <w:rPr>
          <w:iCs/>
          <w:color w:val="000000"/>
          <w:sz w:val="22"/>
          <w:szCs w:val="22"/>
          <w:lang w:eastAsia="it-IT"/>
        </w:rPr>
        <w:t>s.m.i.</w:t>
      </w:r>
      <w:proofErr w:type="spellEnd"/>
      <w:r w:rsidRPr="003F427C">
        <w:rPr>
          <w:iCs/>
          <w:color w:val="000000"/>
          <w:sz w:val="22"/>
          <w:szCs w:val="22"/>
          <w:lang w:eastAsia="it-IT"/>
        </w:rPr>
        <w:t>.</w:t>
      </w:r>
    </w:p>
    <w:p w:rsidR="00092A70" w:rsidRPr="00865590" w:rsidRDefault="00092A70" w:rsidP="00092A70">
      <w:pPr>
        <w:autoSpaceDE w:val="0"/>
        <w:autoSpaceDN w:val="0"/>
        <w:adjustRightInd w:val="0"/>
        <w:jc w:val="both"/>
        <w:rPr>
          <w:iCs/>
          <w:color w:val="000000"/>
          <w:sz w:val="22"/>
          <w:szCs w:val="22"/>
          <w:lang w:eastAsia="it-IT"/>
        </w:rPr>
      </w:pPr>
    </w:p>
    <w:p w:rsidR="00092A70" w:rsidRPr="00865590" w:rsidRDefault="00092A70" w:rsidP="00092A70">
      <w:pPr>
        <w:numPr>
          <w:ilvl w:val="0"/>
          <w:numId w:val="5"/>
        </w:numPr>
        <w:autoSpaceDE w:val="0"/>
        <w:autoSpaceDN w:val="0"/>
        <w:adjustRightInd w:val="0"/>
        <w:jc w:val="both"/>
        <w:rPr>
          <w:iCs/>
          <w:sz w:val="22"/>
          <w:szCs w:val="22"/>
          <w:lang w:eastAsia="it-IT"/>
        </w:rPr>
      </w:pPr>
      <w:r w:rsidRPr="00865590">
        <w:rPr>
          <w:b/>
          <w:color w:val="000000"/>
          <w:sz w:val="22"/>
          <w:szCs w:val="22"/>
          <w:lang w:eastAsia="it-IT"/>
        </w:rPr>
        <w:t>CURRICULUM PROFESSIONALE</w:t>
      </w:r>
      <w:r w:rsidRPr="00865590">
        <w:rPr>
          <w:color w:val="000000"/>
          <w:sz w:val="22"/>
          <w:szCs w:val="22"/>
          <w:lang w:eastAsia="it-IT"/>
        </w:rPr>
        <w:t xml:space="preserve"> in cui sia documentata una specifica attività professionale ed una adeguata esperienza. </w:t>
      </w:r>
    </w:p>
    <w:p w:rsidR="00092A70" w:rsidRPr="00865590" w:rsidRDefault="00092A70" w:rsidP="00092A70">
      <w:pPr>
        <w:autoSpaceDE w:val="0"/>
        <w:autoSpaceDN w:val="0"/>
        <w:adjustRightInd w:val="0"/>
        <w:jc w:val="both"/>
        <w:rPr>
          <w:iCs/>
          <w:sz w:val="22"/>
          <w:szCs w:val="22"/>
          <w:lang w:eastAsia="it-IT"/>
        </w:rPr>
      </w:pPr>
    </w:p>
    <w:p w:rsidR="00092A70" w:rsidRPr="00D753E8" w:rsidRDefault="00092A70" w:rsidP="00092A70">
      <w:pPr>
        <w:numPr>
          <w:ilvl w:val="0"/>
          <w:numId w:val="5"/>
        </w:numPr>
        <w:autoSpaceDE w:val="0"/>
        <w:autoSpaceDN w:val="0"/>
        <w:adjustRightInd w:val="0"/>
        <w:jc w:val="both"/>
        <w:rPr>
          <w:bCs/>
          <w:color w:val="000000"/>
          <w:sz w:val="22"/>
          <w:szCs w:val="22"/>
          <w:lang w:eastAsia="it-IT"/>
        </w:rPr>
      </w:pPr>
      <w:r w:rsidRPr="00D753E8">
        <w:rPr>
          <w:b/>
          <w:color w:val="000000"/>
          <w:sz w:val="22"/>
          <w:szCs w:val="22"/>
          <w:lang w:eastAsia="it-IT"/>
        </w:rPr>
        <w:t xml:space="preserve">ATTESTATO DI FORMAZIONE MANAGERIALE. </w:t>
      </w:r>
      <w:r w:rsidRPr="00D753E8">
        <w:rPr>
          <w:color w:val="000000"/>
          <w:sz w:val="22"/>
          <w:szCs w:val="22"/>
        </w:rPr>
        <w:t xml:space="preserve">Ai sensi dell'art. 15, comma 2, del D.P.R. 484/97 fino all'espletamento del primo corso di formazione manageriale, l'incarico sarà attribuito prescindendo dal possesso di tale attestato, fermo restando l'obbligo, per colui che ottiene l'incarico, di acquisire l'attestato nel primo corso utile. Ai sensi dell'art. 15, comma 8 del D. </w:t>
      </w:r>
      <w:proofErr w:type="spellStart"/>
      <w:r w:rsidRPr="00D753E8">
        <w:rPr>
          <w:color w:val="000000"/>
          <w:sz w:val="22"/>
          <w:szCs w:val="22"/>
        </w:rPr>
        <w:t>Lgs</w:t>
      </w:r>
      <w:proofErr w:type="spellEnd"/>
      <w:r w:rsidRPr="00D753E8">
        <w:rPr>
          <w:color w:val="000000"/>
          <w:sz w:val="22"/>
          <w:szCs w:val="22"/>
        </w:rPr>
        <w:t xml:space="preserve"> 502/1992 e </w:t>
      </w:r>
      <w:proofErr w:type="spellStart"/>
      <w:r w:rsidRPr="00D753E8">
        <w:rPr>
          <w:color w:val="000000"/>
          <w:sz w:val="22"/>
          <w:szCs w:val="22"/>
        </w:rPr>
        <w:t>s.m.i.</w:t>
      </w:r>
      <w:proofErr w:type="spellEnd"/>
      <w:r w:rsidRPr="00D753E8">
        <w:rPr>
          <w:color w:val="000000"/>
          <w:sz w:val="22"/>
          <w:szCs w:val="22"/>
        </w:rPr>
        <w:t>, l'attestato deve essere conseguito entro un anno dall'i</w:t>
      </w:r>
      <w:r>
        <w:rPr>
          <w:color w:val="000000"/>
          <w:sz w:val="22"/>
          <w:szCs w:val="22"/>
        </w:rPr>
        <w:t>nizio dell'incarico</w:t>
      </w:r>
      <w:r w:rsidRPr="00D753E8">
        <w:rPr>
          <w:color w:val="000000"/>
          <w:sz w:val="22"/>
          <w:szCs w:val="22"/>
        </w:rPr>
        <w:t>.</w:t>
      </w:r>
    </w:p>
    <w:p w:rsidR="00092A70" w:rsidRPr="00D753E8" w:rsidRDefault="00092A70" w:rsidP="00092A70">
      <w:pPr>
        <w:autoSpaceDE w:val="0"/>
        <w:autoSpaceDN w:val="0"/>
        <w:adjustRightInd w:val="0"/>
        <w:jc w:val="both"/>
        <w:rPr>
          <w:bCs/>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bCs/>
          <w:color w:val="000000"/>
          <w:sz w:val="22"/>
          <w:szCs w:val="22"/>
          <w:lang w:eastAsia="it-IT"/>
        </w:rPr>
        <w:t xml:space="preserve">Tutti i suddetti requisiti devono essere posseduti alla data di scadenza del termine stabilito per la presentazione delle domande di ammissione. </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 xml:space="preserve">Non possono accedere agli impieghi coloro che siano stati esclusi dall’elettorato attivo, nonché coloro che siano stati destituiti o dispensati dall’impiego presso una Pubblica Amministrazione, per aver conseguito l’impiego stesso mediante la produzione di documenti falsi o viziati da invalidità non sanabile. </w:t>
      </w:r>
    </w:p>
    <w:p w:rsidR="00092A70" w:rsidRPr="00865590" w:rsidRDefault="00092A70" w:rsidP="00092A70">
      <w:pPr>
        <w:autoSpaceDE w:val="0"/>
        <w:autoSpaceDN w:val="0"/>
        <w:adjustRightInd w:val="0"/>
        <w:jc w:val="both"/>
        <w:rPr>
          <w:bCs/>
          <w:color w:val="000000"/>
          <w:sz w:val="22"/>
          <w:szCs w:val="22"/>
          <w:lang w:eastAsia="it-IT"/>
        </w:rPr>
      </w:pP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In applicazione della legge 10.4.1991 n. 125, è garantita parità e pari opportunità tra uomini e donne per l’accesso ed il trattamento sul lavoro.</w:t>
      </w:r>
    </w:p>
    <w:p w:rsidR="00092A70" w:rsidRPr="00865590" w:rsidRDefault="00092A70" w:rsidP="00092A70">
      <w:pPr>
        <w:autoSpaceDE w:val="0"/>
        <w:autoSpaceDN w:val="0"/>
        <w:adjustRightInd w:val="0"/>
        <w:jc w:val="both"/>
        <w:rPr>
          <w:sz w:val="22"/>
          <w:szCs w:val="22"/>
          <w:lang w:eastAsia="it-IT"/>
        </w:rPr>
      </w:pPr>
    </w:p>
    <w:p w:rsidR="00092A70" w:rsidRPr="00865590" w:rsidRDefault="00092A70" w:rsidP="00092A70">
      <w:pPr>
        <w:jc w:val="both"/>
        <w:rPr>
          <w:b/>
          <w:bCs/>
          <w:sz w:val="22"/>
          <w:szCs w:val="22"/>
          <w:lang w:eastAsia="it-IT"/>
        </w:rPr>
      </w:pPr>
      <w:r w:rsidRPr="00865590">
        <w:rPr>
          <w:b/>
          <w:bCs/>
          <w:sz w:val="22"/>
          <w:szCs w:val="22"/>
          <w:lang w:eastAsia="it-IT"/>
        </w:rPr>
        <w:t xml:space="preserve">2. </w:t>
      </w:r>
      <w:r w:rsidRPr="00865590">
        <w:rPr>
          <w:b/>
          <w:bCs/>
          <w:i/>
          <w:iCs/>
          <w:sz w:val="22"/>
          <w:szCs w:val="22"/>
          <w:lang w:eastAsia="it-IT"/>
        </w:rPr>
        <w:t>MODALITÀ E TERMINI DI PRESENTAZIONE DELLE DOMANDE DI AMMISSIONE</w:t>
      </w:r>
    </w:p>
    <w:p w:rsidR="00092A70" w:rsidRPr="00865590" w:rsidRDefault="00092A70" w:rsidP="00092A70">
      <w:pPr>
        <w:jc w:val="both"/>
        <w:rPr>
          <w:sz w:val="22"/>
          <w:szCs w:val="22"/>
          <w:lang w:eastAsia="it-IT"/>
        </w:rPr>
      </w:pPr>
    </w:p>
    <w:p w:rsidR="00092A70" w:rsidRPr="00865590" w:rsidRDefault="00092A70" w:rsidP="00092A70">
      <w:pPr>
        <w:jc w:val="both"/>
        <w:rPr>
          <w:sz w:val="22"/>
          <w:szCs w:val="22"/>
          <w:lang w:eastAsia="it-IT"/>
        </w:rPr>
      </w:pPr>
      <w:r w:rsidRPr="00865590">
        <w:rPr>
          <w:sz w:val="22"/>
          <w:szCs w:val="22"/>
          <w:lang w:eastAsia="it-IT"/>
        </w:rPr>
        <w:t xml:space="preserve"> Le domande di ammissione redatte secondo lo schema allegato al presente Avviso e corredate della prescritta documentazione nonché dagli altri eventuali titoli, vanno indirizzate al Direttore dell’Area Vasta n. 4 dell’</w:t>
      </w:r>
      <w:proofErr w:type="spellStart"/>
      <w:r w:rsidRPr="00865590">
        <w:rPr>
          <w:sz w:val="22"/>
          <w:szCs w:val="22"/>
          <w:lang w:eastAsia="it-IT"/>
        </w:rPr>
        <w:t>Asur</w:t>
      </w:r>
      <w:proofErr w:type="spellEnd"/>
      <w:r w:rsidRPr="00865590">
        <w:rPr>
          <w:sz w:val="22"/>
          <w:szCs w:val="22"/>
          <w:lang w:eastAsia="it-IT"/>
        </w:rPr>
        <w:t xml:space="preserve"> Marche – Via Zeppilli n. 18 -CAP 63900 – Fermo.</w:t>
      </w:r>
    </w:p>
    <w:p w:rsidR="00092A70" w:rsidRPr="00865590" w:rsidRDefault="00092A70" w:rsidP="00092A70">
      <w:pPr>
        <w:jc w:val="both"/>
        <w:rPr>
          <w:sz w:val="22"/>
          <w:szCs w:val="22"/>
          <w:lang w:eastAsia="it-IT"/>
        </w:rPr>
      </w:pPr>
      <w:r w:rsidRPr="00865590">
        <w:rPr>
          <w:sz w:val="22"/>
          <w:szCs w:val="22"/>
          <w:lang w:eastAsia="it-IT"/>
        </w:rPr>
        <w:t>Le domande debbono essere presentate entro il 30° giorno successivo alla data di pubblicazione dell’estratto dell’Avviso nella Gazzetta Ufficiale della Repubblica.</w:t>
      </w:r>
    </w:p>
    <w:p w:rsidR="00092A70" w:rsidRPr="00865590" w:rsidRDefault="00092A70" w:rsidP="00092A70">
      <w:pPr>
        <w:jc w:val="both"/>
        <w:rPr>
          <w:sz w:val="22"/>
          <w:szCs w:val="22"/>
          <w:lang w:eastAsia="it-IT"/>
        </w:rPr>
      </w:pPr>
      <w:r w:rsidRPr="00865590">
        <w:rPr>
          <w:sz w:val="22"/>
          <w:szCs w:val="22"/>
          <w:lang w:eastAsia="it-IT"/>
        </w:rPr>
        <w:t>Qualora detto giorno sia festivo, il termine è prorogato al primo giorno successivo non festivo.</w:t>
      </w:r>
    </w:p>
    <w:p w:rsidR="00092A70" w:rsidRPr="00865590" w:rsidRDefault="00092A70" w:rsidP="00092A70">
      <w:pPr>
        <w:jc w:val="both"/>
        <w:rPr>
          <w:sz w:val="22"/>
          <w:szCs w:val="22"/>
          <w:lang w:eastAsia="it-IT"/>
        </w:rPr>
      </w:pPr>
      <w:r w:rsidRPr="00865590">
        <w:rPr>
          <w:sz w:val="22"/>
          <w:szCs w:val="22"/>
          <w:lang w:eastAsia="it-IT"/>
        </w:rPr>
        <w:t>Le domande possono essere presentate:</w:t>
      </w:r>
    </w:p>
    <w:p w:rsidR="00092A70" w:rsidRPr="00865590" w:rsidRDefault="00092A70" w:rsidP="00092A70">
      <w:pPr>
        <w:numPr>
          <w:ilvl w:val="0"/>
          <w:numId w:val="3"/>
        </w:numPr>
        <w:tabs>
          <w:tab w:val="left" w:pos="568"/>
        </w:tabs>
        <w:ind w:right="-1"/>
        <w:jc w:val="both"/>
        <w:rPr>
          <w:sz w:val="22"/>
          <w:szCs w:val="22"/>
          <w:lang w:eastAsia="it-IT"/>
        </w:rPr>
      </w:pPr>
      <w:r w:rsidRPr="00865590">
        <w:rPr>
          <w:sz w:val="22"/>
          <w:szCs w:val="22"/>
          <w:lang w:eastAsia="it-IT"/>
        </w:rPr>
        <w:t xml:space="preserve">a mezzo del servizio postale; in tal caso la data di spedizione è comprovata dal timbro a data dell’Ufficio Postale accettante. </w:t>
      </w:r>
    </w:p>
    <w:p w:rsidR="00092A70" w:rsidRPr="00865590" w:rsidRDefault="00092A70" w:rsidP="00092A70">
      <w:pPr>
        <w:jc w:val="both"/>
        <w:rPr>
          <w:sz w:val="22"/>
          <w:szCs w:val="22"/>
          <w:lang w:eastAsia="it-IT"/>
        </w:rPr>
      </w:pPr>
      <w:r w:rsidRPr="00865590">
        <w:rPr>
          <w:sz w:val="22"/>
          <w:szCs w:val="22"/>
          <w:lang w:eastAsia="it-IT"/>
        </w:rPr>
        <w:t>Non saranno comunque ammessi alla procedura i candidati le cui domande, ancorché presentate nei termini all’Ufficio Postale accettante, perverranno all’Ufficio Protocollo dell’Area Vasta n. 4 con un ritardo superiore a 15 giorni;</w:t>
      </w:r>
    </w:p>
    <w:p w:rsidR="00092A70" w:rsidRPr="00865590" w:rsidRDefault="00092A70" w:rsidP="00092A70">
      <w:pPr>
        <w:numPr>
          <w:ilvl w:val="0"/>
          <w:numId w:val="3"/>
        </w:numPr>
        <w:jc w:val="both"/>
        <w:rPr>
          <w:b/>
          <w:bCs/>
          <w:sz w:val="22"/>
          <w:szCs w:val="22"/>
          <w:lang w:eastAsia="it-IT"/>
        </w:rPr>
      </w:pPr>
      <w:r w:rsidRPr="00865590">
        <w:rPr>
          <w:sz w:val="22"/>
          <w:szCs w:val="22"/>
          <w:lang w:eastAsia="it-IT"/>
        </w:rPr>
        <w:lastRenderedPageBreak/>
        <w:t xml:space="preserve">direttamente all’Ufficio Protocollo dell’Area Vasta n. 4– sede di Fermo . </w:t>
      </w:r>
      <w:r w:rsidRPr="00865590">
        <w:rPr>
          <w:b/>
          <w:bCs/>
          <w:sz w:val="22"/>
          <w:szCs w:val="22"/>
          <w:lang w:eastAsia="it-IT"/>
        </w:rPr>
        <w:t>Si precisa che gli operatori dell’Azienda non sono abilitati al controllo circa la regolarità della domanda e dei relativi allegati.</w:t>
      </w:r>
    </w:p>
    <w:p w:rsidR="00092A70" w:rsidRPr="00865590" w:rsidRDefault="00092A70" w:rsidP="00092A70">
      <w:pPr>
        <w:numPr>
          <w:ilvl w:val="0"/>
          <w:numId w:val="3"/>
        </w:numPr>
        <w:jc w:val="both"/>
        <w:rPr>
          <w:b/>
          <w:bCs/>
          <w:sz w:val="22"/>
          <w:szCs w:val="22"/>
          <w:lang w:eastAsia="it-IT"/>
        </w:rPr>
      </w:pPr>
      <w:r w:rsidRPr="00865590">
        <w:rPr>
          <w:sz w:val="22"/>
          <w:szCs w:val="22"/>
          <w:lang w:eastAsia="it-IT"/>
        </w:rPr>
        <w:t xml:space="preserve">trasmesse tramite posta elettronica certificata esclusivamente all’indirizzo di posta elettronica </w:t>
      </w:r>
      <w:hyperlink r:id="rId9" w:history="1">
        <w:r w:rsidRPr="00880ACB">
          <w:rPr>
            <w:color w:val="0000FF"/>
            <w:sz w:val="22"/>
            <w:szCs w:val="22"/>
            <w:u w:val="single"/>
          </w:rPr>
          <w:t>areavasta4.asur@emarche.it</w:t>
        </w:r>
      </w:hyperlink>
      <w:r w:rsidRPr="00880ACB">
        <w:rPr>
          <w:sz w:val="22"/>
          <w:szCs w:val="22"/>
        </w:rPr>
        <w:t>.</w:t>
      </w:r>
      <w:r w:rsidRPr="00865590">
        <w:rPr>
          <w:sz w:val="22"/>
          <w:szCs w:val="22"/>
          <w:lang w:eastAsia="it-IT"/>
        </w:rPr>
        <w:t xml:space="preserve"> (indirizzo di posta elettronica certificata dell’Area Vasta)  In tal caso il candidato dovrà essere titolare della casella di posta elettronica certificata utilizzata  per l’invio della domanda . Fatte salve tutte le altre prescrizioni previste dal presente avviso, è consentito l’invio tramite PEC, </w:t>
      </w:r>
      <w:r w:rsidRPr="00865590">
        <w:rPr>
          <w:b/>
          <w:sz w:val="22"/>
          <w:szCs w:val="22"/>
          <w:u w:val="single"/>
          <w:lang w:eastAsia="it-IT"/>
        </w:rPr>
        <w:t>a pena esclusione, con le seguenti modalità:</w:t>
      </w:r>
    </w:p>
    <w:p w:rsidR="00092A70" w:rsidRPr="00865590" w:rsidRDefault="00092A70" w:rsidP="00092A70">
      <w:pPr>
        <w:shd w:val="clear" w:color="auto" w:fill="FFFFFF"/>
        <w:jc w:val="both"/>
        <w:rPr>
          <w:rFonts w:ascii="Verdana" w:hAnsi="Verdana"/>
          <w:sz w:val="22"/>
          <w:szCs w:val="22"/>
          <w:lang w:eastAsia="it-IT"/>
        </w:rPr>
      </w:pPr>
    </w:p>
    <w:p w:rsidR="00092A70" w:rsidRPr="00865590" w:rsidRDefault="00092A70" w:rsidP="00092A70">
      <w:pPr>
        <w:numPr>
          <w:ilvl w:val="0"/>
          <w:numId w:val="1"/>
        </w:numPr>
        <w:ind w:right="-284"/>
        <w:jc w:val="both"/>
        <w:rPr>
          <w:sz w:val="22"/>
          <w:szCs w:val="22"/>
          <w:lang w:eastAsia="it-IT"/>
        </w:rPr>
      </w:pPr>
      <w:r w:rsidRPr="00865590">
        <w:rPr>
          <w:sz w:val="22"/>
          <w:szCs w:val="22"/>
          <w:lang w:eastAsia="it-IT"/>
        </w:rPr>
        <w:t>trasmissione tramite PEC e sottoscrizione con firma digitale del candidato;</w:t>
      </w:r>
    </w:p>
    <w:p w:rsidR="00092A70" w:rsidRPr="00865590" w:rsidRDefault="00092A70" w:rsidP="00092A70">
      <w:pPr>
        <w:numPr>
          <w:ilvl w:val="0"/>
          <w:numId w:val="1"/>
        </w:numPr>
        <w:ind w:right="-284"/>
        <w:jc w:val="both"/>
        <w:rPr>
          <w:sz w:val="22"/>
          <w:szCs w:val="22"/>
          <w:lang w:eastAsia="it-IT"/>
        </w:rPr>
      </w:pPr>
      <w:r w:rsidRPr="00865590">
        <w:rPr>
          <w:sz w:val="22"/>
          <w:szCs w:val="22"/>
          <w:lang w:eastAsia="it-IT"/>
        </w:rPr>
        <w:t xml:space="preserve">inoltro tramite posta elettronica certificata di cui all’art.16 bis del D.L. n.  185/2008, cioè utilizzando la posta personale del cittadino rilasciata secondo le modalità e le regole individuate dal DPCM del 06/05/2009 (CEC-PAC del candidato o </w:t>
      </w:r>
      <w:proofErr w:type="spellStart"/>
      <w:r w:rsidRPr="00865590">
        <w:rPr>
          <w:sz w:val="22"/>
          <w:szCs w:val="22"/>
          <w:lang w:eastAsia="it-IT"/>
        </w:rPr>
        <w:t>PostaCertificat</w:t>
      </w:r>
      <w:proofErr w:type="spellEnd"/>
      <w:r w:rsidRPr="00865590">
        <w:rPr>
          <w:sz w:val="22"/>
          <w:szCs w:val="22"/>
          <w:lang w:eastAsia="it-IT"/>
        </w:rPr>
        <w:t xml:space="preserve">@). Ciò poiché l’art. 65 del D.lgs. n. 82/2005 specifica che le istanze e le dichiarazioni presentate alle P.A. per via telematica sono valide se trasmesse dall’autore mediante la propria casella di PEC purché le relative credenziali siano state rilasciate previa identificazione del titolare e ciò sia attestato dal gestore del sistema nel messaggio o in un suo allegato. </w:t>
      </w:r>
    </w:p>
    <w:p w:rsidR="00092A70" w:rsidRPr="00865590" w:rsidRDefault="00092A70" w:rsidP="00092A70">
      <w:pPr>
        <w:spacing w:before="100" w:beforeAutospacing="1" w:after="100" w:afterAutospacing="1"/>
        <w:jc w:val="both"/>
        <w:rPr>
          <w:sz w:val="22"/>
          <w:szCs w:val="22"/>
          <w:lang w:eastAsia="it-IT"/>
        </w:rPr>
      </w:pPr>
      <w:r w:rsidRPr="00865590">
        <w:rPr>
          <w:sz w:val="22"/>
          <w:szCs w:val="22"/>
          <w:lang w:eastAsia="it-IT"/>
        </w:rPr>
        <w:t xml:space="preserve">All'esterno della busta deve essere indicato il </w:t>
      </w:r>
      <w:r w:rsidRPr="00865590">
        <w:rPr>
          <w:b/>
          <w:bCs/>
          <w:sz w:val="22"/>
          <w:szCs w:val="22"/>
          <w:u w:val="single"/>
          <w:lang w:eastAsia="it-IT"/>
        </w:rPr>
        <w:t>MITTENTE</w:t>
      </w:r>
      <w:r w:rsidRPr="00865590">
        <w:rPr>
          <w:sz w:val="22"/>
          <w:szCs w:val="22"/>
          <w:lang w:eastAsia="it-IT"/>
        </w:rPr>
        <w:t xml:space="preserve"> e deve essere riportata la seguente dicitura: </w:t>
      </w:r>
      <w:r w:rsidRPr="00865590">
        <w:rPr>
          <w:b/>
          <w:sz w:val="22"/>
          <w:szCs w:val="22"/>
          <w:lang w:eastAsia="it-IT"/>
        </w:rPr>
        <w:t>"contiene domanda avviso per incarico quinquennale Direttore S</w:t>
      </w:r>
      <w:r>
        <w:rPr>
          <w:b/>
          <w:sz w:val="22"/>
          <w:szCs w:val="22"/>
          <w:lang w:eastAsia="it-IT"/>
        </w:rPr>
        <w:t>.C. di Oncologia</w:t>
      </w:r>
      <w:r w:rsidRPr="00865590">
        <w:rPr>
          <w:b/>
          <w:sz w:val="22"/>
          <w:szCs w:val="22"/>
          <w:lang w:eastAsia="it-IT"/>
        </w:rPr>
        <w:t>”:</w:t>
      </w:r>
    </w:p>
    <w:p w:rsidR="00092A70" w:rsidRPr="00865590" w:rsidRDefault="00092A70" w:rsidP="00092A70">
      <w:pPr>
        <w:spacing w:before="100" w:beforeAutospacing="1" w:after="100" w:afterAutospacing="1"/>
        <w:jc w:val="both"/>
        <w:rPr>
          <w:sz w:val="22"/>
          <w:szCs w:val="22"/>
          <w:lang w:eastAsia="it-IT"/>
        </w:rPr>
      </w:pPr>
      <w:r w:rsidRPr="00865590">
        <w:rPr>
          <w:sz w:val="22"/>
          <w:szCs w:val="22"/>
          <w:lang w:eastAsia="it-IT"/>
        </w:rPr>
        <w:t>La stessa dicitura dovrà essere indicata nell’oggetto in caso di invio tramite PEC.</w:t>
      </w:r>
    </w:p>
    <w:p w:rsidR="00092A70" w:rsidRPr="00865590" w:rsidRDefault="00092A70" w:rsidP="00092A70">
      <w:pPr>
        <w:jc w:val="both"/>
        <w:rPr>
          <w:sz w:val="22"/>
          <w:szCs w:val="22"/>
          <w:lang w:eastAsia="it-IT"/>
        </w:rPr>
      </w:pPr>
      <w:r w:rsidRPr="00865590">
        <w:rPr>
          <w:sz w:val="22"/>
          <w:szCs w:val="22"/>
          <w:lang w:eastAsia="it-IT"/>
        </w:rPr>
        <w:t>Non è ammessa qualsiasi forma di integrazione delle domande dopo la scadenza del termine utile per la presentazione delle stesse; l’eventuale riserva di invio o l’invio successivo di documenti e/o integrazione sono privi di effetto.</w:t>
      </w:r>
    </w:p>
    <w:p w:rsidR="00092A70" w:rsidRPr="00865590" w:rsidRDefault="00092A70" w:rsidP="00092A70">
      <w:pPr>
        <w:jc w:val="both"/>
        <w:rPr>
          <w:rFonts w:eastAsia="Batang"/>
          <w:sz w:val="22"/>
          <w:szCs w:val="22"/>
          <w:lang w:eastAsia="it-IT"/>
        </w:rPr>
      </w:pPr>
      <w:r w:rsidRPr="00865590">
        <w:rPr>
          <w:rFonts w:eastAsia="Batang"/>
          <w:sz w:val="22"/>
          <w:szCs w:val="22"/>
          <w:lang w:eastAsia="it-IT"/>
        </w:rPr>
        <w:t>In caso di invio della domanda di partecipazione all’Avviso e degli ulteriori documenti tramite PEC questi ultimi dovranno:</w:t>
      </w:r>
    </w:p>
    <w:p w:rsidR="00092A70" w:rsidRPr="00865590" w:rsidRDefault="00092A70" w:rsidP="00092A70">
      <w:pPr>
        <w:jc w:val="both"/>
        <w:rPr>
          <w:rFonts w:eastAsia="Batang"/>
          <w:sz w:val="22"/>
          <w:szCs w:val="22"/>
          <w:lang w:eastAsia="it-IT"/>
        </w:rPr>
      </w:pPr>
      <w:r w:rsidRPr="00865590">
        <w:rPr>
          <w:rFonts w:eastAsia="Batang"/>
          <w:sz w:val="22"/>
          <w:szCs w:val="22"/>
          <w:lang w:eastAsia="it-IT"/>
        </w:rPr>
        <w:t xml:space="preserve">1- essere inviati nei seguenti formati: </w:t>
      </w:r>
    </w:p>
    <w:tbl>
      <w:tblPr>
        <w:tblW w:w="8821" w:type="dxa"/>
        <w:tblInd w:w="-23" w:type="dxa"/>
        <w:tblCellMar>
          <w:left w:w="0" w:type="dxa"/>
          <w:right w:w="0" w:type="dxa"/>
        </w:tblCellMar>
        <w:tblLook w:val="0000" w:firstRow="0" w:lastRow="0" w:firstColumn="0" w:lastColumn="0" w:noHBand="0" w:noVBand="0"/>
      </w:tblPr>
      <w:tblGrid>
        <w:gridCol w:w="2787"/>
        <w:gridCol w:w="1094"/>
        <w:gridCol w:w="4940"/>
      </w:tblGrid>
      <w:tr w:rsidR="00092A70" w:rsidRPr="00865590" w:rsidTr="002F0D3C">
        <w:trPr>
          <w:trHeight w:val="300"/>
        </w:trPr>
        <w:tc>
          <w:tcPr>
            <w:tcW w:w="278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Descrizione</w:t>
            </w:r>
          </w:p>
        </w:tc>
        <w:tc>
          <w:tcPr>
            <w:tcW w:w="109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Estensione</w:t>
            </w:r>
          </w:p>
        </w:tc>
        <w:tc>
          <w:tcPr>
            <w:tcW w:w="49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MimeType</w:t>
            </w:r>
            <w:proofErr w:type="spellEnd"/>
          </w:p>
        </w:tc>
      </w:tr>
      <w:tr w:rsidR="00092A70" w:rsidRPr="00865590" w:rsidTr="002F0D3C">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Pdf</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pdf</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/pdf</w:t>
            </w:r>
          </w:p>
        </w:tc>
      </w:tr>
      <w:tr w:rsidR="00092A70" w:rsidRPr="00865590" w:rsidTr="002F0D3C">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Word</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doc</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w:t>
            </w:r>
            <w:proofErr w:type="spellStart"/>
            <w:r w:rsidRPr="00865590">
              <w:rPr>
                <w:sz w:val="22"/>
                <w:szCs w:val="22"/>
                <w:lang w:eastAsia="it-IT"/>
              </w:rPr>
              <w:t>msword</w:t>
            </w:r>
            <w:proofErr w:type="spellEnd"/>
          </w:p>
        </w:tc>
      </w:tr>
      <w:tr w:rsidR="00092A70" w:rsidRPr="00865590" w:rsidTr="002F0D3C">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Excel</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xls</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/vnd.ms-</w:t>
            </w:r>
            <w:proofErr w:type="spellStart"/>
            <w:r w:rsidRPr="00865590">
              <w:rPr>
                <w:sz w:val="22"/>
                <w:szCs w:val="22"/>
                <w:lang w:eastAsia="it-IT"/>
              </w:rPr>
              <w:t>excel</w:t>
            </w:r>
            <w:proofErr w:type="spellEnd"/>
          </w:p>
        </w:tc>
      </w:tr>
      <w:tr w:rsidR="00092A70" w:rsidRPr="00865590" w:rsidTr="002F0D3C">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Rtp</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rtf</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w:t>
            </w:r>
            <w:proofErr w:type="spellStart"/>
            <w:r w:rsidRPr="00865590">
              <w:rPr>
                <w:sz w:val="22"/>
                <w:szCs w:val="22"/>
                <w:lang w:eastAsia="it-IT"/>
              </w:rPr>
              <w:t>rtf</w:t>
            </w:r>
            <w:proofErr w:type="spellEnd"/>
          </w:p>
        </w:tc>
      </w:tr>
      <w:tr w:rsidR="00092A70" w:rsidRPr="00865590" w:rsidTr="002F0D3C">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Testo</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txt</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text/</w:t>
            </w:r>
            <w:proofErr w:type="spellStart"/>
            <w:r w:rsidRPr="00865590">
              <w:rPr>
                <w:sz w:val="22"/>
                <w:szCs w:val="22"/>
                <w:lang w:eastAsia="it-IT"/>
              </w:rPr>
              <w:t>plain</w:t>
            </w:r>
            <w:proofErr w:type="spellEnd"/>
          </w:p>
        </w:tc>
      </w:tr>
      <w:tr w:rsidR="00092A70" w:rsidRPr="00865590" w:rsidTr="002F0D3C">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Firmato</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p7m</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/pkcs7-mime</w:t>
            </w:r>
          </w:p>
        </w:tc>
      </w:tr>
      <w:tr w:rsidR="00092A70" w:rsidRPr="00865590" w:rsidTr="002F0D3C">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Tif</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tif</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image/</w:t>
            </w:r>
            <w:proofErr w:type="spellStart"/>
            <w:r w:rsidRPr="00865590">
              <w:rPr>
                <w:sz w:val="22"/>
                <w:szCs w:val="22"/>
                <w:lang w:eastAsia="it-IT"/>
              </w:rPr>
              <w:t>tiff</w:t>
            </w:r>
            <w:proofErr w:type="spellEnd"/>
          </w:p>
        </w:tc>
      </w:tr>
      <w:tr w:rsidR="00092A70" w:rsidRPr="00865590" w:rsidTr="002F0D3C">
        <w:trPr>
          <w:trHeight w:val="300"/>
        </w:trPr>
        <w:tc>
          <w:tcPr>
            <w:tcW w:w="2787"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Outlook</w:t>
            </w:r>
          </w:p>
        </w:tc>
        <w:tc>
          <w:tcPr>
            <w:tcW w:w="1094" w:type="dxa"/>
            <w:tcBorders>
              <w:top w:val="nil"/>
              <w:left w:val="nil"/>
              <w:bottom w:val="single" w:sz="4"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msg</w:t>
            </w:r>
          </w:p>
        </w:tc>
        <w:tc>
          <w:tcPr>
            <w:tcW w:w="4940" w:type="dxa"/>
            <w:tcBorders>
              <w:top w:val="nil"/>
              <w:left w:val="nil"/>
              <w:bottom w:val="single" w:sz="4"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/msg</w:t>
            </w:r>
          </w:p>
        </w:tc>
      </w:tr>
      <w:tr w:rsidR="00092A70" w:rsidRPr="00865590" w:rsidTr="002F0D3C">
        <w:trPr>
          <w:trHeight w:val="300"/>
        </w:trPr>
        <w:tc>
          <w:tcPr>
            <w:tcW w:w="2787"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Jpg</w:t>
            </w:r>
            <w:proofErr w:type="spellEnd"/>
          </w:p>
        </w:tc>
        <w:tc>
          <w:tcPr>
            <w:tcW w:w="1094"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jpg</w:t>
            </w:r>
            <w:proofErr w:type="spellEnd"/>
          </w:p>
        </w:tc>
        <w:tc>
          <w:tcPr>
            <w:tcW w:w="4940"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image/jpeg</w:t>
            </w:r>
          </w:p>
        </w:tc>
      </w:tr>
      <w:tr w:rsidR="00092A70" w:rsidRPr="00865590" w:rsidTr="002F0D3C">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Htm</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htm</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text/html</w:t>
            </w:r>
          </w:p>
        </w:tc>
      </w:tr>
      <w:tr w:rsidR="00092A70" w:rsidRPr="00865590" w:rsidTr="002F0D3C">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Gif</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gif</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image/</w:t>
            </w:r>
            <w:proofErr w:type="spellStart"/>
            <w:r w:rsidRPr="00865590">
              <w:rPr>
                <w:sz w:val="22"/>
                <w:szCs w:val="22"/>
                <w:lang w:eastAsia="it-IT"/>
              </w:rPr>
              <w:t>gif</w:t>
            </w:r>
            <w:proofErr w:type="spellEnd"/>
            <w:r w:rsidRPr="00865590">
              <w:rPr>
                <w:sz w:val="22"/>
                <w:szCs w:val="22"/>
                <w:lang w:eastAsia="it-IT"/>
              </w:rPr>
              <w:t>/xml</w:t>
            </w:r>
          </w:p>
        </w:tc>
      </w:tr>
      <w:tr w:rsidR="00092A70" w:rsidRPr="00865590" w:rsidTr="002F0D3C">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Postscript</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ai</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w:t>
            </w:r>
            <w:proofErr w:type="spellStart"/>
            <w:r w:rsidRPr="00865590">
              <w:rPr>
                <w:sz w:val="22"/>
                <w:szCs w:val="22"/>
                <w:lang w:eastAsia="it-IT"/>
              </w:rPr>
              <w:t>postscript</w:t>
            </w:r>
            <w:proofErr w:type="spellEnd"/>
          </w:p>
        </w:tc>
      </w:tr>
      <w:tr w:rsidR="00092A70" w:rsidRPr="00865590" w:rsidTr="002F0D3C">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Xml</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xml</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/xml</w:t>
            </w:r>
          </w:p>
        </w:tc>
      </w:tr>
      <w:tr w:rsidR="00092A70" w:rsidRPr="00865590" w:rsidTr="002F0D3C">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Bmp</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bmp</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image/</w:t>
            </w:r>
            <w:proofErr w:type="spellStart"/>
            <w:r w:rsidRPr="00865590">
              <w:rPr>
                <w:sz w:val="22"/>
                <w:szCs w:val="22"/>
                <w:lang w:eastAsia="it-IT"/>
              </w:rPr>
              <w:t>bmp</w:t>
            </w:r>
            <w:proofErr w:type="spellEnd"/>
          </w:p>
        </w:tc>
      </w:tr>
      <w:tr w:rsidR="00092A70" w:rsidRPr="00865590" w:rsidTr="002F0D3C">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Eml</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eml</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message</w:t>
            </w:r>
            <w:proofErr w:type="spellEnd"/>
            <w:r w:rsidRPr="00865590">
              <w:rPr>
                <w:sz w:val="22"/>
                <w:szCs w:val="22"/>
                <w:lang w:eastAsia="it-IT"/>
              </w:rPr>
              <w:t>/rfc822</w:t>
            </w:r>
          </w:p>
        </w:tc>
      </w:tr>
      <w:tr w:rsidR="00092A70" w:rsidRPr="00865590" w:rsidTr="002F0D3C">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 xml:space="preserve">Open </w:t>
            </w:r>
            <w:proofErr w:type="spellStart"/>
            <w:r w:rsidRPr="00865590">
              <w:rPr>
                <w:sz w:val="22"/>
                <w:szCs w:val="22"/>
                <w:lang w:eastAsia="it-IT"/>
              </w:rPr>
              <w:t>Document</w:t>
            </w:r>
            <w:proofErr w:type="spellEnd"/>
            <w:r w:rsidRPr="00865590">
              <w:rPr>
                <w:sz w:val="22"/>
                <w:szCs w:val="22"/>
                <w:lang w:eastAsia="it-IT"/>
              </w:rPr>
              <w:t xml:space="preserve"> Testo</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odt</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w:t>
            </w:r>
            <w:proofErr w:type="spellStart"/>
            <w:r w:rsidRPr="00865590">
              <w:rPr>
                <w:sz w:val="22"/>
                <w:szCs w:val="22"/>
                <w:lang w:eastAsia="it-IT"/>
              </w:rPr>
              <w:t>vnd.oasis.opendocument.text</w:t>
            </w:r>
            <w:proofErr w:type="spellEnd"/>
          </w:p>
        </w:tc>
      </w:tr>
      <w:tr w:rsidR="00092A70" w:rsidRPr="00821EE3" w:rsidTr="002F0D3C">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 xml:space="preserve">Open </w:t>
            </w:r>
            <w:proofErr w:type="spellStart"/>
            <w:r w:rsidRPr="00865590">
              <w:rPr>
                <w:sz w:val="22"/>
                <w:szCs w:val="22"/>
                <w:lang w:eastAsia="it-IT"/>
              </w:rPr>
              <w:t>Document</w:t>
            </w:r>
            <w:proofErr w:type="spellEnd"/>
            <w:r w:rsidRPr="00865590">
              <w:rPr>
                <w:sz w:val="22"/>
                <w:szCs w:val="22"/>
                <w:lang w:eastAsia="it-IT"/>
              </w:rPr>
              <w:t xml:space="preserve"> Foglio Calcolo</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ods</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val="en-GB" w:eastAsia="it-IT"/>
              </w:rPr>
            </w:pPr>
            <w:r w:rsidRPr="00865590">
              <w:rPr>
                <w:sz w:val="22"/>
                <w:szCs w:val="22"/>
                <w:lang w:val="en-GB" w:eastAsia="it-IT"/>
              </w:rPr>
              <w:t>application/</w:t>
            </w:r>
            <w:proofErr w:type="spellStart"/>
            <w:r w:rsidRPr="00865590">
              <w:rPr>
                <w:sz w:val="22"/>
                <w:szCs w:val="22"/>
                <w:lang w:val="en-GB" w:eastAsia="it-IT"/>
              </w:rPr>
              <w:t>vnd.oasis.opendocument.spreadsheet</w:t>
            </w:r>
            <w:proofErr w:type="spellEnd"/>
          </w:p>
        </w:tc>
      </w:tr>
      <w:tr w:rsidR="00092A70" w:rsidRPr="00865590" w:rsidTr="002F0D3C">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 xml:space="preserve">Zip </w:t>
            </w:r>
            <w:proofErr w:type="spellStart"/>
            <w:r w:rsidRPr="00865590">
              <w:rPr>
                <w:sz w:val="22"/>
                <w:szCs w:val="22"/>
                <w:lang w:eastAsia="it-IT"/>
              </w:rPr>
              <w:t>Compression</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r w:rsidRPr="00865590">
              <w:rPr>
                <w:sz w:val="22"/>
                <w:szCs w:val="22"/>
                <w:lang w:eastAsia="it-IT"/>
              </w:rPr>
              <w:t>zip</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92A70" w:rsidRPr="00865590" w:rsidRDefault="00092A70" w:rsidP="002F0D3C">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/zip</w:t>
            </w:r>
          </w:p>
        </w:tc>
      </w:tr>
    </w:tbl>
    <w:p w:rsidR="00092A70" w:rsidRPr="00865590" w:rsidRDefault="00092A70" w:rsidP="00092A70">
      <w:pPr>
        <w:jc w:val="both"/>
        <w:rPr>
          <w:rFonts w:eastAsia="Batang"/>
          <w:sz w:val="22"/>
          <w:szCs w:val="22"/>
          <w:lang w:eastAsia="it-IT"/>
        </w:rPr>
      </w:pPr>
    </w:p>
    <w:p w:rsidR="00092A70" w:rsidRPr="00865590" w:rsidRDefault="00092A70" w:rsidP="00092A70">
      <w:pPr>
        <w:jc w:val="both"/>
        <w:rPr>
          <w:rFonts w:eastAsia="Batang"/>
          <w:sz w:val="22"/>
          <w:szCs w:val="22"/>
          <w:lang w:eastAsia="it-IT"/>
        </w:rPr>
      </w:pPr>
      <w:r w:rsidRPr="00865590">
        <w:rPr>
          <w:rFonts w:eastAsia="Batang"/>
          <w:sz w:val="22"/>
          <w:szCs w:val="22"/>
          <w:lang w:eastAsia="it-IT"/>
        </w:rPr>
        <w:t>2-  essere necessariamente autocertificati, in quanto copie, secondo il modello previsto dalla domanda di partecipazione. Tali documenti dovranno essere trasmessi unitamente alla fotocopia di un documento di riconoscimento in corso di validità.</w:t>
      </w:r>
    </w:p>
    <w:p w:rsidR="00092A70" w:rsidRPr="00865590" w:rsidRDefault="00092A70" w:rsidP="00092A70">
      <w:pPr>
        <w:jc w:val="both"/>
        <w:rPr>
          <w:sz w:val="22"/>
          <w:szCs w:val="22"/>
          <w:lang w:eastAsia="it-IT"/>
        </w:rPr>
      </w:pPr>
    </w:p>
    <w:p w:rsidR="00092A70" w:rsidRPr="00865590" w:rsidRDefault="00092A70" w:rsidP="00092A70">
      <w:pPr>
        <w:jc w:val="both"/>
        <w:rPr>
          <w:sz w:val="22"/>
          <w:szCs w:val="22"/>
          <w:lang w:eastAsia="it-IT"/>
        </w:rPr>
      </w:pPr>
      <w:r w:rsidRPr="00865590">
        <w:rPr>
          <w:sz w:val="22"/>
          <w:szCs w:val="22"/>
          <w:lang w:eastAsia="it-IT"/>
        </w:rPr>
        <w:t>L’Area Vasta declina ogni responsabilità per eventuale smarrimento della domanda o dei documenti spediti a mezzo servizio postale con modalità ordinarie, nonché per il caso di dispersione di comunicazioni dipendenti dalla inesatta indicazione del recapito da parte del candidato o da mancata, oppure tardiva, comunicazione del cambiamento di indirizzo indicato nella domanda o per eventuali disguidi postali o telegrafici non imputabili a colpe dell’Amministrazione stessa.</w:t>
      </w:r>
    </w:p>
    <w:p w:rsidR="00092A70" w:rsidRPr="00865590" w:rsidRDefault="00092A70" w:rsidP="00092A70">
      <w:pPr>
        <w:jc w:val="both"/>
        <w:rPr>
          <w:sz w:val="22"/>
          <w:szCs w:val="22"/>
          <w:lang w:eastAsia="it-IT"/>
        </w:rPr>
      </w:pPr>
    </w:p>
    <w:p w:rsidR="00092A70" w:rsidRPr="00865590" w:rsidRDefault="00092A70" w:rsidP="00092A70">
      <w:pPr>
        <w:jc w:val="both"/>
        <w:rPr>
          <w:sz w:val="22"/>
          <w:szCs w:val="22"/>
          <w:lang w:eastAsia="it-IT"/>
        </w:rPr>
      </w:pPr>
      <w:r w:rsidRPr="00865590">
        <w:rPr>
          <w:sz w:val="22"/>
          <w:szCs w:val="22"/>
          <w:lang w:eastAsia="it-IT"/>
        </w:rPr>
        <w:t xml:space="preserve"> La domanda ed i relativi allegati non sono soggetti all’imposto di bollo né all’atto della relativa presentazione né successivamente (Legge 23/8/1988 n. 370; Legge 18/2/1999 n. 28).</w:t>
      </w:r>
    </w:p>
    <w:p w:rsidR="00092A70" w:rsidRPr="00865590" w:rsidRDefault="00092A70" w:rsidP="00092A70">
      <w:pPr>
        <w:jc w:val="both"/>
        <w:rPr>
          <w:sz w:val="22"/>
          <w:szCs w:val="22"/>
          <w:lang w:eastAsia="it-IT"/>
        </w:rPr>
      </w:pPr>
    </w:p>
    <w:p w:rsidR="00092A70" w:rsidRPr="00865590" w:rsidRDefault="00092A70" w:rsidP="00092A70">
      <w:pPr>
        <w:jc w:val="both"/>
        <w:rPr>
          <w:b/>
          <w:bCs/>
          <w:iCs/>
          <w:sz w:val="22"/>
          <w:szCs w:val="22"/>
          <w:lang w:eastAsia="it-IT"/>
        </w:rPr>
      </w:pPr>
      <w:r w:rsidRPr="00865590">
        <w:rPr>
          <w:b/>
          <w:bCs/>
          <w:iCs/>
          <w:sz w:val="22"/>
          <w:szCs w:val="22"/>
          <w:lang w:eastAsia="it-IT"/>
        </w:rPr>
        <w:t>3. MOTIVI DI ESCLUSIONE DALLA PROCEDURA SELETTIVA</w:t>
      </w:r>
    </w:p>
    <w:p w:rsidR="00092A70" w:rsidRPr="00865590" w:rsidRDefault="00092A70" w:rsidP="00092A70">
      <w:pPr>
        <w:jc w:val="both"/>
        <w:rPr>
          <w:b/>
          <w:bCs/>
          <w:sz w:val="22"/>
          <w:szCs w:val="22"/>
          <w:lang w:eastAsia="it-IT"/>
        </w:rPr>
      </w:pPr>
    </w:p>
    <w:p w:rsidR="00092A70" w:rsidRPr="00865590" w:rsidRDefault="00092A70" w:rsidP="00092A70">
      <w:pPr>
        <w:jc w:val="both"/>
        <w:rPr>
          <w:b/>
          <w:bCs/>
          <w:sz w:val="22"/>
          <w:szCs w:val="22"/>
          <w:lang w:eastAsia="it-IT"/>
        </w:rPr>
      </w:pPr>
      <w:r w:rsidRPr="00865590">
        <w:rPr>
          <w:b/>
          <w:bCs/>
          <w:sz w:val="22"/>
          <w:szCs w:val="22"/>
          <w:lang w:eastAsia="it-IT"/>
        </w:rPr>
        <w:t>Costituiscono motivi di esclusione dalla procedura prevista dal presente avviso:</w:t>
      </w:r>
    </w:p>
    <w:p w:rsidR="00092A70" w:rsidRPr="00865590" w:rsidRDefault="00092A70" w:rsidP="00092A70">
      <w:pPr>
        <w:jc w:val="both"/>
        <w:rPr>
          <w:b/>
          <w:bCs/>
          <w:sz w:val="22"/>
          <w:szCs w:val="22"/>
          <w:u w:val="single"/>
          <w:lang w:eastAsia="it-IT"/>
        </w:rPr>
      </w:pPr>
    </w:p>
    <w:p w:rsidR="00092A70" w:rsidRPr="00865590" w:rsidRDefault="00092A70" w:rsidP="00092A70">
      <w:pPr>
        <w:numPr>
          <w:ilvl w:val="0"/>
          <w:numId w:val="11"/>
        </w:numPr>
        <w:tabs>
          <w:tab w:val="clear" w:pos="720"/>
          <w:tab w:val="num" w:pos="1495"/>
        </w:tabs>
        <w:ind w:left="1495"/>
        <w:jc w:val="both"/>
        <w:rPr>
          <w:sz w:val="22"/>
          <w:szCs w:val="22"/>
          <w:lang w:eastAsia="it-IT"/>
        </w:rPr>
      </w:pPr>
    </w:p>
    <w:p w:rsidR="00092A70" w:rsidRPr="00865590" w:rsidRDefault="00092A70" w:rsidP="00092A70">
      <w:pPr>
        <w:numPr>
          <w:ilvl w:val="0"/>
          <w:numId w:val="6"/>
        </w:numPr>
        <w:jc w:val="both"/>
        <w:rPr>
          <w:sz w:val="22"/>
          <w:szCs w:val="22"/>
          <w:lang w:eastAsia="it-IT"/>
        </w:rPr>
      </w:pPr>
      <w:r w:rsidRPr="00865590">
        <w:rPr>
          <w:bCs/>
          <w:iCs/>
          <w:sz w:val="22"/>
          <w:szCs w:val="22"/>
          <w:lang w:eastAsia="it-IT"/>
        </w:rPr>
        <w:t>Per le domande consegnate direttamente all’ufficio protocollo o inviate tramite servizio postale, l</w:t>
      </w:r>
      <w:r w:rsidRPr="00865590">
        <w:rPr>
          <w:sz w:val="22"/>
          <w:szCs w:val="22"/>
          <w:lang w:eastAsia="it-IT"/>
        </w:rPr>
        <w:t>a mancata sottoscrizione della domanda da parte dell’aspirante o il mancato rispetto dei termini e modalità di consegna/spedizione o comunque l’acquisizione della domanda da parte dell’Area Vasta  oltre il 15° giorno dalla scadenza dei termini;</w:t>
      </w:r>
    </w:p>
    <w:p w:rsidR="00092A70" w:rsidRPr="00865590" w:rsidRDefault="00092A70" w:rsidP="00092A70">
      <w:pPr>
        <w:jc w:val="both"/>
        <w:rPr>
          <w:sz w:val="22"/>
          <w:szCs w:val="22"/>
          <w:lang w:eastAsia="it-IT"/>
        </w:rPr>
      </w:pPr>
    </w:p>
    <w:p w:rsidR="00092A70" w:rsidRPr="00865590" w:rsidRDefault="00092A70" w:rsidP="00092A70">
      <w:pPr>
        <w:numPr>
          <w:ilvl w:val="0"/>
          <w:numId w:val="6"/>
        </w:numPr>
        <w:autoSpaceDE w:val="0"/>
        <w:autoSpaceDN w:val="0"/>
        <w:adjustRightInd w:val="0"/>
        <w:jc w:val="both"/>
        <w:rPr>
          <w:b/>
          <w:bCs/>
          <w:iCs/>
          <w:sz w:val="22"/>
          <w:szCs w:val="22"/>
          <w:u w:val="single"/>
          <w:lang w:eastAsia="it-IT"/>
        </w:rPr>
      </w:pPr>
      <w:r w:rsidRPr="00865590">
        <w:rPr>
          <w:bCs/>
          <w:iCs/>
          <w:sz w:val="22"/>
          <w:szCs w:val="22"/>
          <w:lang w:eastAsia="it-IT"/>
        </w:rPr>
        <w:t>per le domande inoltrate tramite PEC:</w:t>
      </w:r>
    </w:p>
    <w:p w:rsidR="00092A70" w:rsidRPr="00865590" w:rsidRDefault="00092A70" w:rsidP="00092A70">
      <w:pPr>
        <w:autoSpaceDE w:val="0"/>
        <w:autoSpaceDN w:val="0"/>
        <w:adjustRightInd w:val="0"/>
        <w:jc w:val="both"/>
        <w:rPr>
          <w:b/>
          <w:bCs/>
          <w:iCs/>
          <w:sz w:val="22"/>
          <w:szCs w:val="22"/>
          <w:u w:val="single"/>
          <w:lang w:eastAsia="it-IT"/>
        </w:rPr>
      </w:pPr>
    </w:p>
    <w:p w:rsidR="00092A70" w:rsidRPr="00865590" w:rsidRDefault="00092A70" w:rsidP="00092A70">
      <w:pPr>
        <w:numPr>
          <w:ilvl w:val="1"/>
          <w:numId w:val="6"/>
        </w:numPr>
        <w:autoSpaceDE w:val="0"/>
        <w:autoSpaceDN w:val="0"/>
        <w:adjustRightInd w:val="0"/>
        <w:jc w:val="both"/>
        <w:rPr>
          <w:b/>
          <w:bCs/>
          <w:iCs/>
          <w:sz w:val="22"/>
          <w:szCs w:val="22"/>
          <w:u w:val="single"/>
          <w:lang w:eastAsia="it-IT"/>
        </w:rPr>
      </w:pPr>
      <w:r w:rsidRPr="00865590">
        <w:rPr>
          <w:b/>
          <w:bCs/>
          <w:iCs/>
          <w:sz w:val="22"/>
          <w:szCs w:val="22"/>
          <w:u w:val="single"/>
          <w:lang w:eastAsia="it-IT"/>
        </w:rPr>
        <w:t>la mancata sottoscrizione nei termini di cui al precedente art. _3;</w:t>
      </w:r>
    </w:p>
    <w:p w:rsidR="00092A70" w:rsidRPr="00865590" w:rsidRDefault="00092A70" w:rsidP="00092A70">
      <w:pPr>
        <w:numPr>
          <w:ilvl w:val="1"/>
          <w:numId w:val="6"/>
        </w:numPr>
        <w:autoSpaceDE w:val="0"/>
        <w:autoSpaceDN w:val="0"/>
        <w:adjustRightInd w:val="0"/>
        <w:jc w:val="both"/>
        <w:rPr>
          <w:b/>
          <w:bCs/>
          <w:iCs/>
          <w:sz w:val="22"/>
          <w:szCs w:val="22"/>
          <w:u w:val="single"/>
          <w:lang w:eastAsia="it-IT"/>
        </w:rPr>
      </w:pPr>
      <w:r w:rsidRPr="00865590">
        <w:rPr>
          <w:b/>
          <w:bCs/>
          <w:iCs/>
          <w:sz w:val="22"/>
          <w:szCs w:val="22"/>
          <w:u w:val="single"/>
          <w:lang w:eastAsia="it-IT"/>
        </w:rPr>
        <w:t>la mancanza della titolarità della casella di posta elettronica certificata utilizzata per l’invio della domanda</w:t>
      </w:r>
    </w:p>
    <w:p w:rsidR="00092A70" w:rsidRPr="00865590" w:rsidRDefault="00092A70" w:rsidP="00092A70">
      <w:pPr>
        <w:jc w:val="both"/>
        <w:rPr>
          <w:sz w:val="22"/>
          <w:szCs w:val="22"/>
          <w:lang w:eastAsia="it-IT"/>
        </w:rPr>
      </w:pPr>
    </w:p>
    <w:p w:rsidR="00092A70" w:rsidRPr="00865590" w:rsidRDefault="00092A70" w:rsidP="00092A70">
      <w:pPr>
        <w:numPr>
          <w:ilvl w:val="0"/>
          <w:numId w:val="11"/>
        </w:numPr>
        <w:tabs>
          <w:tab w:val="clear" w:pos="720"/>
          <w:tab w:val="num" w:pos="1495"/>
        </w:tabs>
        <w:ind w:left="1495"/>
        <w:jc w:val="both"/>
        <w:rPr>
          <w:b/>
          <w:bCs/>
          <w:sz w:val="22"/>
          <w:szCs w:val="22"/>
          <w:lang w:eastAsia="it-IT"/>
        </w:rPr>
      </w:pPr>
      <w:r w:rsidRPr="00865590">
        <w:rPr>
          <w:sz w:val="22"/>
          <w:szCs w:val="22"/>
          <w:lang w:eastAsia="it-IT"/>
        </w:rPr>
        <w:t>La mancanza dei requisiti generali e specifici salvo quanto previsto dall’art. 15 comma 3 del D.P.R. 484/1997, nonché la mancata autocertificazione o certificazione degli stessi secondo la normativa vigente.</w:t>
      </w:r>
    </w:p>
    <w:p w:rsidR="00092A70" w:rsidRPr="00865590" w:rsidRDefault="00092A70" w:rsidP="00092A70">
      <w:pPr>
        <w:autoSpaceDE w:val="0"/>
        <w:autoSpaceDN w:val="0"/>
        <w:adjustRightInd w:val="0"/>
        <w:jc w:val="both"/>
        <w:rPr>
          <w:b/>
          <w:bCs/>
          <w:sz w:val="22"/>
          <w:szCs w:val="22"/>
          <w:lang w:eastAsia="it-IT"/>
        </w:rPr>
      </w:pPr>
    </w:p>
    <w:p w:rsidR="00092A70" w:rsidRPr="00865590" w:rsidRDefault="00092A70" w:rsidP="00092A70">
      <w:pPr>
        <w:autoSpaceDE w:val="0"/>
        <w:autoSpaceDN w:val="0"/>
        <w:adjustRightInd w:val="0"/>
        <w:jc w:val="both"/>
        <w:rPr>
          <w:b/>
          <w:sz w:val="22"/>
          <w:szCs w:val="22"/>
          <w:lang w:eastAsia="it-IT"/>
        </w:rPr>
      </w:pPr>
      <w:r w:rsidRPr="00865590">
        <w:rPr>
          <w:b/>
          <w:sz w:val="22"/>
          <w:szCs w:val="22"/>
          <w:lang w:eastAsia="it-IT"/>
        </w:rPr>
        <w:t>4. CONTENUTO E CARATTERISTICHE DELLE DOMANDE</w:t>
      </w:r>
    </w:p>
    <w:p w:rsidR="00092A70" w:rsidRPr="00865590" w:rsidRDefault="00092A70" w:rsidP="00092A70">
      <w:pPr>
        <w:autoSpaceDE w:val="0"/>
        <w:autoSpaceDN w:val="0"/>
        <w:adjustRightInd w:val="0"/>
        <w:jc w:val="both"/>
        <w:rPr>
          <w:sz w:val="22"/>
          <w:szCs w:val="22"/>
          <w:lang w:eastAsia="it-IT"/>
        </w:rPr>
      </w:pP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Nella domanda gli aspiranti dovranno dichiarare sotto la propria responsabilità, in modo chiaramente leggibile:</w:t>
      </w:r>
    </w:p>
    <w:p w:rsidR="00092A70" w:rsidRPr="00865590" w:rsidRDefault="00092A70" w:rsidP="00092A70">
      <w:pPr>
        <w:numPr>
          <w:ilvl w:val="0"/>
          <w:numId w:val="9"/>
        </w:numPr>
        <w:autoSpaceDE w:val="0"/>
        <w:autoSpaceDN w:val="0"/>
        <w:adjustRightInd w:val="0"/>
        <w:jc w:val="both"/>
        <w:rPr>
          <w:sz w:val="22"/>
          <w:szCs w:val="22"/>
          <w:lang w:eastAsia="it-IT"/>
        </w:rPr>
      </w:pPr>
      <w:r w:rsidRPr="00865590">
        <w:rPr>
          <w:sz w:val="22"/>
          <w:szCs w:val="22"/>
          <w:lang w:eastAsia="it-IT"/>
        </w:rPr>
        <w:t>cognome e nome, data e luogo di nascita,  residenza, codice fiscale;</w:t>
      </w:r>
    </w:p>
    <w:p w:rsidR="00092A70" w:rsidRPr="00865590" w:rsidRDefault="00092A70" w:rsidP="00092A70">
      <w:pPr>
        <w:numPr>
          <w:ilvl w:val="0"/>
          <w:numId w:val="9"/>
        </w:numPr>
        <w:autoSpaceDE w:val="0"/>
        <w:autoSpaceDN w:val="0"/>
        <w:adjustRightInd w:val="0"/>
        <w:jc w:val="both"/>
        <w:rPr>
          <w:sz w:val="22"/>
          <w:szCs w:val="22"/>
          <w:lang w:eastAsia="it-IT"/>
        </w:rPr>
      </w:pPr>
      <w:r w:rsidRPr="00865590">
        <w:rPr>
          <w:sz w:val="22"/>
          <w:szCs w:val="22"/>
          <w:lang w:eastAsia="it-IT"/>
        </w:rPr>
        <w:t xml:space="preserve">il possesso della cittadinanza italiana, ovvero i requisiti sostitutivi </w:t>
      </w:r>
    </w:p>
    <w:p w:rsidR="00092A70" w:rsidRPr="00865590" w:rsidRDefault="00092A70" w:rsidP="00092A70">
      <w:pPr>
        <w:numPr>
          <w:ilvl w:val="0"/>
          <w:numId w:val="9"/>
        </w:numPr>
        <w:autoSpaceDE w:val="0"/>
        <w:autoSpaceDN w:val="0"/>
        <w:adjustRightInd w:val="0"/>
        <w:jc w:val="both"/>
        <w:rPr>
          <w:sz w:val="22"/>
          <w:szCs w:val="22"/>
          <w:lang w:eastAsia="it-IT"/>
        </w:rPr>
      </w:pPr>
      <w:r w:rsidRPr="00865590">
        <w:rPr>
          <w:sz w:val="22"/>
          <w:szCs w:val="22"/>
          <w:lang w:eastAsia="it-IT"/>
        </w:rPr>
        <w:t>il godimento dei diritti civili e politici</w:t>
      </w:r>
    </w:p>
    <w:p w:rsidR="00092A70" w:rsidRPr="00865590" w:rsidRDefault="00092A70" w:rsidP="00092A70">
      <w:pPr>
        <w:numPr>
          <w:ilvl w:val="0"/>
          <w:numId w:val="9"/>
        </w:numPr>
        <w:autoSpaceDE w:val="0"/>
        <w:autoSpaceDN w:val="0"/>
        <w:adjustRightInd w:val="0"/>
        <w:jc w:val="both"/>
        <w:rPr>
          <w:sz w:val="22"/>
          <w:szCs w:val="22"/>
          <w:lang w:eastAsia="it-IT"/>
        </w:rPr>
      </w:pPr>
      <w:r w:rsidRPr="00865590">
        <w:rPr>
          <w:sz w:val="22"/>
          <w:szCs w:val="22"/>
          <w:lang w:eastAsia="it-IT"/>
        </w:rPr>
        <w:t xml:space="preserve">il Comune di iscrizione nelle liste elettorali, ovvero i motivi della non iscrizione, o della cancellazione dalle liste medesime; </w:t>
      </w:r>
    </w:p>
    <w:p w:rsidR="00092A70" w:rsidRPr="00865590" w:rsidRDefault="00092A70" w:rsidP="00092A70">
      <w:pPr>
        <w:numPr>
          <w:ilvl w:val="0"/>
          <w:numId w:val="9"/>
        </w:numPr>
        <w:autoSpaceDE w:val="0"/>
        <w:autoSpaceDN w:val="0"/>
        <w:adjustRightInd w:val="0"/>
        <w:jc w:val="both"/>
        <w:rPr>
          <w:sz w:val="22"/>
          <w:szCs w:val="22"/>
          <w:lang w:eastAsia="it-IT"/>
        </w:rPr>
      </w:pPr>
      <w:r w:rsidRPr="00865590">
        <w:rPr>
          <w:sz w:val="22"/>
          <w:szCs w:val="22"/>
          <w:lang w:eastAsia="it-IT"/>
        </w:rPr>
        <w:t>le eventuali condanne penali riportate, ovvero di non aver riportato condanne penali, nonché eventuali procedimenti penali pendenti;</w:t>
      </w:r>
    </w:p>
    <w:p w:rsidR="00092A70" w:rsidRPr="00865590" w:rsidRDefault="00092A70" w:rsidP="00092A70">
      <w:pPr>
        <w:numPr>
          <w:ilvl w:val="0"/>
          <w:numId w:val="9"/>
        </w:numPr>
        <w:autoSpaceDE w:val="0"/>
        <w:autoSpaceDN w:val="0"/>
        <w:adjustRightInd w:val="0"/>
        <w:jc w:val="both"/>
        <w:rPr>
          <w:sz w:val="22"/>
          <w:szCs w:val="22"/>
          <w:lang w:eastAsia="it-IT"/>
        </w:rPr>
      </w:pPr>
      <w:r w:rsidRPr="00865590">
        <w:rPr>
          <w:sz w:val="22"/>
          <w:szCs w:val="22"/>
          <w:lang w:eastAsia="it-IT"/>
        </w:rPr>
        <w:t>il possesso dei requisiti generali e specifici di ammissione richiesti dal bando;</w:t>
      </w:r>
    </w:p>
    <w:p w:rsidR="00092A70" w:rsidRPr="00865590" w:rsidRDefault="00092A70" w:rsidP="00092A70">
      <w:pPr>
        <w:numPr>
          <w:ilvl w:val="0"/>
          <w:numId w:val="9"/>
        </w:numPr>
        <w:autoSpaceDE w:val="0"/>
        <w:autoSpaceDN w:val="0"/>
        <w:adjustRightInd w:val="0"/>
        <w:jc w:val="both"/>
        <w:rPr>
          <w:sz w:val="22"/>
          <w:szCs w:val="22"/>
          <w:lang w:eastAsia="it-IT"/>
        </w:rPr>
      </w:pPr>
      <w:r w:rsidRPr="00865590">
        <w:rPr>
          <w:sz w:val="22"/>
          <w:szCs w:val="22"/>
          <w:lang w:eastAsia="it-IT"/>
        </w:rPr>
        <w:t>la posizione nei riguardi degli obblighi militari;</w:t>
      </w:r>
    </w:p>
    <w:p w:rsidR="00092A70" w:rsidRPr="00865590" w:rsidRDefault="00092A70" w:rsidP="00092A70">
      <w:pPr>
        <w:numPr>
          <w:ilvl w:val="0"/>
          <w:numId w:val="9"/>
        </w:numPr>
        <w:autoSpaceDE w:val="0"/>
        <w:autoSpaceDN w:val="0"/>
        <w:adjustRightInd w:val="0"/>
        <w:jc w:val="both"/>
        <w:rPr>
          <w:sz w:val="22"/>
          <w:szCs w:val="22"/>
          <w:lang w:eastAsia="it-IT"/>
        </w:rPr>
      </w:pPr>
      <w:r w:rsidRPr="00865590">
        <w:rPr>
          <w:sz w:val="22"/>
          <w:szCs w:val="22"/>
          <w:lang w:eastAsia="it-IT"/>
        </w:rPr>
        <w:t>i servizi prestati presso Pubbliche Amministrazioni e le cause di risoluzione di precedenti rapporti di pubblico impiego;</w:t>
      </w:r>
    </w:p>
    <w:p w:rsidR="00092A70" w:rsidRPr="00865590" w:rsidRDefault="00092A70" w:rsidP="00092A70">
      <w:pPr>
        <w:numPr>
          <w:ilvl w:val="0"/>
          <w:numId w:val="9"/>
        </w:numPr>
        <w:autoSpaceDE w:val="0"/>
        <w:autoSpaceDN w:val="0"/>
        <w:adjustRightInd w:val="0"/>
        <w:jc w:val="both"/>
        <w:rPr>
          <w:sz w:val="22"/>
          <w:szCs w:val="22"/>
          <w:lang w:eastAsia="it-IT"/>
        </w:rPr>
      </w:pPr>
      <w:r w:rsidRPr="00865590">
        <w:rPr>
          <w:sz w:val="22"/>
          <w:szCs w:val="22"/>
          <w:lang w:eastAsia="it-IT"/>
        </w:rPr>
        <w:t>il domicilio (ed eventualmente recapito telefonico,-mail  e PEC) presso il quale deve essere fatta all’aspirante, ad ogni effetto, ogni necessaria comunicazione. A tale scopo, l'aspirante dovrà  comunicare ogni eventuale successiva variazione del domicilio indicato nella domanda. In caso di mancata indicazione vale, ad ogni effetto, la residenza di cui alla precedente lettera a);</w:t>
      </w:r>
    </w:p>
    <w:p w:rsidR="00092A70" w:rsidRPr="00865590" w:rsidRDefault="00092A70" w:rsidP="00092A70">
      <w:pPr>
        <w:autoSpaceDE w:val="0"/>
        <w:autoSpaceDN w:val="0"/>
        <w:adjustRightInd w:val="0"/>
        <w:ind w:left="709" w:hanging="283"/>
        <w:jc w:val="both"/>
        <w:rPr>
          <w:sz w:val="22"/>
          <w:szCs w:val="22"/>
          <w:lang w:eastAsia="it-IT"/>
        </w:rPr>
      </w:pPr>
      <w:r w:rsidRPr="00865590">
        <w:rPr>
          <w:sz w:val="22"/>
          <w:szCs w:val="22"/>
          <w:lang w:eastAsia="it-IT"/>
        </w:rPr>
        <w:t>l)  il consenso al trattamento dei dati personali (</w:t>
      </w:r>
      <w:proofErr w:type="spellStart"/>
      <w:r w:rsidRPr="00865590">
        <w:rPr>
          <w:sz w:val="22"/>
          <w:szCs w:val="22"/>
          <w:lang w:eastAsia="it-IT"/>
        </w:rPr>
        <w:t>D.Lgs.</w:t>
      </w:r>
      <w:proofErr w:type="spellEnd"/>
      <w:r w:rsidRPr="00865590">
        <w:rPr>
          <w:sz w:val="22"/>
          <w:szCs w:val="22"/>
          <w:lang w:eastAsia="it-IT"/>
        </w:rPr>
        <w:t xml:space="preserve"> 196/03).</w:t>
      </w:r>
    </w:p>
    <w:p w:rsidR="00092A70" w:rsidRPr="00865590" w:rsidRDefault="00092A70" w:rsidP="00092A70">
      <w:pPr>
        <w:numPr>
          <w:ilvl w:val="0"/>
          <w:numId w:val="10"/>
        </w:numPr>
        <w:autoSpaceDE w:val="0"/>
        <w:autoSpaceDN w:val="0"/>
        <w:adjustRightInd w:val="0"/>
        <w:jc w:val="both"/>
        <w:rPr>
          <w:sz w:val="22"/>
          <w:szCs w:val="22"/>
          <w:lang w:eastAsia="it-IT"/>
        </w:rPr>
      </w:pPr>
      <w:r w:rsidRPr="00865590">
        <w:rPr>
          <w:color w:val="000000"/>
          <w:sz w:val="22"/>
          <w:szCs w:val="22"/>
          <w:lang w:eastAsia="it-IT"/>
        </w:rPr>
        <w:lastRenderedPageBreak/>
        <w:t>l’indirizzo di posta elettronica certificata qualora il candidato chieda tale canale per le comunicazioni;</w:t>
      </w:r>
    </w:p>
    <w:p w:rsidR="00092A70" w:rsidRPr="00865590" w:rsidRDefault="00092A70" w:rsidP="00092A70">
      <w:pPr>
        <w:numPr>
          <w:ilvl w:val="0"/>
          <w:numId w:val="10"/>
        </w:numPr>
        <w:autoSpaceDE w:val="0"/>
        <w:autoSpaceDN w:val="0"/>
        <w:adjustRightInd w:val="0"/>
        <w:jc w:val="both"/>
        <w:rPr>
          <w:sz w:val="22"/>
          <w:szCs w:val="22"/>
          <w:lang w:eastAsia="it-IT"/>
        </w:rPr>
      </w:pPr>
      <w:r w:rsidRPr="00865590">
        <w:rPr>
          <w:bCs/>
          <w:iCs/>
          <w:color w:val="000000"/>
          <w:sz w:val="22"/>
          <w:szCs w:val="22"/>
          <w:lang w:eastAsia="it-IT"/>
        </w:rPr>
        <w:t>Autocertificazione relativa alla titolarità della casella di posta elettronica certificata nonché autocertificazioni relative ai documenti che vengono allegati, in caso di invio tramite PEC;</w:t>
      </w:r>
    </w:p>
    <w:p w:rsidR="00092A70" w:rsidRPr="00865590" w:rsidRDefault="00092A70" w:rsidP="00092A70">
      <w:pPr>
        <w:autoSpaceDE w:val="0"/>
        <w:autoSpaceDN w:val="0"/>
        <w:adjustRightInd w:val="0"/>
        <w:jc w:val="both"/>
        <w:rPr>
          <w:sz w:val="22"/>
          <w:szCs w:val="22"/>
          <w:lang w:eastAsia="it-IT"/>
        </w:rPr>
      </w:pPr>
    </w:p>
    <w:p w:rsidR="00092A70" w:rsidRPr="00865590" w:rsidRDefault="00092A70" w:rsidP="00092A70">
      <w:pPr>
        <w:autoSpaceDE w:val="0"/>
        <w:autoSpaceDN w:val="0"/>
        <w:adjustRightInd w:val="0"/>
        <w:jc w:val="both"/>
        <w:rPr>
          <w:sz w:val="22"/>
          <w:szCs w:val="22"/>
          <w:lang w:eastAsia="it-IT"/>
        </w:rPr>
      </w:pPr>
      <w:r w:rsidRPr="00865590">
        <w:rPr>
          <w:b/>
          <w:bCs/>
          <w:sz w:val="22"/>
          <w:szCs w:val="22"/>
          <w:lang w:eastAsia="it-IT"/>
        </w:rPr>
        <w:t>5. DOCUMENTAZIONE DA ALLEGARE ALLA DOMANDA</w:t>
      </w:r>
      <w:r w:rsidRPr="00865590">
        <w:rPr>
          <w:b/>
          <w:bCs/>
          <w:i/>
          <w:sz w:val="22"/>
          <w:szCs w:val="22"/>
          <w:lang w:eastAsia="it-IT"/>
        </w:rPr>
        <w:t xml:space="preserve"> </w:t>
      </w: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 xml:space="preserve"> </w:t>
      </w: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Alla domanda di partecipazione gli aspiranti devono allegare la seguente documentazione</w:t>
      </w:r>
    </w:p>
    <w:p w:rsidR="00092A70" w:rsidRPr="00865590" w:rsidRDefault="00092A70" w:rsidP="00092A70">
      <w:pPr>
        <w:autoSpaceDE w:val="0"/>
        <w:autoSpaceDN w:val="0"/>
        <w:adjustRightInd w:val="0"/>
        <w:jc w:val="both"/>
        <w:rPr>
          <w:sz w:val="22"/>
          <w:szCs w:val="22"/>
          <w:lang w:eastAsia="it-IT"/>
        </w:rPr>
      </w:pPr>
    </w:p>
    <w:p w:rsidR="00092A70" w:rsidRPr="00865590" w:rsidRDefault="00092A70" w:rsidP="00092A70">
      <w:pPr>
        <w:numPr>
          <w:ilvl w:val="0"/>
          <w:numId w:val="7"/>
        </w:numPr>
        <w:autoSpaceDE w:val="0"/>
        <w:autoSpaceDN w:val="0"/>
        <w:adjustRightInd w:val="0"/>
        <w:jc w:val="both"/>
        <w:rPr>
          <w:sz w:val="22"/>
          <w:szCs w:val="22"/>
          <w:lang w:eastAsia="it-IT"/>
        </w:rPr>
      </w:pPr>
      <w:r w:rsidRPr="00865590">
        <w:rPr>
          <w:sz w:val="22"/>
          <w:szCs w:val="22"/>
          <w:lang w:eastAsia="it-IT"/>
        </w:rPr>
        <w:t>documentazione comprovante il possesso dei requisiti  di ammissione</w:t>
      </w:r>
    </w:p>
    <w:p w:rsidR="00092A70" w:rsidRPr="00865590" w:rsidRDefault="00092A70" w:rsidP="00092A70">
      <w:pPr>
        <w:numPr>
          <w:ilvl w:val="0"/>
          <w:numId w:val="7"/>
        </w:numPr>
        <w:autoSpaceDE w:val="0"/>
        <w:autoSpaceDN w:val="0"/>
        <w:adjustRightInd w:val="0"/>
        <w:jc w:val="both"/>
        <w:rPr>
          <w:sz w:val="22"/>
          <w:szCs w:val="22"/>
          <w:lang w:eastAsia="it-IT"/>
        </w:rPr>
      </w:pPr>
      <w:r w:rsidRPr="00865590">
        <w:rPr>
          <w:sz w:val="22"/>
          <w:szCs w:val="22"/>
          <w:lang w:eastAsia="it-IT"/>
        </w:rPr>
        <w:t>fotocopia del documento di identità personale del candidato</w:t>
      </w:r>
    </w:p>
    <w:p w:rsidR="00092A70" w:rsidRPr="00865590" w:rsidRDefault="00092A70" w:rsidP="00092A70">
      <w:pPr>
        <w:numPr>
          <w:ilvl w:val="0"/>
          <w:numId w:val="7"/>
        </w:numPr>
        <w:autoSpaceDE w:val="0"/>
        <w:autoSpaceDN w:val="0"/>
        <w:adjustRightInd w:val="0"/>
        <w:jc w:val="both"/>
        <w:rPr>
          <w:sz w:val="22"/>
          <w:szCs w:val="22"/>
          <w:lang w:eastAsia="it-IT"/>
        </w:rPr>
      </w:pPr>
      <w:r w:rsidRPr="00865590">
        <w:rPr>
          <w:sz w:val="22"/>
          <w:szCs w:val="22"/>
          <w:lang w:eastAsia="it-IT"/>
        </w:rPr>
        <w:t>elenco datato e firmato dei titoli e documenti presentati</w:t>
      </w:r>
    </w:p>
    <w:p w:rsidR="00092A70" w:rsidRPr="00865590" w:rsidRDefault="00092A70" w:rsidP="00092A70">
      <w:pPr>
        <w:numPr>
          <w:ilvl w:val="0"/>
          <w:numId w:val="7"/>
        </w:numPr>
        <w:autoSpaceDE w:val="0"/>
        <w:autoSpaceDN w:val="0"/>
        <w:adjustRightInd w:val="0"/>
        <w:jc w:val="both"/>
        <w:rPr>
          <w:sz w:val="22"/>
          <w:szCs w:val="22"/>
          <w:lang w:eastAsia="it-IT"/>
        </w:rPr>
      </w:pPr>
      <w:r w:rsidRPr="00865590">
        <w:rPr>
          <w:sz w:val="22"/>
          <w:szCs w:val="22"/>
          <w:lang w:eastAsia="it-IT"/>
        </w:rPr>
        <w:t xml:space="preserve">un curriculum professionale, datato e firmato, relativo alle attività professionali, di studio, direzionali - organizzative svolte, i cui contenuti dovranno fare riferimento: </w:t>
      </w: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a) alla tipologia delle istituzioni in cui sono allocate le strutture presso le quali il candidato ha svolto la sua attività ed alla tipologia delle prestazioni erogate dalle strutture medesime;</w:t>
      </w: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b) alla posizione funzionale del candidato nelle strutture ed alle sue competenze con indicazione di</w:t>
      </w:r>
    </w:p>
    <w:p w:rsidR="00092A70" w:rsidRPr="00865590" w:rsidRDefault="00092A70" w:rsidP="00092A70">
      <w:pPr>
        <w:autoSpaceDE w:val="0"/>
        <w:autoSpaceDN w:val="0"/>
        <w:adjustRightInd w:val="0"/>
        <w:jc w:val="both"/>
        <w:rPr>
          <w:i/>
          <w:sz w:val="22"/>
          <w:szCs w:val="22"/>
          <w:lang w:eastAsia="it-IT"/>
        </w:rPr>
      </w:pPr>
      <w:r w:rsidRPr="00865590">
        <w:rPr>
          <w:sz w:val="22"/>
          <w:szCs w:val="22"/>
          <w:lang w:eastAsia="it-IT"/>
        </w:rPr>
        <w:t>eventuali specifici ambiti di autonomia professionale con funzioni di direzione,</w:t>
      </w:r>
      <w:r w:rsidRPr="00865590">
        <w:rPr>
          <w:i/>
          <w:sz w:val="22"/>
          <w:szCs w:val="22"/>
          <w:lang w:eastAsia="it-IT"/>
        </w:rPr>
        <w:t xml:space="preserve"> </w:t>
      </w:r>
      <w:r w:rsidRPr="00865590">
        <w:rPr>
          <w:sz w:val="22"/>
          <w:szCs w:val="22"/>
          <w:lang w:eastAsia="it-IT"/>
        </w:rPr>
        <w:t>ruoli di responsabilità rivestiti, lo scenario organizzativo in cui ha operato il dirigente e i particolari risultati ottenuti nelle esperienze professionali precedenti</w:t>
      </w:r>
      <w:r w:rsidRPr="00865590">
        <w:rPr>
          <w:i/>
          <w:sz w:val="22"/>
          <w:szCs w:val="22"/>
          <w:lang w:eastAsia="it-IT"/>
        </w:rPr>
        <w:t>;</w:t>
      </w:r>
    </w:p>
    <w:p w:rsidR="00092A70" w:rsidRPr="00865590" w:rsidRDefault="00092A70" w:rsidP="00092A70">
      <w:pPr>
        <w:autoSpaceDE w:val="0"/>
        <w:autoSpaceDN w:val="0"/>
        <w:adjustRightInd w:val="0"/>
        <w:jc w:val="both"/>
        <w:rPr>
          <w:i/>
          <w:sz w:val="22"/>
          <w:szCs w:val="22"/>
          <w:lang w:eastAsia="it-IT"/>
        </w:rPr>
      </w:pPr>
      <w:r w:rsidRPr="00865590">
        <w:rPr>
          <w:sz w:val="22"/>
          <w:szCs w:val="22"/>
          <w:lang w:eastAsia="it-IT"/>
        </w:rPr>
        <w:t>c) alla tipologia qualitativa e quantitativa delle prestazioni effettuate dal candidato, negli ultimi dieci anni, anche con riguardo all’attività/casistica trattata nei precedenti incarichi, misurabile in termini di volume e complessità</w:t>
      </w:r>
      <w:r w:rsidRPr="00865590">
        <w:rPr>
          <w:i/>
          <w:sz w:val="22"/>
          <w:szCs w:val="22"/>
          <w:lang w:eastAsia="it-IT"/>
        </w:rPr>
        <w:t>;</w:t>
      </w: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d) ai soggiorni di studio o di addestramento professionale per attività attinenti alla disciplina in rilevanti strutture italiane o estere di durata non inferiore ai tre mesi con esclusione dei tirocini obbligatori;</w:t>
      </w: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e) alla attività didattica presso corsi di studio per il conseguimento del diploma universitario, di laurea o di specializzazione ovvero presso scuole per la formazione di personale sanitario;</w:t>
      </w:r>
    </w:p>
    <w:p w:rsidR="00092A70" w:rsidRPr="00865590" w:rsidRDefault="00092A70" w:rsidP="00092A70">
      <w:pPr>
        <w:autoSpaceDE w:val="0"/>
        <w:autoSpaceDN w:val="0"/>
        <w:adjustRightInd w:val="0"/>
        <w:jc w:val="both"/>
        <w:rPr>
          <w:b/>
          <w:sz w:val="22"/>
          <w:szCs w:val="22"/>
          <w:lang w:eastAsia="it-IT"/>
        </w:rPr>
      </w:pPr>
      <w:r w:rsidRPr="00865590">
        <w:rPr>
          <w:sz w:val="22"/>
          <w:szCs w:val="22"/>
          <w:lang w:eastAsia="it-IT"/>
        </w:rPr>
        <w:t>f) alla partecipazione a corsi, congressi, convegni e seminari, anche effettuati all’estero,  in qualità di docente o relatore</w:t>
      </w:r>
      <w:r w:rsidRPr="00865590">
        <w:rPr>
          <w:b/>
          <w:sz w:val="22"/>
          <w:szCs w:val="22"/>
          <w:lang w:eastAsia="it-IT"/>
        </w:rPr>
        <w:t>;</w:t>
      </w: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g) alla produzione scientifica degli ultimi dieci anni valutata in relazione all’attinenza alla disciplina e in relazione alla pubblicazione su riviste nazionali o internazionali, caratterizzate anche da filtri nell’accettazione dei lavori, nonché al suo impatto sulla comunità scientifica.</w:t>
      </w:r>
    </w:p>
    <w:p w:rsidR="00092A70" w:rsidRPr="00865590" w:rsidRDefault="00092A70" w:rsidP="00092A70">
      <w:pPr>
        <w:autoSpaceDE w:val="0"/>
        <w:autoSpaceDN w:val="0"/>
        <w:adjustRightInd w:val="0"/>
        <w:jc w:val="both"/>
        <w:rPr>
          <w:bCs/>
          <w:sz w:val="22"/>
          <w:szCs w:val="22"/>
          <w:lang w:eastAsia="it-IT"/>
        </w:rPr>
      </w:pPr>
      <w:r w:rsidRPr="00865590">
        <w:rPr>
          <w:sz w:val="22"/>
          <w:szCs w:val="22"/>
          <w:lang w:eastAsia="it-IT"/>
        </w:rPr>
        <w:t>h) alla continuità e alla rilevanza dell’attività pubblicistica e di ricerca svolta nel corso dei precedenti incarichi.</w:t>
      </w:r>
    </w:p>
    <w:p w:rsidR="00092A70" w:rsidRPr="00865590" w:rsidRDefault="00092A70" w:rsidP="00092A70">
      <w:pPr>
        <w:autoSpaceDE w:val="0"/>
        <w:autoSpaceDN w:val="0"/>
        <w:adjustRightInd w:val="0"/>
        <w:jc w:val="both"/>
        <w:rPr>
          <w:bCs/>
          <w:sz w:val="22"/>
          <w:szCs w:val="22"/>
          <w:lang w:eastAsia="it-IT"/>
        </w:rPr>
      </w:pPr>
    </w:p>
    <w:p w:rsidR="00092A70" w:rsidRPr="00865590" w:rsidRDefault="00092A70" w:rsidP="00092A70">
      <w:pPr>
        <w:autoSpaceDE w:val="0"/>
        <w:autoSpaceDN w:val="0"/>
        <w:adjustRightInd w:val="0"/>
        <w:jc w:val="both"/>
        <w:rPr>
          <w:rFonts w:eastAsia="Batang"/>
          <w:sz w:val="22"/>
          <w:szCs w:val="22"/>
          <w:lang w:eastAsia="it-IT"/>
        </w:rPr>
      </w:pPr>
      <w:r w:rsidRPr="00865590">
        <w:rPr>
          <w:sz w:val="22"/>
          <w:szCs w:val="22"/>
          <w:lang w:eastAsia="it-IT"/>
        </w:rPr>
        <w:t xml:space="preserve">Le informazioni contenute nel curriculum professionale non potranno essere oggetto di valutazione se lo stesso non è redatto in forma di autocertificazione secondo quanto previsto dal D.P.R. n. 445/2000 e trasmesso unitamente a fotocopia di documento di identità. </w:t>
      </w:r>
      <w:r w:rsidRPr="00865590">
        <w:rPr>
          <w:rFonts w:eastAsia="Batang"/>
          <w:sz w:val="22"/>
          <w:szCs w:val="22"/>
          <w:lang w:eastAsia="it-IT"/>
        </w:rPr>
        <w:t>Si precisa inoltre che le dichiarazioni effettuate nel curriculum non supportate da documentazione o da dichiarazione sostitutiva dell'atto di notorietà non saranno oggetto di valutazione.</w:t>
      </w:r>
    </w:p>
    <w:p w:rsidR="00092A70" w:rsidRPr="00865590" w:rsidRDefault="00092A70" w:rsidP="00092A70">
      <w:pPr>
        <w:autoSpaceDE w:val="0"/>
        <w:autoSpaceDN w:val="0"/>
        <w:adjustRightInd w:val="0"/>
        <w:jc w:val="both"/>
        <w:rPr>
          <w:rFonts w:eastAsia="Batang"/>
          <w:sz w:val="22"/>
          <w:szCs w:val="22"/>
          <w:lang w:eastAsia="it-IT"/>
        </w:rPr>
      </w:pPr>
    </w:p>
    <w:p w:rsidR="00092A70" w:rsidRPr="00865590" w:rsidRDefault="00092A70" w:rsidP="00092A70">
      <w:pPr>
        <w:spacing w:after="120"/>
        <w:jc w:val="both"/>
        <w:rPr>
          <w:bCs/>
          <w:iCs/>
          <w:color w:val="FF6600"/>
          <w:sz w:val="22"/>
          <w:szCs w:val="22"/>
          <w:lang w:eastAsia="it-IT"/>
        </w:rPr>
      </w:pPr>
      <w:r w:rsidRPr="00865590">
        <w:rPr>
          <w:rFonts w:eastAsia="Batang"/>
          <w:sz w:val="22"/>
          <w:szCs w:val="22"/>
          <w:lang w:eastAsia="it-IT"/>
        </w:rPr>
        <w:t>I documenti allegati alla domanda di partecipazione al concorso, se rilasciati da privati, possono essere prodotti in originale.</w:t>
      </w:r>
    </w:p>
    <w:p w:rsidR="00092A70" w:rsidRPr="00865590" w:rsidRDefault="00092A70" w:rsidP="00092A70">
      <w:pPr>
        <w:autoSpaceDE w:val="0"/>
        <w:autoSpaceDN w:val="0"/>
        <w:adjustRightInd w:val="0"/>
        <w:jc w:val="both"/>
        <w:rPr>
          <w:bCs/>
          <w:iCs/>
          <w:sz w:val="22"/>
          <w:szCs w:val="22"/>
          <w:lang w:eastAsia="it-IT"/>
        </w:rPr>
      </w:pPr>
      <w:r w:rsidRPr="00865590">
        <w:rPr>
          <w:rFonts w:eastAsia="Batang"/>
          <w:sz w:val="22"/>
          <w:szCs w:val="22"/>
          <w:lang w:eastAsia="it-IT"/>
        </w:rPr>
        <w:t xml:space="preserve">Ai sensi dell’art. 15 – comma 1 – Legge n. 183/2011, le certificazioni rilasciate dalle Pubbliche Amministrazioni non possono essere accettate, pertanto le stesse devono essere sostituite dalle dichiarazioni di cui agli art. n. 46 e 47 del D.P.R. 28/12/2000 n. 445, </w:t>
      </w:r>
      <w:r w:rsidRPr="00865590">
        <w:rPr>
          <w:bCs/>
          <w:iCs/>
          <w:sz w:val="22"/>
          <w:szCs w:val="22"/>
          <w:lang w:eastAsia="it-IT"/>
        </w:rPr>
        <w:t xml:space="preserve"> redatte secondo lo schema allegato.</w:t>
      </w:r>
    </w:p>
    <w:p w:rsidR="00092A70" w:rsidRPr="00865590" w:rsidRDefault="00092A70" w:rsidP="00092A70">
      <w:pPr>
        <w:autoSpaceDE w:val="0"/>
        <w:autoSpaceDN w:val="0"/>
        <w:adjustRightInd w:val="0"/>
        <w:jc w:val="both"/>
        <w:rPr>
          <w:bCs/>
          <w:iCs/>
          <w:sz w:val="22"/>
          <w:szCs w:val="22"/>
          <w:lang w:eastAsia="it-IT"/>
        </w:rPr>
      </w:pPr>
    </w:p>
    <w:p w:rsidR="00092A70" w:rsidRPr="00865590" w:rsidRDefault="00092A70" w:rsidP="00092A70">
      <w:pPr>
        <w:autoSpaceDE w:val="0"/>
        <w:autoSpaceDN w:val="0"/>
        <w:adjustRightInd w:val="0"/>
        <w:jc w:val="both"/>
        <w:rPr>
          <w:bCs/>
          <w:iCs/>
          <w:sz w:val="22"/>
          <w:szCs w:val="22"/>
          <w:lang w:eastAsia="it-IT"/>
        </w:rPr>
      </w:pPr>
      <w:r w:rsidRPr="00865590">
        <w:rPr>
          <w:bCs/>
          <w:iCs/>
          <w:sz w:val="22"/>
          <w:szCs w:val="22"/>
          <w:lang w:eastAsia="it-IT"/>
        </w:rPr>
        <w:t xml:space="preserve">Le autocertificazioni relative ai servizi prestati devono, pena la non valutazione, contenere in modo preciso e completo tutti gli elementi del certificato che si intende sostituire (Ente, durata, qualifica, causa di cessazione del rapporto di lavoro, </w:t>
      </w:r>
      <w:proofErr w:type="spellStart"/>
      <w:r w:rsidRPr="00865590">
        <w:rPr>
          <w:bCs/>
          <w:iCs/>
          <w:sz w:val="22"/>
          <w:szCs w:val="22"/>
          <w:lang w:eastAsia="it-IT"/>
        </w:rPr>
        <w:t>ecc</w:t>
      </w:r>
      <w:proofErr w:type="spellEnd"/>
      <w:r w:rsidRPr="00865590">
        <w:rPr>
          <w:bCs/>
          <w:iCs/>
          <w:sz w:val="22"/>
          <w:szCs w:val="22"/>
          <w:lang w:eastAsia="it-IT"/>
        </w:rPr>
        <w:t>). La dichiarazione sostitutiva, ai sensi dell’articolo 39 del D.P.R. n. 445/2000, può anche concernere la conformità di una copia all’originale in possesso dell’interessato.</w:t>
      </w:r>
    </w:p>
    <w:p w:rsidR="00092A70" w:rsidRPr="00865590" w:rsidRDefault="00092A70" w:rsidP="00092A70">
      <w:pPr>
        <w:autoSpaceDE w:val="0"/>
        <w:autoSpaceDN w:val="0"/>
        <w:adjustRightInd w:val="0"/>
        <w:jc w:val="both"/>
        <w:rPr>
          <w:bCs/>
          <w:iCs/>
          <w:color w:val="FF6600"/>
          <w:sz w:val="22"/>
          <w:szCs w:val="22"/>
          <w:lang w:eastAsia="it-IT"/>
        </w:rPr>
      </w:pPr>
    </w:p>
    <w:p w:rsidR="00092A70" w:rsidRPr="00865590" w:rsidRDefault="00092A70" w:rsidP="00092A70">
      <w:pPr>
        <w:autoSpaceDE w:val="0"/>
        <w:autoSpaceDN w:val="0"/>
        <w:adjustRightInd w:val="0"/>
        <w:jc w:val="both"/>
        <w:rPr>
          <w:bCs/>
          <w:iCs/>
          <w:sz w:val="22"/>
          <w:szCs w:val="22"/>
          <w:lang w:eastAsia="it-IT"/>
        </w:rPr>
      </w:pPr>
      <w:r w:rsidRPr="00865590">
        <w:rPr>
          <w:bCs/>
          <w:iCs/>
          <w:sz w:val="22"/>
          <w:szCs w:val="22"/>
          <w:lang w:eastAsia="it-IT"/>
        </w:rPr>
        <w:t>Non saranno prese in considerazione dichiarazioni generiche, che rendano impossibile o dubbio l’abbinamento con il relativo documento prodotto in copia semplice.</w:t>
      </w:r>
    </w:p>
    <w:p w:rsidR="00092A70" w:rsidRPr="00865590" w:rsidRDefault="00092A70" w:rsidP="00092A70">
      <w:pPr>
        <w:autoSpaceDE w:val="0"/>
        <w:autoSpaceDN w:val="0"/>
        <w:adjustRightInd w:val="0"/>
        <w:jc w:val="both"/>
        <w:rPr>
          <w:bCs/>
          <w:iCs/>
          <w:color w:val="FF6600"/>
          <w:sz w:val="22"/>
          <w:szCs w:val="22"/>
          <w:lang w:eastAsia="it-IT"/>
        </w:rPr>
      </w:pPr>
      <w:r w:rsidRPr="00865590">
        <w:rPr>
          <w:bCs/>
          <w:iCs/>
          <w:sz w:val="22"/>
          <w:szCs w:val="22"/>
          <w:lang w:eastAsia="it-IT"/>
        </w:rPr>
        <w:lastRenderedPageBreak/>
        <w:t>Eventuali dichiarazioni di conformità irrituali, incomplete o generiche, non produrranno effetti</w:t>
      </w:r>
      <w:r w:rsidRPr="00865590">
        <w:rPr>
          <w:bCs/>
          <w:iCs/>
          <w:color w:val="FF6600"/>
          <w:sz w:val="22"/>
          <w:szCs w:val="22"/>
          <w:lang w:eastAsia="it-IT"/>
        </w:rPr>
        <w:t>.</w:t>
      </w:r>
    </w:p>
    <w:p w:rsidR="00092A70" w:rsidRPr="00865590" w:rsidRDefault="00092A70" w:rsidP="00092A70">
      <w:pPr>
        <w:autoSpaceDE w:val="0"/>
        <w:autoSpaceDN w:val="0"/>
        <w:adjustRightInd w:val="0"/>
        <w:jc w:val="both"/>
        <w:rPr>
          <w:sz w:val="22"/>
          <w:szCs w:val="22"/>
          <w:lang w:eastAsia="it-IT"/>
        </w:rPr>
      </w:pP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Le pubblicazioni debbono essere edite a stampa e obbligatoriamente allegate. Possono essere</w:t>
      </w:r>
    </w:p>
    <w:p w:rsidR="00092A70" w:rsidRPr="00865590" w:rsidRDefault="00092A70" w:rsidP="00092A70">
      <w:pPr>
        <w:autoSpaceDE w:val="0"/>
        <w:autoSpaceDN w:val="0"/>
        <w:adjustRightInd w:val="0"/>
        <w:jc w:val="both"/>
        <w:rPr>
          <w:color w:val="FF6600"/>
          <w:sz w:val="22"/>
          <w:szCs w:val="22"/>
          <w:lang w:eastAsia="it-IT"/>
        </w:rPr>
      </w:pPr>
      <w:r w:rsidRPr="00865590">
        <w:rPr>
          <w:sz w:val="22"/>
          <w:szCs w:val="22"/>
          <w:lang w:eastAsia="it-IT"/>
        </w:rPr>
        <w:t>presentate in originale o in fotocopia ed autenticate dal candidato, ai sensi dell’art. 19 del D.P.R. n. 445/00, purché il medesimo attesti, mediante dichiarazione sostitutiva dell’atto di notorietà, resa con le modalità sopraindicate, che le copie dei lavori specificamente richiamati nella dichiarazione sostitutiva dell’atto di notorietà sono conformi agli originali</w:t>
      </w:r>
      <w:r w:rsidRPr="00865590">
        <w:rPr>
          <w:color w:val="FF6600"/>
          <w:sz w:val="22"/>
          <w:szCs w:val="22"/>
          <w:lang w:eastAsia="it-IT"/>
        </w:rPr>
        <w:t>.</w:t>
      </w:r>
    </w:p>
    <w:p w:rsidR="00092A70" w:rsidRPr="00865590" w:rsidRDefault="00092A70" w:rsidP="00092A70">
      <w:pPr>
        <w:autoSpaceDE w:val="0"/>
        <w:autoSpaceDN w:val="0"/>
        <w:adjustRightInd w:val="0"/>
        <w:jc w:val="both"/>
        <w:rPr>
          <w:sz w:val="22"/>
          <w:szCs w:val="22"/>
          <w:lang w:eastAsia="it-IT"/>
        </w:rPr>
      </w:pPr>
    </w:p>
    <w:p w:rsidR="00092A70" w:rsidRPr="00865590" w:rsidRDefault="00092A70" w:rsidP="00092A70">
      <w:pPr>
        <w:autoSpaceDE w:val="0"/>
        <w:autoSpaceDN w:val="0"/>
        <w:adjustRightInd w:val="0"/>
        <w:jc w:val="both"/>
        <w:rPr>
          <w:bCs/>
          <w:sz w:val="22"/>
          <w:szCs w:val="22"/>
          <w:lang w:eastAsia="it-IT"/>
        </w:rPr>
      </w:pPr>
      <w:r w:rsidRPr="00865590">
        <w:rPr>
          <w:sz w:val="22"/>
          <w:szCs w:val="22"/>
          <w:lang w:eastAsia="it-IT"/>
        </w:rPr>
        <w:t>L’Amministrazione effettuerà idonei controlli sulla veridicità del contenuto delle dichiarazioni  sostitutive ricevute</w:t>
      </w:r>
      <w:r w:rsidRPr="00865590">
        <w:rPr>
          <w:bCs/>
          <w:sz w:val="22"/>
          <w:szCs w:val="22"/>
          <w:lang w:eastAsia="it-IT"/>
        </w:rPr>
        <w:t>. In caso di accertate difformità tra quanto dichiarato e quanto accertato dall’Amministrazione:</w:t>
      </w:r>
    </w:p>
    <w:p w:rsidR="00092A70" w:rsidRPr="00865590" w:rsidRDefault="00092A70" w:rsidP="00092A70">
      <w:pPr>
        <w:autoSpaceDE w:val="0"/>
        <w:autoSpaceDN w:val="0"/>
        <w:adjustRightInd w:val="0"/>
        <w:jc w:val="both"/>
        <w:rPr>
          <w:bCs/>
          <w:sz w:val="22"/>
          <w:szCs w:val="22"/>
          <w:lang w:eastAsia="it-IT"/>
        </w:rPr>
      </w:pPr>
      <w:r w:rsidRPr="00865590">
        <w:rPr>
          <w:sz w:val="22"/>
          <w:szCs w:val="22"/>
          <w:lang w:eastAsia="it-IT"/>
        </w:rPr>
        <w:t xml:space="preserve">- </w:t>
      </w:r>
      <w:r w:rsidRPr="00865590">
        <w:rPr>
          <w:bCs/>
          <w:sz w:val="22"/>
          <w:szCs w:val="22"/>
          <w:lang w:eastAsia="it-IT"/>
        </w:rPr>
        <w:t>L’Amministrazione procederà comunque alla segnalazione all’Autorità Giudiziaria per le sanzioni penali previste ai sensi dell’art. 76 D.P.R. 445/00</w:t>
      </w:r>
    </w:p>
    <w:p w:rsidR="00092A70" w:rsidRPr="00865590" w:rsidRDefault="00092A70" w:rsidP="00092A70">
      <w:pPr>
        <w:autoSpaceDE w:val="0"/>
        <w:autoSpaceDN w:val="0"/>
        <w:adjustRightInd w:val="0"/>
        <w:jc w:val="both"/>
        <w:rPr>
          <w:bCs/>
          <w:sz w:val="22"/>
          <w:szCs w:val="22"/>
          <w:lang w:eastAsia="it-IT"/>
        </w:rPr>
      </w:pPr>
      <w:r w:rsidRPr="00865590">
        <w:rPr>
          <w:sz w:val="22"/>
          <w:szCs w:val="22"/>
          <w:lang w:eastAsia="it-IT"/>
        </w:rPr>
        <w:t xml:space="preserve">- </w:t>
      </w:r>
      <w:r w:rsidRPr="00865590">
        <w:rPr>
          <w:bCs/>
          <w:sz w:val="22"/>
          <w:szCs w:val="22"/>
          <w:lang w:eastAsia="it-IT"/>
        </w:rPr>
        <w:t xml:space="preserve">In caso di sopravvenuta assunzione l’Amministrazione applicherà l’art. 55-quater del </w:t>
      </w:r>
      <w:proofErr w:type="spellStart"/>
      <w:r w:rsidRPr="00865590">
        <w:rPr>
          <w:bCs/>
          <w:sz w:val="22"/>
          <w:szCs w:val="22"/>
          <w:lang w:eastAsia="it-IT"/>
        </w:rPr>
        <w:t>D.Lgs.</w:t>
      </w:r>
      <w:proofErr w:type="spellEnd"/>
      <w:r w:rsidRPr="00865590">
        <w:rPr>
          <w:bCs/>
          <w:sz w:val="22"/>
          <w:szCs w:val="22"/>
          <w:lang w:eastAsia="it-IT"/>
        </w:rPr>
        <w:t xml:space="preserve"> 165/01.</w:t>
      </w:r>
    </w:p>
    <w:p w:rsidR="00092A70" w:rsidRPr="00865590" w:rsidRDefault="00092A70" w:rsidP="00092A70">
      <w:pPr>
        <w:autoSpaceDE w:val="0"/>
        <w:autoSpaceDN w:val="0"/>
        <w:adjustRightInd w:val="0"/>
        <w:jc w:val="both"/>
        <w:rPr>
          <w:bCs/>
          <w:sz w:val="22"/>
          <w:szCs w:val="22"/>
          <w:lang w:eastAsia="it-IT"/>
        </w:rPr>
      </w:pPr>
      <w:r w:rsidRPr="00865590">
        <w:rPr>
          <w:sz w:val="22"/>
          <w:szCs w:val="22"/>
          <w:lang w:eastAsia="it-IT"/>
        </w:rPr>
        <w:t xml:space="preserve">- </w:t>
      </w:r>
      <w:r w:rsidRPr="00865590">
        <w:rPr>
          <w:bCs/>
          <w:sz w:val="22"/>
          <w:szCs w:val="22"/>
          <w:lang w:eastAsia="it-IT"/>
        </w:rPr>
        <w:t>L’interessato decadrà comunque, ai sensi dell’art. 75 D.P.R. 445/00, da tutti i benefici conseguiti sulla base della dichiarazione non veritiera.</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b/>
          <w:color w:val="000000"/>
          <w:sz w:val="22"/>
          <w:szCs w:val="22"/>
          <w:lang w:eastAsia="it-IT"/>
        </w:rPr>
        <w:t>6)VALUTAZIONE DEI REQUISITI DI AMMISSIONE DEI CANDIDATI</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Le operazioni di verifica relative alla sussistenza dei requisiti di ammissione dei candidati è effettuata a cura </w:t>
      </w:r>
      <w:r w:rsidRPr="00865590">
        <w:rPr>
          <w:sz w:val="22"/>
          <w:szCs w:val="22"/>
          <w:lang w:eastAsia="it-IT"/>
        </w:rPr>
        <w:t>dell’ ufficio del personale</w:t>
      </w:r>
      <w:r w:rsidRPr="00865590">
        <w:rPr>
          <w:color w:val="FF0000"/>
          <w:sz w:val="22"/>
          <w:szCs w:val="22"/>
          <w:lang w:eastAsia="it-IT"/>
        </w:rPr>
        <w:t xml:space="preserve"> </w:t>
      </w:r>
      <w:r w:rsidRPr="00865590">
        <w:rPr>
          <w:color w:val="000000"/>
          <w:sz w:val="22"/>
          <w:szCs w:val="22"/>
          <w:lang w:eastAsia="it-IT"/>
        </w:rPr>
        <w:t xml:space="preserve"> e disposta con atto formale del  Direttore dell’Area Vasta, nel rigoroso rispetto della normativa vigente (D.P.R. n.484/97, provvedimenti di classificazione delle discipline equipollenti ed affini, accordi Stato-Regioni che individuano le discipline nelle quali possono essere conferiti incarichi di struttura complessa)</w:t>
      </w:r>
    </w:p>
    <w:p w:rsidR="00092A70" w:rsidRPr="00865590" w:rsidRDefault="00092A70" w:rsidP="00092A70">
      <w:pPr>
        <w:autoSpaceDE w:val="0"/>
        <w:autoSpaceDN w:val="0"/>
        <w:adjustRightInd w:val="0"/>
        <w:jc w:val="both"/>
        <w:rPr>
          <w:b/>
          <w:bCs/>
          <w:color w:val="000000"/>
          <w:sz w:val="22"/>
          <w:szCs w:val="22"/>
          <w:lang w:eastAsia="it-IT"/>
        </w:rPr>
      </w:pPr>
    </w:p>
    <w:p w:rsidR="00092A70" w:rsidRPr="00865590" w:rsidRDefault="00092A70" w:rsidP="00092A70">
      <w:pPr>
        <w:autoSpaceDE w:val="0"/>
        <w:autoSpaceDN w:val="0"/>
        <w:adjustRightInd w:val="0"/>
        <w:jc w:val="both"/>
        <w:rPr>
          <w:b/>
          <w:color w:val="000000"/>
          <w:sz w:val="22"/>
          <w:szCs w:val="22"/>
          <w:lang w:eastAsia="it-IT"/>
        </w:rPr>
      </w:pPr>
      <w:r w:rsidRPr="00865590">
        <w:rPr>
          <w:b/>
          <w:bCs/>
          <w:color w:val="000000"/>
          <w:sz w:val="22"/>
          <w:szCs w:val="22"/>
          <w:lang w:eastAsia="it-IT"/>
        </w:rPr>
        <w:t xml:space="preserve">7) COMMISSIONE DI VALUTAZIONE </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di Valutazione è composta dal Direttore Sanitario dell’</w:t>
      </w:r>
      <w:proofErr w:type="spellStart"/>
      <w:r w:rsidRPr="00865590">
        <w:rPr>
          <w:color w:val="000000"/>
          <w:sz w:val="22"/>
          <w:szCs w:val="22"/>
          <w:lang w:eastAsia="it-IT"/>
        </w:rPr>
        <w:t>Asur</w:t>
      </w:r>
      <w:proofErr w:type="spellEnd"/>
      <w:r w:rsidRPr="00865590">
        <w:rPr>
          <w:color w:val="000000"/>
          <w:sz w:val="22"/>
          <w:szCs w:val="22"/>
          <w:lang w:eastAsia="it-IT"/>
        </w:rPr>
        <w:t xml:space="preserve"> Marche e da tre Direttori di Struttura Complessa nella disciplina della presente selezione, sorteggiati da un elenco unico nazionale tenuto dal Ministero della Salute. Qualora venissero sorteggiati tre Direttori di Strutture Complesse della Regione Marche, non si procederà alla nomina del terzo sorteggiato e si proseguirà nel sorteggio fino ad individuare almeno un componente Direttore di Struttura Complessa presso una Regione diversa. Per ogni componente titolare deve essere sorteggiato un componente supplente, fatta eccezione per il Direttore Sanitario. </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Nel caso in cui risultasse impossibile individuare nell’ambito dell’elenco della disciplina propria della struttura complessa di riferimento il numero di nominativi indispensabile per effettuare il sorteggio, almeno pari a sei, l’Area Vasta provvede ad acquisire ulteriori nominativi nell’ambito degli elenchi nominativi. Il ricorso alle discipline equipollenti è effettuato in via prioritaria per le supplenze.</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jc w:val="both"/>
        <w:rPr>
          <w:sz w:val="22"/>
          <w:szCs w:val="22"/>
          <w:lang w:eastAsia="it-IT"/>
        </w:rPr>
      </w:pPr>
      <w:r w:rsidRPr="00865590">
        <w:rPr>
          <w:sz w:val="22"/>
          <w:szCs w:val="22"/>
          <w:lang w:eastAsia="it-IT"/>
        </w:rPr>
        <w:t xml:space="preserve">Le operazioni di sorteggio saranno effettuate presso l’Area Dipartimentale del Personale dell’ASUR, sita in Via </w:t>
      </w:r>
      <w:r>
        <w:rPr>
          <w:sz w:val="22"/>
          <w:szCs w:val="22"/>
          <w:lang w:eastAsia="it-IT"/>
        </w:rPr>
        <w:t>Oberdan n. 2</w:t>
      </w:r>
      <w:r w:rsidRPr="00865590">
        <w:rPr>
          <w:sz w:val="22"/>
          <w:szCs w:val="22"/>
          <w:lang w:eastAsia="it-IT"/>
        </w:rPr>
        <w:t xml:space="preserve"> – Ancona, alle ore 12.00 del 2° giovedì successivo alla data di scadenza del bando di avviso pubblico. In caso di festività infrasettimanale il sorteggio avrà luogo alla medesima ora il giorno lavorativo immediatamente successivo.</w:t>
      </w:r>
    </w:p>
    <w:p w:rsidR="00092A70" w:rsidRPr="00865590" w:rsidRDefault="00092A70" w:rsidP="00092A70">
      <w:pPr>
        <w:jc w:val="both"/>
        <w:rPr>
          <w:sz w:val="22"/>
          <w:szCs w:val="22"/>
          <w:lang w:eastAsia="it-IT"/>
        </w:rPr>
      </w:pPr>
    </w:p>
    <w:p w:rsidR="00092A70" w:rsidRPr="00865590" w:rsidRDefault="00092A70" w:rsidP="00092A70">
      <w:pPr>
        <w:jc w:val="both"/>
        <w:rPr>
          <w:sz w:val="22"/>
          <w:szCs w:val="22"/>
          <w:lang w:eastAsia="it-IT"/>
        </w:rPr>
      </w:pPr>
      <w:r w:rsidRPr="00865590">
        <w:rPr>
          <w:sz w:val="22"/>
          <w:szCs w:val="22"/>
          <w:lang w:eastAsia="it-IT"/>
        </w:rPr>
        <w:t xml:space="preserve">Qualora sia necessario ripetere il sorteggio per sostituire uno o più componenti della Commissione, verrà dato avviso nel sito aziendale </w:t>
      </w:r>
      <w:hyperlink r:id="rId10" w:history="1">
        <w:r w:rsidRPr="00865590">
          <w:rPr>
            <w:rFonts w:ascii="Arial" w:hAnsi="Arial" w:cs="Arial"/>
            <w:color w:val="0000FF"/>
            <w:sz w:val="22"/>
            <w:szCs w:val="22"/>
            <w:u w:val="single"/>
            <w:lang w:eastAsia="it-IT"/>
          </w:rPr>
          <w:t>www.asurzona11.marche.it</w:t>
        </w:r>
      </w:hyperlink>
      <w:r w:rsidRPr="00865590">
        <w:rPr>
          <w:sz w:val="22"/>
          <w:szCs w:val="22"/>
          <w:lang w:eastAsia="it-IT"/>
        </w:rPr>
        <w:t xml:space="preserve"> almeno 7 gg. prima  della data fissata per il sorteggio medesimo.</w:t>
      </w:r>
    </w:p>
    <w:p w:rsidR="00092A70" w:rsidRPr="00865590" w:rsidRDefault="00092A70" w:rsidP="00092A70">
      <w:pPr>
        <w:autoSpaceDE w:val="0"/>
        <w:autoSpaceDN w:val="0"/>
        <w:adjustRightInd w:val="0"/>
        <w:jc w:val="both"/>
        <w:rPr>
          <w:sz w:val="22"/>
          <w:szCs w:val="22"/>
          <w:lang w:eastAsia="it-IT"/>
        </w:rPr>
      </w:pPr>
    </w:p>
    <w:p w:rsidR="00092A70" w:rsidRPr="00865590" w:rsidRDefault="00092A70" w:rsidP="00092A70">
      <w:pPr>
        <w:widowControl w:val="0"/>
        <w:spacing w:line="240" w:lineRule="atLeast"/>
        <w:ind w:right="57"/>
        <w:jc w:val="both"/>
        <w:rPr>
          <w:sz w:val="22"/>
          <w:szCs w:val="22"/>
          <w:lang w:eastAsia="it-IT"/>
        </w:rPr>
      </w:pPr>
      <w:r w:rsidRPr="00865590">
        <w:rPr>
          <w:sz w:val="22"/>
          <w:szCs w:val="22"/>
          <w:lang w:eastAsia="it-IT"/>
        </w:rPr>
        <w:t xml:space="preserve">A seguito delle operazioni di sorteggio, l’ufficio del personale provvede all’accertamento dei requisiti nei confronti dei componenti della commissione e verifica la sussistenza di cause di incompatibilità o di altre situazioni nelle quali potrebbe essere compromessa l’imparzialità del giudizio, a tutela del buon andamento e della trasparenza della procedura selettiva, con particolare riferimento agli articoli 51 e 52 del </w:t>
      </w:r>
      <w:proofErr w:type="spellStart"/>
      <w:r w:rsidRPr="00865590">
        <w:rPr>
          <w:sz w:val="22"/>
          <w:szCs w:val="22"/>
          <w:lang w:eastAsia="it-IT"/>
        </w:rPr>
        <w:t>c.p.c.</w:t>
      </w:r>
      <w:proofErr w:type="spellEnd"/>
    </w:p>
    <w:p w:rsidR="00092A70" w:rsidRPr="00865590" w:rsidRDefault="00092A70" w:rsidP="00092A70">
      <w:pPr>
        <w:widowControl w:val="0"/>
        <w:spacing w:line="240" w:lineRule="atLeast"/>
        <w:ind w:right="57"/>
        <w:jc w:val="both"/>
        <w:rPr>
          <w:sz w:val="22"/>
          <w:szCs w:val="22"/>
          <w:lang w:eastAsia="it-IT"/>
        </w:rPr>
      </w:pPr>
      <w:r w:rsidRPr="00865590">
        <w:rPr>
          <w:sz w:val="22"/>
          <w:szCs w:val="22"/>
          <w:lang w:eastAsia="it-IT"/>
        </w:rPr>
        <w:t xml:space="preserve">Si applica, in ogni caso, quanto previsto dall’articolo 35-bis, comma 1 lettera a), del decreto legislativo n.165/2001 (così come introdotto dall’articolo1, comma 46, della legge n.190/2012). </w:t>
      </w:r>
    </w:p>
    <w:p w:rsidR="00092A70" w:rsidRPr="00865590" w:rsidRDefault="00092A70" w:rsidP="00092A70">
      <w:pPr>
        <w:spacing w:line="240" w:lineRule="atLeast"/>
        <w:ind w:right="57"/>
        <w:jc w:val="both"/>
        <w:rPr>
          <w:sz w:val="22"/>
          <w:szCs w:val="22"/>
          <w:lang w:eastAsia="it-IT"/>
        </w:rPr>
      </w:pPr>
      <w:r w:rsidRPr="00865590">
        <w:rPr>
          <w:sz w:val="22"/>
          <w:szCs w:val="22"/>
          <w:lang w:eastAsia="it-IT"/>
        </w:rPr>
        <w:t xml:space="preserve">All’atto dell’accettazione della nomina, sulla base di apposita modulistica predisposta dall’azienda redatta in conformità alle disposizioni sopra richiamate, l’interessato dovrà dichiarare di non trovarsi nelle condizioni </w:t>
      </w:r>
      <w:r w:rsidRPr="00865590">
        <w:rPr>
          <w:sz w:val="22"/>
          <w:szCs w:val="22"/>
          <w:lang w:eastAsia="it-IT"/>
        </w:rPr>
        <w:lastRenderedPageBreak/>
        <w:t>di cui sopra o di non trovarsi in situazioni, attuali o anche solo potenziali, di conflitto di interessi rispetto allo svolgimento del proprio operato.</w:t>
      </w:r>
    </w:p>
    <w:p w:rsidR="00092A70" w:rsidRPr="00865590" w:rsidRDefault="00092A70" w:rsidP="00092A70">
      <w:pPr>
        <w:widowControl w:val="0"/>
        <w:spacing w:line="240" w:lineRule="atLeast"/>
        <w:ind w:right="57"/>
        <w:jc w:val="both"/>
        <w:rPr>
          <w:sz w:val="22"/>
          <w:szCs w:val="22"/>
          <w:lang w:eastAsia="it-IT"/>
        </w:rPr>
      </w:pPr>
      <w:r w:rsidRPr="00865590">
        <w:rPr>
          <w:sz w:val="22"/>
          <w:szCs w:val="22"/>
          <w:lang w:eastAsia="it-IT"/>
        </w:rPr>
        <w:t>Nella composizione della commissione di valutazione si applicano altresì, per quanto compatibili,  le disposizioni di cui all’articolo 57, comma 1 punto a), del d.lgs. n. 165/2001 (così come novellato dall’articolo 5 della legge 23 novembre 2012, n. 215), al fine di garantire pari opportunità tra uomini e donne.</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nella composizione risultante dal sorteggio sarà nominata con determina del Direttore dell’Area Vasta.</w:t>
      </w:r>
    </w:p>
    <w:p w:rsidR="00092A70" w:rsidRPr="00865590" w:rsidRDefault="00092A70" w:rsidP="00092A70">
      <w:pPr>
        <w:autoSpaceDE w:val="0"/>
        <w:autoSpaceDN w:val="0"/>
        <w:adjustRightInd w:val="0"/>
        <w:jc w:val="both"/>
        <w:rPr>
          <w:strike/>
          <w:color w:val="000000"/>
          <w:sz w:val="22"/>
          <w:szCs w:val="22"/>
          <w:lang w:eastAsia="it-IT"/>
        </w:rPr>
      </w:pPr>
      <w:r w:rsidRPr="00865590">
        <w:rPr>
          <w:strike/>
          <w:color w:val="000000"/>
          <w:sz w:val="22"/>
          <w:szCs w:val="22"/>
          <w:lang w:eastAsia="it-IT"/>
        </w:rPr>
        <w:t xml:space="preserve"> </w:t>
      </w: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La composizione della Commissione di Valutazione sarà pubblicata nel sito internet Aziendale. </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 xml:space="preserve">La commissione elegge un presidente tra i tre componenti sorteggiati; in caso di parità di voti è eletto il componente più anziano. </w:t>
      </w:r>
    </w:p>
    <w:p w:rsidR="00092A70" w:rsidRPr="00865590" w:rsidRDefault="00092A70" w:rsidP="00092A70">
      <w:pPr>
        <w:autoSpaceDE w:val="0"/>
        <w:autoSpaceDN w:val="0"/>
        <w:adjustRightInd w:val="0"/>
        <w:jc w:val="both"/>
        <w:rPr>
          <w:b/>
          <w:bCs/>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b/>
          <w:bCs/>
          <w:color w:val="000000"/>
          <w:sz w:val="22"/>
          <w:szCs w:val="22"/>
          <w:lang w:eastAsia="it-IT"/>
        </w:rPr>
        <w:t xml:space="preserve">7) CRITERI E MODALITA’ DI VALUTAZIONE </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Ai sensi dell’art. 15, comma 7 bis punto b) del D. </w:t>
      </w:r>
      <w:proofErr w:type="spellStart"/>
      <w:r w:rsidRPr="00865590">
        <w:rPr>
          <w:color w:val="000000"/>
          <w:sz w:val="22"/>
          <w:szCs w:val="22"/>
          <w:lang w:eastAsia="it-IT"/>
        </w:rPr>
        <w:t>Lgs</w:t>
      </w:r>
      <w:proofErr w:type="spellEnd"/>
      <w:r w:rsidRPr="00865590">
        <w:rPr>
          <w:color w:val="000000"/>
          <w:sz w:val="22"/>
          <w:szCs w:val="22"/>
          <w:lang w:eastAsia="it-IT"/>
        </w:rPr>
        <w:t xml:space="preserve">. 502/92 e </w:t>
      </w:r>
      <w:proofErr w:type="spellStart"/>
      <w:r w:rsidRPr="00865590">
        <w:rPr>
          <w:color w:val="000000"/>
          <w:sz w:val="22"/>
          <w:szCs w:val="22"/>
          <w:lang w:eastAsia="it-IT"/>
        </w:rPr>
        <w:t>s.m.i</w:t>
      </w:r>
      <w:proofErr w:type="spellEnd"/>
      <w:r w:rsidRPr="00865590">
        <w:rPr>
          <w:color w:val="000000"/>
          <w:sz w:val="22"/>
          <w:szCs w:val="22"/>
          <w:lang w:eastAsia="it-IT"/>
        </w:rPr>
        <w:t xml:space="preserve"> </w:t>
      </w: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di cui all’art. 6 del presente bando effettua la valutazione con l’attribuzione di punteggi mediante l’analisi compartiva dei curricula, dei titoli professionali posseduti, avuto anche riguardo alle necessarie competenze organizzative e gestionali, dei volumi dell’attività svolta, dell’aderenza al profilo ricercato e degli esiti del colloquio. </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valuta i contenuti del curriculum e gli esiti del colloquio secondo i criteri ed i principi di cui al presente paragrafo.</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Ambiti di valutazione</w:t>
      </w: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Gli ambiti di valutazione sono articolati nelle seguenti macro aree:</w:t>
      </w: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a) curriculum;</w:t>
      </w: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b) colloquio.</w:t>
      </w:r>
    </w:p>
    <w:p w:rsidR="00092A70" w:rsidRPr="00865590" w:rsidRDefault="00092A70" w:rsidP="00092A70">
      <w:pPr>
        <w:autoSpaceDE w:val="0"/>
        <w:autoSpaceDN w:val="0"/>
        <w:adjustRightInd w:val="0"/>
        <w:jc w:val="both"/>
        <w:rPr>
          <w:i/>
          <w:color w:val="000000"/>
          <w:sz w:val="22"/>
          <w:szCs w:val="22"/>
          <w:lang w:eastAsia="it-IT"/>
        </w:rPr>
      </w:pPr>
    </w:p>
    <w:p w:rsidR="00092A70" w:rsidRPr="00865590" w:rsidRDefault="00092A70" w:rsidP="00092A70">
      <w:pPr>
        <w:autoSpaceDE w:val="0"/>
        <w:autoSpaceDN w:val="0"/>
        <w:adjustRightInd w:val="0"/>
        <w:jc w:val="both"/>
        <w:rPr>
          <w:color w:val="FF0000"/>
          <w:sz w:val="22"/>
          <w:szCs w:val="22"/>
          <w:lang w:eastAsia="it-IT"/>
        </w:rPr>
      </w:pPr>
      <w:r w:rsidRPr="00865590">
        <w:rPr>
          <w:color w:val="000000"/>
          <w:sz w:val="22"/>
          <w:szCs w:val="22"/>
          <w:lang w:eastAsia="it-IT"/>
        </w:rPr>
        <w:t>Così come disposto dalla DGR 1503/13 ai fini della valutazione delle macro aree si fanno propri i criteri già previsti dal disapplicato art. 8 del D.P.R. 484/97</w:t>
      </w:r>
      <w:r w:rsidRPr="00865590">
        <w:rPr>
          <w:color w:val="FF0000"/>
          <w:sz w:val="22"/>
          <w:szCs w:val="22"/>
          <w:lang w:eastAsia="it-IT"/>
        </w:rPr>
        <w:t>.</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dispone per la valutazione complessivamente di 100 punti così ripartiti: </w:t>
      </w:r>
    </w:p>
    <w:p w:rsidR="00092A70" w:rsidRPr="00865590" w:rsidRDefault="00092A70" w:rsidP="00092A70">
      <w:pPr>
        <w:autoSpaceDE w:val="0"/>
        <w:autoSpaceDN w:val="0"/>
        <w:adjustRightInd w:val="0"/>
        <w:jc w:val="both"/>
        <w:rPr>
          <w:color w:val="000000"/>
          <w:sz w:val="22"/>
          <w:szCs w:val="22"/>
          <w:lang w:eastAsia="it-IT"/>
        </w:rPr>
      </w:pPr>
      <w:r w:rsidRPr="00865590">
        <w:rPr>
          <w:bCs/>
          <w:color w:val="000000"/>
          <w:sz w:val="22"/>
          <w:szCs w:val="22"/>
          <w:lang w:eastAsia="it-IT"/>
        </w:rPr>
        <w:t xml:space="preserve">- MAX. 30 punti per il curriculum </w:t>
      </w:r>
    </w:p>
    <w:p w:rsidR="00092A70" w:rsidRPr="00865590" w:rsidRDefault="00092A70" w:rsidP="00092A70">
      <w:pPr>
        <w:autoSpaceDE w:val="0"/>
        <w:autoSpaceDN w:val="0"/>
        <w:adjustRightInd w:val="0"/>
        <w:jc w:val="both"/>
        <w:rPr>
          <w:bCs/>
          <w:color w:val="000000"/>
          <w:sz w:val="22"/>
          <w:szCs w:val="22"/>
          <w:lang w:eastAsia="it-IT"/>
        </w:rPr>
      </w:pPr>
      <w:r w:rsidRPr="00865590">
        <w:rPr>
          <w:bCs/>
          <w:color w:val="000000"/>
          <w:sz w:val="22"/>
          <w:szCs w:val="22"/>
          <w:lang w:eastAsia="it-IT"/>
        </w:rPr>
        <w:t>- MAX. 70 punti per il colloquio</w:t>
      </w:r>
    </w:p>
    <w:p w:rsidR="00092A70" w:rsidRPr="00865590" w:rsidRDefault="00092A70" w:rsidP="00092A70">
      <w:pPr>
        <w:autoSpaceDE w:val="0"/>
        <w:autoSpaceDN w:val="0"/>
        <w:adjustRightInd w:val="0"/>
        <w:jc w:val="both"/>
        <w:rPr>
          <w:b/>
          <w:bCs/>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b/>
          <w:bCs/>
          <w:color w:val="000000"/>
          <w:sz w:val="22"/>
          <w:szCs w:val="22"/>
          <w:lang w:eastAsia="it-IT"/>
        </w:rPr>
        <w:t>A) CURRICULUM  (</w:t>
      </w:r>
      <w:proofErr w:type="spellStart"/>
      <w:r w:rsidRPr="00865590">
        <w:rPr>
          <w:b/>
          <w:bCs/>
          <w:color w:val="000000"/>
          <w:sz w:val="22"/>
          <w:szCs w:val="22"/>
          <w:lang w:eastAsia="it-IT"/>
        </w:rPr>
        <w:t>max</w:t>
      </w:r>
      <w:proofErr w:type="spellEnd"/>
      <w:r w:rsidRPr="00865590">
        <w:rPr>
          <w:b/>
          <w:bCs/>
          <w:color w:val="000000"/>
          <w:sz w:val="22"/>
          <w:szCs w:val="22"/>
          <w:lang w:eastAsia="it-IT"/>
        </w:rPr>
        <w:t xml:space="preserve"> punti 30)</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In relazione al fabbisogno definito all’art. 5,  verranno prese in considerazione le attività professionali, di formazione, di studio, di ricerca nonché della produzione scientifica del candidato, con prevalente considerazione di quelle maturate negli ultimi 10 anni, così suddivise: </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b/>
          <w:color w:val="000000"/>
          <w:sz w:val="22"/>
          <w:szCs w:val="22"/>
          <w:lang w:eastAsia="it-IT"/>
        </w:rPr>
        <w:t>a.1)</w:t>
      </w:r>
      <w:r w:rsidRPr="00865590">
        <w:rPr>
          <w:color w:val="000000"/>
          <w:sz w:val="22"/>
          <w:szCs w:val="22"/>
          <w:lang w:eastAsia="it-IT"/>
        </w:rPr>
        <w:t xml:space="preserve">  </w:t>
      </w:r>
      <w:r w:rsidRPr="00865590">
        <w:rPr>
          <w:b/>
          <w:bCs/>
          <w:color w:val="000000"/>
          <w:sz w:val="22"/>
          <w:szCs w:val="22"/>
          <w:lang w:eastAsia="it-IT"/>
        </w:rPr>
        <w:t xml:space="preserve">Esperienza professionale: </w:t>
      </w:r>
      <w:proofErr w:type="spellStart"/>
      <w:r w:rsidRPr="00865590">
        <w:rPr>
          <w:b/>
          <w:bCs/>
          <w:color w:val="000000"/>
          <w:sz w:val="22"/>
          <w:szCs w:val="22"/>
          <w:lang w:eastAsia="it-IT"/>
        </w:rPr>
        <w:t>max</w:t>
      </w:r>
      <w:proofErr w:type="spellEnd"/>
      <w:r w:rsidRPr="00865590">
        <w:rPr>
          <w:b/>
          <w:bCs/>
          <w:color w:val="000000"/>
          <w:sz w:val="22"/>
          <w:szCs w:val="22"/>
          <w:lang w:eastAsia="it-IT"/>
        </w:rPr>
        <w:t xml:space="preserve"> punti 10 </w:t>
      </w: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 tipologia delle istituzioni in cui sono allocate le strutture presso le quali il candidato ha svolto la sua attività e la tipologia delle prestazioni erogate dalle strutture medesime; </w:t>
      </w: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 posizione funzionale del candidato nelle strutture e delle sue competenze con indicazione di eventuali specifici ambiti di autonomia professionale con funzioni di direzione, dei ruoli di responsabilità rivestiti, dello scenario organizzativo in cui ha operato il dirigente e dei particolari risultati ottenuti nelle esperienze professionali precedenti; </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b/>
          <w:color w:val="000000"/>
          <w:sz w:val="22"/>
          <w:szCs w:val="22"/>
          <w:lang w:eastAsia="it-IT"/>
        </w:rPr>
        <w:t>a.2)</w:t>
      </w:r>
      <w:r w:rsidRPr="00865590">
        <w:rPr>
          <w:color w:val="000000"/>
          <w:sz w:val="22"/>
          <w:szCs w:val="22"/>
          <w:lang w:eastAsia="it-IT"/>
        </w:rPr>
        <w:t xml:space="preserve">  </w:t>
      </w:r>
      <w:r w:rsidRPr="00865590">
        <w:rPr>
          <w:b/>
          <w:bCs/>
          <w:color w:val="000000"/>
          <w:sz w:val="22"/>
          <w:szCs w:val="22"/>
          <w:lang w:eastAsia="it-IT"/>
        </w:rPr>
        <w:t xml:space="preserve">Prestazioni quali-quantitative: </w:t>
      </w:r>
      <w:proofErr w:type="spellStart"/>
      <w:r w:rsidRPr="00865590">
        <w:rPr>
          <w:b/>
          <w:bCs/>
          <w:color w:val="000000"/>
          <w:sz w:val="22"/>
          <w:szCs w:val="22"/>
          <w:lang w:eastAsia="it-IT"/>
        </w:rPr>
        <w:t>max</w:t>
      </w:r>
      <w:proofErr w:type="spellEnd"/>
      <w:r w:rsidRPr="00865590">
        <w:rPr>
          <w:b/>
          <w:bCs/>
          <w:color w:val="000000"/>
          <w:sz w:val="22"/>
          <w:szCs w:val="22"/>
          <w:lang w:eastAsia="it-IT"/>
        </w:rPr>
        <w:t xml:space="preserve"> punti 10 </w:t>
      </w: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 tipologia qualitativa e quantitativa delle prestazioni effettuate dal candidato anche con riguardo all’attività/casistica trattata nei precedenti incarichi, misurabile in termini di volume e complessità; </w:t>
      </w:r>
    </w:p>
    <w:p w:rsidR="00092A70" w:rsidRPr="00865590" w:rsidRDefault="00092A70" w:rsidP="00092A70">
      <w:pPr>
        <w:autoSpaceDE w:val="0"/>
        <w:autoSpaceDN w:val="0"/>
        <w:adjustRightInd w:val="0"/>
        <w:jc w:val="both"/>
        <w:rPr>
          <w:b/>
          <w:bCs/>
          <w:color w:val="000000"/>
          <w:sz w:val="22"/>
          <w:szCs w:val="22"/>
          <w:lang w:eastAsia="it-IT"/>
        </w:rPr>
      </w:pPr>
    </w:p>
    <w:p w:rsidR="00092A70" w:rsidRPr="00865590" w:rsidRDefault="00092A70" w:rsidP="00092A70">
      <w:pPr>
        <w:autoSpaceDE w:val="0"/>
        <w:autoSpaceDN w:val="0"/>
        <w:adjustRightInd w:val="0"/>
        <w:jc w:val="both"/>
        <w:rPr>
          <w:color w:val="000000"/>
          <w:sz w:val="22"/>
          <w:szCs w:val="22"/>
          <w:u w:val="single"/>
          <w:lang w:eastAsia="it-IT"/>
        </w:rPr>
      </w:pPr>
      <w:r w:rsidRPr="00865590">
        <w:rPr>
          <w:color w:val="000000"/>
          <w:sz w:val="22"/>
          <w:szCs w:val="22"/>
          <w:u w:val="single"/>
          <w:lang w:eastAsia="it-IT"/>
        </w:rPr>
        <w:lastRenderedPageBreak/>
        <w:t xml:space="preserve">Il relativo punteggio verrà attribuito in relazione a: </w:t>
      </w: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 attinenza e rilevanza rispetto al fabbisogno definito; </w:t>
      </w: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 caratteristiche dell’azienda e della struttura in cui il candidato ha maturato le proprie esperienze, in relazione al fabbisogno oggettivo; </w:t>
      </w: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durata, continuità e rilevanza dell’impegno professionale del candidato.</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b/>
          <w:bCs/>
          <w:color w:val="000000"/>
          <w:sz w:val="22"/>
          <w:szCs w:val="22"/>
          <w:lang w:eastAsia="it-IT"/>
        </w:rPr>
        <w:t xml:space="preserve">a.3) Attività di formazione, studio, ricerca e pubblicazioni: max. punti 10 </w:t>
      </w: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 i soggiorni di studio o di addestramento professionale per attività attinenti alla disciplina in rilevanti strutture italiane o estere di durata non inferiore a tre mesi con esclusione dei tirocini obbligatori; </w:t>
      </w: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 l’attività didattica presso corsi di studio per il conseguimento di diploma universitario, di laurea o di specializzazione ovvero presso scuole per la formazione di personale sanitario; </w:t>
      </w: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 la partecipazione a corsi, congressi, convegni e seminari, anche effettuati all'estero, in qualità di docente o di relatore; </w:t>
      </w: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la produzione scientifica degli ultimi 10</w:t>
      </w:r>
      <w:r>
        <w:rPr>
          <w:color w:val="000000"/>
          <w:sz w:val="22"/>
          <w:szCs w:val="22"/>
          <w:lang w:eastAsia="it-IT"/>
        </w:rPr>
        <w:t xml:space="preserve"> </w:t>
      </w:r>
      <w:r w:rsidRPr="00865590">
        <w:rPr>
          <w:color w:val="000000"/>
          <w:sz w:val="22"/>
          <w:szCs w:val="22"/>
          <w:lang w:eastAsia="it-IT"/>
        </w:rPr>
        <w:t xml:space="preserve">anni, valutata in relazione all’attinenza alla disciplina ed in relazione alla pubblicazione su riviste nazionali ed internazionali, </w:t>
      </w: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 la continuità e la rilevanza dell’attività pubblicistica e di ricerca svolta nel corso dei precedenti incarichi. </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 xml:space="preserve">La commissione formula un giudizio complessivo adeguatamente e dettagliatamente motivato, scaturente da una valutazione generale del curriculum di ciascun candidato, correlato al grado di attinenza con le esigenze aziendali. </w:t>
      </w:r>
    </w:p>
    <w:p w:rsidR="00092A70" w:rsidRPr="00865590" w:rsidRDefault="00092A70" w:rsidP="00092A70">
      <w:pPr>
        <w:autoSpaceDE w:val="0"/>
        <w:autoSpaceDN w:val="0"/>
        <w:adjustRightInd w:val="0"/>
        <w:jc w:val="both"/>
        <w:rPr>
          <w:b/>
          <w:bCs/>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b/>
          <w:bCs/>
          <w:color w:val="000000"/>
          <w:sz w:val="22"/>
          <w:szCs w:val="22"/>
          <w:lang w:eastAsia="it-IT"/>
        </w:rPr>
        <w:t xml:space="preserve">B) COLLOQUIO </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Il punteggio per la valutazione del colloquio (Max. 70 punti) verrà assegnato valutando: </w:t>
      </w:r>
    </w:p>
    <w:p w:rsidR="00092A70" w:rsidRPr="00865590" w:rsidRDefault="00092A70" w:rsidP="00092A70">
      <w:pPr>
        <w:autoSpaceDE w:val="0"/>
        <w:autoSpaceDN w:val="0"/>
        <w:adjustRightInd w:val="0"/>
        <w:jc w:val="both"/>
        <w:rPr>
          <w:color w:val="000000"/>
          <w:sz w:val="22"/>
          <w:szCs w:val="22"/>
          <w:lang w:eastAsia="it-IT"/>
        </w:rPr>
      </w:pPr>
      <w:r w:rsidRPr="00865590">
        <w:rPr>
          <w:bCs/>
          <w:color w:val="000000"/>
          <w:sz w:val="22"/>
          <w:szCs w:val="22"/>
          <w:lang w:eastAsia="it-IT"/>
        </w:rPr>
        <w:t xml:space="preserve">- capacità professionali nella specifica disciplina con riferimento anche alle esperienze professionali documentate, rispondenti al fabbisogno determinato dall’Area Vasta al precedente punto 35; </w:t>
      </w:r>
    </w:p>
    <w:p w:rsidR="00092A70" w:rsidRPr="00865590" w:rsidRDefault="00092A70" w:rsidP="00092A70">
      <w:pPr>
        <w:autoSpaceDE w:val="0"/>
        <w:autoSpaceDN w:val="0"/>
        <w:adjustRightInd w:val="0"/>
        <w:jc w:val="both"/>
        <w:rPr>
          <w:color w:val="000000"/>
          <w:sz w:val="22"/>
          <w:szCs w:val="22"/>
          <w:lang w:eastAsia="it-IT"/>
        </w:rPr>
      </w:pPr>
      <w:r w:rsidRPr="00865590">
        <w:rPr>
          <w:bCs/>
          <w:color w:val="000000"/>
          <w:sz w:val="22"/>
          <w:szCs w:val="22"/>
          <w:lang w:eastAsia="it-IT"/>
        </w:rPr>
        <w:t xml:space="preserve">- capacità gestionali, organizzative e di direzione con riferimento alle caratteristiche dell’incarico da svolgere, rispondenti al fabbisogno determinato dall’Area Vasta al precedente punto 35. </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nell’attribuzione dei punteggi terrà conto della chiarezza espositiva, della correttezza delle risposte, dell’uso di linguaggio scientifico appropriato, della capacità di collegamento con altre patologie o discipline o specialità per la miglior risoluzione dei quesiti anche dal punto di vista dell’efficacia e dell’economicità degli interventi, nonché l’attitudine all’innovazione ai fini del miglioramento dell’organizzazione. </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sz w:val="22"/>
          <w:szCs w:val="22"/>
          <w:lang w:eastAsia="it-IT"/>
        </w:rPr>
      </w:pPr>
      <w:r w:rsidRPr="00865590">
        <w:rPr>
          <w:color w:val="000000"/>
          <w:sz w:val="22"/>
          <w:szCs w:val="22"/>
          <w:lang w:eastAsia="it-IT"/>
        </w:rPr>
        <w:t xml:space="preserve">Prima dell’espletamento del colloquio, </w:t>
      </w: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con il supporto specifico del Direttore Sanitario, illustrerà nel dettaglio il contenuto, oggettivo e soggettivo, della posizione da conferire, </w:t>
      </w:r>
      <w:r w:rsidRPr="00865590">
        <w:rPr>
          <w:sz w:val="22"/>
          <w:szCs w:val="22"/>
          <w:lang w:eastAsia="it-IT"/>
        </w:rPr>
        <w:t xml:space="preserve">affinché i candidati possano esporre interventi mirati ed innovativi volti al miglioramento della struttura, sia dal punto di vista clinico che organizzativo. </w:t>
      </w:r>
    </w:p>
    <w:p w:rsidR="00092A70" w:rsidRPr="00865590" w:rsidRDefault="00092A70" w:rsidP="00092A70">
      <w:pPr>
        <w:autoSpaceDE w:val="0"/>
        <w:autoSpaceDN w:val="0"/>
        <w:adjustRightInd w:val="0"/>
        <w:jc w:val="both"/>
        <w:rPr>
          <w:sz w:val="22"/>
          <w:szCs w:val="22"/>
          <w:lang w:eastAsia="it-IT"/>
        </w:rPr>
      </w:pP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I candidati in possesso dei requisiti richiesti saranno convocati per l’ammissione al colloquio con lettera raccomandata con avviso di ricevimento con almeno 15 giorni di preavviso rispetto alla data del colloquio. La convocazione sarà altresì pubblicata, con lo stesso preavviso, sul sito web dell’Azienda.</w:t>
      </w:r>
    </w:p>
    <w:p w:rsidR="00092A70" w:rsidRPr="00865590" w:rsidRDefault="00092A70" w:rsidP="00092A70">
      <w:pPr>
        <w:autoSpaceDE w:val="0"/>
        <w:autoSpaceDN w:val="0"/>
        <w:adjustRightInd w:val="0"/>
        <w:jc w:val="both"/>
        <w:rPr>
          <w:sz w:val="22"/>
          <w:szCs w:val="22"/>
          <w:lang w:eastAsia="it-IT"/>
        </w:rPr>
      </w:pP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La mancata presentazione al colloquio equivale a rinuncia.</w:t>
      </w:r>
    </w:p>
    <w:p w:rsidR="00092A70" w:rsidRPr="00865590" w:rsidRDefault="00092A70" w:rsidP="00092A70">
      <w:pPr>
        <w:autoSpaceDE w:val="0"/>
        <w:autoSpaceDN w:val="0"/>
        <w:adjustRightInd w:val="0"/>
        <w:jc w:val="both"/>
        <w:rPr>
          <w:sz w:val="22"/>
          <w:szCs w:val="22"/>
          <w:lang w:eastAsia="it-IT"/>
        </w:rPr>
      </w:pP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 xml:space="preserve">Il colloquio si svolgerà in un’aula aperta al pubblico, ferma restando la possibilità di non far assistere alle operazioni relative gli altri candidati qualora </w:t>
      </w:r>
      <w:smartTag w:uri="urn:schemas-microsoft-com:office:smarttags" w:element="PersonName">
        <w:smartTagPr>
          <w:attr w:name="ProductID" w:val="La Commissione"/>
        </w:smartTagPr>
        <w:r w:rsidRPr="00865590">
          <w:rPr>
            <w:sz w:val="22"/>
            <w:szCs w:val="22"/>
            <w:lang w:eastAsia="it-IT"/>
          </w:rPr>
          <w:t>la Commissione</w:t>
        </w:r>
      </w:smartTag>
      <w:r w:rsidRPr="00865590">
        <w:rPr>
          <w:sz w:val="22"/>
          <w:szCs w:val="22"/>
          <w:lang w:eastAsia="it-IT"/>
        </w:rPr>
        <w:t xml:space="preserve"> intenda gestire il colloquio con modalità uniformi, somministrando ai candidati le medesime domande.</w:t>
      </w:r>
    </w:p>
    <w:p w:rsidR="00092A70" w:rsidRPr="00865590" w:rsidRDefault="00092A70" w:rsidP="00092A70">
      <w:pPr>
        <w:autoSpaceDE w:val="0"/>
        <w:autoSpaceDN w:val="0"/>
        <w:adjustRightInd w:val="0"/>
        <w:jc w:val="both"/>
        <w:rPr>
          <w:sz w:val="22"/>
          <w:szCs w:val="22"/>
          <w:lang w:eastAsia="it-IT"/>
        </w:rPr>
      </w:pP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 xml:space="preserve">Al termine della procedura di valutazione </w:t>
      </w:r>
      <w:smartTag w:uri="urn:schemas-microsoft-com:office:smarttags" w:element="PersonName">
        <w:smartTagPr>
          <w:attr w:name="ProductID" w:val="La Commissione"/>
        </w:smartTagPr>
        <w:r w:rsidRPr="00865590">
          <w:rPr>
            <w:sz w:val="22"/>
            <w:szCs w:val="22"/>
            <w:lang w:eastAsia="it-IT"/>
          </w:rPr>
          <w:t>la Commissione</w:t>
        </w:r>
      </w:smartTag>
      <w:r w:rsidRPr="00865590">
        <w:rPr>
          <w:sz w:val="22"/>
          <w:szCs w:val="22"/>
          <w:lang w:eastAsia="it-IT"/>
        </w:rPr>
        <w:t xml:space="preserve"> redigerà verbale delle operazioni condotte e una relazione sintetica che, unitamente alla terna dei candidati idonei con i migliori punteggi, sarà trasmessa al Direttore dell’Area Vasta.</w:t>
      </w:r>
    </w:p>
    <w:p w:rsidR="00092A70" w:rsidRPr="00865590" w:rsidRDefault="00092A70" w:rsidP="00092A70">
      <w:pPr>
        <w:autoSpaceDE w:val="0"/>
        <w:autoSpaceDN w:val="0"/>
        <w:adjustRightInd w:val="0"/>
        <w:jc w:val="both"/>
        <w:rPr>
          <w:sz w:val="22"/>
          <w:szCs w:val="22"/>
          <w:lang w:eastAsia="it-IT"/>
        </w:rPr>
      </w:pP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lastRenderedPageBreak/>
        <w:t>I candidati sono idonei quando raggiungono un punteggio almeno pari al 51% del punteggio massimo attribuibile.</w:t>
      </w:r>
    </w:p>
    <w:p w:rsidR="00092A70" w:rsidRPr="00865590" w:rsidRDefault="00092A70" w:rsidP="00092A70">
      <w:pPr>
        <w:autoSpaceDE w:val="0"/>
        <w:autoSpaceDN w:val="0"/>
        <w:adjustRightInd w:val="0"/>
        <w:jc w:val="both"/>
        <w:rPr>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b/>
          <w:bCs/>
          <w:color w:val="000000"/>
          <w:sz w:val="22"/>
          <w:szCs w:val="22"/>
          <w:lang w:eastAsia="it-IT"/>
        </w:rPr>
        <w:t xml:space="preserve">8) SCELTA DA PARTE DEL DIRETTORE DI AREA VASTA, CONFERIMENTO DELL’INCARICO E PUBBLICAZIONI SUL SITO INTERNET </w:t>
      </w:r>
    </w:p>
    <w:p w:rsidR="00092A70" w:rsidRPr="00865590" w:rsidRDefault="00092A70" w:rsidP="00092A70">
      <w:pPr>
        <w:autoSpaceDE w:val="0"/>
        <w:autoSpaceDN w:val="0"/>
        <w:adjustRightInd w:val="0"/>
        <w:jc w:val="both"/>
        <w:rPr>
          <w:sz w:val="22"/>
          <w:szCs w:val="22"/>
          <w:lang w:eastAsia="it-IT"/>
        </w:rPr>
      </w:pP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L’Area Vasta pubblicherà sul proprio sito internet, prima della nomina del candidato:</w:t>
      </w: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 il profilo professionale predelineato (fabbisogno soggettivo), del dirigente da</w:t>
      </w: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incaricare sulla struttura organizzativa oggetto della selezione, così come trasmesso dal Presidente della Commissione di valutazione</w:t>
      </w: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 i curricula dei candidati presentatisi al colloquio</w:t>
      </w: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 la relazione  della Commissione di Valutazione, comprensiva dell’elenco di coloro che non si sono</w:t>
      </w: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presentati al colloquio.</w:t>
      </w:r>
    </w:p>
    <w:p w:rsidR="00092A70" w:rsidRPr="00865590" w:rsidRDefault="00092A70" w:rsidP="00092A70">
      <w:pPr>
        <w:autoSpaceDE w:val="0"/>
        <w:autoSpaceDN w:val="0"/>
        <w:adjustRightInd w:val="0"/>
        <w:jc w:val="both"/>
        <w:rPr>
          <w:sz w:val="22"/>
          <w:szCs w:val="22"/>
          <w:lang w:eastAsia="it-IT"/>
        </w:rPr>
      </w:pP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L’atto di attribuzione dell’incarico di direzione, adeguatamente motivato, sarà formalmente adottato decorsi almeno 15 giorni dalla predetta pubblicazione e pubblicato sul sito internet aziendale.</w:t>
      </w:r>
    </w:p>
    <w:p w:rsidR="00092A70" w:rsidRPr="00865590" w:rsidRDefault="00092A70" w:rsidP="00092A70">
      <w:pPr>
        <w:autoSpaceDE w:val="0"/>
        <w:autoSpaceDN w:val="0"/>
        <w:adjustRightInd w:val="0"/>
        <w:jc w:val="both"/>
        <w:rPr>
          <w:sz w:val="22"/>
          <w:szCs w:val="22"/>
          <w:lang w:eastAsia="it-IT"/>
        </w:rPr>
      </w:pP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Il termine massimo di conclusione della procedura è di mesi sei a decorrere dalla data di adozione della determina di nomina della commissione Tale termine potrà essere elevato di ulteriori quattro mesi in presenza di ragioni oggettive. In tale caso se ne darà comunicazione agli interessati mediante pubblicazione sul sito internet dell’Azienda.</w:t>
      </w:r>
    </w:p>
    <w:p w:rsidR="00092A70" w:rsidRPr="00865590" w:rsidRDefault="00092A70" w:rsidP="00092A70">
      <w:pPr>
        <w:autoSpaceDE w:val="0"/>
        <w:autoSpaceDN w:val="0"/>
        <w:adjustRightInd w:val="0"/>
        <w:jc w:val="both"/>
        <w:rPr>
          <w:b/>
          <w:bCs/>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L’incarico verrà conferito dal Direttore dell’Area Vasta ad un candidato individuato nell’ambito della terna degli idonei, composta, sulla base dei migliori punteggi attribuiti ai candidati a seguito della valutazione del curriculum e all’espletamento del colloquio. </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Nell’ambito della terna, il Direttore dell’Area Vasta potrà nominare uno dei due candidati che non hanno conseguito il miglior punteggio, motivando analiticamente la scelta, motivazione che deve essere pubblicata unitamente all’atto di nomina nel sito internet aziendale.</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smartTag w:uri="urn:schemas-microsoft-com:office:smarttags" w:element="PersonName">
        <w:smartTagPr>
          <w:attr w:name="ProductID" w:val="La Direzione"/>
        </w:smartTagPr>
        <w:r w:rsidRPr="00865590">
          <w:rPr>
            <w:color w:val="000000"/>
            <w:sz w:val="22"/>
            <w:szCs w:val="22"/>
            <w:lang w:eastAsia="it-IT"/>
          </w:rPr>
          <w:t>La Direzione</w:t>
        </w:r>
      </w:smartTag>
      <w:r w:rsidRPr="00865590">
        <w:rPr>
          <w:color w:val="000000"/>
          <w:sz w:val="22"/>
          <w:szCs w:val="22"/>
          <w:lang w:eastAsia="it-IT"/>
        </w:rPr>
        <w:t xml:space="preserve"> di Area Vasta si riserva la possibilità di reiterazione della procedura selettiva nel caso in cui i candidati che si sono presentati al colloquio risultino in numero inferiore a tre.</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b/>
          <w:color w:val="000000"/>
          <w:sz w:val="22"/>
          <w:szCs w:val="22"/>
          <w:lang w:eastAsia="it-IT"/>
        </w:rPr>
      </w:pPr>
      <w:r w:rsidRPr="00865590">
        <w:rPr>
          <w:b/>
          <w:color w:val="000000"/>
          <w:sz w:val="22"/>
          <w:szCs w:val="22"/>
          <w:lang w:eastAsia="it-IT"/>
        </w:rPr>
        <w:t>9) MODALITA’ DI SVOLGIMENTO DELL’INCARICO.</w:t>
      </w: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Il concorrente cui verrà conferito l'incarico sarà invitato a stipulare il relativo contratto individuale, a seguito dell’accertamento del possesso dei requisiti prescritti</w:t>
      </w: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Ai sensi dell’art. 15 comma 7 ter del </w:t>
      </w:r>
      <w:proofErr w:type="spellStart"/>
      <w:r w:rsidRPr="00865590">
        <w:rPr>
          <w:color w:val="000000"/>
          <w:sz w:val="22"/>
          <w:szCs w:val="22"/>
          <w:lang w:eastAsia="it-IT"/>
        </w:rPr>
        <w:t>D.Lgs</w:t>
      </w:r>
      <w:proofErr w:type="spellEnd"/>
      <w:r w:rsidRPr="00865590">
        <w:rPr>
          <w:color w:val="000000"/>
          <w:sz w:val="22"/>
          <w:szCs w:val="22"/>
          <w:lang w:eastAsia="it-IT"/>
        </w:rPr>
        <w:t xml:space="preserve"> 502/92 e </w:t>
      </w:r>
      <w:proofErr w:type="spellStart"/>
      <w:r w:rsidRPr="00865590">
        <w:rPr>
          <w:color w:val="000000"/>
          <w:sz w:val="22"/>
          <w:szCs w:val="22"/>
          <w:lang w:eastAsia="it-IT"/>
        </w:rPr>
        <w:t>s.m.i.</w:t>
      </w:r>
      <w:proofErr w:type="spellEnd"/>
      <w:r w:rsidRPr="00865590">
        <w:rPr>
          <w:color w:val="000000"/>
          <w:sz w:val="22"/>
          <w:szCs w:val="22"/>
          <w:lang w:eastAsia="it-IT"/>
        </w:rPr>
        <w:t xml:space="preserve"> “</w:t>
      </w:r>
      <w:r w:rsidRPr="00865590">
        <w:rPr>
          <w:iCs/>
          <w:color w:val="000000"/>
          <w:sz w:val="22"/>
          <w:szCs w:val="22"/>
          <w:lang w:eastAsia="it-IT"/>
        </w:rPr>
        <w:t xml:space="preserve">L'incarico di direttore di struttura complessa è soggetto a conferma al termine di un </w:t>
      </w:r>
      <w:r w:rsidRPr="00865590">
        <w:rPr>
          <w:bCs/>
          <w:iCs/>
          <w:color w:val="000000"/>
          <w:sz w:val="22"/>
          <w:szCs w:val="22"/>
          <w:lang w:eastAsia="it-IT"/>
        </w:rPr>
        <w:t>periodo di prova</w:t>
      </w:r>
      <w:r w:rsidRPr="00865590">
        <w:rPr>
          <w:b/>
          <w:bCs/>
          <w:iCs/>
          <w:color w:val="000000"/>
          <w:sz w:val="22"/>
          <w:szCs w:val="22"/>
          <w:lang w:eastAsia="it-IT"/>
        </w:rPr>
        <w:t xml:space="preserve"> </w:t>
      </w:r>
      <w:r w:rsidRPr="00865590">
        <w:rPr>
          <w:iCs/>
          <w:color w:val="000000"/>
          <w:sz w:val="22"/>
          <w:szCs w:val="22"/>
          <w:lang w:eastAsia="it-IT"/>
        </w:rPr>
        <w:t xml:space="preserve">di sei mesi, prorogabile di altri sei, a decorrere dalla data di nomina a detto incarico, sulla base della valutazione di cui al comma 5 del medesimo articolo </w:t>
      </w:r>
      <w:smartTag w:uri="urn:schemas-microsoft-com:office:smarttags" w:element="metricconverter">
        <w:smartTagPr>
          <w:attr w:name="ProductID" w:val="15”"/>
        </w:smartTagPr>
        <w:r w:rsidRPr="00865590">
          <w:rPr>
            <w:iCs/>
            <w:color w:val="000000"/>
            <w:sz w:val="22"/>
            <w:szCs w:val="22"/>
            <w:lang w:eastAsia="it-IT"/>
          </w:rPr>
          <w:t>15”</w:t>
        </w:r>
      </w:smartTag>
      <w:r w:rsidRPr="00865590">
        <w:rPr>
          <w:iCs/>
          <w:color w:val="000000"/>
          <w:sz w:val="22"/>
          <w:szCs w:val="22"/>
          <w:lang w:eastAsia="it-IT"/>
        </w:rPr>
        <w:t xml:space="preserve">. </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L’incarico avrà durata di cinque anni, con facoltà di rinnovo per lo stesso periodo, previa verifica positiva al termine dell’incarico da effettuarsi da parte del un collegio tecnico ai sensi delle vigenti disposizioni normative. </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L’incarico è revocato, secondo le procedure previste dalle disposizioni vigenti e dal CCNL, in caso di inosservanza delle direttive impartite dalla Direzione dell’Area Vasta o dalla Direzione di Dipartimento; mancato raggiungimento degli obiettivi assegnati; responsabilità grave e reiterata; in tutti gli altri casi previsti dai contratti di lavoro. Nei casi di maggiore gravità il Direttore dell’Area Vasta può recedere dal rapporto di lavoro secondo le disposizioni del Codice Civile. </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Il trattamento giuridico ed economico è regolato e stabilito dalle norme legislative e contrattuali vigenti per l’Area della Dirigenza Medica e Veterinaria/Sanitaria e dai vigenti accordi aziendali. </w:t>
      </w:r>
    </w:p>
    <w:p w:rsidR="00092A70" w:rsidRPr="00865590" w:rsidRDefault="00092A70" w:rsidP="00092A70">
      <w:pPr>
        <w:autoSpaceDE w:val="0"/>
        <w:autoSpaceDN w:val="0"/>
        <w:adjustRightInd w:val="0"/>
        <w:jc w:val="both"/>
        <w:rPr>
          <w:b/>
          <w:bCs/>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smartTag w:uri="urn:schemas-microsoft-com:office:smarttags" w:element="PersonName">
        <w:smartTagPr>
          <w:attr w:name="ProductID" w:val="La Direzione"/>
        </w:smartTagPr>
        <w:r w:rsidRPr="00865590">
          <w:rPr>
            <w:color w:val="000000"/>
            <w:sz w:val="22"/>
            <w:szCs w:val="22"/>
            <w:lang w:eastAsia="it-IT"/>
          </w:rPr>
          <w:t>La Direzione</w:t>
        </w:r>
      </w:smartTag>
      <w:r w:rsidRPr="00865590">
        <w:rPr>
          <w:color w:val="000000"/>
          <w:sz w:val="22"/>
          <w:szCs w:val="22"/>
          <w:lang w:eastAsia="it-IT"/>
        </w:rPr>
        <w:t xml:space="preserve"> di Area Vasta si riserva la possibilità di utilizzare gli esiti della procedura selettiva, nel corso dei due anni successivi alla data del conferimento dell’incarico, nel caso in cui il dirigente a cui verrà </w:t>
      </w:r>
      <w:r w:rsidRPr="00865590">
        <w:rPr>
          <w:color w:val="000000"/>
          <w:sz w:val="22"/>
          <w:szCs w:val="22"/>
          <w:lang w:eastAsia="it-IT"/>
        </w:rPr>
        <w:lastRenderedPageBreak/>
        <w:t>attribuito l’incarico dovesse dimettersi o decadere, conferendo l’incarico stesso ad uno dei due professionisti facenti parte della terna iniziale.</w:t>
      </w:r>
    </w:p>
    <w:p w:rsidR="00092A70" w:rsidRPr="00865590" w:rsidRDefault="00092A70" w:rsidP="00092A70">
      <w:pPr>
        <w:autoSpaceDE w:val="0"/>
        <w:autoSpaceDN w:val="0"/>
        <w:adjustRightInd w:val="0"/>
        <w:jc w:val="both"/>
        <w:rPr>
          <w:b/>
          <w:bCs/>
          <w:color w:val="000000"/>
          <w:sz w:val="22"/>
          <w:szCs w:val="22"/>
          <w:lang w:eastAsia="it-IT"/>
        </w:rPr>
      </w:pPr>
    </w:p>
    <w:p w:rsidR="00092A70" w:rsidRPr="00865590" w:rsidRDefault="00092A70" w:rsidP="00092A70">
      <w:pPr>
        <w:autoSpaceDE w:val="0"/>
        <w:autoSpaceDN w:val="0"/>
        <w:adjustRightInd w:val="0"/>
        <w:jc w:val="both"/>
        <w:rPr>
          <w:b/>
          <w:bCs/>
          <w:color w:val="000000"/>
          <w:sz w:val="22"/>
          <w:szCs w:val="22"/>
          <w:lang w:eastAsia="it-IT"/>
        </w:rPr>
      </w:pPr>
      <w:r w:rsidRPr="00865590">
        <w:rPr>
          <w:b/>
          <w:bCs/>
          <w:color w:val="000000"/>
          <w:sz w:val="22"/>
          <w:szCs w:val="22"/>
          <w:lang w:eastAsia="it-IT"/>
        </w:rPr>
        <w:t xml:space="preserve">10) TRATTAMENTO DEI DATI PERSONALI </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sz w:val="22"/>
          <w:szCs w:val="22"/>
          <w:lang w:eastAsia="it-IT"/>
        </w:rPr>
      </w:pPr>
      <w:r w:rsidRPr="00865590">
        <w:rPr>
          <w:sz w:val="22"/>
          <w:szCs w:val="22"/>
          <w:lang w:eastAsia="it-IT"/>
        </w:rPr>
        <w:t xml:space="preserve">Tutti i dati personali di cui l’Amministrazione sia venuta in possesso in occasione dell’espletamento dei procedimenti concorsuali verranno trattati nel rispetto del Decreto Legislativo n. 196/03. La presentazione della domanda da parte del candidato implica il consenso al trattamento dei propri dati personali, compresi i dati sensibili, a cura dell’Azienda e all’utilizzo degli stessi per lo svolgimento della procedura concorsuale, nonché per gli adempimenti previsti dal D. </w:t>
      </w:r>
      <w:proofErr w:type="spellStart"/>
      <w:r w:rsidRPr="00865590">
        <w:rPr>
          <w:sz w:val="22"/>
          <w:szCs w:val="22"/>
          <w:lang w:eastAsia="it-IT"/>
        </w:rPr>
        <w:t>Lgs</w:t>
      </w:r>
      <w:proofErr w:type="spellEnd"/>
      <w:r w:rsidRPr="00865590">
        <w:rPr>
          <w:sz w:val="22"/>
          <w:szCs w:val="22"/>
          <w:lang w:eastAsia="it-IT"/>
        </w:rPr>
        <w:t>. 33/13. I dati potranno essere messi a disposizione di coloro che, dimostrando un concreto interesse nei confronti della suddetta procedura, ne facciano espressa richiesta ai sensi dell’art. 22 della Legge n. 241/90.</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b/>
          <w:bCs/>
          <w:color w:val="000000"/>
          <w:sz w:val="22"/>
          <w:szCs w:val="22"/>
          <w:lang w:eastAsia="it-IT"/>
        </w:rPr>
        <w:t xml:space="preserve">11. DISPOSIZIONI VARIE </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L'Amministrazione si riserva la facoltà, ove ricorrano motivi di pubblico interesse, di prorogare, sospendere o riaprire i termini, modificare, revocare o annullare il presente bando. </w:t>
      </w:r>
    </w:p>
    <w:p w:rsidR="00092A70" w:rsidRPr="00865590" w:rsidRDefault="00092A70" w:rsidP="00092A70">
      <w:pPr>
        <w:autoSpaceDE w:val="0"/>
        <w:autoSpaceDN w:val="0"/>
        <w:adjustRightInd w:val="0"/>
        <w:jc w:val="both"/>
        <w:rPr>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color w:val="000000"/>
          <w:sz w:val="22"/>
          <w:szCs w:val="22"/>
          <w:lang w:eastAsia="it-IT"/>
        </w:rPr>
        <w:t xml:space="preserve">Per tutto quanto non previsto dal presente bando, si intendono qui richiamate le norme di legge vigenti in materia nonché i contenuti della DGRM n.1503/2013. </w:t>
      </w:r>
    </w:p>
    <w:p w:rsidR="00092A70" w:rsidRPr="00865590" w:rsidRDefault="00092A70" w:rsidP="00092A70">
      <w:pPr>
        <w:autoSpaceDE w:val="0"/>
        <w:autoSpaceDN w:val="0"/>
        <w:adjustRightInd w:val="0"/>
        <w:jc w:val="both"/>
        <w:rPr>
          <w:b/>
          <w:bCs/>
          <w:color w:val="000000"/>
          <w:sz w:val="22"/>
          <w:szCs w:val="22"/>
          <w:lang w:eastAsia="it-IT"/>
        </w:rPr>
      </w:pPr>
    </w:p>
    <w:p w:rsidR="00092A70" w:rsidRPr="00865590" w:rsidRDefault="00092A70" w:rsidP="00092A70">
      <w:pPr>
        <w:autoSpaceDE w:val="0"/>
        <w:autoSpaceDN w:val="0"/>
        <w:adjustRightInd w:val="0"/>
        <w:jc w:val="both"/>
        <w:rPr>
          <w:color w:val="000000"/>
          <w:sz w:val="22"/>
          <w:szCs w:val="22"/>
          <w:lang w:eastAsia="it-IT"/>
        </w:rPr>
      </w:pPr>
      <w:r w:rsidRPr="00865590">
        <w:rPr>
          <w:bCs/>
          <w:sz w:val="22"/>
          <w:szCs w:val="22"/>
          <w:lang w:eastAsia="it-IT"/>
        </w:rPr>
        <w:t>L’ufficio competente del procedimento amministrativo è l’U.O.C. Gestione Risorse Umane cui g</w:t>
      </w:r>
      <w:r w:rsidRPr="00865590">
        <w:rPr>
          <w:b/>
          <w:bCs/>
          <w:sz w:val="22"/>
          <w:szCs w:val="22"/>
          <w:lang w:eastAsia="it-IT"/>
        </w:rPr>
        <w:t>li interessati potranno</w:t>
      </w:r>
      <w:r w:rsidRPr="00865590">
        <w:rPr>
          <w:b/>
          <w:bCs/>
          <w:color w:val="000000"/>
          <w:sz w:val="22"/>
          <w:szCs w:val="22"/>
          <w:lang w:eastAsia="it-IT"/>
        </w:rPr>
        <w:t xml:space="preserve"> rivolgersi per eventuali chiarimenti e informazioni </w:t>
      </w:r>
      <w:r w:rsidRPr="00865590">
        <w:rPr>
          <w:color w:val="000000"/>
          <w:sz w:val="22"/>
          <w:szCs w:val="22"/>
          <w:lang w:eastAsia="it-IT"/>
        </w:rPr>
        <w:t xml:space="preserve"> dalle ore 11.00 alle ore 13.00 , dal lunedì al venerdì (</w:t>
      </w:r>
      <w:r w:rsidRPr="00865590">
        <w:rPr>
          <w:rFonts w:ascii="Wingdings" w:hAnsi="Wingdings" w:cs="Wingdings"/>
          <w:color w:val="000000"/>
          <w:sz w:val="22"/>
          <w:szCs w:val="22"/>
          <w:lang w:eastAsia="it-IT"/>
        </w:rPr>
        <w:t></w:t>
      </w:r>
      <w:r w:rsidRPr="00865590">
        <w:rPr>
          <w:color w:val="000000"/>
          <w:sz w:val="22"/>
          <w:szCs w:val="22"/>
          <w:lang w:eastAsia="it-IT"/>
        </w:rPr>
        <w:t xml:space="preserve"> 0734/6252032 - 6252009) </w:t>
      </w:r>
    </w:p>
    <w:p w:rsidR="00092A70" w:rsidRPr="00865590" w:rsidRDefault="00092A70" w:rsidP="00092A70">
      <w:pPr>
        <w:autoSpaceDE w:val="0"/>
        <w:autoSpaceDN w:val="0"/>
        <w:adjustRightInd w:val="0"/>
        <w:jc w:val="both"/>
        <w:rPr>
          <w:b/>
          <w:bCs/>
          <w:color w:val="000000"/>
          <w:sz w:val="22"/>
          <w:szCs w:val="22"/>
          <w:lang w:eastAsia="it-IT"/>
        </w:rPr>
      </w:pPr>
    </w:p>
    <w:p w:rsidR="00092A70" w:rsidRPr="00865590" w:rsidRDefault="00092A70" w:rsidP="00092A70">
      <w:pPr>
        <w:autoSpaceDE w:val="0"/>
        <w:autoSpaceDN w:val="0"/>
        <w:adjustRightInd w:val="0"/>
        <w:jc w:val="both"/>
        <w:rPr>
          <w:b/>
          <w:bCs/>
          <w:color w:val="000000"/>
          <w:sz w:val="22"/>
          <w:szCs w:val="22"/>
          <w:lang w:eastAsia="it-IT"/>
        </w:rPr>
      </w:pPr>
      <w:r w:rsidRPr="00865590">
        <w:rPr>
          <w:b/>
          <w:bCs/>
          <w:color w:val="000000"/>
          <w:sz w:val="22"/>
          <w:szCs w:val="22"/>
          <w:lang w:eastAsia="it-IT"/>
        </w:rPr>
        <w:t>Fermo li</w:t>
      </w:r>
      <w:r w:rsidR="00821EE3">
        <w:rPr>
          <w:b/>
          <w:bCs/>
          <w:color w:val="000000"/>
          <w:sz w:val="22"/>
          <w:szCs w:val="22"/>
          <w:lang w:eastAsia="it-IT"/>
        </w:rPr>
        <w:t xml:space="preserve"> 03/11/2017</w:t>
      </w:r>
    </w:p>
    <w:p w:rsidR="00092A70" w:rsidRPr="00865590" w:rsidRDefault="00092A70" w:rsidP="00092A70">
      <w:pPr>
        <w:autoSpaceDE w:val="0"/>
        <w:autoSpaceDN w:val="0"/>
        <w:adjustRightInd w:val="0"/>
        <w:jc w:val="both"/>
        <w:rPr>
          <w:b/>
          <w:bCs/>
          <w:color w:val="000000"/>
          <w:sz w:val="22"/>
          <w:szCs w:val="22"/>
          <w:lang w:eastAsia="it-IT"/>
        </w:rPr>
      </w:pPr>
      <w:r w:rsidRPr="00865590">
        <w:rPr>
          <w:b/>
          <w:bCs/>
          <w:color w:val="000000"/>
          <w:sz w:val="22"/>
          <w:szCs w:val="22"/>
          <w:lang w:eastAsia="it-IT"/>
        </w:rPr>
        <w:tab/>
      </w:r>
      <w:r w:rsidRPr="00865590">
        <w:rPr>
          <w:b/>
          <w:bCs/>
          <w:color w:val="000000"/>
          <w:sz w:val="22"/>
          <w:szCs w:val="22"/>
          <w:lang w:eastAsia="it-IT"/>
        </w:rPr>
        <w:tab/>
      </w:r>
      <w:r w:rsidRPr="00865590">
        <w:rPr>
          <w:b/>
          <w:bCs/>
          <w:color w:val="000000"/>
          <w:sz w:val="22"/>
          <w:szCs w:val="22"/>
          <w:lang w:eastAsia="it-IT"/>
        </w:rPr>
        <w:tab/>
      </w:r>
      <w:r w:rsidRPr="00865590">
        <w:rPr>
          <w:b/>
          <w:bCs/>
          <w:color w:val="000000"/>
          <w:sz w:val="22"/>
          <w:szCs w:val="22"/>
          <w:lang w:eastAsia="it-IT"/>
        </w:rPr>
        <w:tab/>
      </w:r>
      <w:r w:rsidRPr="00865590">
        <w:rPr>
          <w:b/>
          <w:bCs/>
          <w:color w:val="000000"/>
          <w:sz w:val="22"/>
          <w:szCs w:val="22"/>
          <w:lang w:eastAsia="it-IT"/>
        </w:rPr>
        <w:tab/>
      </w:r>
      <w:r w:rsidRPr="00865590">
        <w:rPr>
          <w:b/>
          <w:bCs/>
          <w:color w:val="000000"/>
          <w:sz w:val="22"/>
          <w:szCs w:val="22"/>
          <w:lang w:eastAsia="it-IT"/>
        </w:rPr>
        <w:tab/>
      </w:r>
      <w:r w:rsidRPr="00865590">
        <w:rPr>
          <w:b/>
          <w:bCs/>
          <w:color w:val="000000"/>
          <w:sz w:val="22"/>
          <w:szCs w:val="22"/>
          <w:lang w:eastAsia="it-IT"/>
        </w:rPr>
        <w:tab/>
      </w:r>
      <w:r w:rsidR="00821EE3">
        <w:rPr>
          <w:b/>
          <w:bCs/>
          <w:color w:val="000000"/>
          <w:sz w:val="22"/>
          <w:szCs w:val="22"/>
          <w:lang w:eastAsia="it-IT"/>
        </w:rPr>
        <w:t xml:space="preserve">F.to </w:t>
      </w:r>
      <w:r w:rsidRPr="00865590">
        <w:rPr>
          <w:b/>
          <w:bCs/>
          <w:color w:val="000000"/>
          <w:sz w:val="22"/>
          <w:szCs w:val="22"/>
          <w:lang w:eastAsia="it-IT"/>
        </w:rPr>
        <w:t>IL   DIRETTORE DELL’AREA VASTA</w:t>
      </w:r>
    </w:p>
    <w:p w:rsidR="00092A70" w:rsidRPr="00865590" w:rsidRDefault="00092A70" w:rsidP="00092A70">
      <w:pPr>
        <w:autoSpaceDE w:val="0"/>
        <w:autoSpaceDN w:val="0"/>
        <w:adjustRightInd w:val="0"/>
        <w:jc w:val="both"/>
        <w:rPr>
          <w:b/>
          <w:bCs/>
          <w:color w:val="000000"/>
          <w:sz w:val="22"/>
          <w:szCs w:val="22"/>
          <w:lang w:eastAsia="it-IT"/>
        </w:rPr>
      </w:pP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sidR="00821EE3">
        <w:rPr>
          <w:b/>
          <w:bCs/>
          <w:color w:val="000000"/>
          <w:sz w:val="22"/>
          <w:szCs w:val="22"/>
          <w:lang w:eastAsia="it-IT"/>
        </w:rPr>
        <w:t xml:space="preserve">          </w:t>
      </w:r>
      <w:r>
        <w:rPr>
          <w:b/>
          <w:bCs/>
          <w:color w:val="000000"/>
          <w:sz w:val="22"/>
          <w:szCs w:val="22"/>
          <w:lang w:eastAsia="it-IT"/>
        </w:rPr>
        <w:t xml:space="preserve">Dr. Licio </w:t>
      </w:r>
      <w:proofErr w:type="spellStart"/>
      <w:r>
        <w:rPr>
          <w:b/>
          <w:bCs/>
          <w:color w:val="000000"/>
          <w:sz w:val="22"/>
          <w:szCs w:val="22"/>
          <w:lang w:eastAsia="it-IT"/>
        </w:rPr>
        <w:t>Livini</w:t>
      </w:r>
      <w:proofErr w:type="spellEnd"/>
    </w:p>
    <w:p w:rsidR="00092A70" w:rsidRPr="00865590" w:rsidRDefault="00092A70" w:rsidP="00092A70">
      <w:pPr>
        <w:widowControl w:val="0"/>
        <w:tabs>
          <w:tab w:val="left" w:pos="432"/>
        </w:tabs>
        <w:autoSpaceDE w:val="0"/>
        <w:autoSpaceDN w:val="0"/>
        <w:adjustRightInd w:val="0"/>
        <w:jc w:val="both"/>
        <w:rPr>
          <w:b/>
          <w:bCs/>
          <w:sz w:val="24"/>
          <w:szCs w:val="24"/>
          <w:lang w:eastAsia="it-IT"/>
        </w:rPr>
      </w:pPr>
    </w:p>
    <w:p w:rsidR="00092A70" w:rsidRPr="00865590" w:rsidRDefault="00092A70" w:rsidP="00092A70">
      <w:pPr>
        <w:widowControl w:val="0"/>
        <w:tabs>
          <w:tab w:val="left" w:pos="432"/>
        </w:tabs>
        <w:autoSpaceDE w:val="0"/>
        <w:autoSpaceDN w:val="0"/>
        <w:adjustRightInd w:val="0"/>
        <w:jc w:val="both"/>
        <w:rPr>
          <w:b/>
          <w:bCs/>
          <w:sz w:val="24"/>
          <w:szCs w:val="24"/>
          <w:lang w:eastAsia="it-IT"/>
        </w:rPr>
      </w:pPr>
    </w:p>
    <w:p w:rsidR="00821EE3" w:rsidRDefault="00821EE3" w:rsidP="00821EE3">
      <w:pPr>
        <w:widowControl w:val="0"/>
        <w:tabs>
          <w:tab w:val="left" w:pos="432"/>
        </w:tabs>
        <w:autoSpaceDE w:val="0"/>
        <w:autoSpaceDN w:val="0"/>
        <w:adjustRightInd w:val="0"/>
        <w:jc w:val="both"/>
        <w:rPr>
          <w:b/>
          <w:bCs/>
        </w:rPr>
      </w:pPr>
      <w:r w:rsidRPr="00AB6FE0">
        <w:rPr>
          <w:b/>
          <w:bCs/>
        </w:rPr>
        <w:t>SI PRECISA CHE IL PRESENTE BANDO E’ STATO PUBBLICATO SUL BUR MARCHE N. 84 DEL 03/08/2017 E SULLA G.U. IV^ SERIE SPECIALE N. 84 DEL 03/11/2017 E PERTANTO IL TERMINE PERENTORIO ENTRO IL QUALE DOVRANNO PERVENIRE LE DOMANDE SCADE IL 04 DICEMBRE 2017</w:t>
      </w:r>
    </w:p>
    <w:p w:rsidR="00092A70" w:rsidRPr="00865590" w:rsidRDefault="00092A70" w:rsidP="00092A70">
      <w:pPr>
        <w:autoSpaceDE w:val="0"/>
        <w:autoSpaceDN w:val="0"/>
        <w:adjustRightInd w:val="0"/>
        <w:jc w:val="both"/>
        <w:rPr>
          <w:b/>
          <w:bCs/>
          <w:i/>
          <w:iCs/>
          <w:color w:val="000000"/>
          <w:sz w:val="22"/>
          <w:szCs w:val="22"/>
          <w:u w:val="single"/>
          <w:lang w:eastAsia="it-IT"/>
        </w:rPr>
      </w:pPr>
      <w:r w:rsidRPr="00865590">
        <w:rPr>
          <w:b/>
          <w:bCs/>
          <w:i/>
          <w:iCs/>
          <w:color w:val="000000"/>
          <w:sz w:val="18"/>
          <w:szCs w:val="18"/>
          <w:lang w:eastAsia="it-IT"/>
        </w:rPr>
        <w:br w:type="page"/>
      </w:r>
      <w:r w:rsidRPr="00865590">
        <w:rPr>
          <w:b/>
          <w:bCs/>
          <w:i/>
          <w:iCs/>
          <w:color w:val="000000"/>
          <w:sz w:val="22"/>
          <w:szCs w:val="22"/>
          <w:u w:val="single"/>
          <w:lang w:eastAsia="it-IT"/>
        </w:rPr>
        <w:lastRenderedPageBreak/>
        <w:t>Allegato A</w:t>
      </w:r>
    </w:p>
    <w:p w:rsidR="00092A70" w:rsidRPr="00865590" w:rsidRDefault="00092A70" w:rsidP="00092A70">
      <w:pPr>
        <w:spacing w:line="360" w:lineRule="auto"/>
        <w:rPr>
          <w:sz w:val="22"/>
          <w:szCs w:val="22"/>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tblGrid>
      <w:tr w:rsidR="00092A70" w:rsidRPr="00865590" w:rsidTr="002F0D3C">
        <w:trPr>
          <w:jc w:val="center"/>
        </w:trPr>
        <w:tc>
          <w:tcPr>
            <w:tcW w:w="3056" w:type="dxa"/>
          </w:tcPr>
          <w:p w:rsidR="00092A70" w:rsidRPr="00865590" w:rsidRDefault="00092A70" w:rsidP="002F0D3C">
            <w:pPr>
              <w:spacing w:line="360" w:lineRule="auto"/>
              <w:jc w:val="center"/>
              <w:rPr>
                <w:b/>
                <w:bCs/>
                <w:sz w:val="22"/>
                <w:szCs w:val="22"/>
                <w:lang w:eastAsia="it-IT"/>
              </w:rPr>
            </w:pPr>
            <w:r w:rsidRPr="00865590">
              <w:rPr>
                <w:b/>
                <w:bCs/>
                <w:sz w:val="22"/>
                <w:szCs w:val="22"/>
                <w:lang w:eastAsia="it-IT"/>
              </w:rPr>
              <w:t>SCHEMA DI DOMANDA</w:t>
            </w:r>
          </w:p>
        </w:tc>
      </w:tr>
    </w:tbl>
    <w:p w:rsidR="00092A70" w:rsidRPr="00865590" w:rsidRDefault="00092A70" w:rsidP="00092A70">
      <w:pPr>
        <w:spacing w:line="360" w:lineRule="auto"/>
        <w:rPr>
          <w:sz w:val="22"/>
          <w:szCs w:val="22"/>
          <w:lang w:eastAsia="it-IT"/>
        </w:rPr>
      </w:pPr>
    </w:p>
    <w:p w:rsidR="00092A70" w:rsidRPr="00865590" w:rsidRDefault="00092A70" w:rsidP="00092A70">
      <w:pPr>
        <w:tabs>
          <w:tab w:val="left" w:pos="4820"/>
        </w:tabs>
        <w:rPr>
          <w:sz w:val="22"/>
          <w:szCs w:val="22"/>
          <w:lang w:eastAsia="it-IT"/>
        </w:rPr>
      </w:pPr>
      <w:r w:rsidRPr="00865590">
        <w:rPr>
          <w:sz w:val="22"/>
          <w:szCs w:val="22"/>
          <w:lang w:eastAsia="it-IT"/>
        </w:rPr>
        <w:tab/>
      </w:r>
      <w:r w:rsidRPr="00865590">
        <w:rPr>
          <w:sz w:val="22"/>
          <w:szCs w:val="22"/>
          <w:lang w:eastAsia="it-IT"/>
        </w:rPr>
        <w:tab/>
      </w:r>
      <w:r w:rsidRPr="00865590">
        <w:rPr>
          <w:sz w:val="22"/>
          <w:szCs w:val="22"/>
          <w:lang w:eastAsia="it-IT"/>
        </w:rPr>
        <w:tab/>
        <w:t>Al Direttore Area Vasta n. 4</w:t>
      </w:r>
    </w:p>
    <w:p w:rsidR="00092A70" w:rsidRPr="00865590" w:rsidRDefault="00092A70" w:rsidP="00092A70">
      <w:pPr>
        <w:tabs>
          <w:tab w:val="left" w:pos="4820"/>
        </w:tabs>
        <w:rPr>
          <w:sz w:val="22"/>
          <w:szCs w:val="22"/>
          <w:lang w:eastAsia="it-IT"/>
        </w:rPr>
      </w:pPr>
      <w:r w:rsidRPr="00865590">
        <w:rPr>
          <w:sz w:val="22"/>
          <w:szCs w:val="22"/>
          <w:lang w:eastAsia="it-IT"/>
        </w:rPr>
        <w:tab/>
      </w:r>
      <w:r w:rsidRPr="00865590">
        <w:rPr>
          <w:sz w:val="22"/>
          <w:szCs w:val="22"/>
          <w:lang w:eastAsia="it-IT"/>
        </w:rPr>
        <w:tab/>
      </w:r>
      <w:r w:rsidRPr="00865590">
        <w:rPr>
          <w:sz w:val="22"/>
          <w:szCs w:val="22"/>
          <w:lang w:eastAsia="it-IT"/>
        </w:rPr>
        <w:tab/>
        <w:t>dell’</w:t>
      </w:r>
      <w:proofErr w:type="spellStart"/>
      <w:r w:rsidRPr="00865590">
        <w:rPr>
          <w:sz w:val="22"/>
          <w:szCs w:val="22"/>
          <w:lang w:eastAsia="it-IT"/>
        </w:rPr>
        <w:t>Asur</w:t>
      </w:r>
      <w:proofErr w:type="spellEnd"/>
      <w:r w:rsidRPr="00865590">
        <w:rPr>
          <w:sz w:val="22"/>
          <w:szCs w:val="22"/>
          <w:lang w:eastAsia="it-IT"/>
        </w:rPr>
        <w:t xml:space="preserve"> Marche</w:t>
      </w:r>
    </w:p>
    <w:p w:rsidR="00092A70" w:rsidRPr="00865590" w:rsidRDefault="00092A70" w:rsidP="00092A70">
      <w:pPr>
        <w:tabs>
          <w:tab w:val="left" w:pos="4395"/>
        </w:tabs>
        <w:jc w:val="center"/>
        <w:rPr>
          <w:sz w:val="22"/>
          <w:szCs w:val="22"/>
          <w:lang w:eastAsia="it-IT"/>
        </w:rPr>
      </w:pPr>
      <w:r w:rsidRPr="00865590">
        <w:rPr>
          <w:sz w:val="22"/>
          <w:szCs w:val="22"/>
          <w:lang w:eastAsia="it-IT"/>
        </w:rPr>
        <w:t xml:space="preserve">                                                          Via ___________</w:t>
      </w:r>
    </w:p>
    <w:p w:rsidR="00092A70" w:rsidRPr="00865590" w:rsidRDefault="00092A70" w:rsidP="00092A70">
      <w:pPr>
        <w:spacing w:line="360" w:lineRule="auto"/>
        <w:jc w:val="right"/>
        <w:rPr>
          <w:sz w:val="22"/>
          <w:szCs w:val="22"/>
          <w:lang w:eastAsia="it-IT"/>
        </w:rPr>
      </w:pPr>
    </w:p>
    <w:p w:rsidR="00092A70" w:rsidRPr="00865590" w:rsidRDefault="00092A70" w:rsidP="00092A70">
      <w:pPr>
        <w:spacing w:line="360" w:lineRule="auto"/>
        <w:jc w:val="right"/>
        <w:rPr>
          <w:sz w:val="22"/>
          <w:szCs w:val="22"/>
          <w:lang w:eastAsia="it-IT"/>
        </w:rPr>
      </w:pPr>
    </w:p>
    <w:p w:rsidR="00092A70" w:rsidRPr="00865590" w:rsidRDefault="00092A70" w:rsidP="00092A70">
      <w:pPr>
        <w:spacing w:line="360" w:lineRule="auto"/>
        <w:jc w:val="both"/>
        <w:rPr>
          <w:sz w:val="22"/>
          <w:szCs w:val="22"/>
          <w:lang w:eastAsia="it-IT"/>
        </w:rPr>
      </w:pPr>
      <w:r w:rsidRPr="00865590">
        <w:rPr>
          <w:sz w:val="22"/>
          <w:szCs w:val="22"/>
          <w:lang w:eastAsia="it-IT"/>
        </w:rPr>
        <w:t xml:space="preserve">Il /la sottoscritto/a……………………….…………………………………………………………………….. </w:t>
      </w:r>
    </w:p>
    <w:p w:rsidR="00092A70" w:rsidRPr="00865590" w:rsidRDefault="00092A70" w:rsidP="00092A70">
      <w:pPr>
        <w:spacing w:line="360" w:lineRule="auto"/>
        <w:jc w:val="both"/>
        <w:rPr>
          <w:sz w:val="22"/>
          <w:szCs w:val="22"/>
          <w:lang w:eastAsia="it-IT"/>
        </w:rPr>
      </w:pPr>
      <w:r w:rsidRPr="00865590">
        <w:rPr>
          <w:sz w:val="22"/>
          <w:szCs w:val="22"/>
          <w:lang w:eastAsia="it-IT"/>
        </w:rPr>
        <w:t xml:space="preserve">nato/a </w:t>
      </w:r>
      <w:proofErr w:type="spellStart"/>
      <w:r w:rsidRPr="00865590">
        <w:rPr>
          <w:sz w:val="22"/>
          <w:szCs w:val="22"/>
          <w:lang w:eastAsia="it-IT"/>
        </w:rPr>
        <w:t>a</w:t>
      </w:r>
      <w:proofErr w:type="spellEnd"/>
      <w:r w:rsidRPr="00865590">
        <w:rPr>
          <w:sz w:val="22"/>
          <w:szCs w:val="22"/>
          <w:lang w:eastAsia="it-IT"/>
        </w:rPr>
        <w:t xml:space="preserve"> …………………………..…………………………………………..il……………..……………….</w:t>
      </w:r>
    </w:p>
    <w:p w:rsidR="00092A70" w:rsidRPr="00865590" w:rsidRDefault="00092A70" w:rsidP="00092A70">
      <w:pPr>
        <w:spacing w:line="360" w:lineRule="auto"/>
        <w:jc w:val="both"/>
        <w:rPr>
          <w:sz w:val="22"/>
          <w:szCs w:val="22"/>
          <w:lang w:eastAsia="it-IT"/>
        </w:rPr>
      </w:pPr>
      <w:r w:rsidRPr="00865590">
        <w:rPr>
          <w:sz w:val="22"/>
          <w:szCs w:val="22"/>
          <w:lang w:eastAsia="it-IT"/>
        </w:rPr>
        <w:t>e residente a…………………………………………….in via………………………………………………..</w:t>
      </w:r>
    </w:p>
    <w:p w:rsidR="00092A70" w:rsidRPr="00865590" w:rsidRDefault="00092A70" w:rsidP="00092A70">
      <w:pPr>
        <w:spacing w:line="360" w:lineRule="auto"/>
        <w:jc w:val="both"/>
        <w:rPr>
          <w:sz w:val="22"/>
          <w:szCs w:val="22"/>
          <w:lang w:eastAsia="it-IT"/>
        </w:rPr>
      </w:pPr>
      <w:r w:rsidRPr="00865590">
        <w:rPr>
          <w:sz w:val="22"/>
          <w:szCs w:val="22"/>
          <w:lang w:eastAsia="it-IT"/>
        </w:rPr>
        <w:t>tel. n. ……………………………….</w:t>
      </w:r>
    </w:p>
    <w:p w:rsidR="00092A70" w:rsidRPr="00865590" w:rsidRDefault="00092A70" w:rsidP="00092A70">
      <w:pPr>
        <w:spacing w:line="360" w:lineRule="auto"/>
        <w:jc w:val="center"/>
        <w:rPr>
          <w:sz w:val="22"/>
          <w:szCs w:val="22"/>
          <w:lang w:eastAsia="it-IT"/>
        </w:rPr>
      </w:pPr>
      <w:r w:rsidRPr="00865590">
        <w:rPr>
          <w:sz w:val="22"/>
          <w:szCs w:val="22"/>
          <w:lang w:eastAsia="it-IT"/>
        </w:rPr>
        <w:t>CHIEDE</w:t>
      </w:r>
    </w:p>
    <w:p w:rsidR="00092A70" w:rsidRPr="00865590" w:rsidRDefault="00092A70" w:rsidP="00092A70">
      <w:pPr>
        <w:jc w:val="both"/>
        <w:rPr>
          <w:sz w:val="22"/>
          <w:szCs w:val="22"/>
          <w:lang w:eastAsia="it-IT"/>
        </w:rPr>
      </w:pPr>
      <w:r w:rsidRPr="00865590">
        <w:rPr>
          <w:sz w:val="22"/>
          <w:szCs w:val="22"/>
          <w:lang w:eastAsia="it-IT"/>
        </w:rPr>
        <w:t xml:space="preserve">di essere ammesso/a </w:t>
      </w:r>
      <w:proofErr w:type="spellStart"/>
      <w:r w:rsidRPr="00865590">
        <w:rPr>
          <w:sz w:val="22"/>
          <w:szCs w:val="22"/>
          <w:lang w:eastAsia="it-IT"/>
        </w:rPr>
        <w:t>a</w:t>
      </w:r>
      <w:proofErr w:type="spellEnd"/>
      <w:r w:rsidRPr="00865590">
        <w:rPr>
          <w:sz w:val="22"/>
          <w:szCs w:val="22"/>
          <w:lang w:eastAsia="it-IT"/>
        </w:rPr>
        <w:t xml:space="preserve"> partecipare all’Avviso pubblico per il conferimento  dell’incarico quinquennale di Direttore Medico di struttura complessa - </w:t>
      </w:r>
      <w:r w:rsidRPr="005F441B">
        <w:rPr>
          <w:sz w:val="22"/>
          <w:szCs w:val="22"/>
          <w:lang w:eastAsia="it-IT"/>
        </w:rPr>
        <w:t xml:space="preserve">disciplina </w:t>
      </w:r>
      <w:r>
        <w:rPr>
          <w:sz w:val="22"/>
          <w:szCs w:val="22"/>
          <w:lang w:eastAsia="it-IT"/>
        </w:rPr>
        <w:t>ONCOLOGIA</w:t>
      </w:r>
      <w:r w:rsidRPr="00865590">
        <w:rPr>
          <w:sz w:val="22"/>
          <w:szCs w:val="22"/>
          <w:lang w:eastAsia="it-IT"/>
        </w:rPr>
        <w:t xml:space="preserve"> in attuazione della determina   n. </w:t>
      </w:r>
      <w:r>
        <w:rPr>
          <w:sz w:val="22"/>
          <w:szCs w:val="22"/>
          <w:lang w:eastAsia="it-IT"/>
        </w:rPr>
        <w:t>541/AV4 del 14/07/2017</w:t>
      </w:r>
      <w:r w:rsidRPr="00865590">
        <w:rPr>
          <w:sz w:val="22"/>
          <w:szCs w:val="22"/>
          <w:lang w:eastAsia="it-IT"/>
        </w:rPr>
        <w:t>.</w:t>
      </w:r>
    </w:p>
    <w:p w:rsidR="00092A70" w:rsidRPr="00865590" w:rsidRDefault="00092A70" w:rsidP="00092A70">
      <w:pPr>
        <w:jc w:val="both"/>
        <w:rPr>
          <w:sz w:val="22"/>
          <w:szCs w:val="22"/>
          <w:lang w:eastAsia="it-IT"/>
        </w:rPr>
      </w:pPr>
    </w:p>
    <w:p w:rsidR="00092A70" w:rsidRPr="00865590" w:rsidRDefault="00092A70" w:rsidP="00092A70">
      <w:pPr>
        <w:jc w:val="both"/>
        <w:rPr>
          <w:sz w:val="22"/>
          <w:szCs w:val="22"/>
          <w:lang w:eastAsia="it-IT"/>
        </w:rPr>
      </w:pPr>
      <w:r w:rsidRPr="00865590">
        <w:rPr>
          <w:sz w:val="22"/>
          <w:szCs w:val="22"/>
          <w:lang w:eastAsia="it-IT"/>
        </w:rPr>
        <w:t xml:space="preserve">A tal fine, sotto la propria responsabilità ( artt. 46 e 47 D.P.R. 445/00 e </w:t>
      </w:r>
      <w:proofErr w:type="spellStart"/>
      <w:r w:rsidRPr="00865590">
        <w:rPr>
          <w:sz w:val="22"/>
          <w:szCs w:val="22"/>
          <w:lang w:eastAsia="it-IT"/>
        </w:rPr>
        <w:t>s.m.i.</w:t>
      </w:r>
      <w:proofErr w:type="spellEnd"/>
      <w:r w:rsidRPr="00865590">
        <w:rPr>
          <w:sz w:val="22"/>
          <w:szCs w:val="22"/>
          <w:lang w:eastAsia="it-IT"/>
        </w:rPr>
        <w:t xml:space="preserve">) consapevole, in caso di dichiarazione mendace delle sanzioni penali previste dall’art. 76 del D.P.R. 445 del 28/12/2000 e </w:t>
      </w:r>
      <w:proofErr w:type="spellStart"/>
      <w:r w:rsidRPr="00865590">
        <w:rPr>
          <w:sz w:val="22"/>
          <w:szCs w:val="22"/>
          <w:lang w:eastAsia="it-IT"/>
        </w:rPr>
        <w:t>s.m.i.</w:t>
      </w:r>
      <w:proofErr w:type="spellEnd"/>
      <w:r w:rsidRPr="00865590">
        <w:rPr>
          <w:sz w:val="22"/>
          <w:szCs w:val="22"/>
          <w:lang w:eastAsia="it-IT"/>
        </w:rPr>
        <w:t>, nonché della decadenza dai benefici eventualmente conseguenti al provvedimento emanato sulla base delle dichiarazioni non veritiere (art. 75  D.P.R. 445/2000)</w:t>
      </w:r>
    </w:p>
    <w:p w:rsidR="00092A70" w:rsidRPr="00865590" w:rsidRDefault="00092A70" w:rsidP="00092A70">
      <w:pPr>
        <w:spacing w:line="360" w:lineRule="auto"/>
        <w:jc w:val="both"/>
        <w:rPr>
          <w:sz w:val="22"/>
          <w:szCs w:val="22"/>
          <w:lang w:eastAsia="it-IT"/>
        </w:rPr>
      </w:pPr>
    </w:p>
    <w:p w:rsidR="00092A70" w:rsidRPr="00865590" w:rsidRDefault="00092A70" w:rsidP="00092A70">
      <w:pPr>
        <w:spacing w:line="360" w:lineRule="auto"/>
        <w:jc w:val="center"/>
        <w:rPr>
          <w:sz w:val="22"/>
          <w:szCs w:val="22"/>
          <w:lang w:eastAsia="it-IT"/>
        </w:rPr>
      </w:pPr>
      <w:r w:rsidRPr="00865590">
        <w:rPr>
          <w:sz w:val="22"/>
          <w:szCs w:val="22"/>
          <w:lang w:eastAsia="it-IT"/>
        </w:rPr>
        <w:t>DICHIARA</w:t>
      </w:r>
    </w:p>
    <w:p w:rsidR="00092A70" w:rsidRPr="00865590" w:rsidRDefault="00092A70" w:rsidP="00092A70">
      <w:pPr>
        <w:spacing w:line="360" w:lineRule="auto"/>
        <w:jc w:val="both"/>
        <w:rPr>
          <w:sz w:val="22"/>
          <w:szCs w:val="22"/>
          <w:lang w:eastAsia="it-IT"/>
        </w:rPr>
      </w:pPr>
      <w:r w:rsidRPr="00865590">
        <w:rPr>
          <w:sz w:val="22"/>
          <w:szCs w:val="22"/>
          <w:lang w:eastAsia="it-IT"/>
        </w:rPr>
        <w:t>□</w:t>
      </w:r>
      <w:r w:rsidRPr="00865590">
        <w:rPr>
          <w:sz w:val="22"/>
          <w:szCs w:val="22"/>
          <w:lang w:eastAsia="it-IT"/>
        </w:rPr>
        <w:tab/>
        <w:t>di essere in possesso della cittadinanza italiana (o equivalente)________________________________;</w:t>
      </w:r>
    </w:p>
    <w:p w:rsidR="00092A70" w:rsidRPr="00865590" w:rsidRDefault="00092A70" w:rsidP="00092A70">
      <w:pPr>
        <w:spacing w:line="360" w:lineRule="auto"/>
        <w:ind w:left="705" w:hanging="705"/>
        <w:jc w:val="both"/>
        <w:rPr>
          <w:sz w:val="22"/>
          <w:szCs w:val="22"/>
          <w:lang w:eastAsia="it-IT"/>
        </w:rPr>
      </w:pPr>
      <w:r w:rsidRPr="00865590">
        <w:rPr>
          <w:sz w:val="22"/>
          <w:szCs w:val="22"/>
          <w:lang w:eastAsia="it-IT"/>
        </w:rPr>
        <w:t>□</w:t>
      </w:r>
      <w:r w:rsidRPr="00865590">
        <w:rPr>
          <w:sz w:val="22"/>
          <w:szCs w:val="22"/>
          <w:lang w:eastAsia="it-IT"/>
        </w:rPr>
        <w:tab/>
        <w:t>di essere iscritto /a nelle liste  elettorali del Comune di__________________________(indicare in alternativa i motivi della non iscrizione o cancellazione);</w:t>
      </w:r>
    </w:p>
    <w:p w:rsidR="00092A70" w:rsidRPr="00865590" w:rsidRDefault="00092A70" w:rsidP="00092A70">
      <w:pPr>
        <w:spacing w:line="360" w:lineRule="auto"/>
        <w:jc w:val="both"/>
        <w:rPr>
          <w:sz w:val="22"/>
          <w:szCs w:val="22"/>
          <w:lang w:eastAsia="it-IT"/>
        </w:rPr>
      </w:pPr>
      <w:r w:rsidRPr="00865590">
        <w:rPr>
          <w:sz w:val="22"/>
          <w:szCs w:val="22"/>
          <w:lang w:eastAsia="it-IT"/>
        </w:rPr>
        <w:t>□</w:t>
      </w:r>
      <w:r w:rsidRPr="00865590">
        <w:rPr>
          <w:sz w:val="22"/>
          <w:szCs w:val="22"/>
          <w:lang w:eastAsia="it-IT"/>
        </w:rPr>
        <w:tab/>
        <w:t>di godere dei diritti civili e politici;</w:t>
      </w:r>
    </w:p>
    <w:p w:rsidR="00092A70" w:rsidRPr="00865590" w:rsidRDefault="00092A70" w:rsidP="00092A70">
      <w:pPr>
        <w:spacing w:line="360" w:lineRule="auto"/>
        <w:jc w:val="both"/>
        <w:rPr>
          <w:sz w:val="22"/>
          <w:szCs w:val="22"/>
          <w:lang w:eastAsia="it-IT"/>
        </w:rPr>
      </w:pPr>
      <w:r w:rsidRPr="00865590">
        <w:rPr>
          <w:sz w:val="22"/>
          <w:szCs w:val="22"/>
          <w:lang w:eastAsia="it-IT"/>
        </w:rPr>
        <w:t>□</w:t>
      </w:r>
      <w:r w:rsidRPr="00865590">
        <w:rPr>
          <w:sz w:val="22"/>
          <w:szCs w:val="22"/>
          <w:lang w:eastAsia="it-IT"/>
        </w:rPr>
        <w:tab/>
        <w:t>di non aver riportato condanne penali (ovvero________________________________________);</w:t>
      </w:r>
    </w:p>
    <w:p w:rsidR="00092A70" w:rsidRPr="00865590" w:rsidRDefault="00092A70" w:rsidP="00092A70">
      <w:pPr>
        <w:spacing w:line="360" w:lineRule="auto"/>
        <w:jc w:val="both"/>
        <w:rPr>
          <w:sz w:val="22"/>
          <w:szCs w:val="22"/>
          <w:lang w:eastAsia="it-IT"/>
        </w:rPr>
      </w:pPr>
      <w:r w:rsidRPr="00865590">
        <w:rPr>
          <w:sz w:val="22"/>
          <w:szCs w:val="22"/>
          <w:lang w:eastAsia="it-IT"/>
        </w:rPr>
        <w:t>□</w:t>
      </w:r>
      <w:r w:rsidRPr="00865590">
        <w:rPr>
          <w:sz w:val="22"/>
          <w:szCs w:val="22"/>
          <w:lang w:eastAsia="it-IT"/>
        </w:rPr>
        <w:tab/>
        <w:t>di aver assolto agli obblighi militari (ovvero_________________________________________);</w:t>
      </w:r>
    </w:p>
    <w:p w:rsidR="00092A70" w:rsidRPr="00865590" w:rsidRDefault="00092A70" w:rsidP="00092A70">
      <w:pPr>
        <w:spacing w:line="360" w:lineRule="auto"/>
        <w:ind w:left="705" w:hanging="705"/>
        <w:jc w:val="both"/>
        <w:rPr>
          <w:sz w:val="22"/>
          <w:szCs w:val="22"/>
          <w:lang w:eastAsia="it-IT"/>
        </w:rPr>
      </w:pPr>
      <w:r w:rsidRPr="00865590">
        <w:rPr>
          <w:sz w:val="22"/>
          <w:szCs w:val="22"/>
          <w:lang w:eastAsia="it-IT"/>
        </w:rPr>
        <w:t>□</w:t>
      </w:r>
      <w:r w:rsidRPr="00865590">
        <w:rPr>
          <w:sz w:val="22"/>
          <w:szCs w:val="22"/>
          <w:lang w:eastAsia="it-IT"/>
        </w:rPr>
        <w:tab/>
        <w:t xml:space="preserve">di essere in possesso del diploma di laurea in ________________________________________, conseguito il______________ presso _____________________________________________ con la seguente votazione ____________________; </w:t>
      </w:r>
    </w:p>
    <w:p w:rsidR="00092A70" w:rsidRPr="00865590" w:rsidRDefault="00092A70" w:rsidP="00092A70">
      <w:pPr>
        <w:spacing w:line="360" w:lineRule="auto"/>
        <w:ind w:left="705" w:hanging="705"/>
        <w:jc w:val="both"/>
        <w:rPr>
          <w:sz w:val="22"/>
          <w:szCs w:val="22"/>
          <w:lang w:eastAsia="it-IT"/>
        </w:rPr>
      </w:pPr>
      <w:r w:rsidRPr="00865590">
        <w:rPr>
          <w:sz w:val="22"/>
          <w:szCs w:val="22"/>
          <w:lang w:eastAsia="it-IT"/>
        </w:rPr>
        <w:t>□</w:t>
      </w:r>
      <w:r w:rsidRPr="00865590">
        <w:rPr>
          <w:sz w:val="22"/>
          <w:szCs w:val="22"/>
          <w:lang w:eastAsia="it-IT"/>
        </w:rPr>
        <w:tab/>
        <w:t>di essere in possesso del diploma di abilitazione alla professione di medico chirurgo conseguita presso l’Università degli studi di ________________________________________in data_____________;</w:t>
      </w:r>
    </w:p>
    <w:p w:rsidR="00092A70" w:rsidRPr="00865590" w:rsidRDefault="00092A70" w:rsidP="00092A70">
      <w:pPr>
        <w:spacing w:line="360" w:lineRule="auto"/>
        <w:jc w:val="both"/>
        <w:rPr>
          <w:sz w:val="22"/>
          <w:szCs w:val="22"/>
          <w:lang w:eastAsia="it-IT"/>
        </w:rPr>
      </w:pPr>
      <w:r w:rsidRPr="00865590">
        <w:rPr>
          <w:sz w:val="22"/>
          <w:szCs w:val="22"/>
          <w:lang w:eastAsia="it-IT"/>
        </w:rPr>
        <w:t>□</w:t>
      </w:r>
      <w:r w:rsidRPr="00865590">
        <w:rPr>
          <w:sz w:val="22"/>
          <w:szCs w:val="22"/>
          <w:lang w:eastAsia="it-IT"/>
        </w:rPr>
        <w:tab/>
        <w:t>di essere in possesso della specializzazione nella disciplina di ___________________________ conseguita il ____________ presso ______________________________________________ della durata di anni_________________ con voto _____________;</w:t>
      </w:r>
    </w:p>
    <w:p w:rsidR="00092A70" w:rsidRPr="00865590" w:rsidRDefault="00092A70" w:rsidP="00092A70">
      <w:pPr>
        <w:spacing w:line="360" w:lineRule="auto"/>
        <w:jc w:val="both"/>
        <w:rPr>
          <w:sz w:val="22"/>
          <w:szCs w:val="22"/>
          <w:lang w:eastAsia="it-IT"/>
        </w:rPr>
      </w:pPr>
      <w:r w:rsidRPr="00865590">
        <w:rPr>
          <w:sz w:val="22"/>
          <w:szCs w:val="22"/>
          <w:lang w:eastAsia="it-IT"/>
        </w:rPr>
        <w:lastRenderedPageBreak/>
        <w:t>□</w:t>
      </w:r>
      <w:r w:rsidRPr="00865590">
        <w:rPr>
          <w:sz w:val="22"/>
          <w:szCs w:val="22"/>
          <w:lang w:eastAsia="it-IT"/>
        </w:rPr>
        <w:tab/>
        <w:t>di essere in possesso della specializzazione nella disciplina di ___________________________ conseguita il ____________ presso ______________________________________________ della durata di anni_________________ con voto _____________;</w:t>
      </w:r>
    </w:p>
    <w:p w:rsidR="00092A70" w:rsidRPr="00865590" w:rsidRDefault="00092A70" w:rsidP="00092A70">
      <w:pPr>
        <w:spacing w:line="360" w:lineRule="auto"/>
        <w:jc w:val="both"/>
        <w:rPr>
          <w:sz w:val="22"/>
          <w:szCs w:val="22"/>
          <w:lang w:eastAsia="it-IT"/>
        </w:rPr>
      </w:pPr>
      <w:r w:rsidRPr="00865590">
        <w:rPr>
          <w:sz w:val="22"/>
          <w:szCs w:val="22"/>
          <w:lang w:eastAsia="it-IT"/>
        </w:rPr>
        <w:t>□</w:t>
      </w:r>
      <w:r w:rsidRPr="00865590">
        <w:rPr>
          <w:sz w:val="22"/>
          <w:szCs w:val="22"/>
          <w:lang w:eastAsia="it-IT"/>
        </w:rPr>
        <w:tab/>
        <w:t>di essere in possesso della specializzazione nella disciplina di ___________________________ conseguita il ____________ presso ______________________________________________ della durata di anni_________________ con voto _____________;</w:t>
      </w:r>
    </w:p>
    <w:p w:rsidR="00092A70" w:rsidRPr="00865590" w:rsidRDefault="00092A70" w:rsidP="00092A70">
      <w:pPr>
        <w:spacing w:line="360" w:lineRule="auto"/>
        <w:jc w:val="both"/>
        <w:rPr>
          <w:sz w:val="22"/>
          <w:szCs w:val="22"/>
          <w:lang w:eastAsia="it-IT"/>
        </w:rPr>
      </w:pPr>
      <w:r w:rsidRPr="00865590">
        <w:rPr>
          <w:sz w:val="22"/>
          <w:szCs w:val="22"/>
          <w:lang w:eastAsia="it-IT"/>
        </w:rPr>
        <w:t>□</w:t>
      </w:r>
      <w:r w:rsidRPr="00865590">
        <w:rPr>
          <w:sz w:val="22"/>
          <w:szCs w:val="22"/>
          <w:lang w:eastAsia="it-IT"/>
        </w:rPr>
        <w:tab/>
        <w:t>di essere iscritto all’Albo dell’Ordine dei Medici della Provincia di _______________________ con  numero di posizione ___________dalla data del ______________;</w:t>
      </w:r>
    </w:p>
    <w:p w:rsidR="00092A70" w:rsidRPr="00865590" w:rsidRDefault="00092A70" w:rsidP="00092A70">
      <w:pPr>
        <w:spacing w:line="360" w:lineRule="auto"/>
        <w:jc w:val="both"/>
        <w:rPr>
          <w:sz w:val="22"/>
          <w:szCs w:val="22"/>
          <w:lang w:eastAsia="it-IT"/>
        </w:rPr>
      </w:pPr>
      <w:r w:rsidRPr="00865590">
        <w:rPr>
          <w:sz w:val="22"/>
          <w:szCs w:val="22"/>
          <w:lang w:eastAsia="it-IT"/>
        </w:rPr>
        <w:t>□   di non aver prestato servizio presso Pubbliche Amministrazioni;</w:t>
      </w:r>
    </w:p>
    <w:p w:rsidR="00092A70" w:rsidRPr="00865590" w:rsidRDefault="00092A70" w:rsidP="00092A70">
      <w:pPr>
        <w:spacing w:line="360" w:lineRule="auto"/>
        <w:jc w:val="center"/>
        <w:rPr>
          <w:sz w:val="22"/>
          <w:szCs w:val="22"/>
          <w:lang w:eastAsia="it-IT"/>
        </w:rPr>
      </w:pPr>
      <w:r w:rsidRPr="00865590">
        <w:rPr>
          <w:sz w:val="22"/>
          <w:szCs w:val="22"/>
          <w:lang w:eastAsia="it-IT"/>
        </w:rPr>
        <w:t>oppure</w:t>
      </w:r>
    </w:p>
    <w:p w:rsidR="00092A70" w:rsidRPr="00865590" w:rsidRDefault="00092A70" w:rsidP="00092A70">
      <w:pPr>
        <w:spacing w:line="360" w:lineRule="auto"/>
        <w:jc w:val="both"/>
        <w:rPr>
          <w:sz w:val="22"/>
          <w:szCs w:val="22"/>
          <w:lang w:eastAsia="it-IT"/>
        </w:rPr>
      </w:pPr>
      <w:r w:rsidRPr="00865590">
        <w:rPr>
          <w:sz w:val="22"/>
          <w:szCs w:val="22"/>
          <w:lang w:eastAsia="it-IT"/>
        </w:rPr>
        <w:t>□</w:t>
      </w:r>
      <w:r w:rsidRPr="00865590">
        <w:rPr>
          <w:sz w:val="22"/>
          <w:szCs w:val="22"/>
          <w:lang w:eastAsia="it-IT"/>
        </w:rPr>
        <w:tab/>
        <w:t xml:space="preserve">di aver prestato (e di prestare) i sotto indicati servizi presso Pubbliche Amministrazioni (indicare eventuali cause di risoluzione ): </w:t>
      </w: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1697"/>
        <w:gridCol w:w="1701"/>
        <w:gridCol w:w="1956"/>
        <w:gridCol w:w="1358"/>
        <w:gridCol w:w="1358"/>
      </w:tblGrid>
      <w:tr w:rsidR="00092A70" w:rsidRPr="00865590" w:rsidTr="002F0D3C">
        <w:tc>
          <w:tcPr>
            <w:tcW w:w="1955" w:type="dxa"/>
          </w:tcPr>
          <w:p w:rsidR="00092A70" w:rsidRPr="00865590" w:rsidRDefault="00092A70" w:rsidP="002F0D3C">
            <w:pPr>
              <w:tabs>
                <w:tab w:val="left" w:pos="837"/>
              </w:tabs>
              <w:spacing w:line="360" w:lineRule="auto"/>
              <w:jc w:val="center"/>
              <w:rPr>
                <w:sz w:val="22"/>
                <w:szCs w:val="22"/>
                <w:lang w:eastAsia="it-IT"/>
              </w:rPr>
            </w:pPr>
            <w:r w:rsidRPr="00865590">
              <w:rPr>
                <w:sz w:val="22"/>
                <w:szCs w:val="22"/>
                <w:lang w:eastAsia="it-IT"/>
              </w:rPr>
              <w:t>Ente</w:t>
            </w:r>
          </w:p>
        </w:tc>
        <w:tc>
          <w:tcPr>
            <w:tcW w:w="3398" w:type="dxa"/>
            <w:gridSpan w:val="2"/>
          </w:tcPr>
          <w:p w:rsidR="00092A70" w:rsidRPr="00865590" w:rsidRDefault="00092A70" w:rsidP="002F0D3C">
            <w:pPr>
              <w:spacing w:line="360" w:lineRule="auto"/>
              <w:jc w:val="center"/>
              <w:rPr>
                <w:sz w:val="22"/>
                <w:szCs w:val="22"/>
                <w:lang w:eastAsia="it-IT"/>
              </w:rPr>
            </w:pPr>
            <w:r w:rsidRPr="00865590">
              <w:rPr>
                <w:sz w:val="22"/>
                <w:szCs w:val="22"/>
                <w:lang w:eastAsia="it-IT"/>
              </w:rPr>
              <w:t>Periodo</w:t>
            </w:r>
          </w:p>
          <w:p w:rsidR="00092A70" w:rsidRPr="00865590" w:rsidRDefault="00092A70" w:rsidP="002F0D3C">
            <w:pPr>
              <w:spacing w:line="360" w:lineRule="auto"/>
              <w:jc w:val="center"/>
              <w:rPr>
                <w:sz w:val="22"/>
                <w:szCs w:val="22"/>
                <w:lang w:eastAsia="it-IT"/>
              </w:rPr>
            </w:pPr>
            <w:r w:rsidRPr="00865590">
              <w:rPr>
                <w:sz w:val="22"/>
                <w:szCs w:val="22"/>
                <w:lang w:eastAsia="it-IT"/>
              </w:rPr>
              <w:t>Dal                                             al</w:t>
            </w:r>
          </w:p>
        </w:tc>
        <w:tc>
          <w:tcPr>
            <w:tcW w:w="1956" w:type="dxa"/>
          </w:tcPr>
          <w:p w:rsidR="00092A70" w:rsidRPr="00865590" w:rsidRDefault="00092A70" w:rsidP="002F0D3C">
            <w:pPr>
              <w:spacing w:line="360" w:lineRule="auto"/>
              <w:jc w:val="center"/>
              <w:rPr>
                <w:sz w:val="22"/>
                <w:szCs w:val="22"/>
                <w:lang w:eastAsia="it-IT"/>
              </w:rPr>
            </w:pPr>
            <w:r w:rsidRPr="00865590">
              <w:rPr>
                <w:sz w:val="22"/>
                <w:szCs w:val="22"/>
                <w:lang w:eastAsia="it-IT"/>
              </w:rPr>
              <w:t>Qualifica</w:t>
            </w:r>
          </w:p>
        </w:tc>
        <w:tc>
          <w:tcPr>
            <w:tcW w:w="1358" w:type="dxa"/>
          </w:tcPr>
          <w:p w:rsidR="00092A70" w:rsidRPr="00865590" w:rsidRDefault="00092A70" w:rsidP="002F0D3C">
            <w:pPr>
              <w:spacing w:line="360" w:lineRule="auto"/>
              <w:ind w:right="-25"/>
              <w:jc w:val="center"/>
              <w:rPr>
                <w:sz w:val="22"/>
                <w:szCs w:val="22"/>
                <w:lang w:eastAsia="it-IT"/>
              </w:rPr>
            </w:pPr>
            <w:r w:rsidRPr="00865590">
              <w:rPr>
                <w:sz w:val="22"/>
                <w:szCs w:val="22"/>
                <w:lang w:eastAsia="it-IT"/>
              </w:rPr>
              <w:t>Tipo di rapporto</w:t>
            </w:r>
          </w:p>
          <w:p w:rsidR="00092A70" w:rsidRPr="00865590" w:rsidRDefault="00092A70" w:rsidP="002F0D3C">
            <w:pPr>
              <w:spacing w:line="360" w:lineRule="auto"/>
              <w:ind w:right="-25"/>
              <w:jc w:val="center"/>
              <w:rPr>
                <w:sz w:val="22"/>
                <w:szCs w:val="22"/>
                <w:lang w:eastAsia="it-IT"/>
              </w:rPr>
            </w:pPr>
            <w:r w:rsidRPr="00865590">
              <w:rPr>
                <w:sz w:val="22"/>
                <w:szCs w:val="22"/>
                <w:lang w:eastAsia="it-IT"/>
              </w:rPr>
              <w:t xml:space="preserve">    (*)</w:t>
            </w:r>
          </w:p>
        </w:tc>
        <w:tc>
          <w:tcPr>
            <w:tcW w:w="1358" w:type="dxa"/>
          </w:tcPr>
          <w:p w:rsidR="00092A70" w:rsidRPr="00865590" w:rsidRDefault="00092A70" w:rsidP="002F0D3C">
            <w:pPr>
              <w:spacing w:line="360" w:lineRule="auto"/>
              <w:ind w:right="-25"/>
              <w:jc w:val="center"/>
              <w:rPr>
                <w:sz w:val="22"/>
                <w:szCs w:val="22"/>
                <w:lang w:eastAsia="it-IT"/>
              </w:rPr>
            </w:pPr>
            <w:r w:rsidRPr="00865590">
              <w:rPr>
                <w:sz w:val="22"/>
                <w:szCs w:val="22"/>
                <w:lang w:eastAsia="it-IT"/>
              </w:rPr>
              <w:t xml:space="preserve">Cause di risoluzione               </w:t>
            </w:r>
          </w:p>
        </w:tc>
      </w:tr>
      <w:tr w:rsidR="00092A70" w:rsidRPr="00865590" w:rsidTr="002F0D3C">
        <w:trPr>
          <w:trHeight w:val="670"/>
        </w:trPr>
        <w:tc>
          <w:tcPr>
            <w:tcW w:w="1955" w:type="dxa"/>
          </w:tcPr>
          <w:p w:rsidR="00092A70" w:rsidRPr="00865590" w:rsidRDefault="00092A70" w:rsidP="002F0D3C">
            <w:pPr>
              <w:spacing w:line="360" w:lineRule="auto"/>
              <w:jc w:val="both"/>
              <w:rPr>
                <w:sz w:val="22"/>
                <w:szCs w:val="22"/>
                <w:lang w:eastAsia="it-IT"/>
              </w:rPr>
            </w:pPr>
          </w:p>
        </w:tc>
        <w:tc>
          <w:tcPr>
            <w:tcW w:w="1697" w:type="dxa"/>
          </w:tcPr>
          <w:p w:rsidR="00092A70" w:rsidRPr="00865590" w:rsidRDefault="00092A70" w:rsidP="002F0D3C">
            <w:pPr>
              <w:spacing w:line="360" w:lineRule="auto"/>
              <w:jc w:val="both"/>
              <w:rPr>
                <w:sz w:val="22"/>
                <w:szCs w:val="22"/>
                <w:lang w:eastAsia="it-IT"/>
              </w:rPr>
            </w:pPr>
          </w:p>
        </w:tc>
        <w:tc>
          <w:tcPr>
            <w:tcW w:w="1701" w:type="dxa"/>
          </w:tcPr>
          <w:p w:rsidR="00092A70" w:rsidRPr="00865590" w:rsidRDefault="00092A70" w:rsidP="002F0D3C">
            <w:pPr>
              <w:spacing w:line="360" w:lineRule="auto"/>
              <w:jc w:val="both"/>
              <w:rPr>
                <w:sz w:val="22"/>
                <w:szCs w:val="22"/>
                <w:lang w:eastAsia="it-IT"/>
              </w:rPr>
            </w:pPr>
          </w:p>
        </w:tc>
        <w:tc>
          <w:tcPr>
            <w:tcW w:w="1956" w:type="dxa"/>
          </w:tcPr>
          <w:p w:rsidR="00092A70" w:rsidRPr="00865590" w:rsidRDefault="00092A70" w:rsidP="002F0D3C">
            <w:pPr>
              <w:spacing w:line="360" w:lineRule="auto"/>
              <w:jc w:val="both"/>
              <w:rPr>
                <w:sz w:val="22"/>
                <w:szCs w:val="22"/>
                <w:lang w:eastAsia="it-IT"/>
              </w:rPr>
            </w:pPr>
          </w:p>
        </w:tc>
        <w:tc>
          <w:tcPr>
            <w:tcW w:w="1358" w:type="dxa"/>
          </w:tcPr>
          <w:p w:rsidR="00092A70" w:rsidRPr="00865590" w:rsidRDefault="00092A70" w:rsidP="002F0D3C">
            <w:pPr>
              <w:spacing w:line="360" w:lineRule="auto"/>
              <w:jc w:val="both"/>
              <w:rPr>
                <w:sz w:val="22"/>
                <w:szCs w:val="22"/>
                <w:lang w:eastAsia="it-IT"/>
              </w:rPr>
            </w:pPr>
          </w:p>
        </w:tc>
        <w:tc>
          <w:tcPr>
            <w:tcW w:w="1358" w:type="dxa"/>
          </w:tcPr>
          <w:p w:rsidR="00092A70" w:rsidRPr="00865590" w:rsidRDefault="00092A70" w:rsidP="002F0D3C">
            <w:pPr>
              <w:spacing w:line="360" w:lineRule="auto"/>
              <w:jc w:val="both"/>
              <w:rPr>
                <w:sz w:val="22"/>
                <w:szCs w:val="22"/>
                <w:lang w:eastAsia="it-IT"/>
              </w:rPr>
            </w:pPr>
          </w:p>
        </w:tc>
      </w:tr>
      <w:tr w:rsidR="00092A70" w:rsidRPr="00865590" w:rsidTr="002F0D3C">
        <w:trPr>
          <w:trHeight w:val="680"/>
        </w:trPr>
        <w:tc>
          <w:tcPr>
            <w:tcW w:w="1955" w:type="dxa"/>
          </w:tcPr>
          <w:p w:rsidR="00092A70" w:rsidRPr="00865590" w:rsidRDefault="00092A70" w:rsidP="002F0D3C">
            <w:pPr>
              <w:spacing w:line="360" w:lineRule="auto"/>
              <w:jc w:val="both"/>
              <w:rPr>
                <w:sz w:val="22"/>
                <w:szCs w:val="22"/>
                <w:lang w:eastAsia="it-IT"/>
              </w:rPr>
            </w:pPr>
          </w:p>
        </w:tc>
        <w:tc>
          <w:tcPr>
            <w:tcW w:w="1697" w:type="dxa"/>
          </w:tcPr>
          <w:p w:rsidR="00092A70" w:rsidRPr="00865590" w:rsidRDefault="00092A70" w:rsidP="002F0D3C">
            <w:pPr>
              <w:spacing w:line="360" w:lineRule="auto"/>
              <w:jc w:val="both"/>
              <w:rPr>
                <w:sz w:val="22"/>
                <w:szCs w:val="22"/>
                <w:lang w:eastAsia="it-IT"/>
              </w:rPr>
            </w:pPr>
          </w:p>
        </w:tc>
        <w:tc>
          <w:tcPr>
            <w:tcW w:w="1701" w:type="dxa"/>
          </w:tcPr>
          <w:p w:rsidR="00092A70" w:rsidRPr="00865590" w:rsidRDefault="00092A70" w:rsidP="002F0D3C">
            <w:pPr>
              <w:spacing w:line="360" w:lineRule="auto"/>
              <w:jc w:val="both"/>
              <w:rPr>
                <w:sz w:val="22"/>
                <w:szCs w:val="22"/>
                <w:lang w:eastAsia="it-IT"/>
              </w:rPr>
            </w:pPr>
          </w:p>
        </w:tc>
        <w:tc>
          <w:tcPr>
            <w:tcW w:w="1956" w:type="dxa"/>
          </w:tcPr>
          <w:p w:rsidR="00092A70" w:rsidRPr="00865590" w:rsidRDefault="00092A70" w:rsidP="002F0D3C">
            <w:pPr>
              <w:spacing w:line="360" w:lineRule="auto"/>
              <w:jc w:val="both"/>
              <w:rPr>
                <w:sz w:val="22"/>
                <w:szCs w:val="22"/>
                <w:lang w:eastAsia="it-IT"/>
              </w:rPr>
            </w:pPr>
          </w:p>
        </w:tc>
        <w:tc>
          <w:tcPr>
            <w:tcW w:w="1358" w:type="dxa"/>
          </w:tcPr>
          <w:p w:rsidR="00092A70" w:rsidRPr="00865590" w:rsidRDefault="00092A70" w:rsidP="002F0D3C">
            <w:pPr>
              <w:spacing w:line="360" w:lineRule="auto"/>
              <w:jc w:val="both"/>
              <w:rPr>
                <w:sz w:val="22"/>
                <w:szCs w:val="22"/>
                <w:lang w:eastAsia="it-IT"/>
              </w:rPr>
            </w:pPr>
          </w:p>
        </w:tc>
        <w:tc>
          <w:tcPr>
            <w:tcW w:w="1358" w:type="dxa"/>
          </w:tcPr>
          <w:p w:rsidR="00092A70" w:rsidRPr="00865590" w:rsidRDefault="00092A70" w:rsidP="002F0D3C">
            <w:pPr>
              <w:spacing w:line="360" w:lineRule="auto"/>
              <w:jc w:val="both"/>
              <w:rPr>
                <w:sz w:val="22"/>
                <w:szCs w:val="22"/>
                <w:lang w:eastAsia="it-IT"/>
              </w:rPr>
            </w:pPr>
          </w:p>
        </w:tc>
      </w:tr>
      <w:tr w:rsidR="00092A70" w:rsidRPr="00865590" w:rsidTr="002F0D3C">
        <w:trPr>
          <w:trHeight w:val="704"/>
        </w:trPr>
        <w:tc>
          <w:tcPr>
            <w:tcW w:w="1955" w:type="dxa"/>
          </w:tcPr>
          <w:p w:rsidR="00092A70" w:rsidRPr="00865590" w:rsidRDefault="00092A70" w:rsidP="002F0D3C">
            <w:pPr>
              <w:spacing w:line="360" w:lineRule="auto"/>
              <w:jc w:val="both"/>
              <w:rPr>
                <w:sz w:val="22"/>
                <w:szCs w:val="22"/>
                <w:lang w:eastAsia="it-IT"/>
              </w:rPr>
            </w:pPr>
          </w:p>
        </w:tc>
        <w:tc>
          <w:tcPr>
            <w:tcW w:w="1697" w:type="dxa"/>
          </w:tcPr>
          <w:p w:rsidR="00092A70" w:rsidRPr="00865590" w:rsidRDefault="00092A70" w:rsidP="002F0D3C">
            <w:pPr>
              <w:spacing w:line="360" w:lineRule="auto"/>
              <w:jc w:val="both"/>
              <w:rPr>
                <w:sz w:val="22"/>
                <w:szCs w:val="22"/>
                <w:lang w:eastAsia="it-IT"/>
              </w:rPr>
            </w:pPr>
          </w:p>
        </w:tc>
        <w:tc>
          <w:tcPr>
            <w:tcW w:w="1701" w:type="dxa"/>
          </w:tcPr>
          <w:p w:rsidR="00092A70" w:rsidRPr="00865590" w:rsidRDefault="00092A70" w:rsidP="002F0D3C">
            <w:pPr>
              <w:spacing w:line="360" w:lineRule="auto"/>
              <w:jc w:val="both"/>
              <w:rPr>
                <w:sz w:val="22"/>
                <w:szCs w:val="22"/>
                <w:lang w:eastAsia="it-IT"/>
              </w:rPr>
            </w:pPr>
          </w:p>
        </w:tc>
        <w:tc>
          <w:tcPr>
            <w:tcW w:w="1956" w:type="dxa"/>
          </w:tcPr>
          <w:p w:rsidR="00092A70" w:rsidRPr="00865590" w:rsidRDefault="00092A70" w:rsidP="002F0D3C">
            <w:pPr>
              <w:spacing w:line="360" w:lineRule="auto"/>
              <w:jc w:val="both"/>
              <w:rPr>
                <w:sz w:val="22"/>
                <w:szCs w:val="22"/>
                <w:lang w:eastAsia="it-IT"/>
              </w:rPr>
            </w:pPr>
          </w:p>
        </w:tc>
        <w:tc>
          <w:tcPr>
            <w:tcW w:w="1358" w:type="dxa"/>
          </w:tcPr>
          <w:p w:rsidR="00092A70" w:rsidRPr="00865590" w:rsidRDefault="00092A70" w:rsidP="002F0D3C">
            <w:pPr>
              <w:spacing w:line="360" w:lineRule="auto"/>
              <w:jc w:val="both"/>
              <w:rPr>
                <w:sz w:val="22"/>
                <w:szCs w:val="22"/>
                <w:lang w:eastAsia="it-IT"/>
              </w:rPr>
            </w:pPr>
          </w:p>
        </w:tc>
        <w:tc>
          <w:tcPr>
            <w:tcW w:w="1358" w:type="dxa"/>
          </w:tcPr>
          <w:p w:rsidR="00092A70" w:rsidRPr="00865590" w:rsidRDefault="00092A70" w:rsidP="002F0D3C">
            <w:pPr>
              <w:spacing w:line="360" w:lineRule="auto"/>
              <w:jc w:val="both"/>
              <w:rPr>
                <w:sz w:val="22"/>
                <w:szCs w:val="22"/>
                <w:lang w:eastAsia="it-IT"/>
              </w:rPr>
            </w:pPr>
          </w:p>
        </w:tc>
      </w:tr>
      <w:tr w:rsidR="00092A70" w:rsidRPr="00865590" w:rsidTr="002F0D3C">
        <w:trPr>
          <w:trHeight w:val="699"/>
        </w:trPr>
        <w:tc>
          <w:tcPr>
            <w:tcW w:w="1955" w:type="dxa"/>
          </w:tcPr>
          <w:p w:rsidR="00092A70" w:rsidRPr="00865590" w:rsidRDefault="00092A70" w:rsidP="002F0D3C">
            <w:pPr>
              <w:spacing w:line="360" w:lineRule="auto"/>
              <w:jc w:val="both"/>
              <w:rPr>
                <w:sz w:val="22"/>
                <w:szCs w:val="22"/>
                <w:lang w:eastAsia="it-IT"/>
              </w:rPr>
            </w:pPr>
          </w:p>
        </w:tc>
        <w:tc>
          <w:tcPr>
            <w:tcW w:w="1697" w:type="dxa"/>
          </w:tcPr>
          <w:p w:rsidR="00092A70" w:rsidRPr="00865590" w:rsidRDefault="00092A70" w:rsidP="002F0D3C">
            <w:pPr>
              <w:spacing w:line="360" w:lineRule="auto"/>
              <w:jc w:val="both"/>
              <w:rPr>
                <w:sz w:val="22"/>
                <w:szCs w:val="22"/>
                <w:lang w:eastAsia="it-IT"/>
              </w:rPr>
            </w:pPr>
          </w:p>
        </w:tc>
        <w:tc>
          <w:tcPr>
            <w:tcW w:w="1701" w:type="dxa"/>
          </w:tcPr>
          <w:p w:rsidR="00092A70" w:rsidRPr="00865590" w:rsidRDefault="00092A70" w:rsidP="002F0D3C">
            <w:pPr>
              <w:spacing w:line="360" w:lineRule="auto"/>
              <w:jc w:val="both"/>
              <w:rPr>
                <w:sz w:val="22"/>
                <w:szCs w:val="22"/>
                <w:lang w:eastAsia="it-IT"/>
              </w:rPr>
            </w:pPr>
          </w:p>
        </w:tc>
        <w:tc>
          <w:tcPr>
            <w:tcW w:w="1956" w:type="dxa"/>
          </w:tcPr>
          <w:p w:rsidR="00092A70" w:rsidRPr="00865590" w:rsidRDefault="00092A70" w:rsidP="002F0D3C">
            <w:pPr>
              <w:spacing w:line="360" w:lineRule="auto"/>
              <w:jc w:val="both"/>
              <w:rPr>
                <w:sz w:val="22"/>
                <w:szCs w:val="22"/>
                <w:lang w:eastAsia="it-IT"/>
              </w:rPr>
            </w:pPr>
          </w:p>
        </w:tc>
        <w:tc>
          <w:tcPr>
            <w:tcW w:w="1358" w:type="dxa"/>
          </w:tcPr>
          <w:p w:rsidR="00092A70" w:rsidRPr="00865590" w:rsidRDefault="00092A70" w:rsidP="002F0D3C">
            <w:pPr>
              <w:spacing w:line="360" w:lineRule="auto"/>
              <w:jc w:val="both"/>
              <w:rPr>
                <w:sz w:val="22"/>
                <w:szCs w:val="22"/>
                <w:lang w:eastAsia="it-IT"/>
              </w:rPr>
            </w:pPr>
          </w:p>
        </w:tc>
        <w:tc>
          <w:tcPr>
            <w:tcW w:w="1358" w:type="dxa"/>
          </w:tcPr>
          <w:p w:rsidR="00092A70" w:rsidRPr="00865590" w:rsidRDefault="00092A70" w:rsidP="002F0D3C">
            <w:pPr>
              <w:spacing w:line="360" w:lineRule="auto"/>
              <w:jc w:val="both"/>
              <w:rPr>
                <w:sz w:val="22"/>
                <w:szCs w:val="22"/>
                <w:lang w:eastAsia="it-IT"/>
              </w:rPr>
            </w:pPr>
          </w:p>
        </w:tc>
      </w:tr>
      <w:tr w:rsidR="00092A70" w:rsidRPr="00865590" w:rsidTr="002F0D3C">
        <w:trPr>
          <w:trHeight w:val="696"/>
        </w:trPr>
        <w:tc>
          <w:tcPr>
            <w:tcW w:w="1955" w:type="dxa"/>
          </w:tcPr>
          <w:p w:rsidR="00092A70" w:rsidRPr="00865590" w:rsidRDefault="00092A70" w:rsidP="002F0D3C">
            <w:pPr>
              <w:spacing w:line="360" w:lineRule="auto"/>
              <w:jc w:val="both"/>
              <w:rPr>
                <w:sz w:val="22"/>
                <w:szCs w:val="22"/>
                <w:lang w:eastAsia="it-IT"/>
              </w:rPr>
            </w:pPr>
          </w:p>
        </w:tc>
        <w:tc>
          <w:tcPr>
            <w:tcW w:w="1697" w:type="dxa"/>
          </w:tcPr>
          <w:p w:rsidR="00092A70" w:rsidRPr="00865590" w:rsidRDefault="00092A70" w:rsidP="002F0D3C">
            <w:pPr>
              <w:spacing w:line="360" w:lineRule="auto"/>
              <w:jc w:val="both"/>
              <w:rPr>
                <w:sz w:val="22"/>
                <w:szCs w:val="22"/>
                <w:lang w:eastAsia="it-IT"/>
              </w:rPr>
            </w:pPr>
          </w:p>
        </w:tc>
        <w:tc>
          <w:tcPr>
            <w:tcW w:w="1701" w:type="dxa"/>
          </w:tcPr>
          <w:p w:rsidR="00092A70" w:rsidRPr="00865590" w:rsidRDefault="00092A70" w:rsidP="002F0D3C">
            <w:pPr>
              <w:spacing w:line="360" w:lineRule="auto"/>
              <w:jc w:val="both"/>
              <w:rPr>
                <w:sz w:val="22"/>
                <w:szCs w:val="22"/>
                <w:lang w:eastAsia="it-IT"/>
              </w:rPr>
            </w:pPr>
          </w:p>
        </w:tc>
        <w:tc>
          <w:tcPr>
            <w:tcW w:w="1956" w:type="dxa"/>
          </w:tcPr>
          <w:p w:rsidR="00092A70" w:rsidRPr="00865590" w:rsidRDefault="00092A70" w:rsidP="002F0D3C">
            <w:pPr>
              <w:spacing w:line="360" w:lineRule="auto"/>
              <w:jc w:val="both"/>
              <w:rPr>
                <w:sz w:val="22"/>
                <w:szCs w:val="22"/>
                <w:lang w:eastAsia="it-IT"/>
              </w:rPr>
            </w:pPr>
          </w:p>
        </w:tc>
        <w:tc>
          <w:tcPr>
            <w:tcW w:w="1358" w:type="dxa"/>
          </w:tcPr>
          <w:p w:rsidR="00092A70" w:rsidRPr="00865590" w:rsidRDefault="00092A70" w:rsidP="002F0D3C">
            <w:pPr>
              <w:spacing w:line="360" w:lineRule="auto"/>
              <w:jc w:val="both"/>
              <w:rPr>
                <w:sz w:val="22"/>
                <w:szCs w:val="22"/>
                <w:lang w:eastAsia="it-IT"/>
              </w:rPr>
            </w:pPr>
          </w:p>
        </w:tc>
        <w:tc>
          <w:tcPr>
            <w:tcW w:w="1358" w:type="dxa"/>
          </w:tcPr>
          <w:p w:rsidR="00092A70" w:rsidRPr="00865590" w:rsidRDefault="00092A70" w:rsidP="002F0D3C">
            <w:pPr>
              <w:spacing w:line="360" w:lineRule="auto"/>
              <w:jc w:val="both"/>
              <w:rPr>
                <w:sz w:val="22"/>
                <w:szCs w:val="22"/>
                <w:lang w:eastAsia="it-IT"/>
              </w:rPr>
            </w:pPr>
          </w:p>
        </w:tc>
      </w:tr>
      <w:tr w:rsidR="00092A70" w:rsidRPr="00865590" w:rsidTr="002F0D3C">
        <w:trPr>
          <w:trHeight w:val="692"/>
        </w:trPr>
        <w:tc>
          <w:tcPr>
            <w:tcW w:w="1955" w:type="dxa"/>
          </w:tcPr>
          <w:p w:rsidR="00092A70" w:rsidRPr="00865590" w:rsidRDefault="00092A70" w:rsidP="002F0D3C">
            <w:pPr>
              <w:spacing w:line="360" w:lineRule="auto"/>
              <w:jc w:val="both"/>
              <w:rPr>
                <w:sz w:val="22"/>
                <w:szCs w:val="22"/>
                <w:lang w:eastAsia="it-IT"/>
              </w:rPr>
            </w:pPr>
          </w:p>
        </w:tc>
        <w:tc>
          <w:tcPr>
            <w:tcW w:w="1697" w:type="dxa"/>
          </w:tcPr>
          <w:p w:rsidR="00092A70" w:rsidRPr="00865590" w:rsidRDefault="00092A70" w:rsidP="002F0D3C">
            <w:pPr>
              <w:spacing w:line="360" w:lineRule="auto"/>
              <w:jc w:val="both"/>
              <w:rPr>
                <w:sz w:val="22"/>
                <w:szCs w:val="22"/>
                <w:lang w:eastAsia="it-IT"/>
              </w:rPr>
            </w:pPr>
          </w:p>
        </w:tc>
        <w:tc>
          <w:tcPr>
            <w:tcW w:w="1701" w:type="dxa"/>
          </w:tcPr>
          <w:p w:rsidR="00092A70" w:rsidRPr="00865590" w:rsidRDefault="00092A70" w:rsidP="002F0D3C">
            <w:pPr>
              <w:spacing w:line="360" w:lineRule="auto"/>
              <w:jc w:val="both"/>
              <w:rPr>
                <w:sz w:val="22"/>
                <w:szCs w:val="22"/>
                <w:lang w:eastAsia="it-IT"/>
              </w:rPr>
            </w:pPr>
          </w:p>
        </w:tc>
        <w:tc>
          <w:tcPr>
            <w:tcW w:w="1956" w:type="dxa"/>
          </w:tcPr>
          <w:p w:rsidR="00092A70" w:rsidRPr="00865590" w:rsidRDefault="00092A70" w:rsidP="002F0D3C">
            <w:pPr>
              <w:spacing w:line="360" w:lineRule="auto"/>
              <w:jc w:val="both"/>
              <w:rPr>
                <w:sz w:val="22"/>
                <w:szCs w:val="22"/>
                <w:lang w:eastAsia="it-IT"/>
              </w:rPr>
            </w:pPr>
          </w:p>
        </w:tc>
        <w:tc>
          <w:tcPr>
            <w:tcW w:w="1358" w:type="dxa"/>
          </w:tcPr>
          <w:p w:rsidR="00092A70" w:rsidRPr="00865590" w:rsidRDefault="00092A70" w:rsidP="002F0D3C">
            <w:pPr>
              <w:spacing w:line="360" w:lineRule="auto"/>
              <w:jc w:val="both"/>
              <w:rPr>
                <w:sz w:val="22"/>
                <w:szCs w:val="22"/>
                <w:lang w:eastAsia="it-IT"/>
              </w:rPr>
            </w:pPr>
          </w:p>
        </w:tc>
        <w:tc>
          <w:tcPr>
            <w:tcW w:w="1358" w:type="dxa"/>
          </w:tcPr>
          <w:p w:rsidR="00092A70" w:rsidRPr="00865590" w:rsidRDefault="00092A70" w:rsidP="002F0D3C">
            <w:pPr>
              <w:spacing w:line="360" w:lineRule="auto"/>
              <w:jc w:val="both"/>
              <w:rPr>
                <w:sz w:val="22"/>
                <w:szCs w:val="22"/>
                <w:lang w:eastAsia="it-IT"/>
              </w:rPr>
            </w:pPr>
          </w:p>
        </w:tc>
      </w:tr>
      <w:tr w:rsidR="00092A70" w:rsidRPr="00865590" w:rsidTr="002F0D3C">
        <w:trPr>
          <w:trHeight w:val="574"/>
        </w:trPr>
        <w:tc>
          <w:tcPr>
            <w:tcW w:w="1955" w:type="dxa"/>
          </w:tcPr>
          <w:p w:rsidR="00092A70" w:rsidRPr="00865590" w:rsidRDefault="00092A70" w:rsidP="002F0D3C">
            <w:pPr>
              <w:spacing w:line="360" w:lineRule="auto"/>
              <w:jc w:val="both"/>
              <w:rPr>
                <w:sz w:val="22"/>
                <w:szCs w:val="22"/>
                <w:lang w:eastAsia="it-IT"/>
              </w:rPr>
            </w:pPr>
          </w:p>
        </w:tc>
        <w:tc>
          <w:tcPr>
            <w:tcW w:w="1697" w:type="dxa"/>
          </w:tcPr>
          <w:p w:rsidR="00092A70" w:rsidRPr="00865590" w:rsidRDefault="00092A70" w:rsidP="002F0D3C">
            <w:pPr>
              <w:spacing w:line="360" w:lineRule="auto"/>
              <w:jc w:val="both"/>
              <w:rPr>
                <w:sz w:val="22"/>
                <w:szCs w:val="22"/>
                <w:lang w:eastAsia="it-IT"/>
              </w:rPr>
            </w:pPr>
          </w:p>
        </w:tc>
        <w:tc>
          <w:tcPr>
            <w:tcW w:w="1701" w:type="dxa"/>
          </w:tcPr>
          <w:p w:rsidR="00092A70" w:rsidRPr="00865590" w:rsidRDefault="00092A70" w:rsidP="002F0D3C">
            <w:pPr>
              <w:spacing w:line="360" w:lineRule="auto"/>
              <w:jc w:val="both"/>
              <w:rPr>
                <w:sz w:val="22"/>
                <w:szCs w:val="22"/>
                <w:lang w:eastAsia="it-IT"/>
              </w:rPr>
            </w:pPr>
          </w:p>
        </w:tc>
        <w:tc>
          <w:tcPr>
            <w:tcW w:w="1956" w:type="dxa"/>
          </w:tcPr>
          <w:p w:rsidR="00092A70" w:rsidRPr="00865590" w:rsidRDefault="00092A70" w:rsidP="002F0D3C">
            <w:pPr>
              <w:spacing w:line="360" w:lineRule="auto"/>
              <w:jc w:val="both"/>
              <w:rPr>
                <w:sz w:val="22"/>
                <w:szCs w:val="22"/>
                <w:lang w:eastAsia="it-IT"/>
              </w:rPr>
            </w:pPr>
          </w:p>
        </w:tc>
        <w:tc>
          <w:tcPr>
            <w:tcW w:w="1358" w:type="dxa"/>
          </w:tcPr>
          <w:p w:rsidR="00092A70" w:rsidRPr="00865590" w:rsidRDefault="00092A70" w:rsidP="002F0D3C">
            <w:pPr>
              <w:spacing w:line="360" w:lineRule="auto"/>
              <w:jc w:val="both"/>
              <w:rPr>
                <w:sz w:val="22"/>
                <w:szCs w:val="22"/>
                <w:lang w:eastAsia="it-IT"/>
              </w:rPr>
            </w:pPr>
          </w:p>
        </w:tc>
        <w:tc>
          <w:tcPr>
            <w:tcW w:w="1358" w:type="dxa"/>
          </w:tcPr>
          <w:p w:rsidR="00092A70" w:rsidRPr="00865590" w:rsidRDefault="00092A70" w:rsidP="002F0D3C">
            <w:pPr>
              <w:spacing w:line="360" w:lineRule="auto"/>
              <w:jc w:val="both"/>
              <w:rPr>
                <w:sz w:val="22"/>
                <w:szCs w:val="22"/>
                <w:lang w:eastAsia="it-IT"/>
              </w:rPr>
            </w:pPr>
          </w:p>
        </w:tc>
      </w:tr>
    </w:tbl>
    <w:p w:rsidR="00092A70" w:rsidRPr="00865590" w:rsidRDefault="00092A70" w:rsidP="00092A70">
      <w:pPr>
        <w:jc w:val="both"/>
        <w:rPr>
          <w:b/>
          <w:bCs/>
          <w:sz w:val="22"/>
          <w:szCs w:val="22"/>
          <w:lang w:eastAsia="it-IT"/>
        </w:rPr>
      </w:pPr>
      <w:r w:rsidRPr="00865590">
        <w:rPr>
          <w:sz w:val="22"/>
          <w:szCs w:val="22"/>
          <w:lang w:eastAsia="it-IT"/>
        </w:rPr>
        <w:t xml:space="preserve">(*) </w:t>
      </w:r>
      <w:r w:rsidRPr="00865590">
        <w:rPr>
          <w:b/>
          <w:bCs/>
          <w:sz w:val="22"/>
          <w:szCs w:val="22"/>
          <w:lang w:eastAsia="it-IT"/>
        </w:rPr>
        <w:t>indicare se di ruolo, supplente, incaricato, straordinario e se a tempo pieno, tempo definito, impegno orario ridotto con indicazione dell’orario effettuato.</w:t>
      </w:r>
    </w:p>
    <w:p w:rsidR="00092A70" w:rsidRPr="00865590" w:rsidRDefault="00092A70" w:rsidP="00092A70">
      <w:pPr>
        <w:jc w:val="both"/>
        <w:rPr>
          <w:b/>
          <w:bCs/>
          <w:sz w:val="22"/>
          <w:szCs w:val="22"/>
          <w:lang w:eastAsia="it-IT"/>
        </w:rPr>
      </w:pPr>
    </w:p>
    <w:p w:rsidR="00092A70" w:rsidRPr="00865590" w:rsidRDefault="00092A70" w:rsidP="00092A70">
      <w:pPr>
        <w:spacing w:line="360" w:lineRule="auto"/>
        <w:ind w:left="705" w:hanging="705"/>
        <w:jc w:val="both"/>
        <w:rPr>
          <w:sz w:val="22"/>
          <w:szCs w:val="22"/>
          <w:lang w:eastAsia="it-IT"/>
        </w:rPr>
      </w:pPr>
      <w:r w:rsidRPr="00865590">
        <w:rPr>
          <w:sz w:val="22"/>
          <w:szCs w:val="22"/>
          <w:lang w:eastAsia="it-IT"/>
        </w:rPr>
        <w:t>□</w:t>
      </w:r>
      <w:r w:rsidRPr="00865590">
        <w:rPr>
          <w:sz w:val="22"/>
          <w:szCs w:val="22"/>
          <w:lang w:eastAsia="it-IT"/>
        </w:rPr>
        <w:tab/>
        <w:t>che relativamente a suindicati servizi</w:t>
      </w:r>
      <w:r w:rsidRPr="00865590">
        <w:rPr>
          <w:sz w:val="22"/>
          <w:szCs w:val="22"/>
          <w:lang w:eastAsia="it-IT"/>
        </w:rPr>
        <w:tab/>
        <w:t>□ ricorrono</w:t>
      </w:r>
      <w:r w:rsidRPr="00865590">
        <w:rPr>
          <w:sz w:val="22"/>
          <w:szCs w:val="22"/>
          <w:lang w:eastAsia="it-IT"/>
        </w:rPr>
        <w:tab/>
        <w:t>□ non ricorrono le condizioni di cui all’ultimo comma dell’art. 46 del D.P.R. 761/1979 (in caso positivo precisare la misura della riduzione);</w:t>
      </w:r>
    </w:p>
    <w:p w:rsidR="00092A70" w:rsidRPr="00865590" w:rsidRDefault="00092A70" w:rsidP="00092A70">
      <w:pPr>
        <w:spacing w:line="360" w:lineRule="auto"/>
        <w:jc w:val="both"/>
        <w:rPr>
          <w:sz w:val="22"/>
          <w:szCs w:val="22"/>
          <w:lang w:eastAsia="it-IT"/>
        </w:rPr>
      </w:pPr>
      <w:r w:rsidRPr="00865590">
        <w:rPr>
          <w:sz w:val="22"/>
          <w:szCs w:val="22"/>
          <w:lang w:eastAsia="it-IT"/>
        </w:rPr>
        <w:t>□</w:t>
      </w:r>
      <w:r w:rsidRPr="00865590">
        <w:rPr>
          <w:sz w:val="22"/>
          <w:szCs w:val="22"/>
          <w:lang w:eastAsia="it-IT"/>
        </w:rPr>
        <w:tab/>
        <w:t>di  prestare consenso al trattamento dei dati personali (196/03);</w:t>
      </w:r>
    </w:p>
    <w:p w:rsidR="00092A70" w:rsidRPr="00865590" w:rsidRDefault="00092A70" w:rsidP="00092A70">
      <w:pPr>
        <w:spacing w:line="360" w:lineRule="auto"/>
        <w:jc w:val="both"/>
        <w:rPr>
          <w:sz w:val="22"/>
          <w:szCs w:val="22"/>
          <w:lang w:eastAsia="it-IT"/>
        </w:rPr>
      </w:pPr>
    </w:p>
    <w:p w:rsidR="00092A70" w:rsidRPr="00865590" w:rsidRDefault="00092A70" w:rsidP="00092A70">
      <w:pPr>
        <w:spacing w:line="360" w:lineRule="auto"/>
        <w:jc w:val="both"/>
        <w:rPr>
          <w:i/>
          <w:iCs/>
          <w:sz w:val="22"/>
          <w:szCs w:val="22"/>
          <w:lang w:eastAsia="it-IT"/>
        </w:rPr>
      </w:pPr>
      <w:r w:rsidRPr="00865590">
        <w:rPr>
          <w:i/>
          <w:iCs/>
          <w:sz w:val="22"/>
          <w:szCs w:val="22"/>
          <w:lang w:eastAsia="it-IT"/>
        </w:rPr>
        <w:t>Chiede che  ogni necessaria comunicazione venga inviata al seguente indirizzo:</w:t>
      </w:r>
    </w:p>
    <w:p w:rsidR="00092A70" w:rsidRPr="00865590" w:rsidRDefault="00092A70" w:rsidP="00092A70">
      <w:pPr>
        <w:spacing w:line="360" w:lineRule="auto"/>
        <w:jc w:val="both"/>
        <w:rPr>
          <w:sz w:val="22"/>
          <w:szCs w:val="22"/>
          <w:lang w:eastAsia="it-IT"/>
        </w:rPr>
      </w:pPr>
      <w:r w:rsidRPr="00865590">
        <w:rPr>
          <w:sz w:val="22"/>
          <w:szCs w:val="22"/>
          <w:lang w:eastAsia="it-IT"/>
        </w:rPr>
        <w:lastRenderedPageBreak/>
        <w:t>________________________________________________________________________________recapito telefonico _____________________________________</w:t>
      </w:r>
    </w:p>
    <w:p w:rsidR="00092A70" w:rsidRPr="00865590" w:rsidRDefault="00092A70" w:rsidP="00092A70">
      <w:pPr>
        <w:spacing w:line="360" w:lineRule="auto"/>
        <w:jc w:val="both"/>
        <w:rPr>
          <w:sz w:val="22"/>
          <w:szCs w:val="22"/>
          <w:lang w:eastAsia="it-IT"/>
        </w:rPr>
      </w:pPr>
      <w:r w:rsidRPr="00865590">
        <w:rPr>
          <w:i/>
          <w:sz w:val="22"/>
          <w:szCs w:val="22"/>
          <w:lang w:eastAsia="it-IT"/>
        </w:rPr>
        <w:t>oppure</w:t>
      </w:r>
    </w:p>
    <w:p w:rsidR="00092A70" w:rsidRPr="00865590" w:rsidRDefault="00092A70" w:rsidP="00092A70">
      <w:pPr>
        <w:spacing w:line="360" w:lineRule="auto"/>
        <w:jc w:val="both"/>
        <w:rPr>
          <w:sz w:val="22"/>
          <w:szCs w:val="22"/>
          <w:lang w:eastAsia="it-IT"/>
        </w:rPr>
      </w:pPr>
      <w:r w:rsidRPr="00865590">
        <w:rPr>
          <w:sz w:val="22"/>
          <w:szCs w:val="22"/>
          <w:lang w:eastAsia="it-IT"/>
        </w:rPr>
        <w:t xml:space="preserve">al seguente indirizzo </w:t>
      </w:r>
      <w:proofErr w:type="spellStart"/>
      <w:r w:rsidRPr="00865590">
        <w:rPr>
          <w:sz w:val="22"/>
          <w:szCs w:val="22"/>
          <w:lang w:eastAsia="it-IT"/>
        </w:rPr>
        <w:t>pec</w:t>
      </w:r>
      <w:proofErr w:type="spellEnd"/>
      <w:r w:rsidRPr="00865590">
        <w:rPr>
          <w:sz w:val="22"/>
          <w:szCs w:val="22"/>
          <w:lang w:eastAsia="it-IT"/>
        </w:rPr>
        <w:t>: ___________________________________________________________</w:t>
      </w:r>
    </w:p>
    <w:p w:rsidR="00092A70" w:rsidRPr="00865590" w:rsidRDefault="00092A70" w:rsidP="00092A70">
      <w:pPr>
        <w:spacing w:before="100" w:beforeAutospacing="1" w:after="100" w:afterAutospacing="1"/>
        <w:jc w:val="both"/>
        <w:rPr>
          <w:sz w:val="22"/>
          <w:szCs w:val="22"/>
          <w:lang w:eastAsia="it-IT"/>
        </w:rPr>
      </w:pPr>
      <w:r w:rsidRPr="00865590">
        <w:rPr>
          <w:sz w:val="22"/>
          <w:szCs w:val="22"/>
          <w:lang w:eastAsia="it-IT"/>
        </w:rPr>
        <w:t xml:space="preserve">In caso di invio della domanda tramite </w:t>
      </w:r>
      <w:proofErr w:type="spellStart"/>
      <w:r w:rsidRPr="00865590">
        <w:rPr>
          <w:sz w:val="22"/>
          <w:szCs w:val="22"/>
          <w:lang w:eastAsia="it-IT"/>
        </w:rPr>
        <w:t>pec</w:t>
      </w:r>
      <w:proofErr w:type="spellEnd"/>
      <w:r w:rsidRPr="00865590">
        <w:rPr>
          <w:sz w:val="22"/>
          <w:szCs w:val="22"/>
          <w:lang w:eastAsia="it-IT"/>
        </w:rPr>
        <w:t xml:space="preserve"> il candidato dovrà inoltre  dichiarare:</w:t>
      </w:r>
    </w:p>
    <w:p w:rsidR="00092A70" w:rsidRPr="00865590" w:rsidRDefault="00092A70" w:rsidP="00092A70">
      <w:pPr>
        <w:spacing w:before="100" w:beforeAutospacing="1" w:after="100" w:afterAutospacing="1"/>
        <w:jc w:val="both"/>
        <w:rPr>
          <w:sz w:val="22"/>
          <w:szCs w:val="22"/>
          <w:lang w:eastAsia="it-IT"/>
        </w:rPr>
      </w:pPr>
      <w:r w:rsidRPr="00865590">
        <w:rPr>
          <w:sz w:val="22"/>
          <w:szCs w:val="22"/>
          <w:lang w:eastAsia="it-IT"/>
        </w:rPr>
        <w:t xml:space="preserve">1) Di essere titolare della seguente casella di posta elettronica </w:t>
      </w:r>
      <w:proofErr w:type="spellStart"/>
      <w:r w:rsidRPr="00865590">
        <w:rPr>
          <w:sz w:val="22"/>
          <w:szCs w:val="22"/>
          <w:lang w:eastAsia="it-IT"/>
        </w:rPr>
        <w:t>certificata____________dalla</w:t>
      </w:r>
      <w:proofErr w:type="spellEnd"/>
      <w:r w:rsidRPr="00865590">
        <w:rPr>
          <w:sz w:val="22"/>
          <w:szCs w:val="22"/>
          <w:lang w:eastAsia="it-IT"/>
        </w:rPr>
        <w:t xml:space="preserve"> quale verrà trasmessa la presente domanda di concorso debitamente sottoscritta</w:t>
      </w:r>
    </w:p>
    <w:p w:rsidR="00092A70" w:rsidRPr="00865590" w:rsidRDefault="00092A70" w:rsidP="00092A70">
      <w:pPr>
        <w:spacing w:before="100" w:beforeAutospacing="1" w:after="100" w:afterAutospacing="1"/>
        <w:jc w:val="both"/>
        <w:rPr>
          <w:sz w:val="22"/>
          <w:szCs w:val="22"/>
          <w:lang w:eastAsia="it-IT"/>
        </w:rPr>
      </w:pPr>
      <w:r w:rsidRPr="00865590">
        <w:rPr>
          <w:sz w:val="22"/>
          <w:szCs w:val="22"/>
          <w:lang w:eastAsia="it-IT"/>
        </w:rPr>
        <w:t>2) Che le fotocopie dei seguenti documenti  ( elenco dei documenti  prodotti in copia) sono conformi agli originali in mio possesso</w:t>
      </w:r>
    </w:p>
    <w:p w:rsidR="00092A70" w:rsidRPr="00865590" w:rsidRDefault="00092A70" w:rsidP="00092A70">
      <w:pPr>
        <w:spacing w:before="100" w:beforeAutospacing="1" w:after="100" w:afterAutospacing="1"/>
        <w:jc w:val="both"/>
        <w:rPr>
          <w:i/>
          <w:sz w:val="22"/>
          <w:szCs w:val="22"/>
          <w:lang w:eastAsia="it-IT"/>
        </w:rPr>
      </w:pPr>
      <w:r w:rsidRPr="00865590">
        <w:rPr>
          <w:i/>
          <w:sz w:val="22"/>
          <w:szCs w:val="22"/>
          <w:lang w:eastAsia="it-IT"/>
        </w:rPr>
        <w:t>oppure</w:t>
      </w:r>
    </w:p>
    <w:p w:rsidR="00092A70" w:rsidRPr="00865590" w:rsidRDefault="00092A70" w:rsidP="00092A70">
      <w:pPr>
        <w:spacing w:before="100" w:beforeAutospacing="1" w:after="100" w:afterAutospacing="1"/>
        <w:jc w:val="both"/>
        <w:rPr>
          <w:sz w:val="22"/>
          <w:szCs w:val="22"/>
          <w:lang w:eastAsia="it-IT"/>
        </w:rPr>
      </w:pPr>
      <w:r w:rsidRPr="00865590">
        <w:rPr>
          <w:sz w:val="22"/>
          <w:szCs w:val="22"/>
          <w:lang w:eastAsia="it-IT"/>
        </w:rPr>
        <w:t>Che le fotocopie dei seguenti documenti  ( elenco dei documenti  prodotti in copia) sono conformi agli originali depositati presso______________</w:t>
      </w:r>
    </w:p>
    <w:p w:rsidR="00092A70" w:rsidRPr="00865590" w:rsidRDefault="00092A70" w:rsidP="00092A70">
      <w:pPr>
        <w:spacing w:line="360" w:lineRule="auto"/>
        <w:jc w:val="both"/>
        <w:rPr>
          <w:sz w:val="22"/>
          <w:szCs w:val="22"/>
          <w:lang w:eastAsia="it-IT"/>
        </w:rPr>
      </w:pPr>
      <w:r w:rsidRPr="00865590">
        <w:rPr>
          <w:sz w:val="22"/>
          <w:szCs w:val="22"/>
          <w:lang w:eastAsia="it-IT"/>
        </w:rPr>
        <w:t>Allega elenco di tutti i documenti e titoli presentati .</w:t>
      </w:r>
    </w:p>
    <w:p w:rsidR="00092A70" w:rsidRPr="00865590" w:rsidRDefault="00092A70" w:rsidP="00092A70">
      <w:pPr>
        <w:spacing w:line="360" w:lineRule="auto"/>
        <w:jc w:val="both"/>
        <w:rPr>
          <w:sz w:val="22"/>
          <w:szCs w:val="22"/>
          <w:lang w:eastAsia="it-IT"/>
        </w:rPr>
      </w:pPr>
    </w:p>
    <w:p w:rsidR="00092A70" w:rsidRPr="00865590" w:rsidRDefault="00092A70" w:rsidP="00092A70">
      <w:pPr>
        <w:jc w:val="both"/>
        <w:rPr>
          <w:sz w:val="22"/>
          <w:szCs w:val="22"/>
          <w:lang w:eastAsia="it-IT"/>
        </w:rPr>
      </w:pPr>
      <w:r w:rsidRPr="00865590">
        <w:rPr>
          <w:sz w:val="22"/>
          <w:szCs w:val="22"/>
          <w:lang w:eastAsia="it-IT"/>
        </w:rPr>
        <w:t>L’istanza vale come autocertificazione in via definitiva per quanto attinente alle dichiarazioni contenute, in luogo delle relative certificazioni ai sensi e per gli effetti delle nuove disposizioni di cui all’art.15 della Legge n.183 del 21/11/2011, fatto salvo il potere di controllo e verifica sulla veridicità delle dichiarazioni stesse da parte dell’Amministrazione procedente.</w:t>
      </w:r>
    </w:p>
    <w:p w:rsidR="00092A70" w:rsidRPr="00865590" w:rsidRDefault="00092A70" w:rsidP="00092A70">
      <w:pPr>
        <w:spacing w:line="360" w:lineRule="auto"/>
        <w:jc w:val="both"/>
        <w:rPr>
          <w:sz w:val="22"/>
          <w:szCs w:val="22"/>
          <w:lang w:eastAsia="it-IT"/>
        </w:rPr>
      </w:pPr>
    </w:p>
    <w:p w:rsidR="00092A70" w:rsidRPr="00865590" w:rsidRDefault="00092A70" w:rsidP="00092A70">
      <w:pPr>
        <w:spacing w:line="360" w:lineRule="auto"/>
        <w:jc w:val="both"/>
        <w:rPr>
          <w:sz w:val="22"/>
          <w:szCs w:val="22"/>
          <w:lang w:eastAsia="it-IT"/>
        </w:rPr>
      </w:pPr>
      <w:r w:rsidRPr="00865590">
        <w:rPr>
          <w:sz w:val="22"/>
          <w:szCs w:val="22"/>
          <w:lang w:eastAsia="it-IT"/>
        </w:rPr>
        <w:t>Allega, inoltre, fotocopia del documento di identità personale in corso di validità.</w:t>
      </w:r>
    </w:p>
    <w:p w:rsidR="00092A70" w:rsidRPr="00865590" w:rsidRDefault="00092A70" w:rsidP="00092A70">
      <w:pPr>
        <w:spacing w:line="360" w:lineRule="auto"/>
        <w:jc w:val="both"/>
        <w:rPr>
          <w:sz w:val="22"/>
          <w:szCs w:val="22"/>
          <w:lang w:eastAsia="it-IT"/>
        </w:rPr>
      </w:pPr>
    </w:p>
    <w:p w:rsidR="00092A70" w:rsidRPr="00865590" w:rsidRDefault="00092A70" w:rsidP="00092A70">
      <w:pPr>
        <w:spacing w:line="360" w:lineRule="auto"/>
        <w:jc w:val="both"/>
        <w:rPr>
          <w:sz w:val="22"/>
          <w:szCs w:val="22"/>
          <w:lang w:eastAsia="it-IT"/>
        </w:rPr>
      </w:pPr>
      <w:r w:rsidRPr="00865590">
        <w:rPr>
          <w:sz w:val="22"/>
          <w:szCs w:val="22"/>
          <w:lang w:eastAsia="it-IT"/>
        </w:rPr>
        <w:t>______________________</w:t>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t>___________________________</w:t>
      </w:r>
    </w:p>
    <w:p w:rsidR="00092A70" w:rsidRPr="00865590" w:rsidRDefault="00092A70" w:rsidP="00092A70">
      <w:pPr>
        <w:spacing w:line="360" w:lineRule="auto"/>
        <w:jc w:val="both"/>
        <w:rPr>
          <w:b/>
          <w:bCs/>
          <w:i/>
          <w:iCs/>
          <w:sz w:val="22"/>
          <w:szCs w:val="22"/>
          <w:lang w:eastAsia="it-IT"/>
        </w:rPr>
      </w:pPr>
      <w:r w:rsidRPr="00865590">
        <w:rPr>
          <w:sz w:val="22"/>
          <w:szCs w:val="22"/>
          <w:lang w:eastAsia="it-IT"/>
        </w:rPr>
        <w:t xml:space="preserve">            (</w:t>
      </w:r>
      <w:r w:rsidRPr="00865590">
        <w:rPr>
          <w:b/>
          <w:bCs/>
          <w:i/>
          <w:iCs/>
          <w:sz w:val="22"/>
          <w:szCs w:val="22"/>
          <w:lang w:eastAsia="it-IT"/>
        </w:rPr>
        <w:t>data</w:t>
      </w:r>
      <w:r w:rsidRPr="00865590">
        <w:rPr>
          <w:b/>
          <w:bCs/>
          <w:sz w:val="22"/>
          <w:szCs w:val="22"/>
          <w:lang w:eastAsia="it-IT"/>
        </w:rPr>
        <w:t>)</w:t>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t xml:space="preserve">         (</w:t>
      </w:r>
      <w:r w:rsidRPr="00865590">
        <w:rPr>
          <w:b/>
          <w:bCs/>
          <w:i/>
          <w:iCs/>
          <w:sz w:val="22"/>
          <w:szCs w:val="22"/>
          <w:lang w:eastAsia="it-IT"/>
        </w:rPr>
        <w:t>firma)</w:t>
      </w:r>
    </w:p>
    <w:p w:rsidR="00092A70" w:rsidRPr="00865590" w:rsidRDefault="00092A70" w:rsidP="00092A70">
      <w:pPr>
        <w:spacing w:line="360" w:lineRule="auto"/>
        <w:jc w:val="both"/>
        <w:rPr>
          <w:sz w:val="22"/>
          <w:szCs w:val="22"/>
          <w:lang w:eastAsia="it-IT"/>
        </w:rPr>
      </w:pP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p>
    <w:p w:rsidR="00092A70" w:rsidRPr="00865590" w:rsidRDefault="00092A70" w:rsidP="00AB6FE0">
      <w:pPr>
        <w:autoSpaceDE w:val="0"/>
        <w:autoSpaceDN w:val="0"/>
        <w:adjustRightInd w:val="0"/>
        <w:jc w:val="center"/>
        <w:rPr>
          <w:b/>
          <w:bCs/>
          <w:sz w:val="22"/>
          <w:szCs w:val="22"/>
          <w:lang w:eastAsia="it-IT"/>
        </w:rPr>
      </w:pPr>
      <w:r w:rsidRPr="00865590">
        <w:rPr>
          <w:b/>
          <w:bCs/>
          <w:sz w:val="22"/>
          <w:szCs w:val="22"/>
          <w:lang w:eastAsia="it-IT"/>
        </w:rPr>
        <w:br w:type="page"/>
      </w:r>
      <w:bookmarkStart w:id="0" w:name="_GoBack"/>
      <w:bookmarkEnd w:id="0"/>
      <w:r w:rsidRPr="00865590">
        <w:rPr>
          <w:b/>
          <w:bCs/>
          <w:sz w:val="22"/>
          <w:szCs w:val="22"/>
          <w:lang w:eastAsia="it-IT"/>
        </w:rPr>
        <w:lastRenderedPageBreak/>
        <w:t xml:space="preserve">DICHIARAZIONE SOSTITUTIVA  </w:t>
      </w:r>
      <w:r w:rsidRPr="00865590">
        <w:rPr>
          <w:b/>
          <w:bCs/>
          <w:sz w:val="22"/>
          <w:szCs w:val="22"/>
          <w:lang w:val="fr-FR" w:eastAsia="it-IT"/>
        </w:rPr>
        <w:t>(Art.  46 e  47 D.P.R. 28/12/ 2000 n. 445)</w:t>
      </w:r>
    </w:p>
    <w:p w:rsidR="00092A70" w:rsidRPr="00865590" w:rsidRDefault="00092A70" w:rsidP="00092A70">
      <w:pPr>
        <w:autoSpaceDE w:val="0"/>
        <w:autoSpaceDN w:val="0"/>
        <w:adjustRightInd w:val="0"/>
        <w:rPr>
          <w:b/>
          <w:bCs/>
          <w:sz w:val="22"/>
          <w:szCs w:val="22"/>
          <w:lang w:eastAsia="it-IT"/>
        </w:rPr>
      </w:pPr>
    </w:p>
    <w:p w:rsidR="00092A70" w:rsidRPr="00865590" w:rsidRDefault="00092A70" w:rsidP="00092A70">
      <w:pPr>
        <w:autoSpaceDE w:val="0"/>
        <w:autoSpaceDN w:val="0"/>
        <w:adjustRightInd w:val="0"/>
        <w:rPr>
          <w:sz w:val="22"/>
          <w:szCs w:val="22"/>
          <w:lang w:eastAsia="it-IT"/>
        </w:rPr>
      </w:pPr>
      <w:r w:rsidRPr="00865590">
        <w:rPr>
          <w:sz w:val="22"/>
          <w:szCs w:val="22"/>
          <w:lang w:eastAsia="it-IT"/>
        </w:rPr>
        <w:t>Il/la sottoscritto/a ________________________________________________________________</w:t>
      </w:r>
    </w:p>
    <w:p w:rsidR="00092A70" w:rsidRPr="00865590" w:rsidRDefault="00092A70" w:rsidP="00092A70">
      <w:pPr>
        <w:autoSpaceDE w:val="0"/>
        <w:autoSpaceDN w:val="0"/>
        <w:adjustRightInd w:val="0"/>
        <w:rPr>
          <w:sz w:val="22"/>
          <w:szCs w:val="22"/>
          <w:lang w:eastAsia="it-IT"/>
        </w:rPr>
      </w:pPr>
      <w:r w:rsidRPr="00865590">
        <w:rPr>
          <w:sz w:val="22"/>
          <w:szCs w:val="22"/>
          <w:lang w:eastAsia="it-IT"/>
        </w:rPr>
        <w:t xml:space="preserve">             </w:t>
      </w:r>
      <w:r w:rsidRPr="00865590">
        <w:rPr>
          <w:sz w:val="22"/>
          <w:szCs w:val="22"/>
          <w:lang w:eastAsia="it-IT"/>
        </w:rPr>
        <w:tab/>
      </w:r>
      <w:r w:rsidRPr="00865590">
        <w:rPr>
          <w:sz w:val="22"/>
          <w:szCs w:val="22"/>
          <w:lang w:eastAsia="it-IT"/>
        </w:rPr>
        <w:tab/>
        <w:t xml:space="preserve">  </w:t>
      </w:r>
    </w:p>
    <w:p w:rsidR="00092A70" w:rsidRPr="00865590" w:rsidRDefault="00092A70" w:rsidP="00092A70">
      <w:pPr>
        <w:autoSpaceDE w:val="0"/>
        <w:autoSpaceDN w:val="0"/>
        <w:adjustRightInd w:val="0"/>
        <w:rPr>
          <w:sz w:val="22"/>
          <w:szCs w:val="22"/>
          <w:lang w:eastAsia="it-IT"/>
        </w:rPr>
      </w:pPr>
      <w:r w:rsidRPr="00865590">
        <w:rPr>
          <w:sz w:val="22"/>
          <w:szCs w:val="22"/>
          <w:lang w:eastAsia="it-IT"/>
        </w:rPr>
        <w:t>nato a ____________________________________________ (______________) il ____________</w:t>
      </w:r>
    </w:p>
    <w:p w:rsidR="00092A70" w:rsidRPr="00865590" w:rsidRDefault="00092A70" w:rsidP="00092A70">
      <w:pPr>
        <w:autoSpaceDE w:val="0"/>
        <w:autoSpaceDN w:val="0"/>
        <w:adjustRightInd w:val="0"/>
        <w:rPr>
          <w:sz w:val="22"/>
          <w:szCs w:val="22"/>
          <w:lang w:eastAsia="it-IT"/>
        </w:rPr>
      </w:pP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t xml:space="preserve"> (</w:t>
      </w:r>
      <w:proofErr w:type="spellStart"/>
      <w:r w:rsidRPr="00865590">
        <w:rPr>
          <w:sz w:val="22"/>
          <w:szCs w:val="22"/>
          <w:lang w:eastAsia="it-IT"/>
        </w:rPr>
        <w:t>prov</w:t>
      </w:r>
      <w:proofErr w:type="spellEnd"/>
      <w:r w:rsidRPr="00865590">
        <w:rPr>
          <w:sz w:val="22"/>
          <w:szCs w:val="22"/>
          <w:lang w:eastAsia="it-IT"/>
        </w:rPr>
        <w:t>.)</w:t>
      </w:r>
    </w:p>
    <w:p w:rsidR="00092A70" w:rsidRPr="00865590" w:rsidRDefault="00092A70" w:rsidP="00092A70">
      <w:pPr>
        <w:autoSpaceDE w:val="0"/>
        <w:autoSpaceDN w:val="0"/>
        <w:adjustRightInd w:val="0"/>
        <w:rPr>
          <w:sz w:val="22"/>
          <w:szCs w:val="22"/>
          <w:lang w:eastAsia="it-IT"/>
        </w:rPr>
      </w:pPr>
      <w:r w:rsidRPr="00865590">
        <w:rPr>
          <w:sz w:val="22"/>
          <w:szCs w:val="22"/>
          <w:lang w:eastAsia="it-IT"/>
        </w:rPr>
        <w:t>residente a _____________________________ (___) in Via____________________________ n._</w:t>
      </w:r>
    </w:p>
    <w:p w:rsidR="00092A70" w:rsidRPr="00865590" w:rsidRDefault="00092A70" w:rsidP="00092A70">
      <w:pPr>
        <w:tabs>
          <w:tab w:val="left" w:pos="568"/>
        </w:tabs>
        <w:spacing w:line="240" w:lineRule="atLeast"/>
        <w:ind w:right="-1"/>
        <w:jc w:val="both"/>
        <w:rPr>
          <w:sz w:val="22"/>
          <w:szCs w:val="22"/>
          <w:lang w:eastAsia="it-IT"/>
        </w:rPr>
      </w:pPr>
      <w:r w:rsidRPr="00865590">
        <w:rPr>
          <w:sz w:val="22"/>
          <w:szCs w:val="22"/>
          <w:lang w:eastAsia="it-IT"/>
        </w:rPr>
        <w:t>consapevole delle sanzioni penali, nel caso di dichiarazioni non veritiere, di formazione o uso di atti falsi, richiamate dall’art. 76 del D.P.R. 445 del 28 dicembre 2000. Consapevole, altresì, di incorrere nella decadenza dai benefici eventualmente conseguenti al provvedimento emanato dall’Amministrazione, qualora in sede di controllo emerga la non veridicità del contenuto della dichiarazione, sotto la propria responsabilità ai sensi degli articoli 46 e 47 del D.P.R.  445/2000</w:t>
      </w:r>
    </w:p>
    <w:p w:rsidR="00092A70" w:rsidRPr="00865590" w:rsidRDefault="00092A70" w:rsidP="00092A70">
      <w:pPr>
        <w:autoSpaceDE w:val="0"/>
        <w:autoSpaceDN w:val="0"/>
        <w:adjustRightInd w:val="0"/>
        <w:rPr>
          <w:b/>
          <w:bCs/>
          <w:sz w:val="22"/>
          <w:szCs w:val="22"/>
          <w:lang w:eastAsia="it-IT"/>
        </w:rPr>
      </w:pPr>
    </w:p>
    <w:p w:rsidR="00092A70" w:rsidRPr="00865590" w:rsidRDefault="00092A70" w:rsidP="00092A70">
      <w:pPr>
        <w:keepNext/>
        <w:autoSpaceDE w:val="0"/>
        <w:autoSpaceDN w:val="0"/>
        <w:adjustRightInd w:val="0"/>
        <w:jc w:val="center"/>
        <w:outlineLvl w:val="0"/>
        <w:rPr>
          <w:b/>
          <w:bCs/>
          <w:sz w:val="22"/>
          <w:szCs w:val="22"/>
          <w:lang w:eastAsia="it-IT"/>
        </w:rPr>
      </w:pPr>
      <w:r w:rsidRPr="00865590">
        <w:rPr>
          <w:b/>
          <w:bCs/>
          <w:sz w:val="22"/>
          <w:szCs w:val="22"/>
          <w:lang w:eastAsia="it-IT"/>
        </w:rPr>
        <w:t>DICHIARA</w:t>
      </w:r>
    </w:p>
    <w:p w:rsidR="00092A70" w:rsidRPr="00865590" w:rsidRDefault="00092A70" w:rsidP="00092A70">
      <w:pPr>
        <w:autoSpaceDE w:val="0"/>
        <w:autoSpaceDN w:val="0"/>
        <w:adjustRightInd w:val="0"/>
        <w:rPr>
          <w:sz w:val="22"/>
          <w:szCs w:val="22"/>
          <w:lang w:eastAsia="it-IT"/>
        </w:rPr>
      </w:pPr>
    </w:p>
    <w:p w:rsidR="00092A70" w:rsidRPr="00865590" w:rsidRDefault="00092A70" w:rsidP="00092A70">
      <w:pPr>
        <w:autoSpaceDE w:val="0"/>
        <w:autoSpaceDN w:val="0"/>
        <w:adjustRightInd w:val="0"/>
        <w:rPr>
          <w:sz w:val="22"/>
          <w:szCs w:val="22"/>
          <w:lang w:eastAsia="it-IT"/>
        </w:rPr>
      </w:pPr>
      <w:r w:rsidRPr="00865590">
        <w:rPr>
          <w:sz w:val="22"/>
          <w:szCs w:val="22"/>
          <w:lang w:eastAsia="it-IT"/>
        </w:rPr>
        <w:t>…………………………………………………………………………………………………………</w:t>
      </w:r>
      <w:r>
        <w:rPr>
          <w:sz w:val="22"/>
          <w:szCs w:val="22"/>
          <w:lang w:eastAsia="it-IT"/>
        </w:rPr>
        <w:t>………</w:t>
      </w:r>
    </w:p>
    <w:p w:rsidR="00092A70" w:rsidRPr="00865590" w:rsidRDefault="00092A70" w:rsidP="00092A70">
      <w:pPr>
        <w:autoSpaceDE w:val="0"/>
        <w:autoSpaceDN w:val="0"/>
        <w:adjustRightInd w:val="0"/>
        <w:rPr>
          <w:sz w:val="22"/>
          <w:szCs w:val="22"/>
          <w:lang w:eastAsia="it-IT"/>
        </w:rPr>
      </w:pPr>
    </w:p>
    <w:p w:rsidR="00092A70" w:rsidRPr="00865590" w:rsidRDefault="00092A70" w:rsidP="00092A70">
      <w:pPr>
        <w:autoSpaceDE w:val="0"/>
        <w:autoSpaceDN w:val="0"/>
        <w:adjustRightInd w:val="0"/>
        <w:rPr>
          <w:sz w:val="22"/>
          <w:szCs w:val="22"/>
          <w:lang w:eastAsia="it-IT"/>
        </w:rPr>
      </w:pPr>
      <w:r w:rsidRPr="00865590">
        <w:rPr>
          <w:sz w:val="22"/>
          <w:szCs w:val="22"/>
          <w:lang w:eastAsia="it-IT"/>
        </w:rPr>
        <w:t>…………………………………………………………………………………………………………</w:t>
      </w:r>
      <w:r>
        <w:rPr>
          <w:sz w:val="22"/>
          <w:szCs w:val="22"/>
          <w:lang w:eastAsia="it-IT"/>
        </w:rPr>
        <w:t>………</w:t>
      </w:r>
    </w:p>
    <w:p w:rsidR="00092A70" w:rsidRPr="00865590" w:rsidRDefault="00092A70" w:rsidP="00092A70">
      <w:pPr>
        <w:autoSpaceDE w:val="0"/>
        <w:autoSpaceDN w:val="0"/>
        <w:adjustRightInd w:val="0"/>
        <w:rPr>
          <w:sz w:val="22"/>
          <w:szCs w:val="22"/>
          <w:lang w:eastAsia="it-IT"/>
        </w:rPr>
      </w:pPr>
    </w:p>
    <w:p w:rsidR="00092A70" w:rsidRPr="00865590" w:rsidRDefault="00092A70" w:rsidP="00092A70">
      <w:pPr>
        <w:autoSpaceDE w:val="0"/>
        <w:autoSpaceDN w:val="0"/>
        <w:adjustRightInd w:val="0"/>
        <w:rPr>
          <w:sz w:val="22"/>
          <w:szCs w:val="22"/>
          <w:lang w:eastAsia="it-IT"/>
        </w:rPr>
      </w:pPr>
      <w:r w:rsidRPr="00865590">
        <w:rPr>
          <w:sz w:val="22"/>
          <w:szCs w:val="22"/>
          <w:lang w:eastAsia="it-IT"/>
        </w:rPr>
        <w:t>…………………………………………………………………………………………………………</w:t>
      </w:r>
      <w:r>
        <w:rPr>
          <w:sz w:val="22"/>
          <w:szCs w:val="22"/>
          <w:lang w:eastAsia="it-IT"/>
        </w:rPr>
        <w:t>………..</w:t>
      </w:r>
    </w:p>
    <w:p w:rsidR="00092A70" w:rsidRPr="00865590" w:rsidRDefault="00092A70" w:rsidP="00092A70">
      <w:pPr>
        <w:autoSpaceDE w:val="0"/>
        <w:autoSpaceDN w:val="0"/>
        <w:adjustRightInd w:val="0"/>
        <w:rPr>
          <w:sz w:val="22"/>
          <w:szCs w:val="22"/>
          <w:lang w:eastAsia="it-IT"/>
        </w:rPr>
      </w:pPr>
    </w:p>
    <w:p w:rsidR="00092A70" w:rsidRPr="00865590" w:rsidRDefault="00092A70" w:rsidP="00092A70">
      <w:pPr>
        <w:autoSpaceDE w:val="0"/>
        <w:autoSpaceDN w:val="0"/>
        <w:adjustRightInd w:val="0"/>
        <w:rPr>
          <w:sz w:val="22"/>
          <w:szCs w:val="22"/>
          <w:lang w:eastAsia="it-IT"/>
        </w:rPr>
      </w:pPr>
      <w:r w:rsidRPr="00865590">
        <w:rPr>
          <w:sz w:val="22"/>
          <w:szCs w:val="22"/>
          <w:lang w:eastAsia="it-IT"/>
        </w:rPr>
        <w:t>…………………………………………………………………………………………………………</w:t>
      </w:r>
      <w:r>
        <w:rPr>
          <w:sz w:val="22"/>
          <w:szCs w:val="22"/>
          <w:lang w:eastAsia="it-IT"/>
        </w:rPr>
        <w:t>………</w:t>
      </w:r>
    </w:p>
    <w:p w:rsidR="00092A70" w:rsidRPr="00865590" w:rsidRDefault="00092A70" w:rsidP="00092A70">
      <w:pPr>
        <w:autoSpaceDE w:val="0"/>
        <w:autoSpaceDN w:val="0"/>
        <w:adjustRightInd w:val="0"/>
        <w:rPr>
          <w:sz w:val="22"/>
          <w:szCs w:val="22"/>
          <w:lang w:eastAsia="it-IT"/>
        </w:rPr>
      </w:pPr>
    </w:p>
    <w:p w:rsidR="00092A70" w:rsidRPr="00865590" w:rsidRDefault="00092A70" w:rsidP="00092A70">
      <w:pPr>
        <w:spacing w:after="120"/>
        <w:jc w:val="both"/>
        <w:rPr>
          <w:sz w:val="22"/>
          <w:szCs w:val="22"/>
          <w:lang w:eastAsia="it-IT"/>
        </w:rPr>
      </w:pPr>
      <w:r w:rsidRPr="00865590">
        <w:rPr>
          <w:sz w:val="22"/>
          <w:szCs w:val="22"/>
          <w:lang w:eastAsia="it-IT"/>
        </w:rPr>
        <w:t xml:space="preserve">Dichiara, altresì, di essere informato, ai sensi e per gli effetti di cui al D. </w:t>
      </w:r>
      <w:proofErr w:type="spellStart"/>
      <w:r w:rsidRPr="00865590">
        <w:rPr>
          <w:sz w:val="22"/>
          <w:szCs w:val="22"/>
          <w:lang w:eastAsia="it-IT"/>
        </w:rPr>
        <w:t>Lgs</w:t>
      </w:r>
      <w:proofErr w:type="spellEnd"/>
      <w:r w:rsidRPr="00865590">
        <w:rPr>
          <w:sz w:val="22"/>
          <w:szCs w:val="22"/>
          <w:lang w:eastAsia="it-IT"/>
        </w:rPr>
        <w:t>. N. 196/2003, che i dati personali raccolti saranno trattati, anche con strumenti informatici, esclusivamente nell'ambito del procedimento per il quale la presente dichiarazione viene resa.</w:t>
      </w:r>
    </w:p>
    <w:p w:rsidR="00092A70" w:rsidRPr="00865590" w:rsidRDefault="00092A70" w:rsidP="00092A70">
      <w:pPr>
        <w:autoSpaceDE w:val="0"/>
        <w:autoSpaceDN w:val="0"/>
        <w:adjustRightInd w:val="0"/>
        <w:rPr>
          <w:sz w:val="22"/>
          <w:szCs w:val="22"/>
          <w:lang w:eastAsia="it-IT"/>
        </w:rPr>
      </w:pPr>
      <w:r w:rsidRPr="00865590">
        <w:rPr>
          <w:sz w:val="22"/>
          <w:szCs w:val="22"/>
          <w:lang w:eastAsia="it-IT"/>
        </w:rPr>
        <w:t>……………………………………….</w:t>
      </w:r>
    </w:p>
    <w:p w:rsidR="00092A70" w:rsidRPr="00865590" w:rsidRDefault="00092A70" w:rsidP="00092A70">
      <w:pPr>
        <w:autoSpaceDE w:val="0"/>
        <w:autoSpaceDN w:val="0"/>
        <w:adjustRightInd w:val="0"/>
        <w:rPr>
          <w:sz w:val="22"/>
          <w:szCs w:val="22"/>
          <w:lang w:eastAsia="it-IT"/>
        </w:rPr>
      </w:pPr>
      <w:r w:rsidRPr="00865590">
        <w:rPr>
          <w:sz w:val="22"/>
          <w:szCs w:val="22"/>
          <w:lang w:eastAsia="it-IT"/>
        </w:rPr>
        <w:t xml:space="preserve">(luogo </w:t>
      </w:r>
      <w:r w:rsidRPr="00865590">
        <w:rPr>
          <w:sz w:val="22"/>
          <w:szCs w:val="22"/>
          <w:lang w:eastAsia="it-IT"/>
        </w:rPr>
        <w:tab/>
      </w:r>
      <w:r w:rsidRPr="00865590">
        <w:rPr>
          <w:sz w:val="22"/>
          <w:szCs w:val="22"/>
          <w:lang w:eastAsia="it-IT"/>
        </w:rPr>
        <w:tab/>
      </w:r>
      <w:r w:rsidRPr="00865590">
        <w:rPr>
          <w:sz w:val="22"/>
          <w:szCs w:val="22"/>
          <w:lang w:eastAsia="it-IT"/>
        </w:rPr>
        <w:tab/>
        <w:t>data)</w:t>
      </w:r>
    </w:p>
    <w:p w:rsidR="00092A70" w:rsidRPr="00865590" w:rsidRDefault="00092A70" w:rsidP="00092A70">
      <w:pPr>
        <w:autoSpaceDE w:val="0"/>
        <w:autoSpaceDN w:val="0"/>
        <w:adjustRightInd w:val="0"/>
        <w:ind w:left="7090" w:firstLine="709"/>
        <w:rPr>
          <w:b/>
          <w:bCs/>
          <w:sz w:val="22"/>
          <w:szCs w:val="22"/>
          <w:lang w:eastAsia="it-IT"/>
        </w:rPr>
      </w:pPr>
      <w:r w:rsidRPr="00865590">
        <w:rPr>
          <w:b/>
          <w:bCs/>
          <w:sz w:val="22"/>
          <w:szCs w:val="22"/>
          <w:lang w:eastAsia="it-IT"/>
        </w:rPr>
        <w:t>Il Dichiarante</w:t>
      </w:r>
    </w:p>
    <w:p w:rsidR="00092A70" w:rsidRPr="00865590" w:rsidRDefault="00092A70" w:rsidP="00092A70">
      <w:pPr>
        <w:autoSpaceDE w:val="0"/>
        <w:autoSpaceDN w:val="0"/>
        <w:adjustRightInd w:val="0"/>
        <w:rPr>
          <w:b/>
          <w:bCs/>
          <w:sz w:val="22"/>
          <w:szCs w:val="22"/>
          <w:lang w:eastAsia="it-IT"/>
        </w:rPr>
      </w:pPr>
    </w:p>
    <w:p w:rsidR="00092A70" w:rsidRPr="00865590" w:rsidRDefault="00092A70" w:rsidP="00092A70">
      <w:pPr>
        <w:autoSpaceDE w:val="0"/>
        <w:autoSpaceDN w:val="0"/>
        <w:adjustRightInd w:val="0"/>
        <w:ind w:left="5672"/>
        <w:rPr>
          <w:sz w:val="22"/>
          <w:szCs w:val="22"/>
          <w:lang w:eastAsia="it-IT"/>
        </w:rPr>
      </w:pPr>
      <w:r w:rsidRPr="00865590">
        <w:rPr>
          <w:sz w:val="22"/>
          <w:szCs w:val="22"/>
          <w:lang w:eastAsia="it-IT"/>
        </w:rPr>
        <w:t>……………………………………………..</w:t>
      </w:r>
    </w:p>
    <w:p w:rsidR="00092A70" w:rsidRPr="00865590" w:rsidRDefault="00092A70" w:rsidP="00092A70">
      <w:pPr>
        <w:tabs>
          <w:tab w:val="left" w:pos="568"/>
        </w:tabs>
        <w:spacing w:line="240" w:lineRule="atLeast"/>
        <w:ind w:right="-1"/>
        <w:jc w:val="both"/>
        <w:rPr>
          <w:sz w:val="22"/>
          <w:szCs w:val="22"/>
          <w:lang w:eastAsia="it-IT"/>
        </w:rPr>
      </w:pPr>
    </w:p>
    <w:p w:rsidR="00092A70" w:rsidRPr="00865590" w:rsidRDefault="00092A70" w:rsidP="00092A70">
      <w:pPr>
        <w:tabs>
          <w:tab w:val="left" w:pos="568"/>
        </w:tabs>
        <w:spacing w:line="240" w:lineRule="atLeast"/>
        <w:ind w:right="-1"/>
        <w:jc w:val="both"/>
        <w:rPr>
          <w:sz w:val="18"/>
          <w:szCs w:val="18"/>
          <w:lang w:eastAsia="it-IT"/>
        </w:rPr>
      </w:pPr>
      <w:r w:rsidRPr="00865590">
        <w:rPr>
          <w:sz w:val="18"/>
          <w:szCs w:val="18"/>
          <w:lang w:eastAsia="it-IT"/>
        </w:rPr>
        <w:t>Ai sensi dell’art. 38,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092A70" w:rsidRPr="00865590" w:rsidRDefault="00092A70" w:rsidP="00092A70">
      <w:pPr>
        <w:ind w:right="-288"/>
        <w:rPr>
          <w:sz w:val="18"/>
          <w:szCs w:val="18"/>
          <w:lang w:eastAsia="it-IT"/>
        </w:rPr>
      </w:pPr>
      <w:r w:rsidRPr="00865590">
        <w:rPr>
          <w:sz w:val="18"/>
          <w:szCs w:val="18"/>
          <w:lang w:eastAsia="it-IT"/>
        </w:rPr>
        <w:t>Firma del dipendente addetto____________________________________________________________</w:t>
      </w:r>
    </w:p>
    <w:p w:rsidR="00092A70" w:rsidRPr="00865590" w:rsidRDefault="00092A70" w:rsidP="00092A70">
      <w:pPr>
        <w:ind w:right="-288"/>
        <w:rPr>
          <w:b/>
          <w:i/>
          <w:sz w:val="18"/>
          <w:szCs w:val="18"/>
          <w:u w:val="single"/>
          <w:lang w:eastAsia="it-IT"/>
        </w:rPr>
      </w:pPr>
    </w:p>
    <w:p w:rsidR="00092A70" w:rsidRPr="00865590" w:rsidRDefault="00092A70" w:rsidP="00092A70">
      <w:pPr>
        <w:ind w:right="-288"/>
        <w:rPr>
          <w:b/>
          <w:i/>
          <w:sz w:val="18"/>
          <w:szCs w:val="18"/>
          <w:u w:val="single"/>
          <w:lang w:eastAsia="it-IT"/>
        </w:rPr>
      </w:pPr>
      <w:r w:rsidRPr="00865590">
        <w:rPr>
          <w:b/>
          <w:i/>
          <w:sz w:val="18"/>
          <w:szCs w:val="18"/>
          <w:u w:val="single"/>
          <w:lang w:eastAsia="it-IT"/>
        </w:rPr>
        <w:t>ISTRUZIONI OPERATIVE PER LA COMPILAZIONE</w:t>
      </w:r>
    </w:p>
    <w:p w:rsidR="00092A70" w:rsidRPr="00865590" w:rsidRDefault="00092A70" w:rsidP="00092A70">
      <w:pPr>
        <w:ind w:right="-288"/>
        <w:jc w:val="both"/>
        <w:rPr>
          <w:sz w:val="18"/>
          <w:szCs w:val="18"/>
          <w:lang w:eastAsia="it-IT"/>
        </w:rPr>
      </w:pPr>
      <w:r w:rsidRPr="00865590">
        <w:rPr>
          <w:sz w:val="18"/>
          <w:szCs w:val="18"/>
          <w:lang w:eastAsia="it-IT"/>
        </w:rPr>
        <w:t>Perché i titoli oggetto della dichiarazione sostitutiva siano valutati, è necessario che il candidato fornisca con chiarezza e completezza tutti i dati che contraddistinguono i titoli di cui trattasi.</w:t>
      </w:r>
    </w:p>
    <w:p w:rsidR="00092A70" w:rsidRPr="00865590" w:rsidRDefault="00092A70" w:rsidP="00092A70">
      <w:pPr>
        <w:ind w:right="-288"/>
        <w:jc w:val="both"/>
        <w:rPr>
          <w:sz w:val="18"/>
          <w:szCs w:val="18"/>
          <w:lang w:eastAsia="it-IT"/>
        </w:rPr>
      </w:pPr>
      <w:r w:rsidRPr="00865590">
        <w:rPr>
          <w:sz w:val="18"/>
          <w:szCs w:val="18"/>
          <w:lang w:eastAsia="it-IT"/>
        </w:rPr>
        <w:t>A titolo esemplificativo:</w:t>
      </w:r>
    </w:p>
    <w:p w:rsidR="00092A70" w:rsidRPr="00865590" w:rsidRDefault="00092A70" w:rsidP="00092A70">
      <w:pPr>
        <w:numPr>
          <w:ilvl w:val="0"/>
          <w:numId w:val="8"/>
        </w:numPr>
        <w:ind w:right="-288"/>
        <w:jc w:val="both"/>
        <w:rPr>
          <w:sz w:val="18"/>
          <w:szCs w:val="18"/>
          <w:lang w:eastAsia="it-IT"/>
        </w:rPr>
      </w:pPr>
      <w:r w:rsidRPr="00865590">
        <w:rPr>
          <w:sz w:val="18"/>
          <w:szCs w:val="18"/>
          <w:lang w:eastAsia="it-IT"/>
        </w:rPr>
        <w:t>per quanto attiene ai servizi prestati è indispensabile che il candidato indichi l’Ente presso cui gli stessi sono stati presentati e le cause della eventuale risoluzione, nonché la qualifica, la tipologia del rapporto ove per tipologia va inteso: ruolo/non ruolo/part-time con indicazione dell’orario reso nonché la durata del rapporto, specificando data di inizio o di eventuale cessazione ed i periodi di sospensione dal servizio, la posizione in ordine al disposto di cui all’art. 46 del D.P.R. 761/79 per i servizi prestati presso le aziende sanitarie ed ospedaliere, che prevede la riduzione dei titoli di carriera per la mancata partecipazione alla formazione obbligatoria;</w:t>
      </w:r>
    </w:p>
    <w:p w:rsidR="00092A70" w:rsidRPr="00865590" w:rsidRDefault="00092A70" w:rsidP="00092A70">
      <w:pPr>
        <w:numPr>
          <w:ilvl w:val="0"/>
          <w:numId w:val="8"/>
        </w:numPr>
        <w:ind w:right="-288"/>
        <w:jc w:val="both"/>
        <w:rPr>
          <w:sz w:val="18"/>
          <w:szCs w:val="18"/>
          <w:lang w:eastAsia="it-IT"/>
        </w:rPr>
      </w:pPr>
      <w:r w:rsidRPr="00865590">
        <w:rPr>
          <w:sz w:val="18"/>
          <w:szCs w:val="18"/>
          <w:lang w:eastAsia="it-IT"/>
        </w:rPr>
        <w:t xml:space="preserve">per quanto attiene la conformità della copia comprovante il possesso dei titoli quali ad esempio una pubblicazione, oltre all’allegazione di copia fotostatica della pubblicazione, il candidato dovrà identificare con esattezza le copie allegate e fare menzione dell’autorità e comunque della sede ove attualmente si trova depositato l’originale. </w:t>
      </w:r>
    </w:p>
    <w:p w:rsidR="00092A70" w:rsidRPr="00865590" w:rsidRDefault="00092A70" w:rsidP="00092A70">
      <w:pPr>
        <w:autoSpaceDE w:val="0"/>
        <w:autoSpaceDN w:val="0"/>
        <w:adjustRightInd w:val="0"/>
        <w:ind w:firstLine="360"/>
        <w:rPr>
          <w:color w:val="000000"/>
          <w:sz w:val="18"/>
          <w:szCs w:val="18"/>
          <w:lang w:eastAsia="it-IT"/>
        </w:rPr>
      </w:pPr>
      <w:r w:rsidRPr="00865590">
        <w:rPr>
          <w:sz w:val="18"/>
          <w:szCs w:val="18"/>
          <w:lang w:eastAsia="it-IT"/>
        </w:rPr>
        <w:t xml:space="preserve">Es. … </w:t>
      </w:r>
      <w:r w:rsidRPr="00865590">
        <w:rPr>
          <w:i/>
          <w:sz w:val="18"/>
          <w:szCs w:val="18"/>
          <w:lang w:eastAsia="it-IT"/>
        </w:rPr>
        <w:t xml:space="preserve">copia della pubblicazione ___________è conforme all’originale  depositato presso </w:t>
      </w:r>
      <w:r w:rsidRPr="00865590">
        <w:rPr>
          <w:sz w:val="18"/>
          <w:szCs w:val="18"/>
          <w:lang w:eastAsia="it-IT"/>
        </w:rPr>
        <w:t xml:space="preserve">_____________oppure </w:t>
      </w:r>
      <w:r w:rsidRPr="00865590">
        <w:rPr>
          <w:i/>
          <w:sz w:val="18"/>
          <w:szCs w:val="18"/>
          <w:lang w:eastAsia="it-IT"/>
        </w:rPr>
        <w:t>in mio possesso</w:t>
      </w:r>
      <w:r w:rsidRPr="00865590">
        <w:rPr>
          <w:sz w:val="18"/>
          <w:szCs w:val="18"/>
          <w:lang w:eastAsia="it-IT"/>
        </w:rPr>
        <w:t xml:space="preserve">. </w:t>
      </w:r>
      <w:r w:rsidRPr="00865590">
        <w:rPr>
          <w:sz w:val="18"/>
          <w:szCs w:val="18"/>
          <w:lang w:eastAsia="it-IT"/>
        </w:rPr>
        <w:tab/>
      </w:r>
      <w:r w:rsidRPr="00865590">
        <w:rPr>
          <w:sz w:val="18"/>
          <w:szCs w:val="18"/>
          <w:lang w:eastAsia="it-IT"/>
        </w:rPr>
        <w:tab/>
      </w:r>
    </w:p>
    <w:p w:rsidR="00092A70" w:rsidRPr="00865590" w:rsidRDefault="00092A70" w:rsidP="00092A70">
      <w:pPr>
        <w:ind w:left="708" w:right="-288"/>
        <w:jc w:val="both"/>
        <w:rPr>
          <w:sz w:val="18"/>
          <w:szCs w:val="18"/>
          <w:lang w:eastAsia="it-IT"/>
        </w:rPr>
      </w:pPr>
      <w:r w:rsidRPr="00865590">
        <w:rPr>
          <w:sz w:val="18"/>
          <w:szCs w:val="18"/>
          <w:lang w:eastAsia="it-IT"/>
        </w:rPr>
        <w:tab/>
      </w:r>
      <w:r w:rsidRPr="00865590">
        <w:rPr>
          <w:sz w:val="18"/>
          <w:szCs w:val="18"/>
          <w:lang w:eastAsia="it-IT"/>
        </w:rPr>
        <w:tab/>
      </w:r>
      <w:r w:rsidRPr="00865590">
        <w:rPr>
          <w:sz w:val="18"/>
          <w:szCs w:val="18"/>
          <w:lang w:eastAsia="it-IT"/>
        </w:rPr>
        <w:tab/>
      </w:r>
    </w:p>
    <w:p w:rsidR="006C6A52" w:rsidRPr="00092A70" w:rsidRDefault="006C6A52" w:rsidP="00092A70"/>
    <w:sectPr w:rsidR="006C6A52" w:rsidRPr="00092A70">
      <w:headerReference w:type="default" r:id="rId11"/>
      <w:footerReference w:type="default" r:id="rId12"/>
      <w:headerReference w:type="first" r:id="rId13"/>
      <w:footerReference w:type="first" r:id="rId14"/>
      <w:pgSz w:w="11906" w:h="16838" w:code="9"/>
      <w:pgMar w:top="79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B0" w:rsidRDefault="001819B0">
      <w:r>
        <w:separator/>
      </w:r>
    </w:p>
  </w:endnote>
  <w:endnote w:type="continuationSeparator" w:id="0">
    <w:p w:rsidR="001819B0" w:rsidRDefault="0018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552" w:type="pct"/>
      <w:tblLook w:val="01E0" w:firstRow="1" w:lastRow="1" w:firstColumn="1" w:lastColumn="1" w:noHBand="0" w:noVBand="0"/>
    </w:tblPr>
    <w:tblGrid>
      <w:gridCol w:w="1291"/>
      <w:gridCol w:w="3065"/>
      <w:gridCol w:w="4057"/>
      <w:gridCol w:w="1446"/>
      <w:gridCol w:w="1641"/>
      <w:gridCol w:w="1413"/>
    </w:tblGrid>
    <w:tr w:rsidR="001819B0" w:rsidTr="00E76167">
      <w:tc>
        <w:tcPr>
          <w:tcW w:w="1689" w:type="pct"/>
          <w:gridSpan w:val="2"/>
        </w:tcPr>
        <w:p w:rsidR="001819B0" w:rsidRDefault="001819B0" w:rsidP="00E76167">
          <w:pPr>
            <w:pStyle w:val="Pidipagina"/>
            <w:tabs>
              <w:tab w:val="left" w:pos="4253"/>
            </w:tabs>
            <w:jc w:val="right"/>
            <w:rPr>
              <w:rFonts w:ascii="Arial" w:hAnsi="Arial" w:cs="Arial"/>
              <w:color w:val="000000"/>
              <w:sz w:val="16"/>
            </w:rPr>
          </w:pPr>
        </w:p>
      </w:tc>
      <w:tc>
        <w:tcPr>
          <w:tcW w:w="2763" w:type="pct"/>
          <w:gridSpan w:val="3"/>
        </w:tcPr>
        <w:p w:rsidR="001819B0" w:rsidRDefault="001819B0" w:rsidP="00E76167">
          <w:pPr>
            <w:pStyle w:val="Pidipagina"/>
            <w:jc w:val="both"/>
            <w:rPr>
              <w:rFonts w:ascii="Arial" w:hAnsi="Arial" w:cs="Arial"/>
              <w:color w:val="000000"/>
              <w:sz w:val="16"/>
            </w:rPr>
          </w:pPr>
        </w:p>
        <w:p w:rsidR="001819B0" w:rsidRDefault="001819B0">
          <w:pPr>
            <w:pStyle w:val="Pidipagina"/>
            <w:jc w:val="center"/>
            <w:rPr>
              <w:rFonts w:ascii="Arial" w:hAnsi="Arial" w:cs="Arial"/>
              <w:color w:val="000000"/>
              <w:sz w:val="16"/>
            </w:rPr>
          </w:pPr>
        </w:p>
      </w:tc>
      <w:tc>
        <w:tcPr>
          <w:tcW w:w="548" w:type="pct"/>
        </w:tcPr>
        <w:p w:rsidR="001819B0" w:rsidRDefault="001819B0">
          <w:pPr>
            <w:pStyle w:val="Pidipagina"/>
            <w:jc w:val="center"/>
            <w:rPr>
              <w:rFonts w:ascii="Arial" w:hAnsi="Arial" w:cs="Arial"/>
              <w:color w:val="000000"/>
              <w:sz w:val="16"/>
            </w:rPr>
          </w:pPr>
        </w:p>
      </w:tc>
    </w:tr>
    <w:tr w:rsidR="001819B0" w:rsidRPr="00E76167" w:rsidTr="00E76167">
      <w:trPr>
        <w:gridAfter w:val="2"/>
        <w:wAfter w:w="1184" w:type="pct"/>
      </w:trPr>
      <w:tc>
        <w:tcPr>
          <w:tcW w:w="501" w:type="pct"/>
        </w:tcPr>
        <w:p w:rsidR="001819B0" w:rsidRPr="00E76167" w:rsidRDefault="001819B0" w:rsidP="00E76167">
          <w:pPr>
            <w:tabs>
              <w:tab w:val="center" w:pos="4819"/>
              <w:tab w:val="right" w:pos="9638"/>
            </w:tabs>
            <w:jc w:val="center"/>
            <w:rPr>
              <w:rFonts w:ascii="Arial" w:hAnsi="Arial" w:cs="Arial"/>
              <w:color w:val="000000"/>
              <w:sz w:val="16"/>
              <w:szCs w:val="24"/>
              <w:lang w:eastAsia="it-IT"/>
            </w:rPr>
          </w:pPr>
        </w:p>
      </w:tc>
      <w:tc>
        <w:tcPr>
          <w:tcW w:w="2760" w:type="pct"/>
          <w:gridSpan w:val="2"/>
        </w:tcPr>
        <w:p w:rsidR="001819B0" w:rsidRPr="00E76167" w:rsidRDefault="001819B0" w:rsidP="00E76167">
          <w:pPr>
            <w:tabs>
              <w:tab w:val="center" w:pos="4819"/>
              <w:tab w:val="right" w:pos="9638"/>
            </w:tabs>
            <w:jc w:val="center"/>
            <w:rPr>
              <w:rFonts w:ascii="Arial" w:hAnsi="Arial" w:cs="Arial"/>
              <w:color w:val="000000"/>
              <w:sz w:val="16"/>
              <w:szCs w:val="24"/>
              <w:lang w:eastAsia="it-IT"/>
            </w:rPr>
          </w:pPr>
        </w:p>
        <w:p w:rsidR="001819B0" w:rsidRPr="00E76167" w:rsidRDefault="001819B0" w:rsidP="00E76167">
          <w:pPr>
            <w:tabs>
              <w:tab w:val="center" w:pos="4819"/>
              <w:tab w:val="right" w:pos="9638"/>
            </w:tabs>
            <w:jc w:val="center"/>
            <w:rPr>
              <w:rFonts w:ascii="Arial" w:hAnsi="Arial" w:cs="Arial"/>
              <w:color w:val="000000"/>
              <w:sz w:val="16"/>
              <w:szCs w:val="24"/>
              <w:lang w:eastAsia="it-IT"/>
            </w:rPr>
          </w:pP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PAGE </w:instrText>
          </w:r>
          <w:r w:rsidRPr="00E76167">
            <w:rPr>
              <w:rFonts w:ascii="Arial" w:hAnsi="Arial" w:cs="Arial"/>
              <w:sz w:val="16"/>
              <w:szCs w:val="24"/>
              <w:lang w:eastAsia="it-IT"/>
            </w:rPr>
            <w:fldChar w:fldCharType="separate"/>
          </w:r>
          <w:r w:rsidR="00AB6FE0">
            <w:rPr>
              <w:rFonts w:ascii="Arial" w:hAnsi="Arial" w:cs="Arial"/>
              <w:noProof/>
              <w:sz w:val="16"/>
              <w:szCs w:val="24"/>
              <w:lang w:eastAsia="it-IT"/>
            </w:rPr>
            <w:t>16</w:t>
          </w:r>
          <w:r w:rsidRPr="00E76167">
            <w:rPr>
              <w:rFonts w:ascii="Arial" w:hAnsi="Arial" w:cs="Arial"/>
              <w:sz w:val="16"/>
              <w:szCs w:val="24"/>
              <w:lang w:eastAsia="it-IT"/>
            </w:rPr>
            <w:fldChar w:fldCharType="end"/>
          </w:r>
          <w:r w:rsidRPr="00E76167">
            <w:rPr>
              <w:rFonts w:ascii="Arial" w:hAnsi="Arial" w:cs="Arial"/>
              <w:sz w:val="16"/>
              <w:szCs w:val="24"/>
              <w:lang w:eastAsia="it-IT"/>
            </w:rPr>
            <w:t>/</w:t>
          </w: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NUMPAGES </w:instrText>
          </w:r>
          <w:r w:rsidRPr="00E76167">
            <w:rPr>
              <w:rFonts w:ascii="Arial" w:hAnsi="Arial" w:cs="Arial"/>
              <w:sz w:val="16"/>
              <w:szCs w:val="24"/>
              <w:lang w:eastAsia="it-IT"/>
            </w:rPr>
            <w:fldChar w:fldCharType="separate"/>
          </w:r>
          <w:r w:rsidR="00AB6FE0">
            <w:rPr>
              <w:rFonts w:ascii="Arial" w:hAnsi="Arial" w:cs="Arial"/>
              <w:noProof/>
              <w:sz w:val="16"/>
              <w:szCs w:val="24"/>
              <w:lang w:eastAsia="it-IT"/>
            </w:rPr>
            <w:t>16</w:t>
          </w:r>
          <w:r w:rsidRPr="00E76167">
            <w:rPr>
              <w:rFonts w:ascii="Arial" w:hAnsi="Arial" w:cs="Arial"/>
              <w:sz w:val="16"/>
              <w:szCs w:val="24"/>
              <w:lang w:eastAsia="it-IT"/>
            </w:rPr>
            <w:fldChar w:fldCharType="end"/>
          </w:r>
        </w:p>
      </w:tc>
      <w:tc>
        <w:tcPr>
          <w:tcW w:w="555" w:type="pct"/>
        </w:tcPr>
        <w:p w:rsidR="001819B0" w:rsidRPr="00E76167" w:rsidRDefault="001819B0" w:rsidP="00E76167">
          <w:pPr>
            <w:tabs>
              <w:tab w:val="center" w:pos="4819"/>
              <w:tab w:val="right" w:pos="9638"/>
            </w:tabs>
            <w:jc w:val="center"/>
            <w:rPr>
              <w:rFonts w:ascii="Arial" w:hAnsi="Arial" w:cs="Arial"/>
              <w:color w:val="000000"/>
              <w:sz w:val="16"/>
              <w:szCs w:val="24"/>
              <w:lang w:eastAsia="it-IT"/>
            </w:rPr>
          </w:pPr>
          <w:r>
            <w:rPr>
              <w:noProof/>
              <w:sz w:val="24"/>
              <w:szCs w:val="24"/>
              <w:lang w:eastAsia="it-IT"/>
            </w:rPr>
            <w:drawing>
              <wp:inline distT="0" distB="0" distL="0" distR="0" wp14:anchorId="4533DC90" wp14:editId="71A1665D">
                <wp:extent cx="771525" cy="390525"/>
                <wp:effectExtent l="0" t="0" r="9525" b="9525"/>
                <wp:docPr id="7"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p>
      </w:tc>
    </w:tr>
  </w:tbl>
  <w:p w:rsidR="001819B0" w:rsidRPr="00E76167" w:rsidRDefault="001819B0" w:rsidP="00E76167">
    <w:pPr>
      <w:tabs>
        <w:tab w:val="center" w:pos="4819"/>
        <w:tab w:val="right" w:pos="9638"/>
      </w:tabs>
      <w:rPr>
        <w:rFonts w:eastAsia="Arial Unicode MS"/>
        <w:sz w:val="12"/>
        <w:szCs w:val="12"/>
        <w:lang w:eastAsia="it-IT"/>
      </w:rPr>
    </w:pPr>
  </w:p>
  <w:p w:rsidR="001819B0" w:rsidRDefault="001819B0" w:rsidP="00E76167">
    <w:pPr>
      <w:tabs>
        <w:tab w:val="center" w:pos="4819"/>
        <w:tab w:val="right" w:pos="9638"/>
      </w:tabs>
      <w:jc w:val="right"/>
      <w:rPr>
        <w:rFonts w:eastAsia="Arial Unicode MS"/>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B0" w:rsidRPr="001E37CB" w:rsidRDefault="001819B0" w:rsidP="00927E66">
    <w:pPr>
      <w:tabs>
        <w:tab w:val="center" w:pos="4819"/>
        <w:tab w:val="right" w:pos="9638"/>
      </w:tabs>
      <w:jc w:val="center"/>
      <w:rPr>
        <w:rFonts w:ascii="Arial" w:eastAsia="Arial Unicode MS" w:hAnsi="Arial" w:cs="Arial"/>
        <w:b/>
        <w:color w:val="3366FF"/>
        <w:sz w:val="18"/>
        <w:szCs w:val="18"/>
      </w:rPr>
    </w:pPr>
    <w:r>
      <w:rPr>
        <w:noProof/>
        <w:lang w:eastAsia="it-IT"/>
      </w:rPr>
      <mc:AlternateContent>
        <mc:Choice Requires="wps">
          <w:drawing>
            <wp:anchor distT="4294967295" distB="4294967295" distL="114300" distR="114300" simplePos="0" relativeHeight="251660288" behindDoc="0" locked="0" layoutInCell="1" allowOverlap="1" wp14:anchorId="36EC6AAC" wp14:editId="26C525EC">
              <wp:simplePos x="0" y="0"/>
              <wp:positionH relativeFrom="column">
                <wp:posOffset>0</wp:posOffset>
              </wp:positionH>
              <wp:positionV relativeFrom="paragraph">
                <wp:posOffset>-52706</wp:posOffset>
              </wp:positionV>
              <wp:extent cx="6172200" cy="0"/>
              <wp:effectExtent l="0" t="0" r="19050" b="1905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"/>
          </w:pict>
        </mc:Fallback>
      </mc:AlternateContent>
    </w:r>
    <w:r w:rsidRPr="001E37CB">
      <w:rPr>
        <w:rFonts w:ascii="Arial" w:eastAsia="Arial Unicode MS" w:hAnsi="Arial" w:cs="Arial"/>
        <w:b/>
        <w:color w:val="3366FF"/>
        <w:sz w:val="18"/>
        <w:szCs w:val="18"/>
      </w:rPr>
      <w:t xml:space="preserve">Azienda Sanitaria Unica Regionale </w:t>
    </w:r>
  </w:p>
  <w:p w:rsidR="001819B0" w:rsidRPr="001E37CB" w:rsidRDefault="001819B0"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 xml:space="preserve">Sede Legale: Via </w:t>
    </w:r>
    <w:r>
      <w:rPr>
        <w:rFonts w:ascii="Arial" w:eastAsia="Arial Unicode MS" w:hAnsi="Arial" w:cs="Arial"/>
        <w:sz w:val="16"/>
        <w:szCs w:val="16"/>
      </w:rPr>
      <w:t>Oberdan,2 -</w:t>
    </w:r>
    <w:r w:rsidRPr="001E37CB">
      <w:rPr>
        <w:rFonts w:ascii="Arial" w:eastAsia="Arial Unicode MS" w:hAnsi="Arial" w:cs="Arial"/>
        <w:sz w:val="16"/>
        <w:szCs w:val="16"/>
      </w:rPr>
      <w:t xml:space="preserve"> 601</w:t>
    </w:r>
    <w:r>
      <w:rPr>
        <w:rFonts w:ascii="Arial" w:eastAsia="Arial Unicode MS" w:hAnsi="Arial" w:cs="Arial"/>
        <w:sz w:val="16"/>
        <w:szCs w:val="16"/>
      </w:rPr>
      <w:t>22</w:t>
    </w:r>
    <w:r w:rsidRPr="001E37CB">
      <w:rPr>
        <w:rFonts w:ascii="Arial" w:eastAsia="Arial Unicode MS" w:hAnsi="Arial" w:cs="Arial"/>
        <w:sz w:val="16"/>
        <w:szCs w:val="16"/>
      </w:rPr>
      <w:t xml:space="preserve"> Ancona</w:t>
    </w:r>
  </w:p>
  <w:p w:rsidR="001819B0" w:rsidRPr="001E37CB" w:rsidRDefault="001819B0" w:rsidP="00927E66">
    <w:pPr>
      <w:tabs>
        <w:tab w:val="center" w:pos="4819"/>
        <w:tab w:val="right" w:pos="9638"/>
      </w:tabs>
      <w:jc w:val="center"/>
      <w:rPr>
        <w:rFonts w:ascii="Arial" w:hAnsi="Arial" w:cs="Arial"/>
        <w:color w:val="000000"/>
        <w:sz w:val="16"/>
      </w:rPr>
    </w:pPr>
    <w:r w:rsidRPr="001E37CB">
      <w:rPr>
        <w:rFonts w:ascii="Arial" w:eastAsia="Arial Unicode MS" w:hAnsi="Arial" w:cs="Arial"/>
        <w:sz w:val="16"/>
        <w:szCs w:val="16"/>
      </w:rPr>
      <w:t xml:space="preserve"> C.F. e P.IVA </w:t>
    </w:r>
    <w:r w:rsidRPr="001E37CB">
      <w:rPr>
        <w:rFonts w:ascii="Arial" w:hAnsi="Arial" w:cs="Arial"/>
        <w:color w:val="000000"/>
        <w:sz w:val="16"/>
      </w:rPr>
      <w:t xml:space="preserve">02175860424 </w:t>
    </w:r>
  </w:p>
  <w:p w:rsidR="001819B0" w:rsidRPr="001E37CB" w:rsidRDefault="001819B0" w:rsidP="00927E66">
    <w:pPr>
      <w:tabs>
        <w:tab w:val="center" w:pos="4819"/>
        <w:tab w:val="right" w:pos="9638"/>
      </w:tabs>
      <w:jc w:val="center"/>
      <w:rPr>
        <w:rFonts w:ascii="Arial" w:hAnsi="Arial" w:cs="Arial"/>
        <w:color w:val="000000"/>
        <w:sz w:val="16"/>
      </w:rPr>
    </w:pPr>
    <w:r w:rsidRPr="001E37CB">
      <w:rPr>
        <w:rFonts w:ascii="Arial" w:hAnsi="Arial" w:cs="Arial"/>
        <w:b/>
        <w:color w:val="000000"/>
        <w:sz w:val="16"/>
      </w:rPr>
      <w:t>Area Vasta n. 4</w:t>
    </w:r>
    <w:r w:rsidRPr="001E37CB">
      <w:rPr>
        <w:rFonts w:ascii="Arial" w:hAnsi="Arial" w:cs="Arial"/>
        <w:color w:val="000000"/>
        <w:sz w:val="16"/>
      </w:rPr>
      <w:t xml:space="preserve"> </w:t>
    </w:r>
  </w:p>
  <w:p w:rsidR="001819B0" w:rsidRPr="001E37CB" w:rsidRDefault="001819B0"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Sede Amministrativa: Via Zeppilli, 18 – 63900 Fermo - FM</w:t>
    </w:r>
  </w:p>
  <w:p w:rsidR="001819B0" w:rsidRPr="001E37CB" w:rsidRDefault="001819B0" w:rsidP="00927E66">
    <w:pPr>
      <w:tabs>
        <w:tab w:val="center" w:pos="4819"/>
        <w:tab w:val="right" w:pos="9638"/>
      </w:tabs>
      <w:jc w:val="center"/>
      <w:rPr>
        <w:color w:val="000000"/>
        <w:sz w:val="16"/>
      </w:rPr>
    </w:pPr>
    <w:r w:rsidRPr="001E37CB">
      <w:rPr>
        <w:rFonts w:ascii="Arial" w:hAnsi="Arial" w:cs="Arial"/>
        <w:color w:val="000000"/>
        <w:sz w:val="16"/>
      </w:rPr>
      <w:t>Tel.  0734.625111 - Fax   0734.6252019</w:t>
    </w:r>
    <w:r w:rsidRPr="001E37CB">
      <w:rPr>
        <w:color w:val="000000"/>
        <w:sz w:val="16"/>
      </w:rPr>
      <w:t xml:space="preserve">  </w:t>
    </w:r>
  </w:p>
  <w:p w:rsidR="001819B0" w:rsidRDefault="001819B0" w:rsidP="00927E66">
    <w:pPr>
      <w:tabs>
        <w:tab w:val="center" w:pos="4819"/>
        <w:tab w:val="right" w:pos="9638"/>
      </w:tabs>
      <w:jc w:val="center"/>
      <w:rPr>
        <w:rFonts w:ascii="Arial" w:hAnsi="Arial" w:cs="Arial"/>
        <w:color w:val="000000"/>
        <w:sz w:val="16"/>
      </w:rPr>
    </w:pPr>
    <w:r>
      <w:rPr>
        <w:rFonts w:ascii="Arial" w:hAnsi="Arial" w:cs="Arial"/>
        <w:color w:val="000000"/>
        <w:sz w:val="16"/>
      </w:rPr>
      <w:t xml:space="preserve">e-mail: </w:t>
    </w:r>
    <w:hyperlink r:id="rId1" w:history="1">
      <w:r>
        <w:rPr>
          <w:rStyle w:val="Collegamentoipertestuale"/>
          <w:rFonts w:ascii="Arial" w:hAnsi="Arial" w:cs="Arial"/>
          <w:sz w:val="16"/>
        </w:rPr>
        <w:t>direzione.av4@sanita.marche.it</w:t>
      </w:r>
    </w:hyperlink>
    <w:r>
      <w:rPr>
        <w:rFonts w:ascii="Arial" w:hAnsi="Arial" w:cs="Arial"/>
        <w:color w:val="000000"/>
        <w:sz w:val="16"/>
      </w:rPr>
      <w:t xml:space="preserve"> -  </w:t>
    </w:r>
    <w:proofErr w:type="spellStart"/>
    <w:r>
      <w:rPr>
        <w:rFonts w:ascii="Arial" w:hAnsi="Arial" w:cs="Arial"/>
        <w:color w:val="000000"/>
        <w:sz w:val="16"/>
        <w:szCs w:val="16"/>
      </w:rPr>
      <w:t>Pec</w:t>
    </w:r>
    <w:proofErr w:type="spellEnd"/>
    <w:r>
      <w:rPr>
        <w:rFonts w:ascii="Arial" w:hAnsi="Arial" w:cs="Arial"/>
        <w:color w:val="000000"/>
        <w:sz w:val="16"/>
        <w:szCs w:val="16"/>
      </w:rPr>
      <w:t xml:space="preserve">:  </w:t>
    </w:r>
    <w:r>
      <w:rPr>
        <w:rFonts w:ascii="Arial" w:hAnsi="Arial" w:cs="Arial"/>
        <w:sz w:val="16"/>
        <w:szCs w:val="16"/>
      </w:rPr>
      <w:t>areavasta4.asur@emarche.it</w:t>
    </w:r>
    <w:r>
      <w:rPr>
        <w:rFonts w:ascii="Arial" w:hAnsi="Arial" w:cs="Arial"/>
        <w:color w:val="000000"/>
        <w:sz w:val="16"/>
      </w:rPr>
      <w:t xml:space="preserve">  - </w:t>
    </w:r>
    <w:hyperlink r:id="rId2" w:history="1">
      <w:r>
        <w:rPr>
          <w:rStyle w:val="Collegamentoipertestuale"/>
          <w:rFonts w:ascii="Arial" w:hAnsi="Arial" w:cs="Arial"/>
          <w:sz w:val="16"/>
        </w:rPr>
        <w:t>www.asurzona11.marche.it</w:t>
      </w:r>
    </w:hyperlink>
    <w:r>
      <w:rPr>
        <w:rFonts w:ascii="Arial" w:hAnsi="Arial" w:cs="Arial"/>
        <w:color w:val="000000"/>
        <w:sz w:val="16"/>
      </w:rPr>
      <w:t xml:space="preserve"> </w:t>
    </w:r>
  </w:p>
  <w:p w:rsidR="001819B0" w:rsidRDefault="001819B0" w:rsidP="00927E66">
    <w:pPr>
      <w:tabs>
        <w:tab w:val="center" w:pos="4819"/>
        <w:tab w:val="right" w:pos="9638"/>
      </w:tabs>
      <w:jc w:val="center"/>
      <w:rPr>
        <w:rFonts w:ascii="Arial" w:hAnsi="Arial" w:cs="Arial"/>
        <w:color w:val="000000"/>
        <w:sz w:val="16"/>
      </w:rPr>
    </w:pPr>
  </w:p>
  <w:p w:rsidR="001819B0" w:rsidRPr="003619D9" w:rsidRDefault="001819B0" w:rsidP="00927E66">
    <w:pPr>
      <w:tabs>
        <w:tab w:val="center" w:pos="4819"/>
        <w:tab w:val="right" w:pos="9638"/>
      </w:tabs>
    </w:pPr>
    <w:r>
      <w:rPr>
        <w:rFonts w:ascii="Arial" w:hAnsi="Arial" w:cs="Arial"/>
        <w:b/>
        <w:bCs/>
        <w:sz w:val="12"/>
        <w:szCs w:val="12"/>
      </w:rPr>
      <w:t>Comun</w:t>
    </w:r>
    <w:r>
      <w:rPr>
        <w:rFonts w:ascii="Arial" w:hAnsi="Arial" w:cs="Arial"/>
        <w:bCs/>
        <w:sz w:val="12"/>
        <w:szCs w:val="12"/>
      </w:rPr>
      <w:t>i</w:t>
    </w:r>
    <w:r>
      <w:rPr>
        <w:rFonts w:ascii="Arial" w:hAnsi="Arial" w:cs="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rsidR="001819B0" w:rsidRPr="00927E66" w:rsidRDefault="001819B0" w:rsidP="00927E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B0" w:rsidRDefault="001819B0">
      <w:r>
        <w:separator/>
      </w:r>
    </w:p>
  </w:footnote>
  <w:footnote w:type="continuationSeparator" w:id="0">
    <w:p w:rsidR="001819B0" w:rsidRDefault="00181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B0" w:rsidRDefault="001819B0">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B0" w:rsidRDefault="001819B0">
    <w:pPr>
      <w:pStyle w:val="Intestazione"/>
      <w:jc w:val="center"/>
    </w:pPr>
    <w:r>
      <w:rPr>
        <w:noProof/>
        <w:lang w:eastAsia="it-IT"/>
      </w:rPr>
      <w:drawing>
        <wp:inline distT="0" distB="0" distL="0" distR="0" wp14:anchorId="77B1A2D9" wp14:editId="74C14E79">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990600"/>
                  </a:xfrm>
                  <a:prstGeom prst="rect">
                    <a:avLst/>
                  </a:prstGeom>
                  <a:noFill/>
                  <a:ln>
                    <a:noFill/>
                  </a:ln>
                </pic:spPr>
              </pic:pic>
            </a:graphicData>
          </a:graphic>
        </wp:inline>
      </w:drawing>
    </w:r>
  </w:p>
  <w:p w:rsidR="001819B0" w:rsidRDefault="001819B0">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B"/>
    <w:multiLevelType w:val="singleLevel"/>
    <w:tmpl w:val="0000000B"/>
    <w:name w:val="WW8Num11"/>
    <w:lvl w:ilvl="0">
      <w:start w:val="1"/>
      <w:numFmt w:val="bullet"/>
      <w:lvlText w:val=""/>
      <w:lvlJc w:val="left"/>
      <w:pPr>
        <w:tabs>
          <w:tab w:val="num" w:pos="0"/>
        </w:tabs>
        <w:ind w:left="1440" w:hanging="360"/>
      </w:pPr>
      <w:rPr>
        <w:rFonts w:ascii="Symbol" w:hAnsi="Symbol"/>
        <w:b/>
      </w:r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E"/>
    <w:multiLevelType w:val="multilevel"/>
    <w:tmpl w:val="0000000E"/>
    <w:name w:val="WW8Num14"/>
    <w:lvl w:ilvl="0">
      <w:start w:val="1"/>
      <w:numFmt w:val="bullet"/>
      <w:lvlText w:val="o"/>
      <w:lvlJc w:val="left"/>
      <w:pPr>
        <w:tabs>
          <w:tab w:val="num" w:pos="0"/>
        </w:tabs>
        <w:ind w:left="1440" w:hanging="360"/>
      </w:pPr>
      <w:rPr>
        <w:rFonts w:ascii="Courier New" w:hAnsi="Courier New"/>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7">
    <w:nsid w:val="00000010"/>
    <w:multiLevelType w:val="singleLevel"/>
    <w:tmpl w:val="00000010"/>
    <w:name w:val="WW8Num16"/>
    <w:lvl w:ilvl="0">
      <w:start w:val="1"/>
      <w:numFmt w:val="lowerLetter"/>
      <w:lvlText w:val="%1."/>
      <w:lvlJc w:val="left"/>
      <w:pPr>
        <w:tabs>
          <w:tab w:val="num" w:pos="0"/>
        </w:tabs>
        <w:ind w:left="1440" w:hanging="360"/>
      </w:pPr>
      <w:rPr>
        <w:rFonts w:cs="Times New Roman"/>
      </w:rPr>
    </w:lvl>
  </w:abstractNum>
  <w:abstractNum w:abstractNumId="8">
    <w:nsid w:val="03F277D2"/>
    <w:multiLevelType w:val="hybridMultilevel"/>
    <w:tmpl w:val="FA288F0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05C32B21"/>
    <w:multiLevelType w:val="hybridMultilevel"/>
    <w:tmpl w:val="7632C482"/>
    <w:lvl w:ilvl="0" w:tplc="81DE7EB6">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0EE5112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22845D2E"/>
    <w:multiLevelType w:val="hybridMultilevel"/>
    <w:tmpl w:val="35E4E1C2"/>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hint="default"/>
      </w:rPr>
    </w:lvl>
    <w:lvl w:ilvl="2" w:tplc="CA6658C6">
      <w:start w:val="1"/>
      <w:numFmt w:val="bullet"/>
      <w:lvlText w:val=""/>
      <w:lvlJc w:val="left"/>
      <w:pPr>
        <w:tabs>
          <w:tab w:val="num" w:pos="2520"/>
        </w:tabs>
        <w:ind w:left="2520" w:hanging="360"/>
      </w:pPr>
      <w:rPr>
        <w:rFonts w:ascii="Symbol" w:hAnsi="Symbol"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nsid w:val="3A713018"/>
    <w:multiLevelType w:val="hybridMultilevel"/>
    <w:tmpl w:val="CDFAAD60"/>
    <w:lvl w:ilvl="0" w:tplc="05C21D14">
      <w:start w:val="13"/>
      <w:numFmt w:val="lowerLetter"/>
      <w:lvlText w:val="%1)"/>
      <w:lvlJc w:val="left"/>
      <w:pPr>
        <w:ind w:left="720"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1CF636B"/>
    <w:multiLevelType w:val="hybridMultilevel"/>
    <w:tmpl w:val="A8CE9780"/>
    <w:lvl w:ilvl="0" w:tplc="A7C2485E">
      <w:start w:val="1"/>
      <w:numFmt w:val="decimal"/>
      <w:lvlText w:val="%1."/>
      <w:lvlJc w:val="left"/>
      <w:pPr>
        <w:tabs>
          <w:tab w:val="num" w:pos="1500"/>
        </w:tabs>
        <w:ind w:left="1500" w:hanging="360"/>
      </w:pPr>
      <w:rPr>
        <w:rFonts w:cs="Times New Roman"/>
        <w:sz w:val="24"/>
        <w:szCs w:val="24"/>
      </w:rPr>
    </w:lvl>
    <w:lvl w:ilvl="1" w:tplc="04100019">
      <w:start w:val="1"/>
      <w:numFmt w:val="lowerLetter"/>
      <w:lvlText w:val="%2."/>
      <w:lvlJc w:val="left"/>
      <w:pPr>
        <w:tabs>
          <w:tab w:val="num" w:pos="2220"/>
        </w:tabs>
        <w:ind w:left="2220" w:hanging="360"/>
      </w:pPr>
      <w:rPr>
        <w:rFonts w:cs="Times New Roman"/>
      </w:rPr>
    </w:lvl>
    <w:lvl w:ilvl="2" w:tplc="0410001B">
      <w:start w:val="1"/>
      <w:numFmt w:val="lowerRoman"/>
      <w:lvlText w:val="%3."/>
      <w:lvlJc w:val="right"/>
      <w:pPr>
        <w:tabs>
          <w:tab w:val="num" w:pos="2940"/>
        </w:tabs>
        <w:ind w:left="2940" w:hanging="180"/>
      </w:pPr>
      <w:rPr>
        <w:rFonts w:cs="Times New Roman"/>
      </w:rPr>
    </w:lvl>
    <w:lvl w:ilvl="3" w:tplc="0410000F">
      <w:start w:val="1"/>
      <w:numFmt w:val="decimal"/>
      <w:lvlText w:val="%4."/>
      <w:lvlJc w:val="left"/>
      <w:pPr>
        <w:tabs>
          <w:tab w:val="num" w:pos="3660"/>
        </w:tabs>
        <w:ind w:left="3660" w:hanging="360"/>
      </w:pPr>
      <w:rPr>
        <w:rFonts w:cs="Times New Roman"/>
      </w:rPr>
    </w:lvl>
    <w:lvl w:ilvl="4" w:tplc="04100019">
      <w:start w:val="1"/>
      <w:numFmt w:val="lowerLetter"/>
      <w:lvlText w:val="%5."/>
      <w:lvlJc w:val="left"/>
      <w:pPr>
        <w:tabs>
          <w:tab w:val="num" w:pos="4380"/>
        </w:tabs>
        <w:ind w:left="4380" w:hanging="360"/>
      </w:pPr>
      <w:rPr>
        <w:rFonts w:cs="Times New Roman"/>
      </w:rPr>
    </w:lvl>
    <w:lvl w:ilvl="5" w:tplc="0410001B">
      <w:start w:val="1"/>
      <w:numFmt w:val="lowerRoman"/>
      <w:lvlText w:val="%6."/>
      <w:lvlJc w:val="right"/>
      <w:pPr>
        <w:tabs>
          <w:tab w:val="num" w:pos="5100"/>
        </w:tabs>
        <w:ind w:left="5100" w:hanging="180"/>
      </w:pPr>
      <w:rPr>
        <w:rFonts w:cs="Times New Roman"/>
      </w:rPr>
    </w:lvl>
    <w:lvl w:ilvl="6" w:tplc="0410000F">
      <w:start w:val="1"/>
      <w:numFmt w:val="decimal"/>
      <w:lvlText w:val="%7."/>
      <w:lvlJc w:val="left"/>
      <w:pPr>
        <w:tabs>
          <w:tab w:val="num" w:pos="5820"/>
        </w:tabs>
        <w:ind w:left="5820" w:hanging="360"/>
      </w:pPr>
      <w:rPr>
        <w:rFonts w:cs="Times New Roman"/>
      </w:rPr>
    </w:lvl>
    <w:lvl w:ilvl="7" w:tplc="04100019">
      <w:start w:val="1"/>
      <w:numFmt w:val="lowerLetter"/>
      <w:lvlText w:val="%8."/>
      <w:lvlJc w:val="left"/>
      <w:pPr>
        <w:tabs>
          <w:tab w:val="num" w:pos="6540"/>
        </w:tabs>
        <w:ind w:left="6540" w:hanging="360"/>
      </w:pPr>
      <w:rPr>
        <w:rFonts w:cs="Times New Roman"/>
      </w:rPr>
    </w:lvl>
    <w:lvl w:ilvl="8" w:tplc="0410001B">
      <w:start w:val="1"/>
      <w:numFmt w:val="lowerRoman"/>
      <w:lvlText w:val="%9."/>
      <w:lvlJc w:val="right"/>
      <w:pPr>
        <w:tabs>
          <w:tab w:val="num" w:pos="7260"/>
        </w:tabs>
        <w:ind w:left="7260" w:hanging="180"/>
      </w:pPr>
      <w:rPr>
        <w:rFonts w:cs="Times New Roman"/>
      </w:rPr>
    </w:lvl>
  </w:abstractNum>
  <w:abstractNum w:abstractNumId="14">
    <w:nsid w:val="64514E9A"/>
    <w:multiLevelType w:val="hybridMultilevel"/>
    <w:tmpl w:val="B1CC91DE"/>
    <w:lvl w:ilvl="0" w:tplc="C92E8296">
      <w:start w:val="1"/>
      <w:numFmt w:val="lowerLetter"/>
      <w:lvlText w:val="%1)"/>
      <w:lvlJc w:val="left"/>
      <w:pPr>
        <w:tabs>
          <w:tab w:val="num" w:pos="360"/>
        </w:tabs>
        <w:ind w:left="360" w:hanging="360"/>
      </w:pPr>
      <w:rPr>
        <w:rFonts w:cs="Baskerville Old Face"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6B806402"/>
    <w:multiLevelType w:val="hybridMultilevel"/>
    <w:tmpl w:val="55E811E2"/>
    <w:lvl w:ilvl="0" w:tplc="59463648">
      <w:numFmt w:val="bullet"/>
      <w:lvlText w:val="-"/>
      <w:lvlJc w:val="left"/>
      <w:pPr>
        <w:tabs>
          <w:tab w:val="num" w:pos="720"/>
        </w:tabs>
        <w:ind w:left="720" w:hanging="360"/>
      </w:pPr>
      <w:rPr>
        <w:rFonts w:ascii="Times New Roman" w:eastAsia="Times New Roman" w:hAnsi="Times New Roman" w:hint="default"/>
        <w:b/>
        <w:i/>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774563DE"/>
    <w:multiLevelType w:val="singleLevel"/>
    <w:tmpl w:val="065425C0"/>
    <w:lvl w:ilvl="0">
      <w:start w:val="1"/>
      <w:numFmt w:val="lowerLetter"/>
      <w:lvlText w:val="%1)"/>
      <w:lvlJc w:val="left"/>
      <w:pPr>
        <w:tabs>
          <w:tab w:val="num" w:pos="480"/>
        </w:tabs>
        <w:ind w:left="480" w:hanging="4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17">
    <w:nsid w:val="77F70874"/>
    <w:multiLevelType w:val="hybridMultilevel"/>
    <w:tmpl w:val="E5163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8133DB1"/>
    <w:multiLevelType w:val="hybridMultilevel"/>
    <w:tmpl w:val="273C7D6E"/>
    <w:lvl w:ilvl="0" w:tplc="967233A8">
      <w:start w:val="1"/>
      <w:numFmt w:val="upperLetter"/>
      <w:lvlText w:val="%1)"/>
      <w:lvlJc w:val="left"/>
      <w:pPr>
        <w:tabs>
          <w:tab w:val="num" w:pos="720"/>
        </w:tabs>
        <w:ind w:left="720" w:hanging="360"/>
      </w:pPr>
      <w:rPr>
        <w:rFonts w:cs="Times New Roman" w:hint="default"/>
      </w:rPr>
    </w:lvl>
    <w:lvl w:ilvl="1" w:tplc="4EE0612E">
      <w:start w:val="1"/>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
  </w:num>
  <w:num w:numId="3">
    <w:abstractNumId w:val="16"/>
  </w:num>
  <w:num w:numId="4">
    <w:abstractNumId w:val="10"/>
  </w:num>
  <w:num w:numId="5">
    <w:abstractNumId w:val="14"/>
  </w:num>
  <w:num w:numId="6">
    <w:abstractNumId w:val="11"/>
  </w:num>
  <w:num w:numId="7">
    <w:abstractNumId w:val="9"/>
  </w:num>
  <w:num w:numId="8">
    <w:abstractNumId w:val="15"/>
  </w:num>
  <w:num w:numId="9">
    <w:abstractNumId w:val="8"/>
  </w:num>
  <w:num w:numId="10">
    <w:abstractNumId w:val="12"/>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06497">
      <o:colormru v:ext="edit" colors="#358ff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C6"/>
    <w:rsid w:val="00014DB6"/>
    <w:rsid w:val="00030D1F"/>
    <w:rsid w:val="00033648"/>
    <w:rsid w:val="00040733"/>
    <w:rsid w:val="0004209F"/>
    <w:rsid w:val="0006209F"/>
    <w:rsid w:val="00080E9A"/>
    <w:rsid w:val="00092A70"/>
    <w:rsid w:val="0009549E"/>
    <w:rsid w:val="00105E80"/>
    <w:rsid w:val="00132EE9"/>
    <w:rsid w:val="0014121F"/>
    <w:rsid w:val="00142B16"/>
    <w:rsid w:val="001819B0"/>
    <w:rsid w:val="0018731B"/>
    <w:rsid w:val="00193414"/>
    <w:rsid w:val="001E37CB"/>
    <w:rsid w:val="00205C67"/>
    <w:rsid w:val="00232023"/>
    <w:rsid w:val="002601AA"/>
    <w:rsid w:val="00262AE5"/>
    <w:rsid w:val="002C2D4D"/>
    <w:rsid w:val="002D170D"/>
    <w:rsid w:val="002E1B22"/>
    <w:rsid w:val="003402A3"/>
    <w:rsid w:val="003540FD"/>
    <w:rsid w:val="003619D9"/>
    <w:rsid w:val="00376A92"/>
    <w:rsid w:val="00376DD1"/>
    <w:rsid w:val="003A18B9"/>
    <w:rsid w:val="003D4FE6"/>
    <w:rsid w:val="00484299"/>
    <w:rsid w:val="00545B41"/>
    <w:rsid w:val="00593544"/>
    <w:rsid w:val="00596B82"/>
    <w:rsid w:val="005B3898"/>
    <w:rsid w:val="005C7044"/>
    <w:rsid w:val="005E49E1"/>
    <w:rsid w:val="005F6E63"/>
    <w:rsid w:val="00614FC7"/>
    <w:rsid w:val="006161DE"/>
    <w:rsid w:val="00630895"/>
    <w:rsid w:val="00691C0E"/>
    <w:rsid w:val="0069594D"/>
    <w:rsid w:val="006A25B2"/>
    <w:rsid w:val="006C6A52"/>
    <w:rsid w:val="006F561D"/>
    <w:rsid w:val="00746738"/>
    <w:rsid w:val="00756E5E"/>
    <w:rsid w:val="00777368"/>
    <w:rsid w:val="007870F6"/>
    <w:rsid w:val="00787221"/>
    <w:rsid w:val="007E6C5B"/>
    <w:rsid w:val="007F2025"/>
    <w:rsid w:val="007F2663"/>
    <w:rsid w:val="007F6081"/>
    <w:rsid w:val="00821EE3"/>
    <w:rsid w:val="00835BFC"/>
    <w:rsid w:val="008421C3"/>
    <w:rsid w:val="00927E66"/>
    <w:rsid w:val="009446C6"/>
    <w:rsid w:val="00960E2E"/>
    <w:rsid w:val="009809ED"/>
    <w:rsid w:val="009D3A76"/>
    <w:rsid w:val="009D4B75"/>
    <w:rsid w:val="009E49EC"/>
    <w:rsid w:val="00A1051B"/>
    <w:rsid w:val="00A24171"/>
    <w:rsid w:val="00A35268"/>
    <w:rsid w:val="00A67E43"/>
    <w:rsid w:val="00A867FC"/>
    <w:rsid w:val="00A91993"/>
    <w:rsid w:val="00AB14C9"/>
    <w:rsid w:val="00AB6FE0"/>
    <w:rsid w:val="00AF70F2"/>
    <w:rsid w:val="00B2712C"/>
    <w:rsid w:val="00B62625"/>
    <w:rsid w:val="00B6662C"/>
    <w:rsid w:val="00B67A0D"/>
    <w:rsid w:val="00B83A64"/>
    <w:rsid w:val="00BB1F48"/>
    <w:rsid w:val="00C2786F"/>
    <w:rsid w:val="00C47E35"/>
    <w:rsid w:val="00C820AA"/>
    <w:rsid w:val="00C8747A"/>
    <w:rsid w:val="00C92F86"/>
    <w:rsid w:val="00C944D0"/>
    <w:rsid w:val="00CB6082"/>
    <w:rsid w:val="00CB6422"/>
    <w:rsid w:val="00CB7DBC"/>
    <w:rsid w:val="00CD2DF2"/>
    <w:rsid w:val="00CE0ADC"/>
    <w:rsid w:val="00CE3327"/>
    <w:rsid w:val="00D2721C"/>
    <w:rsid w:val="00D64673"/>
    <w:rsid w:val="00D76343"/>
    <w:rsid w:val="00D8706D"/>
    <w:rsid w:val="00DB204A"/>
    <w:rsid w:val="00DB6C54"/>
    <w:rsid w:val="00DD6DA3"/>
    <w:rsid w:val="00E20140"/>
    <w:rsid w:val="00E5691A"/>
    <w:rsid w:val="00E72B34"/>
    <w:rsid w:val="00E76167"/>
    <w:rsid w:val="00E81BBE"/>
    <w:rsid w:val="00E9251B"/>
    <w:rsid w:val="00F04B0C"/>
    <w:rsid w:val="00F11CEE"/>
    <w:rsid w:val="00F17B01"/>
    <w:rsid w:val="00F36EAB"/>
    <w:rsid w:val="00F55034"/>
    <w:rsid w:val="00F628CB"/>
    <w:rsid w:val="00F74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6497">
      <o:colormru v:ext="edit" colors="#358ff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5413">
      <w:bodyDiv w:val="1"/>
      <w:marLeft w:val="0"/>
      <w:marRight w:val="0"/>
      <w:marTop w:val="0"/>
      <w:marBottom w:val="0"/>
      <w:divBdr>
        <w:top w:val="none" w:sz="0" w:space="0" w:color="auto"/>
        <w:left w:val="none" w:sz="0" w:space="0" w:color="auto"/>
        <w:bottom w:val="none" w:sz="0" w:space="0" w:color="auto"/>
        <w:right w:val="none" w:sz="0" w:space="0" w:color="auto"/>
      </w:divBdr>
    </w:div>
    <w:div w:id="262883371">
      <w:bodyDiv w:val="1"/>
      <w:marLeft w:val="0"/>
      <w:marRight w:val="0"/>
      <w:marTop w:val="0"/>
      <w:marBottom w:val="0"/>
      <w:divBdr>
        <w:top w:val="none" w:sz="0" w:space="0" w:color="auto"/>
        <w:left w:val="none" w:sz="0" w:space="0" w:color="auto"/>
        <w:bottom w:val="none" w:sz="0" w:space="0" w:color="auto"/>
        <w:right w:val="none" w:sz="0" w:space="0" w:color="auto"/>
      </w:divBdr>
    </w:div>
    <w:div w:id="1039861792">
      <w:bodyDiv w:val="1"/>
      <w:marLeft w:val="0"/>
      <w:marRight w:val="0"/>
      <w:marTop w:val="0"/>
      <w:marBottom w:val="0"/>
      <w:divBdr>
        <w:top w:val="none" w:sz="0" w:space="0" w:color="auto"/>
        <w:left w:val="none" w:sz="0" w:space="0" w:color="auto"/>
        <w:bottom w:val="none" w:sz="0" w:space="0" w:color="auto"/>
        <w:right w:val="none" w:sz="0" w:space="0" w:color="auto"/>
      </w:divBdr>
    </w:div>
    <w:div w:id="1205212611">
      <w:bodyDiv w:val="1"/>
      <w:marLeft w:val="0"/>
      <w:marRight w:val="0"/>
      <w:marTop w:val="0"/>
      <w:marBottom w:val="0"/>
      <w:divBdr>
        <w:top w:val="none" w:sz="0" w:space="0" w:color="auto"/>
        <w:left w:val="none" w:sz="0" w:space="0" w:color="auto"/>
        <w:bottom w:val="none" w:sz="0" w:space="0" w:color="auto"/>
        <w:right w:val="none" w:sz="0" w:space="0" w:color="auto"/>
      </w:divBdr>
    </w:div>
    <w:div w:id="19001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surzona11.marche.it/" TargetMode="External"/><Relationship Id="rId4" Type="http://schemas.microsoft.com/office/2007/relationships/stylesWithEffects" Target="stylesWithEffects.xml"/><Relationship Id="rId9" Type="http://schemas.openxmlformats.org/officeDocument/2006/relationships/hyperlink" Target="mailto:areavasta4.asur@emarche.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asurzona11.marche.it/" TargetMode="External"/><Relationship Id="rId1" Type="http://schemas.openxmlformats.org/officeDocument/2006/relationships/hyperlink" Target="mailto:segreteria.av4@sanita.march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7F006-A4F1-4190-BDF4-8E19A31E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6250</Words>
  <Characters>40563</Characters>
  <Application>Microsoft Office Word</Application>
  <DocSecurity>0</DocSecurity>
  <Lines>338</Lines>
  <Paragraphs>93</Paragraphs>
  <ScaleCrop>false</ScaleCrop>
  <HeadingPairs>
    <vt:vector size="2" baseType="variant">
      <vt:variant>
        <vt:lpstr>Titolo</vt:lpstr>
      </vt:variant>
      <vt:variant>
        <vt:i4>1</vt:i4>
      </vt:variant>
    </vt:vector>
  </HeadingPairs>
  <TitlesOfParts>
    <vt:vector size="1" baseType="lpstr">
      <vt:lpstr>$AREA$</vt:lpstr>
    </vt:vector>
  </TitlesOfParts>
  <Company>Zona11</Company>
  <LinksUpToDate>false</LinksUpToDate>
  <CharactersWithSpaces>46720</CharactersWithSpaces>
  <SharedDoc>false</SharedDoc>
  <HLinks>
    <vt:vector size="12" baseType="variant">
      <vt:variant>
        <vt:i4>1376323</vt:i4>
      </vt:variant>
      <vt:variant>
        <vt:i4>3</vt:i4>
      </vt:variant>
      <vt:variant>
        <vt:i4>0</vt:i4>
      </vt:variant>
      <vt:variant>
        <vt:i4>5</vt:i4>
      </vt:variant>
      <vt:variant>
        <vt:lpwstr>http://www.asurzona11.marche.it/</vt:lpwstr>
      </vt:variant>
      <vt:variant>
        <vt:lpwstr/>
      </vt:variant>
      <vt:variant>
        <vt:i4>1376323</vt:i4>
      </vt:variant>
      <vt:variant>
        <vt:i4>0</vt:i4>
      </vt:variant>
      <vt:variant>
        <vt:i4>0</vt:i4>
      </vt:variant>
      <vt:variant>
        <vt:i4>5</vt:i4>
      </vt:variant>
      <vt:variant>
        <vt:lpwstr>http://www.asurzona11.marche.it/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Antonella Vitaggio</dc:creator>
  <cp:lastModifiedBy>Antonella Vitaggio</cp:lastModifiedBy>
  <cp:revision>5</cp:revision>
  <cp:lastPrinted>2017-11-06T06:58:00Z</cp:lastPrinted>
  <dcterms:created xsi:type="dcterms:W3CDTF">2017-07-17T11:40:00Z</dcterms:created>
  <dcterms:modified xsi:type="dcterms:W3CDTF">2017-11-06T06:58:00Z</dcterms:modified>
</cp:coreProperties>
</file>