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DD4D5F">
        <w:rPr>
          <w:b/>
          <w:bCs/>
          <w:noProof/>
        </w:rPr>
        <w:drawing>
          <wp:inline distT="0" distB="0" distL="0" distR="0">
            <wp:extent cx="823595" cy="9639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 w:rsidRPr="00DD4D5F">
        <w:rPr>
          <w:b/>
          <w:bCs/>
        </w:rPr>
        <w:t xml:space="preserve">COMUNE </w:t>
      </w:r>
      <w:proofErr w:type="spellStart"/>
      <w:r w:rsidRPr="00DD4D5F">
        <w:rPr>
          <w:b/>
          <w:bCs/>
        </w:rPr>
        <w:t>DI</w:t>
      </w:r>
      <w:proofErr w:type="spellEnd"/>
      <w:r w:rsidRPr="00DD4D5F">
        <w:rPr>
          <w:b/>
          <w:bCs/>
        </w:rPr>
        <w:t xml:space="preserve"> POGGIO SAN VICINO</w:t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 w:rsidRPr="00DD4D5F">
        <w:rPr>
          <w:b/>
          <w:bCs/>
        </w:rPr>
        <w:t>Provincia di Macerata</w:t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DD4D5F">
        <w:rPr>
          <w:b/>
          <w:bCs/>
        </w:rPr>
        <w:t>Via del Comune, 2 - 62021 POGGIO SAN VICINO - C.F. 00312750433</w:t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DD4D5F">
        <w:rPr>
          <w:b/>
          <w:bCs/>
        </w:rPr>
        <w:t xml:space="preserve">OGGETTO: RELAZIONE ISTRUTTORIA SULLA VARIAZIONE </w:t>
      </w:r>
      <w:proofErr w:type="spellStart"/>
      <w:r w:rsidRPr="00DD4D5F">
        <w:rPr>
          <w:b/>
          <w:bCs/>
        </w:rPr>
        <w:t>DI</w:t>
      </w:r>
      <w:proofErr w:type="spellEnd"/>
      <w:r w:rsidRPr="00DD4D5F">
        <w:rPr>
          <w:b/>
          <w:bCs/>
        </w:rPr>
        <w:t xml:space="preserve"> BILANCIO NUMERO 33 – PROPOSTA </w:t>
      </w:r>
      <w:proofErr w:type="spellStart"/>
      <w:r w:rsidRPr="00DD4D5F">
        <w:rPr>
          <w:b/>
          <w:bCs/>
        </w:rPr>
        <w:t>DI</w:t>
      </w:r>
      <w:proofErr w:type="spellEnd"/>
      <w:r w:rsidRPr="00DD4D5F">
        <w:rPr>
          <w:b/>
          <w:bCs/>
        </w:rPr>
        <w:t xml:space="preserve"> CONSIGLIO NUMERO 37 DEL17/11/2020</w:t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</w:rPr>
      </w:pPr>
      <w:r w:rsidRPr="00DD4D5F">
        <w:rPr>
          <w:bCs/>
        </w:rPr>
        <w:t>La variazione di cui all’oggetto si è resa necessaria per sistemare gli stanziamenti dei capitoli di bilancio</w:t>
      </w:r>
      <w:r>
        <w:rPr>
          <w:bCs/>
        </w:rPr>
        <w:t xml:space="preserve"> di spesa </w:t>
      </w:r>
      <w:r w:rsidRPr="00DD4D5F">
        <w:rPr>
          <w:bCs/>
        </w:rPr>
        <w:t>a fine anno, in vista del termine ultimo del 30/11/2020 per le variazioni di bilancio.</w:t>
      </w:r>
    </w:p>
    <w:p w:rsid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</w:rPr>
      </w:pPr>
      <w:r w:rsidRPr="00DD4D5F">
        <w:rPr>
          <w:bCs/>
        </w:rPr>
        <w:t>In particolar modo è stata necessaria per:</w:t>
      </w:r>
    </w:p>
    <w:p w:rsidR="00DD4D5F" w:rsidRP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</w:rPr>
      </w:pPr>
    </w:p>
    <w:p w:rsidR="00DD4D5F" w:rsidRPr="00DD4D5F" w:rsidRDefault="00DD4D5F" w:rsidP="00DD4D5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DD4D5F">
        <w:rPr>
          <w:bCs/>
        </w:rPr>
        <w:t xml:space="preserve">Nuove </w:t>
      </w:r>
      <w:r w:rsidRPr="00DD4D5F">
        <w:rPr>
          <w:rStyle w:val="fontstyle21"/>
          <w:rFonts w:ascii="Times New Roman" w:hAnsi="Times New Roman"/>
        </w:rPr>
        <w:t xml:space="preserve">Misure finanziarie urgenti connesse all'emergenza epidemiologica da COVID-19 - </w:t>
      </w:r>
      <w:r w:rsidRPr="00DD4D5F">
        <w:rPr>
          <w:rStyle w:val="fontstyle01"/>
          <w:rFonts w:ascii="Times New Roman" w:hAnsi="Times New Roman"/>
        </w:rPr>
        <w:t xml:space="preserve">Decreto Legge 23/11/2020 n. 154 </w:t>
      </w:r>
      <w:r w:rsidRPr="00DD4D5F">
        <w:rPr>
          <w:rStyle w:val="fontstyle21"/>
          <w:rFonts w:ascii="Times New Roman" w:hAnsi="Times New Roman"/>
        </w:rPr>
        <w:t>(</w:t>
      </w:r>
      <w:r w:rsidRPr="00DD4D5F">
        <w:rPr>
          <w:rStyle w:val="fontstyle31"/>
          <w:rFonts w:ascii="Times New Roman" w:hAnsi="Times New Roman"/>
        </w:rPr>
        <w:t>G.U. 23/11/2020 n. 291</w:t>
      </w:r>
      <w:r w:rsidRPr="00DD4D5F">
        <w:rPr>
          <w:rStyle w:val="fontstyle21"/>
          <w:rFonts w:ascii="Times New Roman" w:hAnsi="Times New Roman"/>
        </w:rPr>
        <w:t>)</w:t>
      </w:r>
      <w:r>
        <w:rPr>
          <w:color w:val="000000"/>
        </w:rPr>
        <w:t>. Rinnovo dei Fondi alimentari per le famiglie;</w:t>
      </w:r>
    </w:p>
    <w:p w:rsidR="00DD4D5F" w:rsidRPr="00DD4D5F" w:rsidRDefault="00DD4D5F" w:rsidP="00DD4D5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color w:val="000000"/>
        </w:rPr>
        <w:t>Proroga delle agevolazioni di natura tariffaria a sostegno delle popolazioni colpite dal sisma  dal 24/08/2016  seguito della delibera dell’</w:t>
      </w:r>
      <w:proofErr w:type="spellStart"/>
      <w:r>
        <w:rPr>
          <w:color w:val="000000"/>
        </w:rPr>
        <w:t>Arera</w:t>
      </w:r>
      <w:proofErr w:type="spellEnd"/>
      <w:r>
        <w:rPr>
          <w:color w:val="000000"/>
        </w:rPr>
        <w:t xml:space="preserve"> numero 429 del 03/11/2020;</w:t>
      </w:r>
    </w:p>
    <w:p w:rsidR="00DD4D5F" w:rsidRPr="00DD4D5F" w:rsidRDefault="00DD4D5F" w:rsidP="00DD4D5F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color w:val="000000"/>
        </w:rPr>
        <w:t xml:space="preserve">Cessazione del dipendente </w:t>
      </w:r>
      <w:proofErr w:type="spellStart"/>
      <w:r>
        <w:rPr>
          <w:color w:val="000000"/>
        </w:rPr>
        <w:t>Fileni</w:t>
      </w:r>
      <w:proofErr w:type="spellEnd"/>
      <w:r>
        <w:rPr>
          <w:color w:val="000000"/>
        </w:rPr>
        <w:t xml:space="preserve"> Emanuele alla data del 30/11/2020;</w:t>
      </w:r>
    </w:p>
    <w:p w:rsidR="00DD4D5F" w:rsidRDefault="00DD4D5F" w:rsidP="00DD4D5F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DD4D5F" w:rsidRDefault="00DD4D5F" w:rsidP="00DD4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DD4D5F" w:rsidRPr="00DD4D5F" w:rsidRDefault="00942646" w:rsidP="00DD4D5F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Data, 21/11/2020</w:t>
      </w:r>
      <w:r>
        <w:tab/>
      </w:r>
      <w:r>
        <w:tab/>
      </w:r>
      <w:r>
        <w:tab/>
      </w:r>
      <w:r>
        <w:tab/>
      </w:r>
      <w:r>
        <w:tab/>
      </w:r>
      <w:r w:rsidR="00DD4D5F">
        <w:t>IL RESPONSABILE FINANZIARIO</w:t>
      </w:r>
    </w:p>
    <w:p w:rsidR="00BD0FED" w:rsidRPr="00DD4D5F" w:rsidRDefault="00DD4D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Santina Barboni</w:t>
      </w:r>
    </w:p>
    <w:sectPr w:rsidR="00BD0FED" w:rsidRPr="00DD4D5F" w:rsidSect="00BD0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C75"/>
    <w:multiLevelType w:val="hybridMultilevel"/>
    <w:tmpl w:val="DDD02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DD4D5F"/>
    <w:rsid w:val="000A49C4"/>
    <w:rsid w:val="007C3623"/>
    <w:rsid w:val="00942646"/>
    <w:rsid w:val="00BD0FED"/>
    <w:rsid w:val="00DA4A09"/>
    <w:rsid w:val="00DD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D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D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D5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D4D5F"/>
    <w:pPr>
      <w:ind w:left="720"/>
      <w:contextualSpacing/>
    </w:pPr>
  </w:style>
  <w:style w:type="character" w:customStyle="1" w:styleId="fontstyle01">
    <w:name w:val="fontstyle01"/>
    <w:basedOn w:val="Carpredefinitoparagrafo"/>
    <w:rsid w:val="00DD4D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D4D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DD4D5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1</cp:revision>
  <dcterms:created xsi:type="dcterms:W3CDTF">2020-11-26T16:26:00Z</dcterms:created>
  <dcterms:modified xsi:type="dcterms:W3CDTF">2020-11-26T16:37:00Z</dcterms:modified>
</cp:coreProperties>
</file>