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8E" w:rsidRPr="0020617D" w:rsidRDefault="008D688E" w:rsidP="008D688E">
      <w:pPr>
        <w:jc w:val="center"/>
        <w:rPr>
          <w:rFonts w:ascii="Calibri" w:hAnsi="Calibri"/>
          <w:b/>
        </w:rPr>
      </w:pPr>
      <w:r w:rsidRPr="0020617D">
        <w:rPr>
          <w:rFonts w:ascii="Calibri" w:hAnsi="Calibri"/>
          <w:b/>
        </w:rPr>
        <w:t>Allegato n. 1</w:t>
      </w:r>
    </w:p>
    <w:p w:rsidR="008D688E" w:rsidRPr="0020617D" w:rsidRDefault="0020617D" w:rsidP="0020617D">
      <w:pPr>
        <w:tabs>
          <w:tab w:val="left" w:pos="202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9607E6" w:rsidRPr="0020617D" w:rsidRDefault="009607E6" w:rsidP="008D688E">
      <w:pPr>
        <w:jc w:val="both"/>
        <w:rPr>
          <w:rFonts w:ascii="Calibri" w:hAnsi="Calibri"/>
          <w:b/>
        </w:rPr>
      </w:pPr>
      <w:r w:rsidRPr="0020617D">
        <w:rPr>
          <w:rFonts w:ascii="Calibri" w:hAnsi="Calibri"/>
          <w:b/>
        </w:rPr>
        <w:t xml:space="preserve">Regolamento per lo svolgimento delle sedute degli Organi </w:t>
      </w:r>
      <w:r w:rsidR="00844FA7">
        <w:rPr>
          <w:rFonts w:ascii="Calibri" w:hAnsi="Calibri"/>
          <w:b/>
        </w:rPr>
        <w:t xml:space="preserve">collegiali </w:t>
      </w:r>
      <w:r w:rsidRPr="0020617D">
        <w:rPr>
          <w:rFonts w:ascii="Calibri" w:hAnsi="Calibri"/>
          <w:b/>
        </w:rPr>
        <w:t xml:space="preserve">del Comune di </w:t>
      </w:r>
      <w:r w:rsidR="00B2180D">
        <w:rPr>
          <w:rFonts w:ascii="Calibri" w:hAnsi="Calibri"/>
          <w:b/>
        </w:rPr>
        <w:t>Poggio San Vicino</w:t>
      </w:r>
      <w:r w:rsidRPr="0020617D">
        <w:rPr>
          <w:rFonts w:ascii="Calibri" w:hAnsi="Calibri"/>
          <w:b/>
        </w:rPr>
        <w:t xml:space="preserve"> in </w:t>
      </w:r>
      <w:r w:rsidR="008D688E" w:rsidRPr="0020617D">
        <w:rPr>
          <w:rFonts w:ascii="Calibri" w:hAnsi="Calibri"/>
          <w:b/>
        </w:rPr>
        <w:t>videoconferenza</w:t>
      </w:r>
    </w:p>
    <w:p w:rsidR="009607E6" w:rsidRPr="009607E6" w:rsidRDefault="009607E6" w:rsidP="009607E6">
      <w:pPr>
        <w:rPr>
          <w:rFonts w:ascii="Calibri" w:hAnsi="Calibri"/>
        </w:rPr>
      </w:pPr>
    </w:p>
    <w:p w:rsidR="009607E6" w:rsidRPr="009607E6" w:rsidRDefault="009607E6" w:rsidP="009607E6">
      <w:pPr>
        <w:rPr>
          <w:rFonts w:ascii="Calibri" w:hAnsi="Calibri"/>
        </w:rPr>
      </w:pPr>
    </w:p>
    <w:p w:rsidR="009607E6" w:rsidRPr="008D688E" w:rsidRDefault="009607E6" w:rsidP="008D688E">
      <w:pPr>
        <w:jc w:val="both"/>
        <w:rPr>
          <w:rFonts w:ascii="Calibri" w:hAnsi="Calibri"/>
          <w:b/>
        </w:rPr>
      </w:pPr>
      <w:r w:rsidRPr="008D688E">
        <w:rPr>
          <w:rFonts w:ascii="Calibri" w:hAnsi="Calibri"/>
          <w:b/>
        </w:rPr>
        <w:t>Art. 1 – Oggetto</w:t>
      </w:r>
    </w:p>
    <w:p w:rsidR="008D688E" w:rsidRDefault="008D688E" w:rsidP="008D688E">
      <w:pPr>
        <w:jc w:val="both"/>
        <w:rPr>
          <w:rFonts w:ascii="Calibri" w:hAnsi="Calibri"/>
        </w:rPr>
      </w:pPr>
    </w:p>
    <w:p w:rsidR="009607E6" w:rsidRDefault="009607E6" w:rsidP="008D688E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 xml:space="preserve">1. Il presente regolamento disciplina lo svolgimento, </w:t>
      </w:r>
      <w:r w:rsidR="00844FA7">
        <w:rPr>
          <w:rFonts w:ascii="Calibri" w:hAnsi="Calibri"/>
        </w:rPr>
        <w:t xml:space="preserve">in </w:t>
      </w:r>
      <w:r w:rsidR="00844FA7" w:rsidRPr="009607E6">
        <w:rPr>
          <w:rFonts w:ascii="Calibri" w:hAnsi="Calibri"/>
        </w:rPr>
        <w:t xml:space="preserve">modalità telematica </w:t>
      </w:r>
      <w:r w:rsidR="00844FA7">
        <w:rPr>
          <w:rFonts w:ascii="Calibri" w:hAnsi="Calibri"/>
        </w:rPr>
        <w:t xml:space="preserve">ed </w:t>
      </w:r>
      <w:r w:rsidRPr="009607E6">
        <w:rPr>
          <w:rFonts w:ascii="Calibri" w:hAnsi="Calibri"/>
        </w:rPr>
        <w:t xml:space="preserve">in </w:t>
      </w:r>
      <w:r w:rsidR="00844FA7">
        <w:rPr>
          <w:rFonts w:ascii="Calibri" w:hAnsi="Calibri"/>
        </w:rPr>
        <w:t xml:space="preserve">collegamento in </w:t>
      </w:r>
      <w:r w:rsidR="008D688E">
        <w:rPr>
          <w:rFonts w:ascii="Calibri" w:hAnsi="Calibri"/>
        </w:rPr>
        <w:t>videoconferenza</w:t>
      </w:r>
      <w:r w:rsidRPr="009607E6">
        <w:rPr>
          <w:rFonts w:ascii="Calibri" w:hAnsi="Calibri"/>
        </w:rPr>
        <w:t>, delle riunioni degli</w:t>
      </w:r>
      <w:r w:rsidR="008D688E"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Organi </w:t>
      </w:r>
      <w:r w:rsidR="00844FA7">
        <w:rPr>
          <w:rFonts w:ascii="Calibri" w:hAnsi="Calibri"/>
        </w:rPr>
        <w:t xml:space="preserve">collegiali </w:t>
      </w:r>
      <w:r w:rsidR="00982665">
        <w:rPr>
          <w:rFonts w:ascii="Calibri" w:hAnsi="Calibri"/>
        </w:rPr>
        <w:t xml:space="preserve">del Comune di </w:t>
      </w:r>
      <w:r w:rsidR="00B2180D">
        <w:rPr>
          <w:rFonts w:ascii="Calibri" w:hAnsi="Calibri"/>
        </w:rPr>
        <w:t>Poggio San Vicino</w:t>
      </w:r>
      <w:bookmarkStart w:id="0" w:name="_GoBack"/>
      <w:bookmarkEnd w:id="0"/>
      <w:r w:rsidR="00982665">
        <w:rPr>
          <w:rFonts w:ascii="Calibri" w:hAnsi="Calibri"/>
        </w:rPr>
        <w:t>.</w:t>
      </w:r>
    </w:p>
    <w:p w:rsidR="009607E6" w:rsidRPr="009607E6" w:rsidRDefault="009607E6" w:rsidP="008D688E">
      <w:pPr>
        <w:jc w:val="both"/>
        <w:rPr>
          <w:rFonts w:ascii="Calibri" w:hAnsi="Calibri"/>
        </w:rPr>
      </w:pPr>
    </w:p>
    <w:p w:rsidR="009607E6" w:rsidRPr="008D688E" w:rsidRDefault="009607E6" w:rsidP="008D688E">
      <w:pPr>
        <w:jc w:val="both"/>
        <w:rPr>
          <w:rFonts w:ascii="Calibri" w:hAnsi="Calibri"/>
          <w:b/>
        </w:rPr>
      </w:pPr>
      <w:r w:rsidRPr="008D688E">
        <w:rPr>
          <w:rFonts w:ascii="Calibri" w:hAnsi="Calibri"/>
          <w:b/>
        </w:rPr>
        <w:t>Art. 2 - Definizioni</w:t>
      </w:r>
    </w:p>
    <w:p w:rsidR="008D688E" w:rsidRDefault="008D688E" w:rsidP="008D688E">
      <w:pPr>
        <w:jc w:val="both"/>
        <w:rPr>
          <w:rFonts w:ascii="Calibri" w:hAnsi="Calibri"/>
        </w:rPr>
      </w:pPr>
    </w:p>
    <w:p w:rsidR="009607E6" w:rsidRPr="009607E6" w:rsidRDefault="009607E6" w:rsidP="008D688E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 xml:space="preserve">1. Ai fini del presente regolamento sono definite “sedute in </w:t>
      </w:r>
      <w:r w:rsidR="008D688E">
        <w:rPr>
          <w:rFonts w:ascii="Calibri" w:hAnsi="Calibri"/>
        </w:rPr>
        <w:t>videoconferenza</w:t>
      </w:r>
      <w:r w:rsidRPr="009607E6">
        <w:rPr>
          <w:rFonts w:ascii="Calibri" w:hAnsi="Calibri"/>
        </w:rPr>
        <w:t xml:space="preserve">” le riunioni </w:t>
      </w:r>
      <w:r>
        <w:rPr>
          <w:rFonts w:ascii="Calibri" w:hAnsi="Calibri"/>
        </w:rPr>
        <w:t>della Giunta e del Consiglio comunale</w:t>
      </w:r>
      <w:r w:rsidR="008D688E">
        <w:rPr>
          <w:rFonts w:ascii="Calibri" w:hAnsi="Calibri"/>
        </w:rPr>
        <w:t>, nonché de</w:t>
      </w:r>
      <w:r w:rsidR="00844FA7">
        <w:rPr>
          <w:rFonts w:ascii="Calibri" w:hAnsi="Calibri"/>
        </w:rPr>
        <w:t>li organi collegiali</w:t>
      </w:r>
      <w:r w:rsidR="008D688E">
        <w:rPr>
          <w:rFonts w:ascii="Calibri" w:hAnsi="Calibri"/>
        </w:rPr>
        <w:t>,</w:t>
      </w:r>
      <w:r w:rsidRPr="009607E6">
        <w:rPr>
          <w:rFonts w:ascii="Calibri" w:hAnsi="Calibri"/>
        </w:rPr>
        <w:t xml:space="preserve"> che si svolgono con le s</w:t>
      </w:r>
      <w:r w:rsidR="008D688E">
        <w:rPr>
          <w:rFonts w:ascii="Calibri" w:hAnsi="Calibri"/>
        </w:rPr>
        <w:t>eguenti modalità alternative</w:t>
      </w:r>
      <w:r w:rsidRPr="009607E6">
        <w:rPr>
          <w:rFonts w:ascii="Calibri" w:hAnsi="Calibri"/>
        </w:rPr>
        <w:t>:</w:t>
      </w:r>
    </w:p>
    <w:p w:rsidR="009607E6" w:rsidRPr="009607E6" w:rsidRDefault="009607E6" w:rsidP="008D688E">
      <w:pPr>
        <w:jc w:val="both"/>
        <w:rPr>
          <w:rFonts w:ascii="Calibri" w:hAnsi="Calibri"/>
        </w:rPr>
      </w:pPr>
      <w:r w:rsidRPr="00844FA7">
        <w:rPr>
          <w:rFonts w:ascii="Calibri" w:hAnsi="Calibri"/>
          <w:b/>
        </w:rPr>
        <w:t xml:space="preserve">a) </w:t>
      </w:r>
      <w:r w:rsidR="008D688E" w:rsidRPr="00844FA7">
        <w:rPr>
          <w:rFonts w:ascii="Calibri" w:hAnsi="Calibri"/>
          <w:b/>
        </w:rPr>
        <w:t>modalità mista:</w:t>
      </w:r>
      <w:r w:rsidR="008D688E"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uno o più componenti, collegato</w:t>
      </w:r>
      <w:r w:rsidR="008D688E">
        <w:rPr>
          <w:rFonts w:ascii="Calibri" w:hAnsi="Calibri"/>
        </w:rPr>
        <w:t>/i</w:t>
      </w:r>
      <w:r w:rsidRPr="009607E6">
        <w:rPr>
          <w:rFonts w:ascii="Calibri" w:hAnsi="Calibri"/>
        </w:rPr>
        <w:t xml:space="preserve"> </w:t>
      </w:r>
      <w:r w:rsidR="008D688E">
        <w:rPr>
          <w:rFonts w:ascii="Calibri" w:hAnsi="Calibri"/>
        </w:rPr>
        <w:t>in</w:t>
      </w:r>
      <w:r w:rsidRPr="009607E6">
        <w:rPr>
          <w:rFonts w:ascii="Calibri" w:hAnsi="Calibri"/>
        </w:rPr>
        <w:t xml:space="preserve"> videoconferenza, </w:t>
      </w:r>
      <w:r w:rsidR="008D688E">
        <w:rPr>
          <w:rFonts w:ascii="Calibri" w:hAnsi="Calibri"/>
        </w:rPr>
        <w:t xml:space="preserve">che </w:t>
      </w:r>
      <w:r w:rsidRPr="009607E6">
        <w:rPr>
          <w:rFonts w:ascii="Calibri" w:hAnsi="Calibri"/>
        </w:rPr>
        <w:t>partecip</w:t>
      </w:r>
      <w:r w:rsidR="008D688E">
        <w:rPr>
          <w:rFonts w:ascii="Calibri" w:hAnsi="Calibri"/>
        </w:rPr>
        <w:t>ano</w:t>
      </w:r>
      <w:r w:rsidRPr="009607E6">
        <w:rPr>
          <w:rFonts w:ascii="Calibri" w:hAnsi="Calibri"/>
        </w:rPr>
        <w:t xml:space="preserve"> </w:t>
      </w:r>
      <w:r w:rsidR="008D688E">
        <w:rPr>
          <w:rFonts w:ascii="Calibri" w:hAnsi="Calibri"/>
        </w:rPr>
        <w:t xml:space="preserve">ai lavori dell’organo collegiale anche </w:t>
      </w:r>
      <w:r w:rsidRPr="009607E6">
        <w:rPr>
          <w:rFonts w:ascii="Calibri" w:hAnsi="Calibri"/>
        </w:rPr>
        <w:t>a distanza</w:t>
      </w:r>
      <w:r w:rsidR="008D688E">
        <w:rPr>
          <w:rFonts w:ascii="Calibri" w:hAnsi="Calibri"/>
        </w:rPr>
        <w:t xml:space="preserve"> in collegamento telematico (videoconferenza) </w:t>
      </w:r>
      <w:r w:rsidRPr="009607E6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luoghi diversi, anche differenti tra loro, </w:t>
      </w:r>
      <w:r w:rsidR="008D688E">
        <w:rPr>
          <w:rFonts w:ascii="Calibri" w:hAnsi="Calibri"/>
        </w:rPr>
        <w:t xml:space="preserve">rispetto </w:t>
      </w:r>
      <w:r w:rsidRPr="009607E6">
        <w:rPr>
          <w:rFonts w:ascii="Calibri" w:hAnsi="Calibri"/>
        </w:rPr>
        <w:t>alla sede dell’incontro fissato nella convocazione;</w:t>
      </w:r>
    </w:p>
    <w:p w:rsidR="009607E6" w:rsidRPr="009607E6" w:rsidRDefault="009607E6" w:rsidP="008D688E">
      <w:pPr>
        <w:jc w:val="both"/>
        <w:rPr>
          <w:rFonts w:ascii="Calibri" w:hAnsi="Calibri"/>
        </w:rPr>
      </w:pPr>
      <w:r w:rsidRPr="00844FA7">
        <w:rPr>
          <w:rFonts w:ascii="Calibri" w:hAnsi="Calibri"/>
          <w:b/>
        </w:rPr>
        <w:t xml:space="preserve">b) </w:t>
      </w:r>
      <w:r w:rsidR="008D688E" w:rsidRPr="00844FA7">
        <w:rPr>
          <w:rFonts w:ascii="Calibri" w:hAnsi="Calibri"/>
          <w:b/>
        </w:rPr>
        <w:t>modalità digitale:</w:t>
      </w:r>
      <w:r w:rsidR="008D688E"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lo svolgimento della seduta </w:t>
      </w:r>
      <w:r w:rsidR="00844FA7">
        <w:rPr>
          <w:rFonts w:ascii="Calibri" w:hAnsi="Calibri"/>
        </w:rPr>
        <w:t xml:space="preserve">dell’organo collegiale </w:t>
      </w:r>
      <w:r w:rsidRPr="009607E6">
        <w:rPr>
          <w:rFonts w:ascii="Calibri" w:hAnsi="Calibri"/>
        </w:rPr>
        <w:t xml:space="preserve">e la manifestazione del voto </w:t>
      </w:r>
      <w:r w:rsidR="00844FA7">
        <w:rPr>
          <w:rFonts w:ascii="Calibri" w:hAnsi="Calibri"/>
        </w:rPr>
        <w:t xml:space="preserve">avvengono </w:t>
      </w:r>
      <w:r w:rsidRPr="009607E6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attraverso l’uso </w:t>
      </w:r>
      <w:r w:rsidR="008D688E">
        <w:rPr>
          <w:rFonts w:ascii="Calibri" w:hAnsi="Calibri"/>
        </w:rPr>
        <w:t>di sistemi di comunicazione elettronica</w:t>
      </w:r>
      <w:r w:rsidRPr="009607E6">
        <w:rPr>
          <w:rFonts w:ascii="Calibri" w:hAnsi="Calibri"/>
        </w:rPr>
        <w:t>.</w:t>
      </w:r>
    </w:p>
    <w:p w:rsidR="009607E6" w:rsidRPr="009607E6" w:rsidRDefault="009607E6" w:rsidP="008D688E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 xml:space="preserve">2. Per </w:t>
      </w:r>
      <w:r w:rsidR="008D688E">
        <w:rPr>
          <w:rFonts w:ascii="Calibri" w:hAnsi="Calibri"/>
        </w:rPr>
        <w:t>“</w:t>
      </w:r>
      <w:r w:rsidRPr="009607E6">
        <w:rPr>
          <w:rFonts w:ascii="Calibri" w:hAnsi="Calibri"/>
        </w:rPr>
        <w:t>videoconferenza</w:t>
      </w:r>
      <w:r w:rsidR="008D688E">
        <w:rPr>
          <w:rFonts w:ascii="Calibri" w:hAnsi="Calibri"/>
        </w:rPr>
        <w:t>”</w:t>
      </w:r>
      <w:r w:rsidRPr="009607E6">
        <w:rPr>
          <w:rFonts w:ascii="Calibri" w:hAnsi="Calibri"/>
        </w:rPr>
        <w:t xml:space="preserve"> si intende l’utilizzo di </w:t>
      </w:r>
      <w:r w:rsidR="008D688E">
        <w:rPr>
          <w:rFonts w:ascii="Calibri" w:hAnsi="Calibri"/>
        </w:rPr>
        <w:t>strumenti e di soluzioni</w:t>
      </w:r>
      <w:r w:rsidRPr="009607E6">
        <w:rPr>
          <w:rFonts w:ascii="Calibri" w:hAnsi="Calibri"/>
        </w:rPr>
        <w:t xml:space="preserve"> </w:t>
      </w:r>
      <w:r w:rsidR="008D688E">
        <w:rPr>
          <w:rFonts w:ascii="Calibri" w:hAnsi="Calibri"/>
        </w:rPr>
        <w:t xml:space="preserve">per il collegamento a distanza tra i membri dell’organo collegiale mediante sistemi e tecnologie di comunicazione </w:t>
      </w:r>
      <w:r w:rsidRPr="009607E6">
        <w:rPr>
          <w:rFonts w:ascii="Calibri" w:hAnsi="Calibri"/>
        </w:rPr>
        <w:t>elettronic</w:t>
      </w:r>
      <w:r w:rsidR="008D688E">
        <w:rPr>
          <w:rFonts w:ascii="Calibri" w:hAnsi="Calibri"/>
        </w:rPr>
        <w:t xml:space="preserve">a, al fine di </w:t>
      </w:r>
      <w:r w:rsidRPr="009607E6">
        <w:rPr>
          <w:rFonts w:ascii="Calibri" w:hAnsi="Calibri"/>
        </w:rPr>
        <w:t xml:space="preserve">facilitare </w:t>
      </w:r>
      <w:r w:rsidR="008D688E">
        <w:rPr>
          <w:rFonts w:ascii="Calibri" w:hAnsi="Calibri"/>
        </w:rPr>
        <w:t>l’attività amministrativa degli organi e di favorire l’economicità e l’efficienza dell’azione</w:t>
      </w:r>
      <w:r w:rsidRPr="009607E6">
        <w:rPr>
          <w:rFonts w:ascii="Calibri" w:hAnsi="Calibri"/>
        </w:rPr>
        <w:t xml:space="preserve"> tra gruppi di persone situate contemporaneamente in due o più luoghi diversi.</w:t>
      </w:r>
    </w:p>
    <w:p w:rsidR="009607E6" w:rsidRDefault="009607E6" w:rsidP="009607E6">
      <w:pPr>
        <w:rPr>
          <w:rFonts w:ascii="Calibri" w:hAnsi="Calibri"/>
        </w:rPr>
      </w:pPr>
    </w:p>
    <w:p w:rsidR="009607E6" w:rsidRDefault="009607E6" w:rsidP="009607E6">
      <w:pPr>
        <w:rPr>
          <w:rFonts w:ascii="Calibri" w:hAnsi="Calibri"/>
          <w:b/>
        </w:rPr>
      </w:pPr>
      <w:r w:rsidRPr="0020617D">
        <w:rPr>
          <w:rFonts w:ascii="Calibri" w:hAnsi="Calibri"/>
          <w:b/>
        </w:rPr>
        <w:t>Art. 3 - Requisiti tecnici minimi</w:t>
      </w:r>
    </w:p>
    <w:p w:rsidR="0020617D" w:rsidRPr="0020617D" w:rsidRDefault="0020617D" w:rsidP="009607E6">
      <w:pPr>
        <w:rPr>
          <w:rFonts w:ascii="Calibri" w:hAnsi="Calibri"/>
          <w:b/>
        </w:rPr>
      </w:pP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1. La partecipazione a distanza alle riunioni di un Organo collegiale</w:t>
      </w:r>
      <w:r w:rsidR="0020617D">
        <w:rPr>
          <w:rFonts w:ascii="Calibri" w:hAnsi="Calibri"/>
        </w:rPr>
        <w:t>,</w:t>
      </w:r>
      <w:r w:rsidRPr="009607E6">
        <w:rPr>
          <w:rFonts w:ascii="Calibri" w:hAnsi="Calibri"/>
        </w:rPr>
        <w:t xml:space="preserve"> nelle ipotesi di cui all’art. 2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comma 1 </w:t>
      </w:r>
      <w:proofErr w:type="spellStart"/>
      <w:r w:rsidRPr="009607E6">
        <w:rPr>
          <w:rFonts w:ascii="Calibri" w:hAnsi="Calibri"/>
        </w:rPr>
        <w:t>lett</w:t>
      </w:r>
      <w:proofErr w:type="spellEnd"/>
      <w:r w:rsidRPr="009607E6">
        <w:rPr>
          <w:rFonts w:ascii="Calibri" w:hAnsi="Calibri"/>
        </w:rPr>
        <w:t>. a)</w:t>
      </w:r>
      <w:r w:rsidR="0020617D">
        <w:rPr>
          <w:rFonts w:ascii="Calibri" w:hAnsi="Calibri"/>
        </w:rPr>
        <w:t>,</w:t>
      </w:r>
      <w:r w:rsidRPr="009607E6">
        <w:rPr>
          <w:rFonts w:ascii="Calibri" w:hAnsi="Calibri"/>
        </w:rPr>
        <w:t xml:space="preserve"> pre</w:t>
      </w:r>
      <w:r w:rsidR="0020617D">
        <w:rPr>
          <w:rFonts w:ascii="Calibri" w:hAnsi="Calibri"/>
        </w:rPr>
        <w:t xml:space="preserve">suppone la disponibilità di tecnologie dell’informazione e della comunicazione </w:t>
      </w:r>
      <w:r w:rsidRPr="009607E6">
        <w:rPr>
          <w:rFonts w:ascii="Calibri" w:hAnsi="Calibri"/>
        </w:rPr>
        <w:t>idone</w:t>
      </w:r>
      <w:r w:rsidR="0020617D">
        <w:rPr>
          <w:rFonts w:ascii="Calibri" w:hAnsi="Calibri"/>
        </w:rPr>
        <w:t>e</w:t>
      </w:r>
      <w:r w:rsidRPr="009607E6">
        <w:rPr>
          <w:rFonts w:ascii="Calibri" w:hAnsi="Calibri"/>
        </w:rPr>
        <w:t xml:space="preserve"> a garantire: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segretezza della seduta</w:t>
      </w:r>
      <w:r w:rsidR="0020617D">
        <w:rPr>
          <w:rFonts w:ascii="Calibri" w:hAnsi="Calibri"/>
        </w:rPr>
        <w:t xml:space="preserve"> (ove richiesta)</w:t>
      </w:r>
      <w:r w:rsidRPr="009607E6">
        <w:rPr>
          <w:rFonts w:ascii="Calibri" w:hAnsi="Calibri"/>
        </w:rPr>
        <w:t>;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l’identificazione degli intervenuti;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reciproca percezione audiovisiva tra tutti i membri</w:t>
      </w:r>
      <w:r w:rsidR="00DE5B3F">
        <w:rPr>
          <w:rFonts w:ascii="Calibri" w:hAnsi="Calibri"/>
        </w:rPr>
        <w:t>,</w:t>
      </w:r>
      <w:r w:rsidRPr="009607E6">
        <w:rPr>
          <w:rFonts w:ascii="Calibri" w:hAnsi="Calibri"/>
        </w:rPr>
        <w:t xml:space="preserve"> che consenta ai componenti dell’organo di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partecipare in tempo reale a due vie e, dunque, il collegamento simultaneo tra tutti i partecipanti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su un piano di perfetta parità al dibattito;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visione degli atti della riunione;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lo scambio di documenti;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visione dei documenti mostrati dal Presidente e oggetto di votazione;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discussione, l’intervento e il diritto di voto in tempo reale degli argomenti affrontati.</w:t>
      </w:r>
    </w:p>
    <w:p w:rsidR="009607E6" w:rsidRPr="009607E6" w:rsidRDefault="009607E6" w:rsidP="00844FA7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2. Al fine di consentire in ogni caso la conoscibilità degli atti della riunione fra tutti i partecipanti, è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comunque possibile, preventivamente o contestualmente alla seduta, l’utilizzo della casella di posta</w:t>
      </w:r>
      <w:r>
        <w:rPr>
          <w:rFonts w:ascii="Calibri" w:hAnsi="Calibri"/>
        </w:rPr>
        <w:t xml:space="preserve"> </w:t>
      </w:r>
      <w:r w:rsidR="0020617D">
        <w:rPr>
          <w:rFonts w:ascii="Calibri" w:hAnsi="Calibri"/>
        </w:rPr>
        <w:t>elettronica istituzionale o</w:t>
      </w:r>
      <w:r w:rsidRPr="009607E6">
        <w:rPr>
          <w:rFonts w:ascii="Calibri" w:hAnsi="Calibri"/>
        </w:rPr>
        <w:t xml:space="preserve"> di sistemi </w:t>
      </w:r>
      <w:r w:rsidR="0020617D">
        <w:rPr>
          <w:rFonts w:ascii="Calibri" w:hAnsi="Calibri"/>
        </w:rPr>
        <w:t>di comunicazione elettronica per la condivisione di informazioni e dati</w:t>
      </w:r>
      <w:r w:rsidRPr="009607E6">
        <w:rPr>
          <w:rFonts w:ascii="Calibri" w:hAnsi="Calibri"/>
        </w:rPr>
        <w:t>.</w:t>
      </w:r>
    </w:p>
    <w:p w:rsidR="009607E6" w:rsidRPr="009607E6" w:rsidRDefault="009607E6" w:rsidP="009607E6">
      <w:pPr>
        <w:rPr>
          <w:rFonts w:ascii="Calibri" w:hAnsi="Calibri"/>
        </w:rPr>
      </w:pPr>
    </w:p>
    <w:p w:rsidR="009607E6" w:rsidRPr="0020617D" w:rsidRDefault="009607E6" w:rsidP="00DE5B3F">
      <w:pPr>
        <w:jc w:val="both"/>
        <w:rPr>
          <w:rFonts w:ascii="Calibri" w:hAnsi="Calibri"/>
          <w:b/>
        </w:rPr>
      </w:pPr>
      <w:r w:rsidRPr="0020617D">
        <w:rPr>
          <w:rFonts w:ascii="Calibri" w:hAnsi="Calibri"/>
          <w:b/>
        </w:rPr>
        <w:t xml:space="preserve">Art. </w:t>
      </w:r>
      <w:r w:rsidR="0020617D" w:rsidRPr="0020617D">
        <w:rPr>
          <w:rFonts w:ascii="Calibri" w:hAnsi="Calibri"/>
          <w:b/>
        </w:rPr>
        <w:t>4</w:t>
      </w:r>
      <w:r w:rsidRPr="0020617D">
        <w:rPr>
          <w:rFonts w:ascii="Calibri" w:hAnsi="Calibri"/>
          <w:b/>
        </w:rPr>
        <w:t xml:space="preserve"> – Convocazione e svolgimento delle sedute </w:t>
      </w:r>
    </w:p>
    <w:p w:rsidR="009607E6" w:rsidRPr="009607E6" w:rsidRDefault="009607E6" w:rsidP="00DE5B3F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1. La convocazione delle adunanze degli Organi collegiali</w:t>
      </w:r>
      <w:r w:rsidR="002207FD">
        <w:rPr>
          <w:rFonts w:ascii="Calibri" w:hAnsi="Calibri"/>
        </w:rPr>
        <w:t>,</w:t>
      </w:r>
      <w:r w:rsidRPr="009607E6">
        <w:rPr>
          <w:rFonts w:ascii="Calibri" w:hAnsi="Calibri"/>
        </w:rPr>
        <w:t xml:space="preserve"> per lo svolgimento delle quali è possibile il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ricorso </w:t>
      </w:r>
      <w:r w:rsidR="00DE5B3F">
        <w:rPr>
          <w:rFonts w:ascii="Calibri" w:hAnsi="Calibri"/>
        </w:rPr>
        <w:t>alle sedute</w:t>
      </w:r>
      <w:r w:rsidR="0020617D">
        <w:rPr>
          <w:rFonts w:ascii="Calibri" w:hAnsi="Calibri"/>
        </w:rPr>
        <w:t xml:space="preserve"> in videoconferenza</w:t>
      </w:r>
      <w:r w:rsidRPr="009607E6">
        <w:rPr>
          <w:rFonts w:ascii="Calibri" w:hAnsi="Calibri"/>
        </w:rPr>
        <w:t xml:space="preserve"> deve essere inviata, </w:t>
      </w:r>
      <w:r w:rsidR="002207FD">
        <w:rPr>
          <w:rFonts w:ascii="Calibri" w:hAnsi="Calibri"/>
        </w:rPr>
        <w:t xml:space="preserve">è trasmessa per conto del Sindaco </w:t>
      </w:r>
      <w:r>
        <w:rPr>
          <w:rFonts w:ascii="Calibri" w:hAnsi="Calibri"/>
        </w:rPr>
        <w:lastRenderedPageBreak/>
        <w:t>ovvero del Presidente del Consiglio comunale</w:t>
      </w:r>
      <w:r w:rsidR="002207FD">
        <w:rPr>
          <w:rFonts w:ascii="Calibri" w:hAnsi="Calibri"/>
        </w:rPr>
        <w:t xml:space="preserve"> dal Segretario Comunale o delegato</w:t>
      </w:r>
      <w:r w:rsidRPr="009607E6">
        <w:rPr>
          <w:rFonts w:ascii="Calibri" w:hAnsi="Calibri"/>
        </w:rPr>
        <w:t>, a tutti i componenti dell’Organo</w:t>
      </w:r>
      <w:r w:rsidR="0020617D">
        <w:rPr>
          <w:rFonts w:ascii="Calibri" w:hAnsi="Calibri"/>
        </w:rPr>
        <w:t xml:space="preserve">, mediante </w:t>
      </w:r>
      <w:r w:rsidR="002207FD">
        <w:rPr>
          <w:rFonts w:ascii="Calibri" w:hAnsi="Calibri"/>
        </w:rPr>
        <w:t xml:space="preserve">sistemi di comunicazione analogica o </w:t>
      </w:r>
      <w:r w:rsidR="0020617D">
        <w:rPr>
          <w:rFonts w:ascii="Calibri" w:hAnsi="Calibri"/>
        </w:rPr>
        <w:t xml:space="preserve">di comunicazione elettronica (per quanto riguarda il consiglio comunale) o </w:t>
      </w:r>
      <w:r w:rsidR="002207FD">
        <w:rPr>
          <w:rFonts w:ascii="Calibri" w:hAnsi="Calibri"/>
        </w:rPr>
        <w:t xml:space="preserve">anche </w:t>
      </w:r>
      <w:r w:rsidR="0020617D">
        <w:rPr>
          <w:rFonts w:ascii="Calibri" w:hAnsi="Calibri"/>
        </w:rPr>
        <w:t xml:space="preserve">di messaggistica </w:t>
      </w:r>
      <w:r w:rsidR="002207FD">
        <w:rPr>
          <w:rFonts w:ascii="Calibri" w:hAnsi="Calibri"/>
        </w:rPr>
        <w:t xml:space="preserve">elettronica </w:t>
      </w:r>
      <w:r w:rsidR="0020617D">
        <w:rPr>
          <w:rFonts w:ascii="Calibri" w:hAnsi="Calibri"/>
        </w:rPr>
        <w:t>istantanea (per quanto riguarda la giunta comunale o le commissioni tecniche di concorso o di procedure ad evidenza pubblica)</w:t>
      </w:r>
      <w:r w:rsidRPr="009607E6">
        <w:rPr>
          <w:rFonts w:ascii="Calibri" w:hAnsi="Calibri"/>
        </w:rPr>
        <w:t>.</w:t>
      </w:r>
    </w:p>
    <w:p w:rsidR="009607E6" w:rsidRPr="009607E6" w:rsidRDefault="009607E6" w:rsidP="00DE5B3F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2. La convocazione di cui al comma 1 contiene l’indicazione espressa del ricorso alla</w:t>
      </w:r>
      <w:r>
        <w:rPr>
          <w:rFonts w:ascii="Calibri" w:hAnsi="Calibri"/>
        </w:rPr>
        <w:t xml:space="preserve"> </w:t>
      </w:r>
      <w:r w:rsidR="002207FD">
        <w:rPr>
          <w:rFonts w:ascii="Calibri" w:hAnsi="Calibri"/>
        </w:rPr>
        <w:t>seduta</w:t>
      </w:r>
      <w:r w:rsidRPr="009607E6">
        <w:rPr>
          <w:rFonts w:ascii="Calibri" w:hAnsi="Calibri"/>
        </w:rPr>
        <w:t xml:space="preserve"> </w:t>
      </w:r>
      <w:r w:rsidR="002207FD">
        <w:rPr>
          <w:rFonts w:ascii="Calibri" w:hAnsi="Calibri"/>
        </w:rPr>
        <w:t>in videoconferenza</w:t>
      </w:r>
      <w:r>
        <w:rPr>
          <w:rFonts w:ascii="Calibri" w:hAnsi="Calibri"/>
        </w:rPr>
        <w:t>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9607E6" w:rsidRPr="009607E6">
        <w:rPr>
          <w:rFonts w:ascii="Calibri" w:hAnsi="Calibri"/>
        </w:rPr>
        <w:t xml:space="preserve">. La partecipazione </w:t>
      </w:r>
      <w:r w:rsidR="002207FD">
        <w:rPr>
          <w:rFonts w:ascii="Calibri" w:hAnsi="Calibri"/>
        </w:rPr>
        <w:t>alla seduta in videoconferenza</w:t>
      </w:r>
      <w:r w:rsidR="009607E6" w:rsidRPr="009607E6">
        <w:rPr>
          <w:rFonts w:ascii="Calibri" w:hAnsi="Calibri"/>
        </w:rPr>
        <w:t xml:space="preserve"> deve avvenire secondo le modalità previste nel presente</w:t>
      </w:r>
      <w:r w:rsidR="00DE5B3F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regolamento.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9607E6" w:rsidRPr="009607E6">
        <w:rPr>
          <w:rFonts w:ascii="Calibri" w:hAnsi="Calibri"/>
        </w:rPr>
        <w:t xml:space="preserve">. Per lo svolgimento delle sedute </w:t>
      </w:r>
      <w:r w:rsidR="002207FD">
        <w:rPr>
          <w:rFonts w:ascii="Calibri" w:hAnsi="Calibri"/>
        </w:rPr>
        <w:t>in videoconferenza,</w:t>
      </w:r>
      <w:r w:rsidR="009607E6" w:rsidRPr="009607E6">
        <w:rPr>
          <w:rFonts w:ascii="Calibri" w:hAnsi="Calibri"/>
        </w:rPr>
        <w:t xml:space="preserve"> </w:t>
      </w:r>
      <w:r w:rsidR="002207FD">
        <w:rPr>
          <w:rFonts w:ascii="Calibri" w:hAnsi="Calibri"/>
        </w:rPr>
        <w:t>i Presidente della Giunta,</w:t>
      </w:r>
      <w:r w:rsidR="009607E6">
        <w:rPr>
          <w:rFonts w:ascii="Calibri" w:hAnsi="Calibri"/>
        </w:rPr>
        <w:t xml:space="preserve"> </w:t>
      </w:r>
      <w:r w:rsidR="002207FD">
        <w:rPr>
          <w:rFonts w:ascii="Calibri" w:hAnsi="Calibri"/>
        </w:rPr>
        <w:t>de</w:t>
      </w:r>
      <w:r w:rsidR="009607E6">
        <w:rPr>
          <w:rFonts w:ascii="Calibri" w:hAnsi="Calibri"/>
        </w:rPr>
        <w:t>l Consiglio</w:t>
      </w:r>
      <w:r w:rsidR="009607E6" w:rsidRPr="009607E6">
        <w:rPr>
          <w:rFonts w:ascii="Calibri" w:hAnsi="Calibri"/>
        </w:rPr>
        <w:t xml:space="preserve"> </w:t>
      </w:r>
      <w:r w:rsidR="002207FD">
        <w:rPr>
          <w:rFonts w:ascii="Calibri" w:hAnsi="Calibri"/>
        </w:rPr>
        <w:t xml:space="preserve">e degli altri organi collegiali </w:t>
      </w:r>
      <w:r w:rsidR="009607E6" w:rsidRPr="009607E6">
        <w:rPr>
          <w:rFonts w:ascii="Calibri" w:hAnsi="Calibri"/>
        </w:rPr>
        <w:t>si avval</w:t>
      </w:r>
      <w:r w:rsidR="002207FD">
        <w:rPr>
          <w:rFonts w:ascii="Calibri" w:hAnsi="Calibri"/>
        </w:rPr>
        <w:t>gono</w:t>
      </w:r>
      <w:r w:rsidR="009607E6" w:rsidRPr="009607E6">
        <w:rPr>
          <w:rFonts w:ascii="Calibri" w:hAnsi="Calibri"/>
        </w:rPr>
        <w:t xml:space="preserve"> di idonei metodi di lavoro collegiale</w:t>
      </w:r>
      <w:r w:rsidR="002207FD">
        <w:rPr>
          <w:rFonts w:ascii="Calibri" w:hAnsi="Calibri"/>
        </w:rPr>
        <w:t>,</w:t>
      </w:r>
      <w:r w:rsidR="009607E6" w:rsidRPr="009607E6">
        <w:rPr>
          <w:rFonts w:ascii="Calibri" w:hAnsi="Calibri"/>
        </w:rPr>
        <w:t xml:space="preserve"> che garantiscano l’effettiva</w:t>
      </w:r>
      <w:r w:rsidR="009607E6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compartecipazione, la contemporaneità delle decisioni, la sicurezza dei dati</w:t>
      </w:r>
      <w:r w:rsidR="002207FD">
        <w:rPr>
          <w:rFonts w:ascii="Calibri" w:hAnsi="Calibri"/>
        </w:rPr>
        <w:t xml:space="preserve"> e</w:t>
      </w:r>
      <w:r w:rsidR="009607E6" w:rsidRPr="009607E6">
        <w:rPr>
          <w:rFonts w:ascii="Calibri" w:hAnsi="Calibri"/>
        </w:rPr>
        <w:t xml:space="preserve"> delle informazioni e,</w:t>
      </w:r>
      <w:r w:rsidR="009607E6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ove prevista, la segretezza</w:t>
      </w:r>
      <w:r>
        <w:rPr>
          <w:rFonts w:ascii="Calibri" w:hAnsi="Calibri"/>
        </w:rPr>
        <w:t xml:space="preserve"> della seduta e delle informazioni</w:t>
      </w:r>
      <w:r w:rsidR="009607E6" w:rsidRPr="009607E6">
        <w:rPr>
          <w:rFonts w:ascii="Calibri" w:hAnsi="Calibri"/>
        </w:rPr>
        <w:t>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9607E6" w:rsidRPr="009607E6">
        <w:rPr>
          <w:rFonts w:ascii="Calibri" w:hAnsi="Calibri"/>
        </w:rPr>
        <w:t xml:space="preserve">. Per la validità delle sedute in </w:t>
      </w:r>
      <w:r w:rsidR="002207FD">
        <w:rPr>
          <w:rFonts w:ascii="Calibri" w:hAnsi="Calibri"/>
        </w:rPr>
        <w:t>videoconferenza</w:t>
      </w:r>
      <w:r w:rsidR="009607E6" w:rsidRPr="009607E6">
        <w:rPr>
          <w:rFonts w:ascii="Calibri" w:hAnsi="Calibri"/>
        </w:rPr>
        <w:t xml:space="preserve"> restano fermi i requisiti di validità richiesti per</w:t>
      </w:r>
      <w:r w:rsidR="009607E6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l’adunanza ordinaria.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9607E6" w:rsidRPr="009607E6">
        <w:rPr>
          <w:rFonts w:ascii="Calibri" w:hAnsi="Calibri"/>
        </w:rPr>
        <w:t>. La manifestazione del vo</w:t>
      </w:r>
      <w:r w:rsidR="002207FD">
        <w:rPr>
          <w:rFonts w:ascii="Calibri" w:hAnsi="Calibri"/>
        </w:rPr>
        <w:t>to deve avvenire in modo palese e</w:t>
      </w:r>
      <w:r w:rsidR="009607E6" w:rsidRPr="009607E6">
        <w:rPr>
          <w:rFonts w:ascii="Calibri" w:hAnsi="Calibri"/>
        </w:rPr>
        <w:t xml:space="preserve"> nominativamente.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9607E6" w:rsidRPr="009607E6">
        <w:rPr>
          <w:rFonts w:ascii="Calibri" w:hAnsi="Calibri"/>
        </w:rPr>
        <w:t xml:space="preserve">. È consentito collegarsi </w:t>
      </w:r>
      <w:r w:rsidR="002207FD">
        <w:rPr>
          <w:rFonts w:ascii="Calibri" w:hAnsi="Calibri"/>
        </w:rPr>
        <w:t xml:space="preserve">alla seduta in videoconferenza </w:t>
      </w:r>
      <w:r w:rsidR="009607E6" w:rsidRPr="009607E6">
        <w:rPr>
          <w:rFonts w:ascii="Calibri" w:hAnsi="Calibri"/>
        </w:rPr>
        <w:t>da qualsiasi luogo</w:t>
      </w:r>
      <w:r w:rsidR="002207FD">
        <w:rPr>
          <w:rFonts w:ascii="Calibri" w:hAnsi="Calibri"/>
        </w:rPr>
        <w:t>,</w:t>
      </w:r>
      <w:r w:rsidR="009607E6" w:rsidRPr="009607E6">
        <w:rPr>
          <w:rFonts w:ascii="Calibri" w:hAnsi="Calibri"/>
        </w:rPr>
        <w:t xml:space="preserve"> che consenta il rispetto delle prescrizioni di cui al</w:t>
      </w:r>
      <w:r w:rsidR="009607E6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presente regolamento e, in ogni caso, con l’adozione di accorgimenti tecnici che garantiscano la</w:t>
      </w:r>
      <w:r w:rsidR="009607E6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segretezza della seduta</w:t>
      </w:r>
      <w:r w:rsidR="002207FD">
        <w:rPr>
          <w:rFonts w:ascii="Calibri" w:hAnsi="Calibri"/>
        </w:rPr>
        <w:t xml:space="preserve"> (ove prescritta)</w:t>
      </w:r>
      <w:r w:rsidR="009607E6" w:rsidRPr="009607E6">
        <w:rPr>
          <w:rFonts w:ascii="Calibri" w:hAnsi="Calibri"/>
        </w:rPr>
        <w:t>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9607E6" w:rsidRPr="009607E6">
        <w:rPr>
          <w:rFonts w:ascii="Calibri" w:hAnsi="Calibri"/>
        </w:rPr>
        <w:t xml:space="preserve">. </w:t>
      </w:r>
      <w:r w:rsidR="009607E6">
        <w:rPr>
          <w:rFonts w:ascii="Calibri" w:hAnsi="Calibri"/>
        </w:rPr>
        <w:t xml:space="preserve">Il Sindaco e il Segretario comunale possono prendere parte alla seduta della Giunta o del Consiglio </w:t>
      </w:r>
      <w:r w:rsidR="002207FD">
        <w:rPr>
          <w:rFonts w:ascii="Calibri" w:hAnsi="Calibri"/>
        </w:rPr>
        <w:t xml:space="preserve">comunale </w:t>
      </w:r>
      <w:r w:rsidR="009607E6">
        <w:rPr>
          <w:rFonts w:ascii="Calibri" w:hAnsi="Calibri"/>
        </w:rPr>
        <w:t xml:space="preserve">collegati in videoconferenza da una sede diversa </w:t>
      </w:r>
      <w:r>
        <w:rPr>
          <w:rFonts w:ascii="Calibri" w:hAnsi="Calibri"/>
        </w:rPr>
        <w:t xml:space="preserve">rispetto </w:t>
      </w:r>
      <w:r w:rsidR="009607E6">
        <w:rPr>
          <w:rFonts w:ascii="Calibri" w:hAnsi="Calibri"/>
        </w:rPr>
        <w:t>al Palazzo comunale</w:t>
      </w:r>
      <w:r w:rsidR="009607E6" w:rsidRPr="009607E6">
        <w:rPr>
          <w:rFonts w:ascii="Calibri" w:hAnsi="Calibri"/>
        </w:rPr>
        <w:t>.</w:t>
      </w:r>
    </w:p>
    <w:p w:rsidR="009607E6" w:rsidRPr="009607E6" w:rsidRDefault="0020617D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9607E6" w:rsidRPr="009607E6">
        <w:rPr>
          <w:rFonts w:ascii="Calibri" w:hAnsi="Calibri"/>
        </w:rPr>
        <w:t>. Preliminarmente alla trattazione dei punti all’Ordine del giorno, compete al Segretario verbalizzante verificare la sussistenza del numero legale dei partecipanti con</w:t>
      </w:r>
      <w:r w:rsidR="009607E6">
        <w:rPr>
          <w:rFonts w:ascii="Calibri" w:hAnsi="Calibri"/>
        </w:rPr>
        <w:t xml:space="preserve"> </w:t>
      </w:r>
      <w:r w:rsidR="009607E6" w:rsidRPr="009607E6">
        <w:rPr>
          <w:rFonts w:ascii="Calibri" w:hAnsi="Calibri"/>
        </w:rPr>
        <w:t>la specificazione, a verbale,</w:t>
      </w:r>
      <w:r w:rsidR="009607E6">
        <w:rPr>
          <w:rFonts w:ascii="Calibri" w:hAnsi="Calibri"/>
        </w:rPr>
        <w:t xml:space="preserve"> della sede e</w:t>
      </w:r>
      <w:r w:rsidR="009607E6" w:rsidRPr="009607E6">
        <w:rPr>
          <w:rFonts w:ascii="Calibri" w:hAnsi="Calibri"/>
        </w:rPr>
        <w:t xml:space="preserve"> delle tecnologie utilizzate da ciascuno dei partecipanti a distanza.</w:t>
      </w:r>
    </w:p>
    <w:p w:rsidR="009607E6" w:rsidRPr="009607E6" w:rsidRDefault="009607E6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20617D">
        <w:rPr>
          <w:rFonts w:ascii="Calibri" w:hAnsi="Calibri"/>
        </w:rPr>
        <w:t>0</w:t>
      </w:r>
      <w:r w:rsidRPr="009607E6">
        <w:rPr>
          <w:rFonts w:ascii="Calibri" w:hAnsi="Calibri"/>
        </w:rPr>
        <w:t>. Qualora nell’ora prevista per l’inizio delle riunioni o durante lo svolgimento delle stesse vi siano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dei problemi tecnici che rendano impossibile il collegamento, si darà ugualmente corso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all’assemblea, se il numero legale è garantito, considerando assente giustificato il componente</w:t>
      </w:r>
      <w:r>
        <w:rPr>
          <w:rFonts w:ascii="Calibri" w:hAnsi="Calibri"/>
        </w:rPr>
        <w:t xml:space="preserve"> della Giunta e del Consiglio</w:t>
      </w:r>
      <w:r w:rsidRPr="009607E6">
        <w:rPr>
          <w:rFonts w:ascii="Calibri" w:hAnsi="Calibri"/>
        </w:rPr>
        <w:t xml:space="preserve"> che sia impossibilitato a collegarsi in videoconferenza. Se il numero legale non è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garantito, la seduta dovrà essere </w:t>
      </w:r>
      <w:r>
        <w:rPr>
          <w:rFonts w:ascii="Calibri" w:hAnsi="Calibri"/>
        </w:rPr>
        <w:t>interrotta e/o rinviata</w:t>
      </w:r>
      <w:r w:rsidRPr="009607E6">
        <w:rPr>
          <w:rFonts w:ascii="Calibri" w:hAnsi="Calibri"/>
        </w:rPr>
        <w:t>.</w:t>
      </w:r>
    </w:p>
    <w:p w:rsidR="009607E6" w:rsidRPr="009607E6" w:rsidRDefault="009607E6" w:rsidP="00DE5B3F">
      <w:p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20617D">
        <w:rPr>
          <w:rFonts w:ascii="Calibri" w:hAnsi="Calibri"/>
        </w:rPr>
        <w:t>1</w:t>
      </w:r>
      <w:r w:rsidRPr="009607E6">
        <w:rPr>
          <w:rFonts w:ascii="Calibri" w:hAnsi="Calibri"/>
        </w:rPr>
        <w:t>. Qualora durante una votazione si manifestino problemi di connessione, e non sia possibile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 xml:space="preserve">ripristinare il collegamento in tempi brevi, il </w:t>
      </w:r>
      <w:r>
        <w:rPr>
          <w:rFonts w:ascii="Calibri" w:hAnsi="Calibri"/>
        </w:rPr>
        <w:t>Sindaco</w:t>
      </w:r>
      <w:r w:rsidRPr="009607E6">
        <w:rPr>
          <w:rFonts w:ascii="Calibri" w:hAnsi="Calibri"/>
        </w:rPr>
        <w:t xml:space="preserve"> </w:t>
      </w:r>
      <w:r w:rsidR="0020617D">
        <w:rPr>
          <w:rFonts w:ascii="Calibri" w:hAnsi="Calibri"/>
        </w:rPr>
        <w:t xml:space="preserve">o il Presidente del Consiglio </w:t>
      </w:r>
      <w:r>
        <w:rPr>
          <w:rFonts w:ascii="Calibri" w:hAnsi="Calibri"/>
        </w:rPr>
        <w:t>riapre</w:t>
      </w:r>
      <w:r w:rsidRPr="009607E6">
        <w:rPr>
          <w:rFonts w:ascii="Calibri" w:hAnsi="Calibri"/>
        </w:rPr>
        <w:t xml:space="preserve"> la votazione dopo aver ricalcolato il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quorum di validità della seduta e della conseguente votazione, tenuto conto che i componenti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collegati in videoconferenza sono considerati assenti giustificati. In tal caso restano valide le</w:t>
      </w:r>
      <w:r>
        <w:rPr>
          <w:rFonts w:ascii="Calibri" w:hAnsi="Calibri"/>
        </w:rPr>
        <w:t xml:space="preserve"> </w:t>
      </w:r>
      <w:r w:rsidRPr="009607E6">
        <w:rPr>
          <w:rFonts w:ascii="Calibri" w:hAnsi="Calibri"/>
        </w:rPr>
        <w:t>deliberazioni adottate fino al momento della sospensione della seduta.</w:t>
      </w:r>
    </w:p>
    <w:p w:rsidR="009607E6" w:rsidRDefault="009607E6" w:rsidP="009607E6">
      <w:pPr>
        <w:rPr>
          <w:rFonts w:ascii="Calibri" w:hAnsi="Calibri"/>
        </w:rPr>
      </w:pPr>
    </w:p>
    <w:p w:rsidR="009607E6" w:rsidRDefault="0020617D" w:rsidP="002207FD">
      <w:pPr>
        <w:jc w:val="both"/>
        <w:rPr>
          <w:rFonts w:ascii="Calibri" w:hAnsi="Calibri"/>
          <w:b/>
        </w:rPr>
      </w:pPr>
      <w:r w:rsidRPr="0020617D">
        <w:rPr>
          <w:rFonts w:ascii="Calibri" w:hAnsi="Calibri"/>
          <w:b/>
        </w:rPr>
        <w:t>Art. 5</w:t>
      </w:r>
      <w:r w:rsidR="009607E6" w:rsidRPr="0020617D">
        <w:rPr>
          <w:rFonts w:ascii="Calibri" w:hAnsi="Calibri"/>
          <w:b/>
        </w:rPr>
        <w:t xml:space="preserve"> – Verbale di seduta</w:t>
      </w:r>
      <w:r w:rsidRPr="0020617D">
        <w:rPr>
          <w:rFonts w:ascii="Calibri" w:hAnsi="Calibri"/>
          <w:b/>
        </w:rPr>
        <w:t xml:space="preserve"> e pubblicità dei lavori degli organi</w:t>
      </w:r>
    </w:p>
    <w:p w:rsidR="0020617D" w:rsidRPr="0020617D" w:rsidRDefault="0020617D" w:rsidP="002207FD">
      <w:pPr>
        <w:jc w:val="both"/>
        <w:rPr>
          <w:rFonts w:ascii="Calibri" w:hAnsi="Calibri"/>
          <w:b/>
        </w:rPr>
      </w:pPr>
    </w:p>
    <w:p w:rsidR="009607E6" w:rsidRPr="009607E6" w:rsidRDefault="009607E6" w:rsidP="002207FD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 xml:space="preserve">1. </w:t>
      </w:r>
      <w:r>
        <w:rPr>
          <w:rFonts w:ascii="Calibri" w:hAnsi="Calibri"/>
        </w:rPr>
        <w:t>Nel</w:t>
      </w:r>
      <w:r w:rsidRPr="009607E6">
        <w:rPr>
          <w:rFonts w:ascii="Calibri" w:hAnsi="Calibri"/>
        </w:rPr>
        <w:t xml:space="preserve"> verbale</w:t>
      </w:r>
      <w:r>
        <w:rPr>
          <w:rFonts w:ascii="Calibri" w:hAnsi="Calibri"/>
        </w:rPr>
        <w:t xml:space="preserve"> della seduta</w:t>
      </w:r>
      <w:r w:rsidRPr="009607E6">
        <w:rPr>
          <w:rFonts w:ascii="Calibri" w:hAnsi="Calibri"/>
        </w:rPr>
        <w:t xml:space="preserve"> deve essere riportata:</w:t>
      </w:r>
    </w:p>
    <w:p w:rsidR="009607E6" w:rsidRPr="009607E6" w:rsidRDefault="009607E6" w:rsidP="002207FD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modalità di svolgimento della seduta</w:t>
      </w:r>
      <w:r w:rsidR="002207FD">
        <w:rPr>
          <w:rFonts w:ascii="Calibri" w:hAnsi="Calibri"/>
        </w:rPr>
        <w:t xml:space="preserve"> in videoconferenza</w:t>
      </w:r>
      <w:r w:rsidRPr="009607E6">
        <w:rPr>
          <w:rFonts w:ascii="Calibri" w:hAnsi="Calibri"/>
        </w:rPr>
        <w:t>;</w:t>
      </w:r>
    </w:p>
    <w:p w:rsidR="009607E6" w:rsidRDefault="009607E6" w:rsidP="002207FD">
      <w:pPr>
        <w:jc w:val="both"/>
        <w:rPr>
          <w:rFonts w:ascii="Calibri" w:hAnsi="Calibri"/>
        </w:rPr>
      </w:pPr>
      <w:r w:rsidRPr="009607E6">
        <w:rPr>
          <w:rFonts w:ascii="Calibri" w:hAnsi="Calibri"/>
        </w:rPr>
        <w:t>- la dichiarazione della sussistenza del numero legale;</w:t>
      </w:r>
    </w:p>
    <w:p w:rsidR="009607E6" w:rsidRPr="009607E6" w:rsidRDefault="009607E6" w:rsidP="002207FD">
      <w:pPr>
        <w:jc w:val="both"/>
        <w:rPr>
          <w:rFonts w:ascii="Calibri" w:hAnsi="Calibri"/>
        </w:rPr>
      </w:pPr>
      <w:r>
        <w:rPr>
          <w:rFonts w:ascii="Calibri" w:hAnsi="Calibri"/>
        </w:rPr>
        <w:t>- il luogo dal quale sono collegati in videoconferenza i membri della Giunta e del Consiglio.</w:t>
      </w:r>
    </w:p>
    <w:p w:rsidR="0020617D" w:rsidRDefault="0020617D" w:rsidP="002207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Per quanto riguarda le sedute del Consiglio comunale, la pubblicità </w:t>
      </w:r>
      <w:r w:rsidR="002207FD">
        <w:rPr>
          <w:rFonts w:ascii="Calibri" w:hAnsi="Calibri"/>
        </w:rPr>
        <w:t xml:space="preserve">è </w:t>
      </w:r>
      <w:r>
        <w:rPr>
          <w:rFonts w:ascii="Calibri" w:hAnsi="Calibri"/>
        </w:rPr>
        <w:t>garantita mediante la trasmissione in diretta dei lavori, attraverso una piattaforma elettronica dedicata ovvero canali di diffusione di uso comune.</w:t>
      </w:r>
    </w:p>
    <w:p w:rsidR="0020617D" w:rsidRDefault="0020617D" w:rsidP="002207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Qualora non sia possibile la trasmissione in diretta </w:t>
      </w:r>
      <w:r w:rsidR="002207FD">
        <w:rPr>
          <w:rFonts w:ascii="Calibri" w:hAnsi="Calibri"/>
        </w:rPr>
        <w:t>della seduta</w:t>
      </w:r>
      <w:r>
        <w:rPr>
          <w:rFonts w:ascii="Calibri" w:hAnsi="Calibri"/>
        </w:rPr>
        <w:t xml:space="preserve"> dell’organo consiliare, si procede alla registrazione audiovisiva della seduta</w:t>
      </w:r>
      <w:r w:rsidR="002207FD">
        <w:rPr>
          <w:rFonts w:ascii="Calibri" w:hAnsi="Calibri"/>
        </w:rPr>
        <w:t xml:space="preserve"> medesima</w:t>
      </w:r>
      <w:r>
        <w:rPr>
          <w:rFonts w:ascii="Calibri" w:hAnsi="Calibri"/>
        </w:rPr>
        <w:t xml:space="preserve">, che sarà oggetto di pubblicazione </w:t>
      </w:r>
      <w:r w:rsidR="002207FD">
        <w:rPr>
          <w:rFonts w:ascii="Calibri" w:hAnsi="Calibri"/>
        </w:rPr>
        <w:t xml:space="preserve">e diffusione </w:t>
      </w:r>
      <w:r>
        <w:rPr>
          <w:rFonts w:ascii="Calibri" w:hAnsi="Calibri"/>
        </w:rPr>
        <w:t>sul sito istituzionale dell’ente, al fine di garantire la trasparenza e la pubblicità</w:t>
      </w:r>
      <w:r w:rsidR="002207FD">
        <w:rPr>
          <w:rFonts w:ascii="Calibri" w:hAnsi="Calibri"/>
        </w:rPr>
        <w:t xml:space="preserve"> dell’attività amministrativa</w:t>
      </w:r>
      <w:r>
        <w:rPr>
          <w:rFonts w:ascii="Calibri" w:hAnsi="Calibri"/>
        </w:rPr>
        <w:t>.</w:t>
      </w:r>
    </w:p>
    <w:p w:rsidR="009607E6" w:rsidRDefault="0020617D" w:rsidP="002207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9607E6" w:rsidRDefault="009607E6" w:rsidP="009607E6">
      <w:pPr>
        <w:rPr>
          <w:rFonts w:ascii="Calibri" w:hAnsi="Calibri"/>
          <w:b/>
        </w:rPr>
      </w:pPr>
      <w:r w:rsidRPr="0020617D">
        <w:rPr>
          <w:rFonts w:ascii="Calibri" w:hAnsi="Calibri"/>
          <w:b/>
        </w:rPr>
        <w:lastRenderedPageBreak/>
        <w:t xml:space="preserve">Art. </w:t>
      </w:r>
      <w:r w:rsidR="0020617D" w:rsidRPr="0020617D">
        <w:rPr>
          <w:rFonts w:ascii="Calibri" w:hAnsi="Calibri"/>
          <w:b/>
        </w:rPr>
        <w:t>6</w:t>
      </w:r>
      <w:r w:rsidRPr="0020617D">
        <w:rPr>
          <w:rFonts w:ascii="Calibri" w:hAnsi="Calibri"/>
          <w:b/>
        </w:rPr>
        <w:t xml:space="preserve"> – Disposizioni transitorie e finali.</w:t>
      </w:r>
    </w:p>
    <w:p w:rsidR="002207FD" w:rsidRPr="0020617D" w:rsidRDefault="002207FD" w:rsidP="009607E6">
      <w:pPr>
        <w:rPr>
          <w:rFonts w:ascii="Calibri" w:hAnsi="Calibri"/>
          <w:b/>
        </w:rPr>
      </w:pPr>
    </w:p>
    <w:p w:rsidR="002207FD" w:rsidRDefault="009607E6" w:rsidP="009607E6">
      <w:pPr>
        <w:rPr>
          <w:rFonts w:ascii="Calibri" w:hAnsi="Calibri"/>
        </w:rPr>
      </w:pPr>
      <w:r w:rsidRPr="009607E6">
        <w:rPr>
          <w:rFonts w:ascii="Calibri" w:hAnsi="Calibri"/>
        </w:rPr>
        <w:t xml:space="preserve">1. Il presente Regolamento è </w:t>
      </w:r>
      <w:r>
        <w:rPr>
          <w:rFonts w:ascii="Calibri" w:hAnsi="Calibri"/>
        </w:rPr>
        <w:t>approvato</w:t>
      </w:r>
      <w:r w:rsidRPr="009607E6">
        <w:rPr>
          <w:rFonts w:ascii="Calibri" w:hAnsi="Calibri"/>
        </w:rPr>
        <w:t xml:space="preserve"> con </w:t>
      </w:r>
      <w:r>
        <w:rPr>
          <w:rFonts w:ascii="Calibri" w:hAnsi="Calibri"/>
        </w:rPr>
        <w:t xml:space="preserve">delibera del Consiglio comunale </w:t>
      </w:r>
      <w:r w:rsidR="002207FD">
        <w:rPr>
          <w:rFonts w:ascii="Calibri" w:hAnsi="Calibri"/>
        </w:rPr>
        <w:t xml:space="preserve">e costituisce integrazione del regolamento sul funzionamento del consiglio comunale. </w:t>
      </w:r>
    </w:p>
    <w:p w:rsidR="008826F0" w:rsidRPr="009607E6" w:rsidRDefault="002207FD" w:rsidP="009607E6">
      <w:pPr>
        <w:rPr>
          <w:rFonts w:ascii="Calibri" w:hAnsi="Calibri"/>
        </w:rPr>
      </w:pPr>
      <w:r>
        <w:rPr>
          <w:rFonts w:ascii="Calibri" w:hAnsi="Calibri"/>
        </w:rPr>
        <w:t xml:space="preserve">2. Il Presente Regolamento </w:t>
      </w:r>
      <w:r w:rsidR="009607E6" w:rsidRPr="009607E6">
        <w:rPr>
          <w:rFonts w:ascii="Calibri" w:hAnsi="Calibri"/>
        </w:rPr>
        <w:t>entra in vigore il giorno della sua</w:t>
      </w:r>
      <w:r w:rsidR="009607E6">
        <w:rPr>
          <w:rFonts w:ascii="Calibri" w:hAnsi="Calibri"/>
        </w:rPr>
        <w:t xml:space="preserve"> </w:t>
      </w:r>
      <w:r>
        <w:rPr>
          <w:rFonts w:ascii="Calibri" w:hAnsi="Calibri"/>
        </w:rPr>
        <w:t>pubblicazione a</w:t>
      </w:r>
      <w:r w:rsidR="009607E6" w:rsidRPr="009607E6">
        <w:rPr>
          <w:rFonts w:ascii="Calibri" w:hAnsi="Calibri"/>
        </w:rPr>
        <w:t>l</w:t>
      </w:r>
      <w:r w:rsidR="009607E6">
        <w:rPr>
          <w:rFonts w:ascii="Calibri" w:hAnsi="Calibri"/>
        </w:rPr>
        <w:t xml:space="preserve">l’Albo pretorio </w:t>
      </w:r>
      <w:r>
        <w:rPr>
          <w:rFonts w:ascii="Calibri" w:hAnsi="Calibri"/>
        </w:rPr>
        <w:t xml:space="preserve">online </w:t>
      </w:r>
      <w:r w:rsidR="009607E6">
        <w:rPr>
          <w:rFonts w:ascii="Calibri" w:hAnsi="Calibri"/>
        </w:rPr>
        <w:t xml:space="preserve">del sito internet </w:t>
      </w:r>
      <w:r>
        <w:rPr>
          <w:rFonts w:ascii="Calibri" w:hAnsi="Calibri"/>
        </w:rPr>
        <w:t xml:space="preserve">istituzionale </w:t>
      </w:r>
      <w:r w:rsidR="009607E6">
        <w:rPr>
          <w:rFonts w:ascii="Calibri" w:hAnsi="Calibri"/>
        </w:rPr>
        <w:t>del Comune</w:t>
      </w:r>
      <w:r w:rsidR="009607E6" w:rsidRPr="009607E6">
        <w:rPr>
          <w:rFonts w:ascii="Calibri" w:hAnsi="Calibri"/>
        </w:rPr>
        <w:t>.</w:t>
      </w:r>
    </w:p>
    <w:sectPr w:rsidR="008826F0" w:rsidRPr="009607E6" w:rsidSect="0020617D">
      <w:footerReference w:type="default" r:id="rId6"/>
      <w:pgSz w:w="11900" w:h="16840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69" w:rsidRDefault="00B35F69" w:rsidP="0020617D">
      <w:r>
        <w:separator/>
      </w:r>
    </w:p>
  </w:endnote>
  <w:endnote w:type="continuationSeparator" w:id="0">
    <w:p w:rsidR="00B35F69" w:rsidRDefault="00B35F69" w:rsidP="0020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864801"/>
      <w:docPartObj>
        <w:docPartGallery w:val="Page Numbers (Bottom of Page)"/>
        <w:docPartUnique/>
      </w:docPartObj>
    </w:sdtPr>
    <w:sdtEndPr/>
    <w:sdtContent>
      <w:p w:rsidR="0020617D" w:rsidRDefault="002061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80D">
          <w:rPr>
            <w:noProof/>
          </w:rPr>
          <w:t>3</w:t>
        </w:r>
        <w:r>
          <w:fldChar w:fldCharType="end"/>
        </w:r>
      </w:p>
    </w:sdtContent>
  </w:sdt>
  <w:p w:rsidR="0020617D" w:rsidRDefault="002061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69" w:rsidRDefault="00B35F69" w:rsidP="0020617D">
      <w:r>
        <w:separator/>
      </w:r>
    </w:p>
  </w:footnote>
  <w:footnote w:type="continuationSeparator" w:id="0">
    <w:p w:rsidR="00B35F69" w:rsidRDefault="00B35F69" w:rsidP="0020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6"/>
    <w:rsid w:val="00160BBC"/>
    <w:rsid w:val="0020617D"/>
    <w:rsid w:val="002207FD"/>
    <w:rsid w:val="00383549"/>
    <w:rsid w:val="00844FA7"/>
    <w:rsid w:val="008826F0"/>
    <w:rsid w:val="008D688E"/>
    <w:rsid w:val="009607E6"/>
    <w:rsid w:val="00982665"/>
    <w:rsid w:val="00B2180D"/>
    <w:rsid w:val="00B35F69"/>
    <w:rsid w:val="00D6299E"/>
    <w:rsid w:val="00D72E6F"/>
    <w:rsid w:val="00DE5B3F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B8A5E0A-E619-432D-8F32-44D1FC3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6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17D"/>
  </w:style>
  <w:style w:type="paragraph" w:styleId="Pidipagina">
    <w:name w:val="footer"/>
    <w:basedOn w:val="Normale"/>
    <w:link w:val="PidipaginaCarattere"/>
    <w:uiPriority w:val="99"/>
    <w:unhideWhenUsed/>
    <w:rsid w:val="00206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Bussone</dc:creator>
  <cp:keywords/>
  <dc:description/>
  <cp:lastModifiedBy>segretario</cp:lastModifiedBy>
  <cp:revision>10</cp:revision>
  <dcterms:created xsi:type="dcterms:W3CDTF">2020-07-24T12:46:00Z</dcterms:created>
  <dcterms:modified xsi:type="dcterms:W3CDTF">2020-07-24T15:48:00Z</dcterms:modified>
</cp:coreProperties>
</file>