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40" w:rsidRDefault="005263EA" w:rsidP="006C2840">
      <w:pPr>
        <w:pStyle w:val="Sottotitolo"/>
        <w:jc w:val="left"/>
      </w:pPr>
      <w:r w:rsidRPr="005263EA">
        <w:rPr>
          <w:rFonts w:ascii="Times New Roman" w:eastAsia="Andale Sans UI" w:hAnsi="Times New Roman" w:cs="Tahoma"/>
          <w:kern w:val="1"/>
          <w:lang w:eastAsia="fa-IR"/>
        </w:rPr>
        <w:t xml:space="preserve">                     </w:t>
      </w:r>
      <w:r w:rsidR="006C2840">
        <w:rPr>
          <w:rFonts w:ascii="Times New Roman" w:eastAsia="Andale Sans UI" w:hAnsi="Times New Roman" w:cs="Tahoma"/>
          <w:noProof/>
          <w:kern w:val="1"/>
          <w:lang w:val="it-IT" w:eastAsia="it-IT" w:bidi="ar-SA"/>
        </w:rPr>
        <w:drawing>
          <wp:inline distT="0" distB="0" distL="0" distR="0">
            <wp:extent cx="1619250" cy="8096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840">
        <w:rPr>
          <w:noProof/>
          <w:lang w:val="it-IT" w:eastAsia="it-IT" w:bidi="ar-SA"/>
        </w:rPr>
        <w:t xml:space="preserve"> </w:t>
      </w:r>
      <w:r w:rsidR="006C2840">
        <w:t xml:space="preserve">                                          </w:t>
      </w:r>
      <w:r w:rsidR="006C2840">
        <w:rPr>
          <w:rFonts w:ascii="Times New Roman" w:eastAsia="Andale Sans UI" w:hAnsi="Times New Roman" w:cs="Tahoma"/>
          <w:noProof/>
          <w:kern w:val="1"/>
          <w:lang w:val="it-IT" w:eastAsia="it-IT" w:bidi="ar-SA"/>
        </w:rPr>
        <w:drawing>
          <wp:inline distT="0" distB="0" distL="0" distR="0">
            <wp:extent cx="1571625" cy="809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40" w:rsidRDefault="006C2840" w:rsidP="006C2840">
      <w:pPr>
        <w:pStyle w:val="Standard"/>
        <w:jc w:val="center"/>
        <w:rPr>
          <w:shd w:val="clear" w:color="auto" w:fill="FFFF00"/>
        </w:rPr>
      </w:pPr>
    </w:p>
    <w:p w:rsidR="006C2840" w:rsidRDefault="006C2840" w:rsidP="006C2840">
      <w:pPr>
        <w:pStyle w:val="Corpodeltesto2"/>
        <w:rPr>
          <w:szCs w:val="16"/>
        </w:rPr>
      </w:pPr>
      <w:proofErr w:type="spellStart"/>
      <w:r>
        <w:rPr>
          <w:szCs w:val="16"/>
        </w:rPr>
        <w:t>Comuni</w:t>
      </w:r>
      <w:proofErr w:type="spellEnd"/>
      <w:r>
        <w:rPr>
          <w:szCs w:val="16"/>
        </w:rPr>
        <w:t xml:space="preserve"> di </w:t>
      </w:r>
      <w:proofErr w:type="spellStart"/>
      <w:r>
        <w:rPr>
          <w:szCs w:val="16"/>
        </w:rPr>
        <w:t>Apiro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Belvedere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Ostrense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Castelbellino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Castelplanio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Cingoli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Cupramontana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Filottrano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Maiolati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Spontini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Mergo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Monsano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Montecarotto</w:t>
      </w:r>
      <w:proofErr w:type="spellEnd"/>
      <w:r>
        <w:rPr>
          <w:szCs w:val="16"/>
        </w:rPr>
        <w:t xml:space="preserve">, Monte Roberto, </w:t>
      </w:r>
      <w:proofErr w:type="spellStart"/>
      <w:r>
        <w:rPr>
          <w:szCs w:val="16"/>
        </w:rPr>
        <w:t>Morro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D’Alba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Poggio</w:t>
      </w:r>
      <w:proofErr w:type="spellEnd"/>
      <w:r>
        <w:rPr>
          <w:szCs w:val="16"/>
        </w:rPr>
        <w:t xml:space="preserve"> San Marcello, </w:t>
      </w:r>
      <w:proofErr w:type="spellStart"/>
      <w:r>
        <w:rPr>
          <w:szCs w:val="16"/>
        </w:rPr>
        <w:t>Poggio</w:t>
      </w:r>
      <w:proofErr w:type="spellEnd"/>
      <w:r>
        <w:rPr>
          <w:szCs w:val="16"/>
        </w:rPr>
        <w:t xml:space="preserve"> San </w:t>
      </w:r>
      <w:proofErr w:type="spellStart"/>
      <w:r>
        <w:rPr>
          <w:szCs w:val="16"/>
        </w:rPr>
        <w:t>Vicino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Rosora</w:t>
      </w:r>
      <w:proofErr w:type="spellEnd"/>
      <w:r>
        <w:rPr>
          <w:szCs w:val="16"/>
        </w:rPr>
        <w:t xml:space="preserve">, San Marcello, San Paolo di </w:t>
      </w:r>
      <w:proofErr w:type="spellStart"/>
      <w:r>
        <w:rPr>
          <w:szCs w:val="16"/>
        </w:rPr>
        <w:t>Jesi</w:t>
      </w:r>
      <w:proofErr w:type="spellEnd"/>
      <w:r>
        <w:rPr>
          <w:szCs w:val="16"/>
        </w:rPr>
        <w:t xml:space="preserve">, Santa Maria </w:t>
      </w:r>
      <w:proofErr w:type="spellStart"/>
      <w:r>
        <w:rPr>
          <w:szCs w:val="16"/>
        </w:rPr>
        <w:t>Nuova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Staffolo</w:t>
      </w:r>
      <w:proofErr w:type="spellEnd"/>
      <w:r>
        <w:rPr>
          <w:szCs w:val="16"/>
        </w:rPr>
        <w:t xml:space="preserve">.  </w:t>
      </w:r>
      <w:proofErr w:type="spellStart"/>
      <w:r>
        <w:rPr>
          <w:szCs w:val="16"/>
        </w:rPr>
        <w:t>Jesi</w:t>
      </w:r>
      <w:proofErr w:type="spellEnd"/>
      <w:r>
        <w:rPr>
          <w:szCs w:val="16"/>
        </w:rPr>
        <w:t xml:space="preserve"> Ente </w:t>
      </w:r>
      <w:proofErr w:type="spellStart"/>
      <w:r>
        <w:rPr>
          <w:szCs w:val="16"/>
        </w:rPr>
        <w:t>Capofila</w:t>
      </w:r>
      <w:proofErr w:type="spellEnd"/>
      <w:r>
        <w:rPr>
          <w:szCs w:val="16"/>
        </w:rPr>
        <w:t xml:space="preserve"> ASP 9</w:t>
      </w:r>
    </w:p>
    <w:p w:rsidR="005263EA" w:rsidRPr="005263EA" w:rsidRDefault="005263EA" w:rsidP="005263EA">
      <w:pPr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263EA" w:rsidRDefault="005263EA" w:rsidP="005263EA">
      <w:p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5263EA" w:rsidRPr="005263EA" w:rsidRDefault="005263EA" w:rsidP="005263EA">
      <w:p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1"/>
          <w:sz w:val="24"/>
          <w:szCs w:val="16"/>
          <w:lang w:val="de-DE" w:eastAsia="fa-IR" w:bidi="fa-IR"/>
        </w:rPr>
      </w:pPr>
    </w:p>
    <w:p w:rsidR="005263EA" w:rsidRPr="008F148B" w:rsidRDefault="005263EA" w:rsidP="005263EA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Helvetica, Arial" w:hAnsi="Calibri" w:cs="Arial"/>
          <w:b/>
          <w:kern w:val="3"/>
          <w:sz w:val="28"/>
          <w:szCs w:val="28"/>
          <w:lang w:val="de-DE" w:eastAsia="ja-JP" w:bidi="fa-IR"/>
        </w:rPr>
      </w:pPr>
      <w:r w:rsidRPr="008F148B">
        <w:rPr>
          <w:rFonts w:ascii="Calibri" w:eastAsia="Helvetica, Arial" w:hAnsi="Calibri" w:cs="Arial"/>
          <w:b/>
          <w:kern w:val="3"/>
          <w:sz w:val="28"/>
          <w:szCs w:val="28"/>
          <w:lang w:val="de-DE" w:eastAsia="ja-JP" w:bidi="fa-IR"/>
        </w:rPr>
        <w:t>AVVISO PUBBLICO</w:t>
      </w:r>
    </w:p>
    <w:p w:rsidR="005263EA" w:rsidRPr="008F148B" w:rsidRDefault="005263EA" w:rsidP="005263EA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Calibri" w:eastAsia="Helvetica, Arial" w:hAnsi="Calibri" w:cs="Helvetica, Arial"/>
          <w:kern w:val="3"/>
          <w:sz w:val="24"/>
          <w:szCs w:val="24"/>
          <w:lang w:val="de-DE" w:eastAsia="ja-JP" w:bidi="fa-IR"/>
        </w:rPr>
      </w:pPr>
    </w:p>
    <w:p w:rsidR="00040284" w:rsidRPr="008F148B" w:rsidRDefault="00775389" w:rsidP="00775389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Helvetica, Arial" w:hAnsi="Calibri" w:cs="Helvetica, Arial"/>
          <w:b/>
          <w:kern w:val="3"/>
          <w:sz w:val="28"/>
          <w:szCs w:val="28"/>
          <w:lang w:val="de-DE" w:eastAsia="ja-JP" w:bidi="fa-IR"/>
        </w:rPr>
      </w:pPr>
      <w:r w:rsidRPr="008F148B">
        <w:rPr>
          <w:rFonts w:ascii="Calibri" w:eastAsia="Helvetica, Arial" w:hAnsi="Calibri" w:cs="Helvetica, Arial"/>
          <w:b/>
          <w:kern w:val="3"/>
          <w:sz w:val="28"/>
          <w:szCs w:val="28"/>
          <w:lang w:val="de-DE" w:eastAsia="ja-JP" w:bidi="fa-IR"/>
        </w:rPr>
        <w:t>ASSEGNO DI CURA PER ANZIA</w:t>
      </w:r>
      <w:r w:rsidR="00F113FF">
        <w:rPr>
          <w:rFonts w:ascii="Calibri" w:eastAsia="Helvetica, Arial" w:hAnsi="Calibri" w:cs="Helvetica, Arial"/>
          <w:b/>
          <w:kern w:val="3"/>
          <w:sz w:val="28"/>
          <w:szCs w:val="28"/>
          <w:lang w:val="de-DE" w:eastAsia="ja-JP" w:bidi="fa-IR"/>
        </w:rPr>
        <w:t>NI NON AUTOSUFFICIENTI - ANNO 2019</w:t>
      </w:r>
    </w:p>
    <w:p w:rsidR="005263EA" w:rsidRPr="005263EA" w:rsidRDefault="005263EA" w:rsidP="00040284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>(</w:t>
      </w:r>
      <w:proofErr w:type="spellStart"/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>Delibera</w:t>
      </w:r>
      <w:proofErr w:type="spellEnd"/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>Giunta</w:t>
      </w:r>
      <w:proofErr w:type="spellEnd"/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 xml:space="preserve"> Regionale n.328 del 20.04.2015</w:t>
      </w:r>
      <w:r w:rsidR="00C411B4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 xml:space="preserve"> e n. 1499 del 18.12.2017</w:t>
      </w:r>
      <w:r w:rsidRPr="005263EA">
        <w:rPr>
          <w:rFonts w:ascii="Calibri" w:eastAsia="Andale Sans UI" w:hAnsi="Calibri" w:cs="Tahoma"/>
          <w:bCs/>
          <w:kern w:val="3"/>
          <w:sz w:val="24"/>
          <w:szCs w:val="24"/>
          <w:lang w:val="de-DE" w:eastAsia="ja-JP" w:bidi="fa-IR"/>
        </w:rPr>
        <w:t>)</w:t>
      </w:r>
    </w:p>
    <w:p w:rsidR="0026466F" w:rsidRDefault="0026466F" w:rsidP="005263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</w:p>
    <w:p w:rsidR="005263EA" w:rsidRPr="005263EA" w:rsidRDefault="00775389" w:rsidP="005263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</w:t>
      </w:r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ono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destinatari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dell’assegno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cura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le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persone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anziane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non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autosufficienti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residenti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nel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territorio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dei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Comuni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dell’Ambito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Ter</w:t>
      </w:r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ritoriale </w:t>
      </w:r>
      <w:proofErr w:type="spellStart"/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Sociale</w:t>
      </w:r>
      <w:proofErr w:type="spellEnd"/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IX</w:t>
      </w:r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le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cui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famiglie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attivano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interventi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supporto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assistenziale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gestiti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direttamente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dai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familiari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attraverso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assistenti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familiari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 in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possesso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regolare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contratto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lavoro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.</w:t>
      </w:r>
    </w:p>
    <w:p w:rsidR="005263EA" w:rsidRPr="005263EA" w:rsidRDefault="005263EA" w:rsidP="005263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</w:pPr>
    </w:p>
    <w:p w:rsidR="005263EA" w:rsidRDefault="005263EA" w:rsidP="00FE3153">
      <w:pPr>
        <w:pStyle w:val="Standard"/>
        <w:tabs>
          <w:tab w:val="left" w:pos="9355"/>
        </w:tabs>
        <w:spacing w:before="120"/>
        <w:ind w:right="-1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REQUISITI DI ACCESSO E MODALITA‘ DI PRESENTAZIONE DELLA DOMANDA</w:t>
      </w:r>
    </w:p>
    <w:p w:rsidR="005263EA" w:rsidRDefault="005263EA" w:rsidP="005263EA">
      <w:pPr>
        <w:pStyle w:val="Standard"/>
        <w:tabs>
          <w:tab w:val="left" w:pos="9355"/>
        </w:tabs>
        <w:spacing w:before="120"/>
        <w:ind w:right="-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La </w:t>
      </w:r>
      <w:proofErr w:type="spellStart"/>
      <w:r>
        <w:rPr>
          <w:rFonts w:ascii="Calibri" w:hAnsi="Calibri" w:cs="Arial"/>
        </w:rPr>
        <w:t>persona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anziana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assistita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deve</w:t>
      </w:r>
      <w:proofErr w:type="spellEnd"/>
      <w:r>
        <w:rPr>
          <w:rFonts w:ascii="Calibri" w:hAnsi="Calibri" w:cs="Arial"/>
        </w:rPr>
        <w:t>:</w:t>
      </w:r>
    </w:p>
    <w:p w:rsidR="005263EA" w:rsidRPr="00651502" w:rsidRDefault="005263EA" w:rsidP="005263EA">
      <w:pPr>
        <w:pStyle w:val="Standard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651502">
        <w:rPr>
          <w:rFonts w:asciiTheme="minorHAnsi" w:hAnsiTheme="minorHAnsi" w:cs="Arial"/>
        </w:rPr>
        <w:t>aver</w:t>
      </w:r>
      <w:proofErr w:type="spellEnd"/>
      <w:r w:rsidRPr="00651502">
        <w:rPr>
          <w:rFonts w:asciiTheme="minorHAnsi" w:hAnsiTheme="minorHAnsi" w:cs="Arial"/>
        </w:rPr>
        <w:t xml:space="preserve"> </w:t>
      </w:r>
      <w:proofErr w:type="spellStart"/>
      <w:r w:rsidRPr="00651502">
        <w:rPr>
          <w:rFonts w:asciiTheme="minorHAnsi" w:hAnsiTheme="minorHAnsi" w:cs="Arial"/>
        </w:rPr>
        <w:t>compiuto</w:t>
      </w:r>
      <w:proofErr w:type="spellEnd"/>
      <w:r w:rsidRPr="00651502">
        <w:rPr>
          <w:rFonts w:asciiTheme="minorHAnsi" w:hAnsiTheme="minorHAnsi" w:cs="Arial"/>
        </w:rPr>
        <w:t xml:space="preserve"> i 65 </w:t>
      </w:r>
      <w:proofErr w:type="spellStart"/>
      <w:r w:rsidRPr="00651502">
        <w:rPr>
          <w:rFonts w:asciiTheme="minorHAnsi" w:hAnsiTheme="minorHAnsi" w:cs="Arial"/>
        </w:rPr>
        <w:t>anni</w:t>
      </w:r>
      <w:proofErr w:type="spellEnd"/>
      <w:r w:rsidRPr="00651502">
        <w:rPr>
          <w:rFonts w:asciiTheme="minorHAnsi" w:hAnsiTheme="minorHAnsi" w:cs="Arial"/>
        </w:rPr>
        <w:t xml:space="preserve"> di </w:t>
      </w:r>
      <w:proofErr w:type="spellStart"/>
      <w:r w:rsidRPr="00651502">
        <w:rPr>
          <w:rFonts w:asciiTheme="minorHAnsi" w:hAnsiTheme="minorHAnsi" w:cs="Arial"/>
        </w:rPr>
        <w:t>età</w:t>
      </w:r>
      <w:proofErr w:type="spellEnd"/>
      <w:r w:rsidR="00442684">
        <w:rPr>
          <w:rFonts w:asciiTheme="minorHAnsi" w:hAnsiTheme="minorHAnsi" w:cs="Arial"/>
        </w:rPr>
        <w:t>;</w:t>
      </w:r>
    </w:p>
    <w:p w:rsidR="00442684" w:rsidRDefault="005263EA" w:rsidP="005263EA">
      <w:pPr>
        <w:pStyle w:val="Standard"/>
        <w:numPr>
          <w:ilvl w:val="0"/>
          <w:numId w:val="1"/>
        </w:numPr>
        <w:jc w:val="both"/>
        <w:rPr>
          <w:rFonts w:asciiTheme="minorHAnsi" w:hAnsiTheme="minorHAnsi" w:cs="Arial"/>
        </w:rPr>
      </w:pPr>
      <w:proofErr w:type="spellStart"/>
      <w:r w:rsidRPr="00442684">
        <w:rPr>
          <w:rFonts w:asciiTheme="minorHAnsi" w:hAnsiTheme="minorHAnsi" w:cs="Arial"/>
        </w:rPr>
        <w:t>essere</w:t>
      </w:r>
      <w:proofErr w:type="spellEnd"/>
      <w:r w:rsidRPr="00442684">
        <w:rPr>
          <w:rFonts w:asciiTheme="minorHAnsi" w:hAnsiTheme="minorHAnsi" w:cs="Arial"/>
        </w:rPr>
        <w:t xml:space="preserve"> </w:t>
      </w:r>
      <w:proofErr w:type="spellStart"/>
      <w:r w:rsidRPr="00442684">
        <w:rPr>
          <w:rFonts w:asciiTheme="minorHAnsi" w:hAnsiTheme="minorHAnsi" w:cs="Arial"/>
        </w:rPr>
        <w:t>stata</w:t>
      </w:r>
      <w:proofErr w:type="spellEnd"/>
      <w:r w:rsidRPr="00442684">
        <w:rPr>
          <w:rFonts w:asciiTheme="minorHAnsi" w:hAnsiTheme="minorHAnsi" w:cs="Arial"/>
        </w:rPr>
        <w:t xml:space="preserve"> </w:t>
      </w:r>
      <w:proofErr w:type="spellStart"/>
      <w:r w:rsidRPr="00442684">
        <w:rPr>
          <w:rFonts w:asciiTheme="minorHAnsi" w:hAnsiTheme="minorHAnsi" w:cs="Arial"/>
        </w:rPr>
        <w:t>dichiarata</w:t>
      </w:r>
      <w:proofErr w:type="spellEnd"/>
      <w:r w:rsidRPr="00442684">
        <w:rPr>
          <w:rFonts w:asciiTheme="minorHAnsi" w:hAnsiTheme="minorHAnsi" w:cs="Arial"/>
        </w:rPr>
        <w:t xml:space="preserve"> non </w:t>
      </w:r>
      <w:proofErr w:type="spellStart"/>
      <w:r w:rsidRPr="00442684">
        <w:rPr>
          <w:rFonts w:asciiTheme="minorHAnsi" w:hAnsiTheme="minorHAnsi" w:cs="Arial"/>
        </w:rPr>
        <w:t>autosufficiente</w:t>
      </w:r>
      <w:proofErr w:type="spellEnd"/>
      <w:r w:rsidRPr="00442684">
        <w:rPr>
          <w:rFonts w:asciiTheme="minorHAnsi" w:hAnsiTheme="minorHAnsi" w:cs="Arial"/>
        </w:rPr>
        <w:t xml:space="preserve"> </w:t>
      </w:r>
      <w:proofErr w:type="spellStart"/>
      <w:r w:rsidRPr="00442684">
        <w:rPr>
          <w:rFonts w:asciiTheme="minorHAnsi" w:hAnsiTheme="minorHAnsi" w:cs="Arial"/>
        </w:rPr>
        <w:t>con</w:t>
      </w:r>
      <w:proofErr w:type="spellEnd"/>
      <w:r w:rsidRPr="00442684">
        <w:rPr>
          <w:rFonts w:asciiTheme="minorHAnsi" w:hAnsiTheme="minorHAnsi" w:cs="Arial"/>
        </w:rPr>
        <w:t xml:space="preserve"> </w:t>
      </w:r>
      <w:proofErr w:type="spellStart"/>
      <w:r w:rsidRPr="00442684">
        <w:rPr>
          <w:rFonts w:asciiTheme="minorHAnsi" w:hAnsiTheme="minorHAnsi" w:cs="Arial"/>
        </w:rPr>
        <w:t>certificazione</w:t>
      </w:r>
      <w:proofErr w:type="spellEnd"/>
      <w:r w:rsidRPr="00442684">
        <w:rPr>
          <w:rFonts w:asciiTheme="minorHAnsi" w:hAnsiTheme="minorHAnsi" w:cs="Arial"/>
        </w:rPr>
        <w:t xml:space="preserve"> di </w:t>
      </w:r>
      <w:proofErr w:type="spellStart"/>
      <w:r w:rsidRPr="00442684">
        <w:rPr>
          <w:rFonts w:asciiTheme="minorHAnsi" w:hAnsiTheme="minorHAnsi" w:cs="Arial"/>
        </w:rPr>
        <w:t>invalidità</w:t>
      </w:r>
      <w:proofErr w:type="spellEnd"/>
      <w:r w:rsidRPr="00442684">
        <w:rPr>
          <w:rFonts w:asciiTheme="minorHAnsi" w:hAnsiTheme="minorHAnsi" w:cs="Arial"/>
        </w:rPr>
        <w:t xml:space="preserve"> pari al 100%</w:t>
      </w:r>
      <w:r w:rsidR="00442684">
        <w:rPr>
          <w:rFonts w:asciiTheme="minorHAnsi" w:hAnsiTheme="minorHAnsi" w:cs="Arial"/>
        </w:rPr>
        <w:t>;</w:t>
      </w:r>
      <w:r w:rsidRPr="00442684">
        <w:rPr>
          <w:rFonts w:asciiTheme="minorHAnsi" w:hAnsiTheme="minorHAnsi" w:cs="Arial"/>
        </w:rPr>
        <w:t xml:space="preserve"> </w:t>
      </w:r>
    </w:p>
    <w:p w:rsidR="00F34654" w:rsidRDefault="005263EA" w:rsidP="005263EA">
      <w:pPr>
        <w:pStyle w:val="Standard"/>
        <w:numPr>
          <w:ilvl w:val="0"/>
          <w:numId w:val="1"/>
        </w:numPr>
        <w:jc w:val="both"/>
        <w:rPr>
          <w:rFonts w:asciiTheme="minorHAnsi" w:hAnsiTheme="minorHAnsi" w:cs="Arial"/>
        </w:rPr>
      </w:pPr>
      <w:proofErr w:type="spellStart"/>
      <w:r w:rsidRPr="00F34654">
        <w:rPr>
          <w:rFonts w:asciiTheme="minorHAnsi" w:hAnsiTheme="minorHAnsi" w:cs="Arial"/>
        </w:rPr>
        <w:t>avere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ricevuto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il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riconoscimento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definitivo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dell’indennità</w:t>
      </w:r>
      <w:proofErr w:type="spellEnd"/>
      <w:r w:rsidRPr="00F34654">
        <w:rPr>
          <w:rFonts w:asciiTheme="minorHAnsi" w:hAnsiTheme="minorHAnsi" w:cs="Arial"/>
        </w:rPr>
        <w:t xml:space="preserve"> di </w:t>
      </w:r>
      <w:proofErr w:type="spellStart"/>
      <w:r w:rsidRPr="00F34654">
        <w:rPr>
          <w:rFonts w:asciiTheme="minorHAnsi" w:hAnsiTheme="minorHAnsi" w:cs="Arial"/>
        </w:rPr>
        <w:t>accompagnamento</w:t>
      </w:r>
      <w:proofErr w:type="spellEnd"/>
      <w:r w:rsidR="00F34654" w:rsidRPr="00F34654">
        <w:rPr>
          <w:rFonts w:asciiTheme="minorHAnsi" w:hAnsiTheme="minorHAnsi" w:cs="Arial"/>
        </w:rPr>
        <w:t>;</w:t>
      </w:r>
      <w:r w:rsidRPr="00F34654">
        <w:rPr>
          <w:rFonts w:asciiTheme="minorHAnsi" w:hAnsiTheme="minorHAnsi" w:cs="Arial"/>
        </w:rPr>
        <w:t xml:space="preserve"> </w:t>
      </w:r>
    </w:p>
    <w:p w:rsidR="005263EA" w:rsidRDefault="005263EA" w:rsidP="005263EA">
      <w:pPr>
        <w:pStyle w:val="Standard"/>
        <w:numPr>
          <w:ilvl w:val="0"/>
          <w:numId w:val="1"/>
        </w:numPr>
        <w:jc w:val="both"/>
        <w:rPr>
          <w:rFonts w:asciiTheme="minorHAnsi" w:hAnsiTheme="minorHAnsi" w:cs="Arial"/>
        </w:rPr>
      </w:pPr>
      <w:proofErr w:type="spellStart"/>
      <w:r w:rsidRPr="00F34654">
        <w:rPr>
          <w:rFonts w:asciiTheme="minorHAnsi" w:hAnsiTheme="minorHAnsi" w:cs="Arial"/>
        </w:rPr>
        <w:t>essere</w:t>
      </w:r>
      <w:proofErr w:type="spellEnd"/>
      <w:r w:rsidRPr="00F34654">
        <w:rPr>
          <w:rFonts w:asciiTheme="minorHAnsi" w:hAnsiTheme="minorHAnsi" w:cs="Arial"/>
        </w:rPr>
        <w:t xml:space="preserve"> residente, </w:t>
      </w:r>
      <w:proofErr w:type="spellStart"/>
      <w:r w:rsidRPr="00F34654">
        <w:rPr>
          <w:rFonts w:asciiTheme="minorHAnsi" w:hAnsiTheme="minorHAnsi" w:cs="Arial"/>
        </w:rPr>
        <w:t>nei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termini</w:t>
      </w:r>
      <w:proofErr w:type="spellEnd"/>
      <w:r w:rsidRPr="00F34654">
        <w:rPr>
          <w:rFonts w:asciiTheme="minorHAnsi" w:hAnsiTheme="minorHAnsi" w:cs="Arial"/>
        </w:rPr>
        <w:t xml:space="preserve"> di </w:t>
      </w:r>
      <w:proofErr w:type="spellStart"/>
      <w:r w:rsidRPr="00F34654">
        <w:rPr>
          <w:rFonts w:asciiTheme="minorHAnsi" w:hAnsiTheme="minorHAnsi" w:cs="Arial"/>
        </w:rPr>
        <w:t>legge</w:t>
      </w:r>
      <w:proofErr w:type="spellEnd"/>
      <w:r w:rsidRPr="00F34654">
        <w:rPr>
          <w:rFonts w:asciiTheme="minorHAnsi" w:hAnsiTheme="minorHAnsi" w:cs="Arial"/>
        </w:rPr>
        <w:t xml:space="preserve">, in uno </w:t>
      </w:r>
      <w:proofErr w:type="spellStart"/>
      <w:r w:rsidRPr="00F34654">
        <w:rPr>
          <w:rFonts w:asciiTheme="minorHAnsi" w:hAnsiTheme="minorHAnsi" w:cs="Arial"/>
        </w:rPr>
        <w:t>dei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Comuni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dell’ATS</w:t>
      </w:r>
      <w:proofErr w:type="spellEnd"/>
      <w:r w:rsidRPr="00F34654">
        <w:rPr>
          <w:rFonts w:asciiTheme="minorHAnsi" w:hAnsiTheme="minorHAnsi" w:cs="Arial"/>
        </w:rPr>
        <w:t xml:space="preserve"> IX</w:t>
      </w:r>
      <w:r w:rsidR="00F34654">
        <w:rPr>
          <w:rFonts w:asciiTheme="minorHAnsi" w:hAnsiTheme="minorHAnsi" w:cs="Arial"/>
        </w:rPr>
        <w:t>;</w:t>
      </w:r>
    </w:p>
    <w:p w:rsidR="00C2022E" w:rsidRPr="00F34654" w:rsidRDefault="005263EA" w:rsidP="00F34654">
      <w:pPr>
        <w:pStyle w:val="Standard"/>
        <w:numPr>
          <w:ilvl w:val="0"/>
          <w:numId w:val="1"/>
        </w:numPr>
        <w:jc w:val="both"/>
        <w:rPr>
          <w:rFonts w:asciiTheme="minorHAnsi" w:hAnsiTheme="minorHAnsi" w:cs="Arial"/>
        </w:rPr>
      </w:pPr>
      <w:proofErr w:type="spellStart"/>
      <w:r w:rsidRPr="00F34654">
        <w:rPr>
          <w:rFonts w:asciiTheme="minorHAnsi" w:hAnsiTheme="minorHAnsi" w:cs="Arial"/>
        </w:rPr>
        <w:t>usufruire</w:t>
      </w:r>
      <w:proofErr w:type="spellEnd"/>
      <w:r w:rsidRPr="00F34654">
        <w:rPr>
          <w:rFonts w:asciiTheme="minorHAnsi" w:hAnsiTheme="minorHAnsi" w:cs="Arial"/>
        </w:rPr>
        <w:t xml:space="preserve"> di </w:t>
      </w:r>
      <w:proofErr w:type="spellStart"/>
      <w:r w:rsidRPr="00F34654">
        <w:rPr>
          <w:rFonts w:asciiTheme="minorHAnsi" w:hAnsiTheme="minorHAnsi" w:cs="Arial"/>
        </w:rPr>
        <w:t>una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adeguata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assistenza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presso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il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proprio</w:t>
      </w:r>
      <w:proofErr w:type="spellEnd"/>
      <w:r w:rsidRPr="00F34654">
        <w:rPr>
          <w:rFonts w:asciiTheme="minorHAnsi" w:hAnsiTheme="minorHAnsi" w:cs="Arial"/>
        </w:rPr>
        <w:t xml:space="preserve"> </w:t>
      </w:r>
      <w:proofErr w:type="spellStart"/>
      <w:r w:rsidRPr="00F34654">
        <w:rPr>
          <w:rFonts w:asciiTheme="minorHAnsi" w:hAnsiTheme="minorHAnsi" w:cs="Arial"/>
        </w:rPr>
        <w:t>domicilio</w:t>
      </w:r>
      <w:proofErr w:type="spellEnd"/>
      <w:r w:rsidR="00F34654" w:rsidRPr="00F34654">
        <w:rPr>
          <w:rFonts w:asciiTheme="minorHAnsi" w:hAnsiTheme="minorHAnsi" w:cs="Arial"/>
        </w:rPr>
        <w:t>.</w:t>
      </w:r>
      <w:r w:rsidRPr="00F34654">
        <w:rPr>
          <w:rFonts w:asciiTheme="minorHAnsi" w:hAnsiTheme="minorHAnsi" w:cs="Arial"/>
        </w:rPr>
        <w:t xml:space="preserve"> </w:t>
      </w:r>
    </w:p>
    <w:p w:rsidR="00F34654" w:rsidRPr="00F34654" w:rsidRDefault="00F34654" w:rsidP="00F34654">
      <w:pPr>
        <w:pStyle w:val="Standard"/>
        <w:ind w:left="720"/>
        <w:jc w:val="both"/>
        <w:rPr>
          <w:rFonts w:ascii="Calibri" w:hAnsi="Calibri" w:cs="Arial"/>
          <w:b/>
        </w:rPr>
      </w:pPr>
    </w:p>
    <w:p w:rsidR="005263EA" w:rsidRDefault="005263EA" w:rsidP="005263EA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 </w:t>
      </w:r>
      <w:proofErr w:type="spellStart"/>
      <w:r>
        <w:rPr>
          <w:rFonts w:ascii="Calibri" w:hAnsi="Calibri" w:cs="Arial"/>
          <w:b/>
        </w:rPr>
        <w:t>requisiti</w:t>
      </w:r>
      <w:proofErr w:type="spellEnd"/>
      <w:r>
        <w:rPr>
          <w:rFonts w:ascii="Calibri" w:hAnsi="Calibri" w:cs="Arial"/>
          <w:b/>
        </w:rPr>
        <w:t xml:space="preserve"> di </w:t>
      </w:r>
      <w:proofErr w:type="spellStart"/>
      <w:r>
        <w:rPr>
          <w:rFonts w:ascii="Calibri" w:hAnsi="Calibri" w:cs="Arial"/>
          <w:b/>
        </w:rPr>
        <w:t>cui</w:t>
      </w:r>
      <w:proofErr w:type="spellEnd"/>
      <w:r>
        <w:rPr>
          <w:rFonts w:ascii="Calibri" w:hAnsi="Calibri" w:cs="Arial"/>
          <w:b/>
        </w:rPr>
        <w:t xml:space="preserve"> sopra </w:t>
      </w:r>
      <w:proofErr w:type="spellStart"/>
      <w:r>
        <w:rPr>
          <w:rFonts w:ascii="Calibri" w:hAnsi="Calibri" w:cs="Arial"/>
          <w:b/>
        </w:rPr>
        <w:t>devono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essere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po</w:t>
      </w:r>
      <w:r w:rsidR="00FE3153">
        <w:rPr>
          <w:rFonts w:ascii="Calibri" w:hAnsi="Calibri" w:cs="Arial"/>
          <w:b/>
        </w:rPr>
        <w:t>sseduti</w:t>
      </w:r>
      <w:proofErr w:type="spellEnd"/>
      <w:r w:rsidR="00FE3153">
        <w:rPr>
          <w:rFonts w:ascii="Calibri" w:hAnsi="Calibri" w:cs="Arial"/>
          <w:b/>
        </w:rPr>
        <w:t xml:space="preserve"> alla </w:t>
      </w:r>
      <w:proofErr w:type="spellStart"/>
      <w:r w:rsidR="00FE3153">
        <w:rPr>
          <w:rFonts w:ascii="Calibri" w:hAnsi="Calibri" w:cs="Arial"/>
          <w:b/>
        </w:rPr>
        <w:t>data</w:t>
      </w:r>
      <w:proofErr w:type="spellEnd"/>
      <w:r w:rsidR="00FE3153">
        <w:rPr>
          <w:rFonts w:ascii="Calibri" w:hAnsi="Calibri" w:cs="Arial"/>
          <w:b/>
        </w:rPr>
        <w:t xml:space="preserve"> del 01.01</w:t>
      </w:r>
      <w:r w:rsidR="00F113FF">
        <w:rPr>
          <w:rFonts w:ascii="Calibri" w:hAnsi="Calibri" w:cs="Arial"/>
          <w:b/>
        </w:rPr>
        <w:t>.2019</w:t>
      </w:r>
      <w:r>
        <w:rPr>
          <w:rFonts w:ascii="Calibri" w:hAnsi="Calibri" w:cs="Arial"/>
          <w:b/>
        </w:rPr>
        <w:t xml:space="preserve"> per tutti </w:t>
      </w:r>
      <w:proofErr w:type="spellStart"/>
      <w:r>
        <w:rPr>
          <w:rFonts w:ascii="Calibri" w:hAnsi="Calibri" w:cs="Arial"/>
          <w:b/>
        </w:rPr>
        <w:t>coloro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che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hanno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 w:rsidR="00CC6FE3">
        <w:rPr>
          <w:rFonts w:ascii="Calibri" w:hAnsi="Calibri" w:cs="Arial"/>
          <w:b/>
        </w:rPr>
        <w:t>già</w:t>
      </w:r>
      <w:proofErr w:type="spellEnd"/>
      <w:r w:rsidR="00CC6FE3">
        <w:rPr>
          <w:rFonts w:ascii="Calibri" w:hAnsi="Calibri" w:cs="Arial"/>
          <w:b/>
        </w:rPr>
        <w:t xml:space="preserve"> </w:t>
      </w:r>
      <w:proofErr w:type="spellStart"/>
      <w:r w:rsidR="00CC6FE3">
        <w:rPr>
          <w:rFonts w:ascii="Calibri" w:hAnsi="Calibri" w:cs="Arial"/>
          <w:b/>
        </w:rPr>
        <w:t>usufruito</w:t>
      </w:r>
      <w:proofErr w:type="spellEnd"/>
      <w:r w:rsidR="00CC6FE3">
        <w:rPr>
          <w:rFonts w:ascii="Calibri" w:hAnsi="Calibri" w:cs="Arial"/>
          <w:b/>
        </w:rPr>
        <w:t xml:space="preserve"> </w:t>
      </w:r>
      <w:proofErr w:type="spellStart"/>
      <w:r w:rsidR="00CC6FE3">
        <w:rPr>
          <w:rFonts w:ascii="Calibri" w:hAnsi="Calibri" w:cs="Arial"/>
          <w:b/>
        </w:rPr>
        <w:t>dell’assegno</w:t>
      </w:r>
      <w:proofErr w:type="spellEnd"/>
      <w:r w:rsidR="00CC6FE3"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nell’a</w:t>
      </w:r>
      <w:r w:rsidR="00F113FF">
        <w:rPr>
          <w:rFonts w:ascii="Calibri" w:hAnsi="Calibri" w:cs="Arial"/>
          <w:b/>
        </w:rPr>
        <w:t>nno</w:t>
      </w:r>
      <w:proofErr w:type="spellEnd"/>
      <w:r w:rsidR="00F113FF">
        <w:rPr>
          <w:rFonts w:ascii="Calibri" w:hAnsi="Calibri" w:cs="Arial"/>
          <w:b/>
        </w:rPr>
        <w:t xml:space="preserve"> 2018</w:t>
      </w:r>
      <w:r w:rsidR="00C411B4">
        <w:rPr>
          <w:rFonts w:ascii="Calibri" w:hAnsi="Calibri" w:cs="Arial"/>
          <w:b/>
        </w:rPr>
        <w:t xml:space="preserve"> e alla </w:t>
      </w:r>
      <w:proofErr w:type="spellStart"/>
      <w:r w:rsidR="00C411B4">
        <w:rPr>
          <w:rFonts w:ascii="Calibri" w:hAnsi="Calibri" w:cs="Arial"/>
          <w:b/>
        </w:rPr>
        <w:t>data</w:t>
      </w:r>
      <w:proofErr w:type="spellEnd"/>
      <w:r w:rsidR="00C411B4">
        <w:rPr>
          <w:rFonts w:ascii="Calibri" w:hAnsi="Calibri" w:cs="Arial"/>
          <w:b/>
        </w:rPr>
        <w:t xml:space="preserve"> del 0</w:t>
      </w:r>
      <w:r w:rsidR="00F113FF">
        <w:rPr>
          <w:rFonts w:ascii="Calibri" w:hAnsi="Calibri" w:cs="Arial"/>
          <w:b/>
        </w:rPr>
        <w:t>1.07.2019</w:t>
      </w:r>
      <w:r>
        <w:rPr>
          <w:rFonts w:ascii="Calibri" w:hAnsi="Calibri" w:cs="Arial"/>
          <w:b/>
        </w:rPr>
        <w:t xml:space="preserve"> per tutti </w:t>
      </w:r>
      <w:proofErr w:type="spellStart"/>
      <w:r>
        <w:rPr>
          <w:rFonts w:ascii="Calibri" w:hAnsi="Calibri" w:cs="Arial"/>
          <w:b/>
        </w:rPr>
        <w:t>coloro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che</w:t>
      </w:r>
      <w:proofErr w:type="spellEnd"/>
      <w:r>
        <w:rPr>
          <w:rFonts w:ascii="Calibri" w:hAnsi="Calibri" w:cs="Arial"/>
          <w:b/>
        </w:rPr>
        <w:t xml:space="preserve"> non </w:t>
      </w:r>
      <w:proofErr w:type="spellStart"/>
      <w:r>
        <w:rPr>
          <w:rFonts w:ascii="Calibri" w:hAnsi="Calibri" w:cs="Arial"/>
          <w:b/>
        </w:rPr>
        <w:t>hanno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usufruito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del</w:t>
      </w:r>
      <w:r w:rsidR="00F113FF">
        <w:rPr>
          <w:rFonts w:ascii="Calibri" w:hAnsi="Calibri" w:cs="Arial"/>
          <w:b/>
        </w:rPr>
        <w:t>l’assegno</w:t>
      </w:r>
      <w:proofErr w:type="spellEnd"/>
      <w:r w:rsidR="00F113FF">
        <w:rPr>
          <w:rFonts w:ascii="Calibri" w:hAnsi="Calibri" w:cs="Arial"/>
          <w:b/>
        </w:rPr>
        <w:t xml:space="preserve"> di </w:t>
      </w:r>
      <w:proofErr w:type="spellStart"/>
      <w:r w:rsidR="00F113FF">
        <w:rPr>
          <w:rFonts w:ascii="Calibri" w:hAnsi="Calibri" w:cs="Arial"/>
          <w:b/>
        </w:rPr>
        <w:t>cura</w:t>
      </w:r>
      <w:proofErr w:type="spellEnd"/>
      <w:r w:rsidR="00F113FF">
        <w:rPr>
          <w:rFonts w:ascii="Calibri" w:hAnsi="Calibri" w:cs="Arial"/>
          <w:b/>
        </w:rPr>
        <w:t xml:space="preserve"> </w:t>
      </w:r>
      <w:proofErr w:type="spellStart"/>
      <w:r w:rsidR="00F113FF">
        <w:rPr>
          <w:rFonts w:ascii="Calibri" w:hAnsi="Calibri" w:cs="Arial"/>
          <w:b/>
        </w:rPr>
        <w:t>nell’anno</w:t>
      </w:r>
      <w:proofErr w:type="spellEnd"/>
      <w:r w:rsidR="00F113FF">
        <w:rPr>
          <w:rFonts w:ascii="Calibri" w:hAnsi="Calibri" w:cs="Arial"/>
          <w:b/>
        </w:rPr>
        <w:t xml:space="preserve"> 2018</w:t>
      </w:r>
      <w:r>
        <w:rPr>
          <w:rFonts w:ascii="Calibri" w:hAnsi="Calibri" w:cs="Arial"/>
          <w:b/>
        </w:rPr>
        <w:t>.</w:t>
      </w:r>
    </w:p>
    <w:p w:rsidR="005263EA" w:rsidRDefault="005263EA" w:rsidP="005263EA">
      <w:pPr>
        <w:pStyle w:val="Standard"/>
        <w:jc w:val="both"/>
        <w:rPr>
          <w:rFonts w:ascii="Calibri" w:hAnsi="Calibri" w:cs="Arial"/>
          <w:b/>
        </w:rPr>
      </w:pPr>
    </w:p>
    <w:p w:rsidR="005263EA" w:rsidRPr="005263EA" w:rsidRDefault="005263EA" w:rsidP="005263EA">
      <w:pPr>
        <w:pStyle w:val="Standard"/>
        <w:tabs>
          <w:tab w:val="left" w:pos="426"/>
        </w:tabs>
        <w:ind w:hanging="720"/>
        <w:jc w:val="both"/>
      </w:pPr>
      <w:r>
        <w:rPr>
          <w:rFonts w:ascii="Calibri" w:hAnsi="Calibri" w:cs="Arial"/>
          <w:b/>
        </w:rPr>
        <w:tab/>
      </w:r>
      <w:proofErr w:type="spellStart"/>
      <w:r>
        <w:rPr>
          <w:rFonts w:ascii="Calibri" w:hAnsi="Calibri" w:cs="Arial"/>
          <w:b/>
        </w:rPr>
        <w:t>Qualora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l’intervento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assistenziale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sia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svolto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con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l’aiuto</w:t>
      </w:r>
      <w:proofErr w:type="spellEnd"/>
      <w:r>
        <w:rPr>
          <w:rFonts w:ascii="Calibri" w:hAnsi="Calibri" w:cs="Arial"/>
          <w:b/>
          <w:bCs/>
        </w:rPr>
        <w:t xml:space="preserve"> di </w:t>
      </w:r>
      <w:proofErr w:type="spellStart"/>
      <w:r>
        <w:rPr>
          <w:rFonts w:ascii="Calibri" w:hAnsi="Calibri" w:cs="Arial"/>
          <w:b/>
          <w:bCs/>
        </w:rPr>
        <w:t>un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assistente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familiare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lo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stesso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</w:rPr>
        <w:t>deve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essere</w:t>
      </w:r>
      <w:proofErr w:type="spellEnd"/>
      <w:r>
        <w:rPr>
          <w:rFonts w:ascii="Calibri" w:hAnsi="Calibri" w:cs="Arial"/>
        </w:rPr>
        <w:t xml:space="preserve"> in </w:t>
      </w:r>
      <w:proofErr w:type="spellStart"/>
      <w:r>
        <w:rPr>
          <w:rFonts w:ascii="Calibri" w:hAnsi="Calibri" w:cs="Arial"/>
        </w:rPr>
        <w:t>possesso</w:t>
      </w:r>
      <w:proofErr w:type="spellEnd"/>
      <w:r>
        <w:rPr>
          <w:rFonts w:ascii="Calibri" w:hAnsi="Calibri" w:cs="Arial"/>
        </w:rPr>
        <w:t xml:space="preserve"> di </w:t>
      </w:r>
      <w:proofErr w:type="spellStart"/>
      <w:r>
        <w:rPr>
          <w:rFonts w:ascii="Calibri" w:hAnsi="Calibri" w:cs="Arial"/>
        </w:rPr>
        <w:t>regolare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contratto</w:t>
      </w:r>
      <w:proofErr w:type="spellEnd"/>
      <w:r>
        <w:rPr>
          <w:rFonts w:ascii="Calibri" w:hAnsi="Calibri" w:cs="Arial"/>
        </w:rPr>
        <w:t xml:space="preserve"> di </w:t>
      </w:r>
      <w:proofErr w:type="spellStart"/>
      <w:r>
        <w:rPr>
          <w:rFonts w:ascii="Calibri" w:hAnsi="Calibri" w:cs="Arial"/>
        </w:rPr>
        <w:t>lavoro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ed</w:t>
      </w:r>
      <w:proofErr w:type="spellEnd"/>
      <w:r>
        <w:rPr>
          <w:rFonts w:ascii="Calibri" w:hAnsi="Calibri" w:cs="Arial"/>
        </w:rPr>
        <w:t xml:space="preserve"> è </w:t>
      </w:r>
      <w:r w:rsidRPr="005263EA">
        <w:rPr>
          <w:rFonts w:asciiTheme="minorHAnsi" w:hAnsiTheme="minorHAnsi"/>
        </w:rPr>
        <w:t>tenuto</w:t>
      </w:r>
      <w:r>
        <w:t xml:space="preserve"> </w:t>
      </w:r>
      <w:r>
        <w:rPr>
          <w:rFonts w:ascii="Calibri" w:hAnsi="Calibri" w:cs="Arial"/>
        </w:rPr>
        <w:t xml:space="preserve">ad </w:t>
      </w:r>
      <w:proofErr w:type="spellStart"/>
      <w:r>
        <w:rPr>
          <w:rFonts w:ascii="Calibri" w:hAnsi="Calibri" w:cs="Arial"/>
        </w:rPr>
        <w:t>iscriversi</w:t>
      </w:r>
      <w:proofErr w:type="spellEnd"/>
      <w:r w:rsidR="00FA39C9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proofErr w:type="spellStart"/>
      <w:r w:rsidR="00FA39C9" w:rsidRPr="005263EA">
        <w:rPr>
          <w:rFonts w:ascii="Calibri" w:hAnsi="Calibri" w:cs="Arial"/>
        </w:rPr>
        <w:t>entro</w:t>
      </w:r>
      <w:proofErr w:type="spellEnd"/>
      <w:r w:rsidR="00FA39C9" w:rsidRPr="005263EA">
        <w:rPr>
          <w:rFonts w:ascii="Calibri" w:hAnsi="Calibri" w:cs="Arial"/>
        </w:rPr>
        <w:t xml:space="preserve"> 12 </w:t>
      </w:r>
      <w:proofErr w:type="spellStart"/>
      <w:r w:rsidR="00FA39C9" w:rsidRPr="005263EA">
        <w:rPr>
          <w:rFonts w:ascii="Calibri" w:hAnsi="Calibri" w:cs="Arial"/>
        </w:rPr>
        <w:t>mesi</w:t>
      </w:r>
      <w:proofErr w:type="spellEnd"/>
      <w:r w:rsidR="00FA39C9" w:rsidRPr="005263EA">
        <w:rPr>
          <w:rFonts w:ascii="Calibri" w:hAnsi="Calibri" w:cs="Arial"/>
        </w:rPr>
        <w:t xml:space="preserve"> </w:t>
      </w:r>
      <w:proofErr w:type="spellStart"/>
      <w:r w:rsidR="00FA39C9">
        <w:rPr>
          <w:rFonts w:ascii="Calibri" w:hAnsi="Calibri" w:cs="Arial"/>
        </w:rPr>
        <w:t>dalla</w:t>
      </w:r>
      <w:proofErr w:type="spellEnd"/>
      <w:r w:rsidR="00FA39C9">
        <w:rPr>
          <w:rFonts w:ascii="Calibri" w:hAnsi="Calibri" w:cs="Arial"/>
        </w:rPr>
        <w:t xml:space="preserve"> </w:t>
      </w:r>
      <w:proofErr w:type="spellStart"/>
      <w:r w:rsidR="00FA39C9">
        <w:rPr>
          <w:rFonts w:ascii="Calibri" w:hAnsi="Calibri" w:cs="Arial"/>
        </w:rPr>
        <w:t>concessione</w:t>
      </w:r>
      <w:proofErr w:type="spellEnd"/>
      <w:r w:rsidR="00FA39C9">
        <w:rPr>
          <w:rFonts w:ascii="Calibri" w:hAnsi="Calibri" w:cs="Arial"/>
        </w:rPr>
        <w:t xml:space="preserve"> del </w:t>
      </w:r>
      <w:proofErr w:type="spellStart"/>
      <w:r w:rsidR="00FA39C9">
        <w:rPr>
          <w:rFonts w:ascii="Calibri" w:hAnsi="Calibri" w:cs="Arial"/>
        </w:rPr>
        <w:t>beneficio</w:t>
      </w:r>
      <w:proofErr w:type="spellEnd"/>
      <w:r w:rsidR="00FA39C9">
        <w:rPr>
          <w:rFonts w:ascii="Calibri" w:hAnsi="Calibri" w:cs="Arial"/>
        </w:rPr>
        <w:t xml:space="preserve">, </w:t>
      </w:r>
      <w:proofErr w:type="spellStart"/>
      <w:r w:rsidR="00B94AFD">
        <w:rPr>
          <w:rFonts w:ascii="Calibri" w:hAnsi="Calibri" w:cs="Arial"/>
        </w:rPr>
        <w:t>all’Elenco</w:t>
      </w:r>
      <w:proofErr w:type="spellEnd"/>
      <w:r w:rsidR="00B94AFD">
        <w:rPr>
          <w:rFonts w:ascii="Calibri" w:hAnsi="Calibri" w:cs="Arial"/>
        </w:rPr>
        <w:t xml:space="preserve"> R</w:t>
      </w:r>
      <w:r>
        <w:rPr>
          <w:rFonts w:ascii="Calibri" w:hAnsi="Calibri" w:cs="Arial"/>
        </w:rPr>
        <w:t xml:space="preserve">egionale </w:t>
      </w:r>
      <w:proofErr w:type="spellStart"/>
      <w:r>
        <w:rPr>
          <w:rFonts w:ascii="Calibri" w:hAnsi="Calibri" w:cs="Arial"/>
        </w:rPr>
        <w:t>deg</w:t>
      </w:r>
      <w:r w:rsidR="00FA39C9">
        <w:rPr>
          <w:rFonts w:ascii="Calibri" w:hAnsi="Calibri" w:cs="Arial"/>
        </w:rPr>
        <w:t>li</w:t>
      </w:r>
      <w:proofErr w:type="spellEnd"/>
      <w:r w:rsidR="00FA39C9">
        <w:rPr>
          <w:rFonts w:ascii="Calibri" w:hAnsi="Calibri" w:cs="Arial"/>
        </w:rPr>
        <w:t xml:space="preserve"> </w:t>
      </w:r>
      <w:proofErr w:type="spellStart"/>
      <w:r w:rsidR="00FA39C9">
        <w:rPr>
          <w:rFonts w:ascii="Calibri" w:hAnsi="Calibri" w:cs="Arial"/>
        </w:rPr>
        <w:t>Assistenti</w:t>
      </w:r>
      <w:proofErr w:type="spellEnd"/>
      <w:r w:rsidR="00FA39C9">
        <w:rPr>
          <w:rFonts w:ascii="Calibri" w:hAnsi="Calibri" w:cs="Arial"/>
        </w:rPr>
        <w:t xml:space="preserve"> </w:t>
      </w:r>
      <w:proofErr w:type="spellStart"/>
      <w:r w:rsidR="00FA39C9">
        <w:rPr>
          <w:rFonts w:ascii="Calibri" w:hAnsi="Calibri" w:cs="Arial"/>
        </w:rPr>
        <w:t>Familiari</w:t>
      </w:r>
      <w:proofErr w:type="spellEnd"/>
      <w:r w:rsidR="00FA39C9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presso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il</w:t>
      </w:r>
      <w:proofErr w:type="spellEnd"/>
      <w:r>
        <w:rPr>
          <w:rFonts w:ascii="Calibri" w:hAnsi="Calibri" w:cs="Arial"/>
        </w:rPr>
        <w:t xml:space="preserve"> </w:t>
      </w:r>
      <w:r w:rsidR="00775389">
        <w:rPr>
          <w:rFonts w:ascii="Calibri" w:hAnsi="Calibri" w:cs="Arial"/>
        </w:rPr>
        <w:t>CIOF</w:t>
      </w:r>
      <w:r>
        <w:rPr>
          <w:rFonts w:ascii="Calibri" w:hAnsi="Calibri" w:cs="Arial"/>
        </w:rPr>
        <w:t xml:space="preserve">. </w:t>
      </w:r>
    </w:p>
    <w:p w:rsidR="008B4953" w:rsidRDefault="008B4953">
      <w:pPr>
        <w:rPr>
          <w:lang w:val="de-DE"/>
        </w:rPr>
      </w:pPr>
    </w:p>
    <w:p w:rsidR="005263EA" w:rsidRDefault="005263EA" w:rsidP="005263EA">
      <w:pPr>
        <w:tabs>
          <w:tab w:val="left" w:pos="426"/>
        </w:tabs>
        <w:suppressAutoHyphens/>
        <w:spacing w:after="0" w:line="240" w:lineRule="auto"/>
        <w:ind w:hanging="720"/>
        <w:jc w:val="both"/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</w:pPr>
      <w:r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ab/>
      </w:r>
      <w:proofErr w:type="spellStart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>Possono</w:t>
      </w:r>
      <w:proofErr w:type="spellEnd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>presentare</w:t>
      </w:r>
      <w:proofErr w:type="spellEnd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>domanda</w:t>
      </w:r>
      <w:proofErr w:type="spellEnd"/>
      <w:r w:rsidRPr="005263EA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C2022E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l’anziano</w:t>
      </w:r>
      <w:proofErr w:type="spellEnd"/>
      <w:r w:rsidR="00C2022E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, i </w:t>
      </w:r>
      <w:proofErr w:type="spellStart"/>
      <w:r w:rsidR="00C2022E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familiari</w:t>
      </w:r>
      <w:proofErr w:type="spellEnd"/>
      <w:r w:rsidR="00C2022E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o</w:t>
      </w:r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il</w:t>
      </w:r>
      <w:proofErr w:type="spellEnd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soggetto</w:t>
      </w:r>
      <w:proofErr w:type="spellEnd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incaricato</w:t>
      </w:r>
      <w:proofErr w:type="spellEnd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alla </w:t>
      </w:r>
      <w:proofErr w:type="spellStart"/>
      <w:r w:rsidR="00FE3153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sua</w:t>
      </w:r>
      <w:proofErr w:type="spellEnd"/>
      <w:r w:rsidR="00FE3153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tutela</w:t>
      </w:r>
      <w:proofErr w:type="spellEnd"/>
      <w:r w:rsidRPr="005263EA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.</w:t>
      </w:r>
    </w:p>
    <w:p w:rsidR="00550CD3" w:rsidRDefault="00550CD3" w:rsidP="00550CD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550CD3" w:rsidRDefault="00550CD3" w:rsidP="00550CD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LE DOMANDE</w:t>
      </w:r>
      <w:r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redatte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su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apposito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modulo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dovranno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pervenire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presso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gli</w:t>
      </w:r>
      <w:proofErr w:type="spellEnd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Uffici</w:t>
      </w:r>
      <w:proofErr w:type="spellEnd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Promozione</w:t>
      </w:r>
      <w:proofErr w:type="spellEnd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Sociale</w:t>
      </w:r>
      <w:proofErr w:type="spellEnd"/>
      <w:r w:rsidR="00FE315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de</w:t>
      </w:r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l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proprio</w:t>
      </w:r>
      <w:proofErr w:type="spellEnd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</w:t>
      </w:r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omune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residenza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.</w:t>
      </w:r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Per i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cittadini</w:t>
      </w:r>
      <w:proofErr w:type="spellEnd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residenti</w:t>
      </w:r>
      <w:proofErr w:type="spellEnd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nel</w:t>
      </w:r>
      <w:proofErr w:type="spellEnd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1663D5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</w:t>
      </w:r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omune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Jesi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la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presentazione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della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domanda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potrà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avvenire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con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le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seguenti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modalità</w:t>
      </w:r>
      <w:proofErr w:type="spellEnd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:</w:t>
      </w:r>
    </w:p>
    <w:p w:rsidR="00550CD3" w:rsidRPr="002D5D49" w:rsidRDefault="00040284" w:rsidP="00F113FF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Ufficio</w:t>
      </w:r>
      <w:proofErr w:type="spellEnd"/>
      <w:r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</w:t>
      </w:r>
      <w:r w:rsidR="00550CD3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rotocollo</w:t>
      </w:r>
      <w:proofErr w:type="spellEnd"/>
      <w:r w:rsidR="00550CD3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ASP </w:t>
      </w:r>
      <w:proofErr w:type="spellStart"/>
      <w:r w:rsidR="00550CD3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Ambito</w:t>
      </w:r>
      <w:proofErr w:type="spellEnd"/>
      <w:r w:rsidR="00550CD3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9 – Uffici Servizi Sociali - via Gramsci, 95 </w:t>
      </w:r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da </w:t>
      </w:r>
      <w:proofErr w:type="spellStart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Lunedì</w:t>
      </w:r>
      <w:proofErr w:type="spellEnd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a </w:t>
      </w:r>
      <w:proofErr w:type="spellStart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Venerdì</w:t>
      </w:r>
      <w:proofErr w:type="spellEnd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 9.00-13.30 – </w:t>
      </w:r>
      <w:proofErr w:type="spellStart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Martedi</w:t>
      </w:r>
      <w:proofErr w:type="spellEnd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e </w:t>
      </w:r>
      <w:proofErr w:type="spellStart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Giovedì</w:t>
      </w:r>
      <w:proofErr w:type="spellEnd"/>
      <w:r w:rsidR="002D5D4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15.00-17.00 </w:t>
      </w:r>
      <w:proofErr w:type="spellStart"/>
      <w:r w:rsidR="0077538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nel</w:t>
      </w:r>
      <w:proofErr w:type="spellEnd"/>
      <w:r w:rsidR="0077538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77538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caso</w:t>
      </w:r>
      <w:proofErr w:type="spellEnd"/>
      <w:r w:rsidR="00775389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consegna a mano</w:t>
      </w:r>
      <w:r w:rsidR="00F113FF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o spedizione</w:t>
      </w:r>
      <w:r w:rsidR="00442684" w:rsidRPr="002D5D49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.</w:t>
      </w:r>
    </w:p>
    <w:p w:rsidR="00CB45FC" w:rsidRPr="005263EA" w:rsidRDefault="00CB45FC" w:rsidP="005263EA">
      <w:pPr>
        <w:tabs>
          <w:tab w:val="left" w:pos="426"/>
        </w:tabs>
        <w:suppressAutoHyphens/>
        <w:spacing w:after="0" w:line="240" w:lineRule="auto"/>
        <w:ind w:hanging="720"/>
        <w:jc w:val="both"/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</w:pPr>
    </w:p>
    <w:p w:rsidR="00040284" w:rsidRPr="005263EA" w:rsidRDefault="001663D5" w:rsidP="0004028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cs="MyriadPro-Regular"/>
          <w:sz w:val="24"/>
          <w:szCs w:val="24"/>
        </w:rPr>
        <w:t>Il bando completo</w:t>
      </w:r>
      <w:r w:rsidR="001C6390">
        <w:rPr>
          <w:rFonts w:cs="MyriadPro-Regular"/>
          <w:sz w:val="24"/>
          <w:szCs w:val="24"/>
        </w:rPr>
        <w:t xml:space="preserve"> e la modulistica possono essere ritirati</w:t>
      </w:r>
      <w:r w:rsidR="00CB45FC" w:rsidRPr="00CB45FC">
        <w:rPr>
          <w:rFonts w:cs="MyriadPro-Regular"/>
          <w:sz w:val="24"/>
          <w:szCs w:val="24"/>
        </w:rPr>
        <w:t xml:space="preserve"> presso il propr</w:t>
      </w:r>
      <w:r w:rsidR="00F34654">
        <w:rPr>
          <w:rFonts w:cs="MyriadPro-Regular"/>
          <w:sz w:val="24"/>
          <w:szCs w:val="24"/>
        </w:rPr>
        <w:t>io Comune di residenza o</w:t>
      </w:r>
      <w:r w:rsidR="00040284">
        <w:rPr>
          <w:rFonts w:cs="MyriadPro-Regular"/>
          <w:sz w:val="24"/>
          <w:szCs w:val="24"/>
        </w:rPr>
        <w:t xml:space="preserve"> pres</w:t>
      </w:r>
      <w:r w:rsidR="008F148B">
        <w:rPr>
          <w:rFonts w:cs="MyriadPro-Regular"/>
          <w:sz w:val="24"/>
          <w:szCs w:val="24"/>
        </w:rPr>
        <w:t>so la sede dell’ASP negli orari</w:t>
      </w:r>
      <w:r w:rsidR="00C411B4">
        <w:rPr>
          <w:rFonts w:cs="MyriadPro-Regular"/>
          <w:sz w:val="24"/>
          <w:szCs w:val="24"/>
        </w:rPr>
        <w:t xml:space="preserve"> sopra indicati o scaricati dal</w:t>
      </w:r>
      <w:r w:rsidR="0004028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4028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sito</w:t>
      </w:r>
      <w:proofErr w:type="spellEnd"/>
      <w:r w:rsidR="00C411B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r w:rsidR="0004028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hyperlink r:id="rId7" w:history="1">
        <w:r w:rsidR="00040284" w:rsidRPr="005263EA">
          <w:rPr>
            <w:rFonts w:ascii="Calibri" w:eastAsia="Andale Sans UI" w:hAnsi="Calibri" w:cs="Tahoma"/>
            <w:color w:val="0563C1"/>
            <w:kern w:val="3"/>
            <w:sz w:val="24"/>
            <w:szCs w:val="24"/>
            <w:u w:val="single"/>
            <w:lang w:val="de-DE" w:eastAsia="ja-JP" w:bidi="fa-IR"/>
          </w:rPr>
          <w:t>www.aspambitonove.it</w:t>
        </w:r>
      </w:hyperlink>
      <w:r w:rsidR="00040284">
        <w:rPr>
          <w:rFonts w:ascii="Calibri" w:eastAsia="Andale Sans UI" w:hAnsi="Calibri" w:cs="Tahoma"/>
          <w:color w:val="0563C1"/>
          <w:kern w:val="3"/>
          <w:sz w:val="24"/>
          <w:szCs w:val="24"/>
          <w:u w:val="single"/>
          <w:lang w:val="de-DE" w:eastAsia="ja-JP" w:bidi="fa-IR"/>
        </w:rPr>
        <w:t>.</w:t>
      </w:r>
    </w:p>
    <w:p w:rsidR="00040284" w:rsidRPr="005263EA" w:rsidRDefault="00040284" w:rsidP="0004028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16"/>
          <w:szCs w:val="16"/>
          <w:lang w:val="de-DE" w:eastAsia="ja-JP" w:bidi="fa-IR"/>
        </w:rPr>
      </w:pPr>
    </w:p>
    <w:p w:rsidR="00F34654" w:rsidRDefault="00F34654" w:rsidP="0044268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</w:pPr>
    </w:p>
    <w:p w:rsidR="00442684" w:rsidRDefault="005263EA" w:rsidP="0044268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</w:pPr>
      <w:r w:rsidRPr="005263EA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>LE DOMANDE DOVRANNO ESSERE PRESENTATE</w:t>
      </w:r>
      <w:r w:rsidR="001C6390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 xml:space="preserve"> </w:t>
      </w:r>
    </w:p>
    <w:p w:rsidR="005263EA" w:rsidRPr="00442684" w:rsidRDefault="001C6390" w:rsidP="0044268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</w:pPr>
      <w:r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 xml:space="preserve">DAL </w:t>
      </w:r>
      <w:r w:rsidR="00FA39C9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="00F113FF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 xml:space="preserve"> 16.09.2019</w:t>
      </w:r>
      <w:r w:rsidR="00442684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="005E389B">
        <w:rPr>
          <w:rFonts w:ascii="Calibri" w:eastAsia="Andale Sans UI" w:hAnsi="Calibri" w:cs="Arial"/>
          <w:b/>
          <w:bCs/>
          <w:kern w:val="3"/>
          <w:sz w:val="28"/>
          <w:szCs w:val="28"/>
          <w:lang w:val="de-DE" w:eastAsia="ja-JP" w:bidi="fa-IR"/>
        </w:rPr>
        <w:t xml:space="preserve">ENTRO </w:t>
      </w:r>
      <w:r w:rsidR="00442684">
        <w:rPr>
          <w:rFonts w:ascii="Calibri" w:eastAsia="Andale Sans UI" w:hAnsi="Calibri" w:cs="Arial"/>
          <w:b/>
          <w:bCs/>
          <w:kern w:val="3"/>
          <w:sz w:val="28"/>
          <w:szCs w:val="28"/>
          <w:lang w:val="de-DE" w:eastAsia="ja-JP" w:bidi="fa-IR"/>
        </w:rPr>
        <w:t xml:space="preserve"> LE ORE 13.30</w:t>
      </w:r>
      <w:r w:rsidR="00F34654">
        <w:rPr>
          <w:rFonts w:ascii="Calibri" w:eastAsia="Andale Sans UI" w:hAnsi="Calibri" w:cs="Arial"/>
          <w:b/>
          <w:bCs/>
          <w:kern w:val="3"/>
          <w:sz w:val="28"/>
          <w:szCs w:val="28"/>
          <w:lang w:val="de-DE" w:eastAsia="ja-JP" w:bidi="fa-IR"/>
        </w:rPr>
        <w:t xml:space="preserve"> DEL </w:t>
      </w:r>
      <w:r w:rsidR="00F113FF">
        <w:rPr>
          <w:rFonts w:ascii="Calibri" w:eastAsia="Andale Sans UI" w:hAnsi="Calibri" w:cs="Arial Narrow"/>
          <w:b/>
          <w:bCs/>
          <w:kern w:val="3"/>
          <w:sz w:val="28"/>
          <w:szCs w:val="28"/>
          <w:lang w:val="de-DE" w:eastAsia="ja-JP" w:bidi="fa-IR"/>
        </w:rPr>
        <w:t>15.10. 2019</w:t>
      </w:r>
    </w:p>
    <w:p w:rsidR="005263EA" w:rsidRPr="00C411B4" w:rsidRDefault="00FE3153" w:rsidP="00C411B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ndale Sans UI" w:hAnsi="Calibri" w:cs="Arial"/>
          <w:bCs/>
          <w:kern w:val="3"/>
          <w:lang w:val="de-DE" w:eastAsia="ja-JP" w:bidi="fa-IR"/>
        </w:rPr>
      </w:pPr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Non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farà</w:t>
      </w:r>
      <w:proofErr w:type="spellEnd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fede</w:t>
      </w:r>
      <w:proofErr w:type="spellEnd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il</w:t>
      </w:r>
      <w:proofErr w:type="spellEnd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timbro</w:t>
      </w:r>
      <w:proofErr w:type="spellEnd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postale</w:t>
      </w:r>
      <w:proofErr w:type="spellEnd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, </w:t>
      </w:r>
      <w:proofErr w:type="spellStart"/>
      <w:r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ma</w:t>
      </w:r>
      <w:proofErr w:type="spellEnd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="00C2022E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il</w:t>
      </w:r>
      <w:proofErr w:type="spellEnd"/>
      <w:r w:rsidR="00C2022E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timbro</w:t>
      </w:r>
      <w:proofErr w:type="spellEnd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di </w:t>
      </w:r>
      <w:proofErr w:type="spellStart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accettazione</w:t>
      </w:r>
      <w:proofErr w:type="spellEnd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dell‘ufficio</w:t>
      </w:r>
      <w:proofErr w:type="spellEnd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proofErr w:type="spellStart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>protocollo</w:t>
      </w:r>
      <w:proofErr w:type="spellEnd"/>
      <w:r w:rsidR="005263EA" w:rsidRP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r w:rsidR="00C411B4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</w:t>
      </w:r>
      <w:r w:rsidR="00CC6FE3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del </w:t>
      </w:r>
      <w:proofErr w:type="spellStart"/>
      <w:r w:rsidR="00CC6FE3">
        <w:rPr>
          <w:rFonts w:ascii="Calibri" w:eastAsia="Andale Sans UI" w:hAnsi="Calibri" w:cs="Arial"/>
          <w:bCs/>
          <w:kern w:val="3"/>
          <w:lang w:val="de-DE" w:eastAsia="ja-JP" w:bidi="fa-IR"/>
        </w:rPr>
        <w:t>Comune</w:t>
      </w:r>
      <w:proofErr w:type="spellEnd"/>
      <w:r w:rsidR="00CC6FE3">
        <w:rPr>
          <w:rFonts w:ascii="Calibri" w:eastAsia="Andale Sans UI" w:hAnsi="Calibri" w:cs="Arial"/>
          <w:bCs/>
          <w:kern w:val="3"/>
          <w:lang w:val="de-DE" w:eastAsia="ja-JP" w:bidi="fa-IR"/>
        </w:rPr>
        <w:t xml:space="preserve"> di </w:t>
      </w:r>
      <w:proofErr w:type="spellStart"/>
      <w:r w:rsidR="00CC6FE3">
        <w:rPr>
          <w:rFonts w:ascii="Calibri" w:eastAsia="Andale Sans UI" w:hAnsi="Calibri" w:cs="Arial"/>
          <w:bCs/>
          <w:kern w:val="3"/>
          <w:lang w:val="de-DE" w:eastAsia="ja-JP" w:bidi="fa-IR"/>
        </w:rPr>
        <w:t>residenza</w:t>
      </w:r>
      <w:proofErr w:type="spellEnd"/>
    </w:p>
    <w:p w:rsidR="005263EA" w:rsidRDefault="005263EA" w:rsidP="005263E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5263EA" w:rsidRPr="005263EA" w:rsidRDefault="005263EA" w:rsidP="005263E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Le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domande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dovranno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essere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obbligatoriamente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corredate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dalla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seguente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documentazione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:</w:t>
      </w:r>
    </w:p>
    <w:p w:rsidR="005263EA" w:rsidRPr="005263EA" w:rsidRDefault="005263EA" w:rsidP="005263EA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775389" w:rsidRDefault="005263EA" w:rsidP="00AA30A8">
      <w:pPr>
        <w:widowControl w:val="0"/>
        <w:numPr>
          <w:ilvl w:val="0"/>
          <w:numId w:val="9"/>
        </w:numPr>
        <w:tabs>
          <w:tab w:val="left" w:pos="-268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</w:pP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Attestazione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ISEE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Ordinario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valido</w:t>
      </w:r>
      <w:proofErr w:type="spellEnd"/>
      <w:r w:rsidR="0026466F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r w:rsid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o del</w:t>
      </w:r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la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ricevuta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attestante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la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presentazione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della DSU</w:t>
      </w:r>
      <w:r w:rsid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;</w:t>
      </w:r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</w:p>
    <w:p w:rsidR="00F34654" w:rsidRDefault="005263EA" w:rsidP="005263EA">
      <w:pPr>
        <w:widowControl w:val="0"/>
        <w:numPr>
          <w:ilvl w:val="0"/>
          <w:numId w:val="9"/>
        </w:numPr>
        <w:tabs>
          <w:tab w:val="left" w:pos="-268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</w:pPr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Copia del</w:t>
      </w:r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riconoscimento</w:t>
      </w:r>
      <w:proofErr w:type="spellEnd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dell'invalidità</w:t>
      </w:r>
      <w:proofErr w:type="spellEnd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civile</w:t>
      </w:r>
      <w:proofErr w:type="spellEnd"/>
      <w:r w:rsidR="00CC6FE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100% e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dell'indennità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accompagnamento</w:t>
      </w:r>
      <w:proofErr w:type="spellEnd"/>
      <w:r w:rsidR="00F34654"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;</w:t>
      </w:r>
      <w:r w:rsidR="00775389"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</w:p>
    <w:p w:rsidR="00CC6FE3" w:rsidRPr="00CC6FE3" w:rsidRDefault="00CC6FE3" w:rsidP="00CC6FE3">
      <w:pPr>
        <w:widowControl w:val="0"/>
        <w:numPr>
          <w:ilvl w:val="0"/>
          <w:numId w:val="9"/>
        </w:numPr>
        <w:tabs>
          <w:tab w:val="left" w:pos="-268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</w:pPr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Copia del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contratto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lavoro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in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caso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di 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impiego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Assistente</w:t>
      </w:r>
      <w:proofErr w:type="spellEnd"/>
      <w:r w:rsidRPr="00775389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Familiare</w:t>
      </w:r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;</w:t>
      </w:r>
    </w:p>
    <w:p w:rsidR="005263EA" w:rsidRPr="00F34654" w:rsidRDefault="005263EA" w:rsidP="00F34654">
      <w:pPr>
        <w:widowControl w:val="0"/>
        <w:numPr>
          <w:ilvl w:val="0"/>
          <w:numId w:val="9"/>
        </w:numPr>
        <w:tabs>
          <w:tab w:val="left" w:pos="-268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</w:pPr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Copia di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un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valido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documento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identità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del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richiedente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e del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beneficiario</w:t>
      </w:r>
      <w:proofErr w:type="spellEnd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dell’assegno</w:t>
      </w:r>
      <w:proofErr w:type="spellEnd"/>
      <w:r w:rsidR="00B94AFD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.</w:t>
      </w:r>
      <w:r w:rsidRPr="00F34654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</w:p>
    <w:p w:rsidR="00F34654" w:rsidRPr="00F34654" w:rsidRDefault="00F34654" w:rsidP="00F34654">
      <w:pPr>
        <w:widowControl w:val="0"/>
        <w:tabs>
          <w:tab w:val="left" w:pos="-2686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5263EA" w:rsidRPr="005263EA" w:rsidRDefault="005263EA" w:rsidP="00BB1E44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PROCEDURE E GESTIONE DEL CONTRIBUTO</w:t>
      </w:r>
    </w:p>
    <w:p w:rsidR="005263EA" w:rsidRDefault="00CC6FE3" w:rsidP="005263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V</w:t>
      </w:r>
      <w:r w:rsidR="00FE3153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errà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predisposta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una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graduatoria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d’Ambito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stilata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secondo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l’ordine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crescente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del </w:t>
      </w:r>
      <w:proofErr w:type="spellStart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valore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ISEE</w:t>
      </w:r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delle </w:t>
      </w:r>
      <w:proofErr w:type="spellStart"/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domande</w:t>
      </w:r>
      <w:proofErr w:type="spellEnd"/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>idonee</w:t>
      </w:r>
      <w:proofErr w:type="spellEnd"/>
      <w:r w:rsidR="005263EA" w:rsidRPr="005263EA">
        <w:rPr>
          <w:rFonts w:ascii="Calibri" w:eastAsia="Andale Sans UI" w:hAnsi="Calibri" w:cs="Arial"/>
          <w:bCs/>
          <w:kern w:val="3"/>
          <w:sz w:val="24"/>
          <w:szCs w:val="24"/>
          <w:lang w:val="de-DE" w:eastAsia="ja-JP" w:bidi="fa-IR"/>
        </w:rPr>
        <w:t xml:space="preserve">. </w:t>
      </w:r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La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graduatoria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non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dà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immediato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diritto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al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contributo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che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sarà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subordinato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r w:rsidR="00F113FF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alla </w:t>
      </w:r>
      <w:proofErr w:type="spellStart"/>
      <w:r w:rsidR="00F113FF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sottoscrizione</w:t>
      </w:r>
      <w:proofErr w:type="spellEnd"/>
      <w:r w:rsidR="00F113FF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F113FF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un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“</w:t>
      </w:r>
      <w:proofErr w:type="spellStart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patto</w:t>
      </w:r>
      <w:proofErr w:type="spellEnd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assistenza</w:t>
      </w:r>
      <w:proofErr w:type="spellEnd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domiciliare</w:t>
      </w:r>
      <w:proofErr w:type="spellEnd"/>
      <w:r w:rsidR="005263EA" w:rsidRP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”</w:t>
      </w:r>
      <w:r w:rsidR="005263EA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="00775389" w:rsidRPr="00775389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a </w:t>
      </w:r>
      <w:proofErr w:type="spellStart"/>
      <w:r w:rsidR="00775389" w:rsidRPr="00775389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seguito</w:t>
      </w:r>
      <w:proofErr w:type="spellEnd"/>
      <w:r w:rsidR="00775389" w:rsidRPr="00775389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di</w:t>
      </w:r>
      <w:r w:rsidR="00775389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specifica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valutazione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B923E9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dom</w:t>
      </w:r>
      <w:r w:rsidR="00B923E9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iciliare</w:t>
      </w:r>
      <w:proofErr w:type="spellEnd"/>
      <w:r w:rsidR="00B923E9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delle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condizioni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dell’anziano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da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parte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dell’Assistente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Sociale</w:t>
      </w:r>
      <w:proofErr w:type="spellEnd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dell’ATS</w:t>
      </w:r>
      <w:proofErr w:type="spellEnd"/>
      <w:r w:rsid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r w:rsidR="00B923E9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IX.</w:t>
      </w:r>
    </w:p>
    <w:p w:rsidR="00775389" w:rsidRPr="005263EA" w:rsidRDefault="00775389" w:rsidP="005263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5263EA" w:rsidRDefault="005263EA" w:rsidP="00C2022E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La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graduatoria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avrà</w:t>
      </w:r>
      <w:proofErr w:type="spellEnd"/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la </w:t>
      </w:r>
      <w:proofErr w:type="spellStart"/>
      <w:r w:rsidR="00F113FF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durata</w:t>
      </w:r>
      <w:proofErr w:type="spellEnd"/>
      <w:r w:rsidR="00F113FF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di 1 anno (</w:t>
      </w:r>
      <w:proofErr w:type="spellStart"/>
      <w:r w:rsidR="00F113FF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dal</w:t>
      </w:r>
      <w:proofErr w:type="spellEnd"/>
      <w:r w:rsidR="00F113FF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 xml:space="preserve"> 01.01.2019 al 31.12.2019</w:t>
      </w: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)</w:t>
      </w:r>
    </w:p>
    <w:p w:rsidR="00F113FF" w:rsidRPr="005263EA" w:rsidRDefault="00F113FF" w:rsidP="00C2022E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</w:p>
    <w:p w:rsidR="005263EA" w:rsidRDefault="005263EA" w:rsidP="00BB1E44">
      <w:pPr>
        <w:pStyle w:val="Standard"/>
        <w:tabs>
          <w:tab w:val="left" w:pos="5954"/>
        </w:tabs>
        <w:autoSpaceDE w:val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ENTITA‘ DEL CONTRIBUTO E MODALITA‘ DI EROGAZIONE</w:t>
      </w:r>
    </w:p>
    <w:p w:rsidR="005263EA" w:rsidRDefault="005263EA" w:rsidP="00F07B5E">
      <w:pPr>
        <w:pStyle w:val="Standard"/>
        <w:tabs>
          <w:tab w:val="left" w:pos="284"/>
        </w:tabs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L’entità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dell’assegno</w:t>
      </w:r>
      <w:proofErr w:type="spellEnd"/>
      <w:r>
        <w:rPr>
          <w:rFonts w:ascii="Calibri" w:hAnsi="Calibri" w:cs="Arial"/>
        </w:rPr>
        <w:t xml:space="preserve"> di </w:t>
      </w:r>
      <w:proofErr w:type="spellStart"/>
      <w:r>
        <w:rPr>
          <w:rFonts w:ascii="Calibri" w:hAnsi="Calibri" w:cs="Arial"/>
        </w:rPr>
        <w:t>cura</w:t>
      </w:r>
      <w:proofErr w:type="spellEnd"/>
      <w:r>
        <w:rPr>
          <w:rFonts w:ascii="Calibri" w:hAnsi="Calibri" w:cs="Arial"/>
        </w:rPr>
        <w:t xml:space="preserve"> è pari a </w:t>
      </w:r>
      <w:r w:rsidRPr="00BB1E44">
        <w:rPr>
          <w:rFonts w:ascii="Calibri" w:hAnsi="Calibri" w:cs="Arial"/>
          <w:b/>
        </w:rPr>
        <w:t>€ 200,00</w:t>
      </w:r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mensili</w:t>
      </w:r>
      <w:proofErr w:type="spellEnd"/>
      <w:r>
        <w:rPr>
          <w:rFonts w:ascii="Calibri" w:hAnsi="Calibri" w:cs="Arial"/>
        </w:rPr>
        <w:t>.</w:t>
      </w:r>
    </w:p>
    <w:p w:rsidR="005263EA" w:rsidRPr="00F113FF" w:rsidRDefault="00775389" w:rsidP="00F113FF">
      <w:pPr>
        <w:pStyle w:val="Standard"/>
        <w:tabs>
          <w:tab w:val="left" w:pos="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Per</w:t>
      </w:r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coloro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che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hanno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beneficiato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dell’asse</w:t>
      </w:r>
      <w:r w:rsidR="00FE3153">
        <w:rPr>
          <w:rFonts w:ascii="Calibri" w:hAnsi="Calibri" w:cs="Arial"/>
        </w:rPr>
        <w:t>gno</w:t>
      </w:r>
      <w:proofErr w:type="spellEnd"/>
      <w:r w:rsidR="00FE3153">
        <w:rPr>
          <w:rFonts w:ascii="Calibri" w:hAnsi="Calibri" w:cs="Arial"/>
        </w:rPr>
        <w:t xml:space="preserve"> di </w:t>
      </w:r>
      <w:proofErr w:type="spellStart"/>
      <w:r w:rsidR="00FE3153">
        <w:rPr>
          <w:rFonts w:ascii="Calibri" w:hAnsi="Calibri" w:cs="Arial"/>
        </w:rPr>
        <w:t>cura</w:t>
      </w:r>
      <w:proofErr w:type="spellEnd"/>
      <w:r w:rsidR="00FE315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anche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nell’anno</w:t>
      </w:r>
      <w:proofErr w:type="spellEnd"/>
      <w:r w:rsidR="00CC6FE3">
        <w:rPr>
          <w:rFonts w:ascii="Calibri" w:hAnsi="Calibri" w:cs="Arial"/>
        </w:rPr>
        <w:t xml:space="preserve"> 2018</w:t>
      </w:r>
      <w:r w:rsidR="005263EA">
        <w:rPr>
          <w:rFonts w:ascii="Calibri" w:hAnsi="Calibri" w:cs="Arial"/>
        </w:rPr>
        <w:t xml:space="preserve">, </w:t>
      </w:r>
      <w:r w:rsidR="00CC6FE3">
        <w:rPr>
          <w:rFonts w:ascii="Calibri" w:hAnsi="Calibri" w:cs="Arial"/>
        </w:rPr>
        <w:t xml:space="preserve">per </w:t>
      </w:r>
      <w:proofErr w:type="spellStart"/>
      <w:r w:rsidR="005263EA">
        <w:rPr>
          <w:rFonts w:ascii="Calibri" w:hAnsi="Calibri" w:cs="Arial"/>
        </w:rPr>
        <w:t>garantire</w:t>
      </w:r>
      <w:proofErr w:type="spellEnd"/>
      <w:r w:rsidR="005263EA">
        <w:rPr>
          <w:rFonts w:ascii="Calibri" w:hAnsi="Calibri" w:cs="Arial"/>
        </w:rPr>
        <w:t xml:space="preserve"> la </w:t>
      </w:r>
      <w:proofErr w:type="spellStart"/>
      <w:r w:rsidR="005263EA">
        <w:rPr>
          <w:rFonts w:ascii="Calibri" w:hAnsi="Calibri" w:cs="Arial"/>
        </w:rPr>
        <w:t>contin</w:t>
      </w:r>
      <w:r w:rsidR="00CC6FE3">
        <w:rPr>
          <w:rFonts w:ascii="Calibri" w:hAnsi="Calibri" w:cs="Arial"/>
        </w:rPr>
        <w:t>uità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assistenziale</w:t>
      </w:r>
      <w:proofErr w:type="spellEnd"/>
      <w:r w:rsidR="00CC6FE3">
        <w:rPr>
          <w:rFonts w:ascii="Calibri" w:hAnsi="Calibri" w:cs="Arial"/>
        </w:rPr>
        <w:t>,</w:t>
      </w:r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il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con</w:t>
      </w:r>
      <w:r w:rsidR="00F113FF">
        <w:rPr>
          <w:rFonts w:ascii="Calibri" w:hAnsi="Calibri" w:cs="Arial"/>
        </w:rPr>
        <w:t>t</w:t>
      </w:r>
      <w:r w:rsidR="00CC6FE3">
        <w:rPr>
          <w:rFonts w:ascii="Calibri" w:hAnsi="Calibri" w:cs="Arial"/>
        </w:rPr>
        <w:t>ributo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decorrerà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dal</w:t>
      </w:r>
      <w:proofErr w:type="spellEnd"/>
      <w:r w:rsidR="00CC6FE3">
        <w:rPr>
          <w:rFonts w:ascii="Calibri" w:hAnsi="Calibri" w:cs="Arial"/>
        </w:rPr>
        <w:t xml:space="preserve"> 01.01.2019</w:t>
      </w:r>
      <w:r w:rsidR="00F113FF">
        <w:rPr>
          <w:rFonts w:ascii="Calibri" w:hAnsi="Calibri" w:cs="Arial"/>
          <w:bCs/>
        </w:rPr>
        <w:t xml:space="preserve"> al 31.12.2019</w:t>
      </w:r>
      <w:r w:rsidR="005263EA">
        <w:rPr>
          <w:rFonts w:ascii="Calibri" w:hAnsi="Calibri" w:cs="Arial"/>
        </w:rPr>
        <w:t>.</w:t>
      </w:r>
      <w:r w:rsidR="00FE3153">
        <w:rPr>
          <w:rFonts w:ascii="Calibri" w:hAnsi="Calibri" w:cs="Arial"/>
        </w:rPr>
        <w:t xml:space="preserve"> </w:t>
      </w:r>
      <w:r w:rsidR="005263EA">
        <w:rPr>
          <w:rFonts w:ascii="Calibri" w:hAnsi="Calibri" w:cs="Arial"/>
        </w:rPr>
        <w:t xml:space="preserve">Nel </w:t>
      </w:r>
      <w:proofErr w:type="spellStart"/>
      <w:r w:rsidR="005263EA">
        <w:rPr>
          <w:rFonts w:ascii="Calibri" w:hAnsi="Calibri" w:cs="Arial"/>
        </w:rPr>
        <w:t>caso</w:t>
      </w:r>
      <w:proofErr w:type="spellEnd"/>
      <w:r w:rsidR="005263EA">
        <w:rPr>
          <w:rFonts w:ascii="Calibri" w:hAnsi="Calibri" w:cs="Arial"/>
        </w:rPr>
        <w:t xml:space="preserve"> di </w:t>
      </w:r>
      <w:proofErr w:type="spellStart"/>
      <w:r w:rsidR="005263EA">
        <w:rPr>
          <w:rFonts w:ascii="Calibri" w:hAnsi="Calibri" w:cs="Arial"/>
        </w:rPr>
        <w:t>nuovi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richiedenti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il</w:t>
      </w:r>
      <w:proofErr w:type="spellEnd"/>
      <w:r w:rsidR="005263EA">
        <w:rPr>
          <w:rFonts w:ascii="Calibri" w:hAnsi="Calibri" w:cs="Arial"/>
        </w:rPr>
        <w:t xml:space="preserve"> </w:t>
      </w:r>
      <w:proofErr w:type="spellStart"/>
      <w:r w:rsidR="005263EA">
        <w:rPr>
          <w:rFonts w:ascii="Calibri" w:hAnsi="Calibri" w:cs="Arial"/>
        </w:rPr>
        <w:t>con</w:t>
      </w:r>
      <w:r w:rsidR="00F113FF">
        <w:rPr>
          <w:rFonts w:ascii="Calibri" w:hAnsi="Calibri" w:cs="Arial"/>
        </w:rPr>
        <w:t>t</w:t>
      </w:r>
      <w:r w:rsidR="00CC6FE3">
        <w:rPr>
          <w:rFonts w:ascii="Calibri" w:hAnsi="Calibri" w:cs="Arial"/>
        </w:rPr>
        <w:t>ributo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decorrerà</w:t>
      </w:r>
      <w:proofErr w:type="spellEnd"/>
      <w:r w:rsidR="00CC6FE3">
        <w:rPr>
          <w:rFonts w:ascii="Calibri" w:hAnsi="Calibri" w:cs="Arial"/>
        </w:rPr>
        <w:t xml:space="preserve"> </w:t>
      </w:r>
      <w:proofErr w:type="spellStart"/>
      <w:r w:rsidR="00CC6FE3">
        <w:rPr>
          <w:rFonts w:ascii="Calibri" w:hAnsi="Calibri" w:cs="Arial"/>
        </w:rPr>
        <w:t>dal</w:t>
      </w:r>
      <w:proofErr w:type="spellEnd"/>
      <w:r w:rsidR="00CC6FE3">
        <w:rPr>
          <w:rFonts w:ascii="Calibri" w:hAnsi="Calibri" w:cs="Arial"/>
        </w:rPr>
        <w:t xml:space="preserve"> 01.07.2019 </w:t>
      </w:r>
      <w:r w:rsidR="00F113FF">
        <w:rPr>
          <w:rFonts w:ascii="Calibri" w:hAnsi="Calibri" w:cs="Arial"/>
          <w:bCs/>
        </w:rPr>
        <w:t>al 31.12.2019</w:t>
      </w:r>
      <w:r w:rsidR="00F113FF">
        <w:rPr>
          <w:rFonts w:ascii="Calibri" w:hAnsi="Calibri" w:cs="Arial"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fermo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restando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il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mantenimento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dei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requisiti</w:t>
      </w:r>
      <w:proofErr w:type="spellEnd"/>
      <w:r w:rsidR="005263EA" w:rsidRPr="00BB1E44">
        <w:rPr>
          <w:rFonts w:ascii="Calibri" w:hAnsi="Calibri" w:cs="Arial"/>
          <w:bCs/>
        </w:rPr>
        <w:t xml:space="preserve"> </w:t>
      </w:r>
      <w:proofErr w:type="spellStart"/>
      <w:r w:rsidR="005263EA" w:rsidRPr="00BB1E44">
        <w:rPr>
          <w:rFonts w:ascii="Calibri" w:hAnsi="Calibri" w:cs="Arial"/>
          <w:bCs/>
        </w:rPr>
        <w:t>richiesti</w:t>
      </w:r>
      <w:proofErr w:type="spellEnd"/>
      <w:r w:rsidR="005263EA" w:rsidRPr="00BB1E44">
        <w:rPr>
          <w:rFonts w:ascii="Calibri" w:hAnsi="Calibri" w:cs="Arial"/>
          <w:bCs/>
        </w:rPr>
        <w:t>.</w:t>
      </w:r>
    </w:p>
    <w:p w:rsidR="005263EA" w:rsidRDefault="005263EA" w:rsidP="005263EA">
      <w:pPr>
        <w:pStyle w:val="Standard"/>
        <w:tabs>
          <w:tab w:val="left" w:pos="284"/>
        </w:tabs>
        <w:jc w:val="both"/>
        <w:rPr>
          <w:rFonts w:ascii="Calibri" w:hAnsi="Calibri" w:cs="Arial"/>
        </w:rPr>
      </w:pPr>
    </w:p>
    <w:p w:rsidR="005263EA" w:rsidRPr="005263EA" w:rsidRDefault="005263EA" w:rsidP="00BB1E44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</w:pPr>
      <w:r w:rsidRPr="005263EA">
        <w:rPr>
          <w:rFonts w:ascii="Calibri" w:eastAsia="Andale Sans UI" w:hAnsi="Calibri" w:cs="Arial"/>
          <w:b/>
          <w:bCs/>
          <w:kern w:val="3"/>
          <w:sz w:val="24"/>
          <w:szCs w:val="24"/>
          <w:lang w:val="de-DE" w:eastAsia="ja-JP" w:bidi="fa-IR"/>
        </w:rPr>
        <w:t>NON CUMULABILITA‘ CON BENEFICI ANALOGHI</w:t>
      </w:r>
    </w:p>
    <w:p w:rsidR="005263EA" w:rsidRPr="005263EA" w:rsidRDefault="00B94AFD" w:rsidP="005263E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L‘</w:t>
      </w:r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assegno</w:t>
      </w:r>
      <w:proofErr w:type="spellEnd"/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cura</w:t>
      </w:r>
      <w:proofErr w:type="spellEnd"/>
      <w:r w:rsidR="00CC6FE3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non è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cumulabile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con</w:t>
      </w:r>
      <w:proofErr w:type="spellEnd"/>
      <w:r w:rsidR="005263EA"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:</w:t>
      </w:r>
    </w:p>
    <w:p w:rsidR="005263EA" w:rsidRPr="005263EA" w:rsidRDefault="005263EA" w:rsidP="005263E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Servizio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Assistenza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B202CF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Domiciliare</w:t>
      </w:r>
      <w:proofErr w:type="spellEnd"/>
      <w:r w:rsidR="00B202CF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r w:rsidR="00B202CF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(</w:t>
      </w:r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SAD</w:t>
      </w:r>
      <w:r w:rsidR="00B202CF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)</w:t>
      </w:r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erogato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dai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Comuni</w:t>
      </w:r>
      <w:proofErr w:type="spellEnd"/>
      <w:r w:rsidR="00F3465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;</w:t>
      </w:r>
    </w:p>
    <w:p w:rsidR="005263EA" w:rsidRPr="005263EA" w:rsidRDefault="005263EA" w:rsidP="005263EA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Progetto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Home Care Premium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dell’Inps</w:t>
      </w:r>
      <w:proofErr w:type="spellEnd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 xml:space="preserve"> ex </w:t>
      </w:r>
      <w:proofErr w:type="spellStart"/>
      <w:r w:rsidRPr="005263EA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Inpdap</w:t>
      </w:r>
      <w:proofErr w:type="spellEnd"/>
      <w:r w:rsidR="00F34654"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  <w:t>;</w:t>
      </w:r>
    </w:p>
    <w:p w:rsidR="00B202CF" w:rsidRPr="00F34654" w:rsidRDefault="00B202CF" w:rsidP="00F113FF">
      <w:pPr>
        <w:pStyle w:val="Standard"/>
        <w:numPr>
          <w:ilvl w:val="0"/>
          <w:numId w:val="11"/>
        </w:numPr>
        <w:jc w:val="both"/>
      </w:pPr>
      <w:proofErr w:type="spellStart"/>
      <w:r w:rsidRPr="00F34654">
        <w:rPr>
          <w:rFonts w:ascii="Calibri" w:hAnsi="Calibri" w:cs="Arial"/>
        </w:rPr>
        <w:t>Contributo</w:t>
      </w:r>
      <w:proofErr w:type="spellEnd"/>
      <w:r w:rsidRPr="00F34654">
        <w:rPr>
          <w:rFonts w:ascii="Calibri" w:hAnsi="Calibri" w:cs="Arial"/>
        </w:rPr>
        <w:t xml:space="preserve"> a </w:t>
      </w:r>
      <w:proofErr w:type="spellStart"/>
      <w:r w:rsidRPr="00F34654">
        <w:rPr>
          <w:rFonts w:ascii="Calibri" w:hAnsi="Calibri" w:cs="Arial"/>
        </w:rPr>
        <w:t>favore</w:t>
      </w:r>
      <w:proofErr w:type="spellEnd"/>
      <w:r w:rsidRPr="00F34654">
        <w:rPr>
          <w:rFonts w:ascii="Calibri" w:hAnsi="Calibri" w:cs="Arial"/>
        </w:rPr>
        <w:t xml:space="preserve"> di </w:t>
      </w:r>
      <w:proofErr w:type="spellStart"/>
      <w:r w:rsidRPr="00F34654">
        <w:rPr>
          <w:rFonts w:ascii="Calibri" w:hAnsi="Calibri" w:cs="Arial"/>
        </w:rPr>
        <w:t>persone</w:t>
      </w:r>
      <w:proofErr w:type="spellEnd"/>
      <w:r w:rsidRPr="00F34654">
        <w:rPr>
          <w:rFonts w:ascii="Calibri" w:hAnsi="Calibri" w:cs="Arial"/>
        </w:rPr>
        <w:t xml:space="preserve"> in </w:t>
      </w:r>
      <w:proofErr w:type="spellStart"/>
      <w:r w:rsidRPr="00F34654">
        <w:rPr>
          <w:rFonts w:ascii="Calibri" w:hAnsi="Calibri" w:cs="Arial"/>
        </w:rPr>
        <w:t>condizione</w:t>
      </w:r>
      <w:proofErr w:type="spellEnd"/>
      <w:r w:rsidRPr="00F34654">
        <w:rPr>
          <w:rFonts w:ascii="Calibri" w:hAnsi="Calibri" w:cs="Arial"/>
        </w:rPr>
        <w:t xml:space="preserve"> di </w:t>
      </w:r>
      <w:proofErr w:type="spellStart"/>
      <w:r w:rsidRPr="00F34654">
        <w:rPr>
          <w:rFonts w:ascii="Calibri" w:hAnsi="Calibri" w:cs="Arial"/>
        </w:rPr>
        <w:t>disabilità</w:t>
      </w:r>
      <w:proofErr w:type="spellEnd"/>
      <w:r w:rsidRPr="00F34654">
        <w:rPr>
          <w:rFonts w:ascii="Calibri" w:hAnsi="Calibri" w:cs="Arial"/>
        </w:rPr>
        <w:t xml:space="preserve"> </w:t>
      </w:r>
      <w:proofErr w:type="spellStart"/>
      <w:r w:rsidRPr="00F34654">
        <w:rPr>
          <w:rFonts w:ascii="Calibri" w:hAnsi="Calibri" w:cs="Arial"/>
        </w:rPr>
        <w:t>gravissima</w:t>
      </w:r>
      <w:proofErr w:type="spellEnd"/>
      <w:r w:rsidR="00F34654">
        <w:rPr>
          <w:rFonts w:ascii="Calibri" w:hAnsi="Calibri" w:cs="Arial"/>
        </w:rPr>
        <w:t>.</w:t>
      </w:r>
      <w:r w:rsidRPr="00F113FF">
        <w:rPr>
          <w:rFonts w:ascii="Calibri" w:hAnsi="Calibri" w:cs="Arial"/>
        </w:rPr>
        <w:t xml:space="preserve"> </w:t>
      </w:r>
    </w:p>
    <w:p w:rsidR="00F113FF" w:rsidRDefault="00F113FF" w:rsidP="00775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</w:pPr>
    </w:p>
    <w:p w:rsidR="005263EA" w:rsidRPr="00BB1E44" w:rsidRDefault="005263EA" w:rsidP="007753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kern w:val="3"/>
          <w:sz w:val="24"/>
          <w:szCs w:val="24"/>
          <w:lang w:val="de-DE" w:eastAsia="ja-JP" w:bidi="fa-IR"/>
        </w:rPr>
      </w:pP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L’erogazione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del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contributo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dell’assegno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cura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="00F3465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comunque</w:t>
      </w:r>
      <w:proofErr w:type="spellEnd"/>
      <w:r w:rsidR="00F3465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subordinata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all’effettivo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finanziamento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da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parte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della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Regione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>Marche</w:t>
      </w:r>
      <w:proofErr w:type="spellEnd"/>
      <w:r w:rsidRPr="00BB1E44">
        <w:rPr>
          <w:rFonts w:ascii="Calibri" w:eastAsia="Andale Sans UI" w:hAnsi="Calibri" w:cs="Tahoma"/>
          <w:kern w:val="3"/>
          <w:sz w:val="24"/>
          <w:szCs w:val="24"/>
          <w:lang w:val="de-DE" w:eastAsia="ja-JP" w:bidi="fa-IR"/>
        </w:rPr>
        <w:t xml:space="preserve">. </w:t>
      </w:r>
    </w:p>
    <w:p w:rsidR="00F113FF" w:rsidRDefault="00F113FF" w:rsidP="00F113FF">
      <w:pPr>
        <w:jc w:val="both"/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</w:pPr>
    </w:p>
    <w:p w:rsidR="00F113FF" w:rsidRPr="00F113FF" w:rsidRDefault="00F113FF" w:rsidP="00F113FF">
      <w:pPr>
        <w:jc w:val="both"/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</w:pPr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La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pubblicazione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degli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ammessi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/non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ammessi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e </w:t>
      </w:r>
      <w:proofErr w:type="spellStart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degli</w:t>
      </w:r>
      <w:proofErr w:type="spellEnd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effettivi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beneficiari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de</w:t>
      </w:r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ll’assegno</w:t>
      </w:r>
      <w:proofErr w:type="spellEnd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cura</w:t>
      </w:r>
      <w:proofErr w:type="spellEnd"/>
      <w:r w:rsidR="001663D5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anno 2019 sul</w:t>
      </w:r>
      <w:bookmarkStart w:id="0" w:name="_GoBack"/>
      <w:bookmarkEnd w:id="0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sito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dell’ ASP AMBITO 9 </w:t>
      </w:r>
      <w:r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-</w:t>
      </w:r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hyperlink r:id="rId8" w:history="1">
        <w:r w:rsidRPr="00F113FF">
          <w:rPr>
            <w:rFonts w:eastAsia="Andale Sans UI" w:cs="Tahoma"/>
            <w:b/>
            <w:kern w:val="3"/>
            <w:sz w:val="24"/>
            <w:szCs w:val="24"/>
            <w:lang w:val="de-DE" w:eastAsia="ja-JP" w:bidi="fa-IR"/>
          </w:rPr>
          <w:t>www.aspambitonove.it</w:t>
        </w:r>
      </w:hyperlink>
      <w:r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-</w:t>
      </w:r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equivale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 xml:space="preserve"> a </w:t>
      </w:r>
      <w:proofErr w:type="spellStart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notifica</w:t>
      </w:r>
      <w:proofErr w:type="spellEnd"/>
      <w:r w:rsidRPr="00F113FF">
        <w:rPr>
          <w:rFonts w:ascii="Calibri" w:eastAsia="Andale Sans UI" w:hAnsi="Calibri" w:cs="Tahoma"/>
          <w:b/>
          <w:kern w:val="3"/>
          <w:sz w:val="24"/>
          <w:szCs w:val="24"/>
          <w:lang w:val="de-DE" w:eastAsia="ja-JP" w:bidi="fa-IR"/>
        </w:rPr>
        <w:t>.</w:t>
      </w:r>
    </w:p>
    <w:p w:rsidR="001C6390" w:rsidRDefault="001C6390">
      <w:pPr>
        <w:rPr>
          <w:sz w:val="24"/>
          <w:szCs w:val="24"/>
          <w:lang w:val="de-DE"/>
        </w:rPr>
      </w:pPr>
    </w:p>
    <w:p w:rsidR="00040284" w:rsidRPr="00040284" w:rsidRDefault="00040284" w:rsidP="00040284">
      <w:pPr>
        <w:suppressAutoHyphens/>
        <w:spacing w:after="0" w:line="240" w:lineRule="auto"/>
        <w:ind w:left="4111"/>
        <w:jc w:val="center"/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</w:pPr>
      <w:r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>IL</w:t>
      </w:r>
      <w:r w:rsidRPr="00040284">
        <w:rPr>
          <w:rFonts w:ascii="Calibri" w:eastAsia="Andale Sans UI" w:hAnsi="Calibri" w:cs="Arial"/>
          <w:b/>
          <w:kern w:val="1"/>
          <w:sz w:val="24"/>
          <w:szCs w:val="24"/>
          <w:lang w:val="de-DE" w:eastAsia="fa-IR" w:bidi="fa-IR"/>
        </w:rPr>
        <w:t xml:space="preserve"> COORDINATORE AMBITO TERRITORIALE SOCIALE IX</w:t>
      </w:r>
    </w:p>
    <w:p w:rsidR="00040284" w:rsidRPr="00C53698" w:rsidRDefault="00040284" w:rsidP="00C53698">
      <w:pPr>
        <w:suppressAutoHyphens/>
        <w:spacing w:after="0" w:line="240" w:lineRule="auto"/>
        <w:ind w:left="4395"/>
        <w:jc w:val="center"/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</w:pPr>
      <w:proofErr w:type="spellStart"/>
      <w:r w:rsidRPr="00040284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>Dott</w:t>
      </w:r>
      <w:proofErr w:type="spellEnd"/>
      <w:r w:rsidRPr="00040284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 xml:space="preserve">. Franco </w:t>
      </w:r>
      <w:proofErr w:type="spellStart"/>
      <w:r w:rsidRPr="00040284">
        <w:rPr>
          <w:rFonts w:ascii="Calibri" w:eastAsia="Andale Sans UI" w:hAnsi="Calibri" w:cs="Arial"/>
          <w:kern w:val="1"/>
          <w:sz w:val="24"/>
          <w:szCs w:val="24"/>
          <w:lang w:val="de-DE" w:eastAsia="fa-IR" w:bidi="fa-IR"/>
        </w:rPr>
        <w:t>Pesaresi</w:t>
      </w:r>
      <w:proofErr w:type="spellEnd"/>
    </w:p>
    <w:sectPr w:rsidR="00040284" w:rsidRPr="00C53698" w:rsidSect="006C2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larendon Extended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, Arial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496"/>
    <w:multiLevelType w:val="multilevel"/>
    <w:tmpl w:val="D26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E3E"/>
    <w:multiLevelType w:val="multilevel"/>
    <w:tmpl w:val="C1427DAC"/>
    <w:styleLink w:val="WW8Num6"/>
    <w:lvl w:ilvl="0">
      <w:numFmt w:val="bullet"/>
      <w:lvlText w:val="-"/>
      <w:lvlJc w:val="left"/>
      <w:pPr>
        <w:ind w:left="720" w:hanging="360"/>
      </w:pPr>
      <w:rPr>
        <w:rFonts w:ascii="Clarendon Extended" w:hAnsi="Clarendon Extende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1B272BD"/>
    <w:multiLevelType w:val="multilevel"/>
    <w:tmpl w:val="0850330E"/>
    <w:lvl w:ilvl="0">
      <w:numFmt w:val="bullet"/>
      <w:lvlText w:val="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3D4E26AA"/>
    <w:multiLevelType w:val="multilevel"/>
    <w:tmpl w:val="15DE309A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A654E60"/>
    <w:multiLevelType w:val="multilevel"/>
    <w:tmpl w:val="E42E379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>
    <w:nsid w:val="4CF354D0"/>
    <w:multiLevelType w:val="multilevel"/>
    <w:tmpl w:val="14545488"/>
    <w:styleLink w:val="WW8Num61"/>
    <w:lvl w:ilvl="0">
      <w:numFmt w:val="bullet"/>
      <w:lvlText w:val="-"/>
      <w:lvlJc w:val="left"/>
      <w:pPr>
        <w:ind w:left="720" w:hanging="360"/>
      </w:pPr>
      <w:rPr>
        <w:rFonts w:ascii="Clarendon Extended" w:hAnsi="Clarendon Extende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2432731"/>
    <w:multiLevelType w:val="hybridMultilevel"/>
    <w:tmpl w:val="23223B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1342B"/>
    <w:multiLevelType w:val="multilevel"/>
    <w:tmpl w:val="13608E3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19642C"/>
    <w:multiLevelType w:val="hybridMultilevel"/>
    <w:tmpl w:val="8B7ED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D6A7D"/>
    <w:multiLevelType w:val="multilevel"/>
    <w:tmpl w:val="3D02C1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1DA4"/>
    <w:rsid w:val="00040284"/>
    <w:rsid w:val="001663D5"/>
    <w:rsid w:val="00191DA4"/>
    <w:rsid w:val="001C6390"/>
    <w:rsid w:val="0026466F"/>
    <w:rsid w:val="002D5D49"/>
    <w:rsid w:val="00314885"/>
    <w:rsid w:val="00442684"/>
    <w:rsid w:val="005263EA"/>
    <w:rsid w:val="00550CD3"/>
    <w:rsid w:val="005E389B"/>
    <w:rsid w:val="006114D1"/>
    <w:rsid w:val="00651502"/>
    <w:rsid w:val="006C2840"/>
    <w:rsid w:val="00775389"/>
    <w:rsid w:val="007B7E93"/>
    <w:rsid w:val="00800027"/>
    <w:rsid w:val="008B4953"/>
    <w:rsid w:val="008F148B"/>
    <w:rsid w:val="00A36593"/>
    <w:rsid w:val="00AF426B"/>
    <w:rsid w:val="00B202CF"/>
    <w:rsid w:val="00B923E9"/>
    <w:rsid w:val="00B94AFD"/>
    <w:rsid w:val="00BB1E44"/>
    <w:rsid w:val="00BE6F37"/>
    <w:rsid w:val="00C2022E"/>
    <w:rsid w:val="00C411B4"/>
    <w:rsid w:val="00C53698"/>
    <w:rsid w:val="00C61129"/>
    <w:rsid w:val="00CB45FC"/>
    <w:rsid w:val="00CC6FE3"/>
    <w:rsid w:val="00D076E0"/>
    <w:rsid w:val="00D65B89"/>
    <w:rsid w:val="00F07B5E"/>
    <w:rsid w:val="00F113FF"/>
    <w:rsid w:val="00F312C7"/>
    <w:rsid w:val="00F34654"/>
    <w:rsid w:val="00FA39C9"/>
    <w:rsid w:val="00FE29EC"/>
    <w:rsid w:val="00FE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2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9">
    <w:name w:val="WW8Num9"/>
    <w:basedOn w:val="Nessunelenco"/>
    <w:rsid w:val="005263EA"/>
    <w:pPr>
      <w:numPr>
        <w:numId w:val="1"/>
      </w:numPr>
    </w:pPr>
  </w:style>
  <w:style w:type="numbering" w:customStyle="1" w:styleId="WW8Num6">
    <w:name w:val="WW8Num6"/>
    <w:basedOn w:val="Nessunelenco"/>
    <w:rsid w:val="005263EA"/>
    <w:pPr>
      <w:numPr>
        <w:numId w:val="5"/>
      </w:numPr>
    </w:pPr>
  </w:style>
  <w:style w:type="numbering" w:customStyle="1" w:styleId="WW8Num61">
    <w:name w:val="WW8Num61"/>
    <w:basedOn w:val="Nessunelenco"/>
    <w:rsid w:val="005263EA"/>
    <w:pPr>
      <w:numPr>
        <w:numId w:val="6"/>
      </w:numPr>
    </w:pPr>
  </w:style>
  <w:style w:type="paragraph" w:styleId="Paragrafoelenco">
    <w:name w:val="List Paragraph"/>
    <w:basedOn w:val="Normale"/>
    <w:uiPriority w:val="34"/>
    <w:qFormat/>
    <w:rsid w:val="00CB45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9EC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link w:val="Corpodeltesto2Carattere"/>
    <w:rsid w:val="006C2840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6C2840"/>
    <w:rPr>
      <w:rFonts w:ascii="Times New Roman" w:eastAsia="Andale Sans UI" w:hAnsi="Times New Roman" w:cs="Tahoma"/>
      <w:kern w:val="3"/>
      <w:sz w:val="16"/>
      <w:szCs w:val="24"/>
      <w:lang w:val="de-DE" w:eastAsia="ja-JP" w:bidi="fa-I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840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libri Light" w:eastAsia="Times New Roman" w:hAnsi="Calibri Light" w:cs="Times New Roman"/>
      <w:kern w:val="3"/>
      <w:sz w:val="24"/>
      <w:szCs w:val="24"/>
      <w:lang w:val="de-DE" w:eastAsia="ja-JP" w:bidi="fa-I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840"/>
    <w:rPr>
      <w:rFonts w:ascii="Calibri Light" w:eastAsia="Times New Roman" w:hAnsi="Calibri Light" w:cs="Times New Roman"/>
      <w:kern w:val="3"/>
      <w:sz w:val="24"/>
      <w:szCs w:val="24"/>
      <w:lang w:val="de-DE" w:eastAsia="ja-JP" w:bidi="fa-IR"/>
    </w:rPr>
  </w:style>
  <w:style w:type="character" w:styleId="Collegamentoipertestuale">
    <w:name w:val="Hyperlink"/>
    <w:rsid w:val="00F113F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26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9">
    <w:name w:val="WW8Num9"/>
    <w:basedOn w:val="Nessunelenco"/>
    <w:rsid w:val="005263EA"/>
    <w:pPr>
      <w:numPr>
        <w:numId w:val="1"/>
      </w:numPr>
    </w:pPr>
  </w:style>
  <w:style w:type="numbering" w:customStyle="1" w:styleId="WW8Num6">
    <w:name w:val="WW8Num6"/>
    <w:basedOn w:val="Nessunelenco"/>
    <w:rsid w:val="005263EA"/>
    <w:pPr>
      <w:numPr>
        <w:numId w:val="5"/>
      </w:numPr>
    </w:pPr>
  </w:style>
  <w:style w:type="numbering" w:customStyle="1" w:styleId="WW8Num61">
    <w:name w:val="WW8Num61"/>
    <w:basedOn w:val="Nessunelenco"/>
    <w:rsid w:val="005263EA"/>
    <w:pPr>
      <w:numPr>
        <w:numId w:val="6"/>
      </w:numPr>
    </w:pPr>
  </w:style>
  <w:style w:type="paragraph" w:styleId="Paragrafoelenco">
    <w:name w:val="List Paragraph"/>
    <w:basedOn w:val="Normale"/>
    <w:uiPriority w:val="34"/>
    <w:qFormat/>
    <w:rsid w:val="00CB45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9EC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link w:val="Corpodeltesto2Carattere"/>
    <w:rsid w:val="006C2840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6C2840"/>
    <w:rPr>
      <w:rFonts w:ascii="Times New Roman" w:eastAsia="Andale Sans UI" w:hAnsi="Times New Roman" w:cs="Tahoma"/>
      <w:kern w:val="3"/>
      <w:sz w:val="16"/>
      <w:szCs w:val="24"/>
      <w:lang w:val="de-DE" w:eastAsia="ja-JP" w:bidi="fa-I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840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libri Light" w:eastAsia="Times New Roman" w:hAnsi="Calibri Light" w:cs="Times New Roman"/>
      <w:kern w:val="3"/>
      <w:sz w:val="24"/>
      <w:szCs w:val="24"/>
      <w:lang w:val="de-DE" w:eastAsia="ja-JP" w:bidi="fa-I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840"/>
    <w:rPr>
      <w:rFonts w:ascii="Calibri Light" w:eastAsia="Times New Roman" w:hAnsi="Calibri Light" w:cs="Times New Roman"/>
      <w:kern w:val="3"/>
      <w:sz w:val="24"/>
      <w:szCs w:val="24"/>
      <w:lang w:val="de-DE" w:eastAsia="ja-JP" w:bidi="fa-IR"/>
    </w:rPr>
  </w:style>
  <w:style w:type="character" w:styleId="Collegamentoipertestuale">
    <w:name w:val="Hyperlink"/>
    <w:rsid w:val="00F113F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ambitonov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ambitonov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 Monica</dc:creator>
  <cp:lastModifiedBy>operatore demografici</cp:lastModifiedBy>
  <cp:revision>2</cp:revision>
  <cp:lastPrinted>2018-09-03T09:52:00Z</cp:lastPrinted>
  <dcterms:created xsi:type="dcterms:W3CDTF">2019-09-20T10:22:00Z</dcterms:created>
  <dcterms:modified xsi:type="dcterms:W3CDTF">2019-09-20T10:22:00Z</dcterms:modified>
</cp:coreProperties>
</file>