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C3" w:rsidRDefault="00D162C3" w:rsidP="00D162C3">
      <w:pPr>
        <w:pStyle w:val="Default"/>
      </w:pPr>
    </w:p>
    <w:p w:rsidR="00D162C3" w:rsidRDefault="00D162C3" w:rsidP="00D162C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B) </w:t>
      </w:r>
    </w:p>
    <w:p w:rsidR="00D162C3" w:rsidRDefault="00D162C3" w:rsidP="00D162C3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Marca da bollo </w:t>
      </w:r>
    </w:p>
    <w:p w:rsidR="00D162C3" w:rsidRDefault="00D162C3" w:rsidP="00D162C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 €16,00 </w:t>
      </w: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AVVISO DI GARA</w:t>
      </w:r>
    </w:p>
    <w:p w:rsidR="00D162C3" w:rsidRDefault="00D162C3" w:rsidP="00D162C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PER LOCAZIONE AD USO ABITATIVO DELL’IMMOBILE DI PROPRIETA’ COMUNALE SITO IN LOCALITA’ PIEDIPATERNO ( N.C.E.U. F. 15, Part.</w:t>
      </w:r>
      <w:r w:rsidR="000162CF">
        <w:rPr>
          <w:b/>
          <w:bCs/>
          <w:sz w:val="20"/>
          <w:szCs w:val="20"/>
        </w:rPr>
        <w:t xml:space="preserve"> N. 1051 sub. 2</w:t>
      </w:r>
      <w:r>
        <w:rPr>
          <w:b/>
          <w:bCs/>
          <w:sz w:val="20"/>
          <w:szCs w:val="20"/>
        </w:rPr>
        <w:t xml:space="preserve"> ).</w:t>
      </w: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OFFERTA ECONOMICA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 le persone fisiche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 il ___________________________a 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___________________________________________________________________________ via ____________________________________________c.f. 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 persone giuridiche (Società o Enti di qualsiasi tipo)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 il ___________________________a 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___________________________________________________________________________ via ____________________________________________c.f. 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_____________________________________________________________________________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della società/ditta/ente 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 sede in ____________________________________________________________________________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 codice fiscale n. _____________________________ oppure P.IVA______________________________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Presa visione dell’avviso pubblico e della documentazione relativa per la locazione </w:t>
      </w:r>
      <w:r w:rsidR="00B43531">
        <w:rPr>
          <w:b/>
          <w:bCs/>
          <w:sz w:val="20"/>
          <w:szCs w:val="20"/>
        </w:rPr>
        <w:t xml:space="preserve">ad uso abitativo </w:t>
      </w:r>
      <w:r>
        <w:rPr>
          <w:b/>
          <w:bCs/>
          <w:sz w:val="20"/>
          <w:szCs w:val="20"/>
        </w:rPr>
        <w:t xml:space="preserve">dell’immobile di proprietà comunale sito in località Piedipaterno, identificato al Catasto al Foglio 15, particelle 167 - 170  </w:t>
      </w:r>
    </w:p>
    <w:p w:rsidR="00D162C3" w:rsidRDefault="00D162C3" w:rsidP="00D162C3">
      <w:pPr>
        <w:pStyle w:val="Default"/>
        <w:jc w:val="center"/>
        <w:rPr>
          <w:b/>
          <w:bCs/>
          <w:sz w:val="20"/>
          <w:szCs w:val="20"/>
        </w:rPr>
      </w:pPr>
    </w:p>
    <w:p w:rsidR="00D162C3" w:rsidRDefault="00D162C3" w:rsidP="00D162C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OFFRE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(in cifre) Euro ___________________________________________________________________________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(in lettere) Euro _________________________________________________________________________ </w:t>
      </w:r>
    </w:p>
    <w:p w:rsidR="00D162C3" w:rsidRDefault="00D162C3" w:rsidP="00D162C3">
      <w:pPr>
        <w:pStyle w:val="Default"/>
        <w:rPr>
          <w:sz w:val="20"/>
          <w:szCs w:val="20"/>
        </w:rPr>
      </w:pPr>
    </w:p>
    <w:p w:rsidR="00D162C3" w:rsidRDefault="00D162C3" w:rsidP="00D162C3">
      <w:pPr>
        <w:pStyle w:val="Default"/>
        <w:rPr>
          <w:sz w:val="20"/>
          <w:szCs w:val="20"/>
        </w:rPr>
      </w:pPr>
    </w:p>
    <w:p w:rsidR="00D162C3" w:rsidRDefault="00D162C3" w:rsidP="00D16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 Firma </w:t>
      </w:r>
    </w:p>
    <w:p w:rsidR="005C4C00" w:rsidRDefault="00D162C3" w:rsidP="00D162C3">
      <w:r>
        <w:rPr>
          <w:sz w:val="20"/>
          <w:szCs w:val="20"/>
        </w:rPr>
        <w:t>__________________ _______________________________</w:t>
      </w:r>
    </w:p>
    <w:sectPr w:rsidR="005C4C00" w:rsidSect="005C4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162C3"/>
    <w:rsid w:val="000162CF"/>
    <w:rsid w:val="004375A2"/>
    <w:rsid w:val="005C4C00"/>
    <w:rsid w:val="00970946"/>
    <w:rsid w:val="00B43531"/>
    <w:rsid w:val="00D162C3"/>
    <w:rsid w:val="00D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C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62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Alessandra Ricci</cp:lastModifiedBy>
  <cp:revision>10</cp:revision>
  <dcterms:created xsi:type="dcterms:W3CDTF">2016-08-10T14:07:00Z</dcterms:created>
  <dcterms:modified xsi:type="dcterms:W3CDTF">2017-07-17T15:28:00Z</dcterms:modified>
</cp:coreProperties>
</file>