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E658CF" w14:textId="31D2B738" w:rsidR="00224A2C" w:rsidRPr="00F7041F" w:rsidRDefault="00224A2C" w:rsidP="00224A2C">
      <w:pPr>
        <w:pStyle w:val="Titolo1"/>
      </w:pPr>
      <w:r w:rsidRPr="005F759A">
        <w:t xml:space="preserve">CONVENZIONE PER LA GESTIONE ASSOCIATA DELLE FUNZIONI </w:t>
      </w:r>
      <w:r w:rsidR="00235003">
        <w:t xml:space="preserve">TRA I </w:t>
      </w:r>
      <w:r w:rsidRPr="00D71D28">
        <w:t xml:space="preserve">COMUNI DELL’AREA INTERNA </w:t>
      </w:r>
      <w:r>
        <w:t>VALNERINA</w:t>
      </w:r>
    </w:p>
    <w:p w14:paraId="16E9F683" w14:textId="622723A5" w:rsidR="00224A2C" w:rsidRDefault="00224A2C" w:rsidP="00224A2C">
      <w:pPr>
        <w:pStyle w:val="Titolo1"/>
        <w:jc w:val="both"/>
        <w:rPr>
          <w:b w:val="0"/>
        </w:rPr>
      </w:pPr>
      <w:r>
        <w:rPr>
          <w:b w:val="0"/>
        </w:rPr>
        <w:t>L’anno duemila</w:t>
      </w:r>
      <w:r w:rsidR="00F93ED5">
        <w:rPr>
          <w:b w:val="0"/>
        </w:rPr>
        <w:t>………..</w:t>
      </w:r>
      <w:r w:rsidRPr="009F7B3F">
        <w:rPr>
          <w:b w:val="0"/>
        </w:rPr>
        <w:t xml:space="preserve">, il giorno ………del mese di………… in </w:t>
      </w:r>
      <w:r>
        <w:rPr>
          <w:b w:val="0"/>
        </w:rPr>
        <w:t>Norcia</w:t>
      </w:r>
      <w:r w:rsidRPr="009F7B3F">
        <w:rPr>
          <w:b w:val="0"/>
        </w:rPr>
        <w:t xml:space="preserve"> nella sede …………………., con la presente scrittura privata da valersi per ogni effetto di legge</w:t>
      </w:r>
      <w:r>
        <w:rPr>
          <w:b w:val="0"/>
        </w:rPr>
        <w:t>,</w:t>
      </w:r>
    </w:p>
    <w:p w14:paraId="28A2B5FD" w14:textId="77777777" w:rsidR="00224A2C" w:rsidRPr="009F7B3F" w:rsidRDefault="00224A2C" w:rsidP="00224A2C">
      <w:pPr>
        <w:pStyle w:val="Titolo1"/>
      </w:pPr>
      <w:r w:rsidRPr="00386D2C">
        <w:t>tra</w:t>
      </w:r>
    </w:p>
    <w:p w14:paraId="052C7FCF" w14:textId="5A5E5D89" w:rsidR="00224A2C" w:rsidRDefault="00224A2C" w:rsidP="00224A2C">
      <w:pPr>
        <w:pStyle w:val="Titolo1"/>
        <w:numPr>
          <w:ilvl w:val="0"/>
          <w:numId w:val="1"/>
        </w:numPr>
        <w:jc w:val="both"/>
        <w:rPr>
          <w:b w:val="0"/>
        </w:rPr>
      </w:pPr>
      <w:r w:rsidRPr="00F7041F">
        <w:rPr>
          <w:b w:val="0"/>
        </w:rPr>
        <w:t>il</w:t>
      </w:r>
      <w:r>
        <w:rPr>
          <w:b w:val="0"/>
        </w:rPr>
        <w:t xml:space="preserve"> Sindaco </w:t>
      </w:r>
      <w:r w:rsidR="00F93ED5">
        <w:rPr>
          <w:b w:val="0"/>
        </w:rPr>
        <w:t xml:space="preserve">Protempore </w:t>
      </w:r>
      <w:r>
        <w:rPr>
          <w:b w:val="0"/>
        </w:rPr>
        <w:t xml:space="preserve">del Comune di Norcia il </w:t>
      </w:r>
      <w:r w:rsidRPr="00F7041F">
        <w:rPr>
          <w:b w:val="0"/>
        </w:rPr>
        <w:t xml:space="preserve">quale agisce in nome e per conto dell’amministrazione comunale in forza di deliberazione di consiglio comunale n……….. del …………………., esecutiva ai sensi di legge; </w:t>
      </w:r>
    </w:p>
    <w:p w14:paraId="172FD3F6" w14:textId="61764781" w:rsidR="00224A2C" w:rsidRPr="00F7041F" w:rsidRDefault="00224A2C" w:rsidP="00224A2C">
      <w:pPr>
        <w:pStyle w:val="Titolo1"/>
        <w:numPr>
          <w:ilvl w:val="0"/>
          <w:numId w:val="1"/>
        </w:numPr>
        <w:jc w:val="both"/>
        <w:rPr>
          <w:b w:val="0"/>
        </w:rPr>
      </w:pPr>
      <w:r w:rsidRPr="00F7041F">
        <w:rPr>
          <w:b w:val="0"/>
        </w:rPr>
        <w:t>il</w:t>
      </w:r>
      <w:r>
        <w:rPr>
          <w:b w:val="0"/>
        </w:rPr>
        <w:t xml:space="preserve"> Sindaco </w:t>
      </w:r>
      <w:r w:rsidR="00F93ED5">
        <w:rPr>
          <w:b w:val="0"/>
        </w:rPr>
        <w:t xml:space="preserve">Protempore </w:t>
      </w:r>
      <w:r>
        <w:rPr>
          <w:b w:val="0"/>
        </w:rPr>
        <w:t>del Comune di Arrone</w:t>
      </w:r>
      <w:r w:rsidR="00F93ED5">
        <w:rPr>
          <w:b w:val="0"/>
        </w:rPr>
        <w:t xml:space="preserve"> </w:t>
      </w:r>
      <w:r>
        <w:rPr>
          <w:b w:val="0"/>
        </w:rPr>
        <w:t xml:space="preserve">il </w:t>
      </w:r>
      <w:r w:rsidRPr="00F7041F">
        <w:rPr>
          <w:b w:val="0"/>
        </w:rPr>
        <w:t>quale agisce in nome e per conto dell’amministrazione comunale in forza di deliberazione di consiglio comunale n……….. del …………………., esecutiva ai sensi di legge;</w:t>
      </w:r>
    </w:p>
    <w:p w14:paraId="20E33AD8" w14:textId="1E682DBD" w:rsidR="00224A2C" w:rsidRDefault="00224A2C" w:rsidP="00224A2C">
      <w:pPr>
        <w:pStyle w:val="Titolo1"/>
        <w:numPr>
          <w:ilvl w:val="0"/>
          <w:numId w:val="1"/>
        </w:numPr>
        <w:jc w:val="both"/>
        <w:rPr>
          <w:b w:val="0"/>
        </w:rPr>
      </w:pPr>
      <w:r w:rsidRPr="00F7041F">
        <w:rPr>
          <w:b w:val="0"/>
        </w:rPr>
        <w:t>il</w:t>
      </w:r>
      <w:r>
        <w:rPr>
          <w:b w:val="0"/>
        </w:rPr>
        <w:t xml:space="preserve"> Sindaco </w:t>
      </w:r>
      <w:r w:rsidR="00F93ED5">
        <w:rPr>
          <w:b w:val="0"/>
        </w:rPr>
        <w:t xml:space="preserve">Protempore </w:t>
      </w:r>
      <w:r>
        <w:rPr>
          <w:b w:val="0"/>
        </w:rPr>
        <w:t xml:space="preserve">del Comune di </w:t>
      </w:r>
      <w:r w:rsidRPr="00836602">
        <w:rPr>
          <w:b w:val="0"/>
        </w:rPr>
        <w:t>Cascia</w:t>
      </w:r>
      <w:r w:rsidR="00F93ED5">
        <w:rPr>
          <w:b w:val="0"/>
        </w:rPr>
        <w:t xml:space="preserve"> </w:t>
      </w:r>
      <w:r>
        <w:rPr>
          <w:b w:val="0"/>
        </w:rPr>
        <w:t xml:space="preserve">il </w:t>
      </w:r>
      <w:r w:rsidRPr="00F7041F">
        <w:rPr>
          <w:b w:val="0"/>
        </w:rPr>
        <w:t>quale agisce in nome e per conto dell’amministrazione comunale in forza di deliberazione di consiglio comunale n……….. del …………………., esecutiva ai sensi di legge;</w:t>
      </w:r>
    </w:p>
    <w:p w14:paraId="485525F8" w14:textId="6CF2A719" w:rsidR="00224A2C" w:rsidRDefault="00224A2C" w:rsidP="00224A2C">
      <w:pPr>
        <w:pStyle w:val="Titolo1"/>
        <w:numPr>
          <w:ilvl w:val="0"/>
          <w:numId w:val="1"/>
        </w:numPr>
        <w:jc w:val="both"/>
        <w:rPr>
          <w:b w:val="0"/>
        </w:rPr>
      </w:pPr>
      <w:r w:rsidRPr="00F7041F">
        <w:rPr>
          <w:b w:val="0"/>
        </w:rPr>
        <w:t>il</w:t>
      </w:r>
      <w:r>
        <w:rPr>
          <w:b w:val="0"/>
        </w:rPr>
        <w:t xml:space="preserve"> Sindaco </w:t>
      </w:r>
      <w:r w:rsidR="00F93ED5">
        <w:rPr>
          <w:b w:val="0"/>
        </w:rPr>
        <w:t xml:space="preserve">Protempore </w:t>
      </w:r>
      <w:r>
        <w:rPr>
          <w:b w:val="0"/>
        </w:rPr>
        <w:t xml:space="preserve">del Comune di Cerreto Di Spoleto il </w:t>
      </w:r>
      <w:r w:rsidRPr="00F7041F">
        <w:rPr>
          <w:b w:val="0"/>
        </w:rPr>
        <w:t>quale agisce in nome e per conto dell’amministrazione comunale in forza di deliberazione di consiglio comunale n……….. del …………………., esecutiva ai sensi di legge;</w:t>
      </w:r>
    </w:p>
    <w:p w14:paraId="059E6919" w14:textId="1F57FB54" w:rsidR="00224A2C" w:rsidRDefault="00224A2C" w:rsidP="00224A2C">
      <w:pPr>
        <w:pStyle w:val="Titolo1"/>
        <w:numPr>
          <w:ilvl w:val="0"/>
          <w:numId w:val="1"/>
        </w:numPr>
        <w:jc w:val="both"/>
        <w:rPr>
          <w:b w:val="0"/>
        </w:rPr>
      </w:pPr>
      <w:r w:rsidRPr="00F7041F">
        <w:rPr>
          <w:b w:val="0"/>
        </w:rPr>
        <w:t>il</w:t>
      </w:r>
      <w:r>
        <w:rPr>
          <w:b w:val="0"/>
        </w:rPr>
        <w:t xml:space="preserve"> Sindaco </w:t>
      </w:r>
      <w:r w:rsidR="00F93ED5">
        <w:rPr>
          <w:b w:val="0"/>
        </w:rPr>
        <w:t xml:space="preserve">Protempore </w:t>
      </w:r>
      <w:r>
        <w:rPr>
          <w:b w:val="0"/>
        </w:rPr>
        <w:t>del Comune di Ferentillo</w:t>
      </w:r>
      <w:r w:rsidR="00F93ED5">
        <w:rPr>
          <w:b w:val="0"/>
        </w:rPr>
        <w:t xml:space="preserve"> </w:t>
      </w:r>
      <w:r>
        <w:rPr>
          <w:b w:val="0"/>
        </w:rPr>
        <w:t xml:space="preserve">il </w:t>
      </w:r>
      <w:r w:rsidRPr="00F7041F">
        <w:rPr>
          <w:b w:val="0"/>
        </w:rPr>
        <w:t>quale</w:t>
      </w:r>
      <w:r>
        <w:rPr>
          <w:b w:val="0"/>
        </w:rPr>
        <w:t xml:space="preserve"> </w:t>
      </w:r>
      <w:r w:rsidRPr="00F7041F">
        <w:rPr>
          <w:b w:val="0"/>
        </w:rPr>
        <w:t>agisce in nome e per conto dell’amministrazione comunale in forza di deliberazione di consiglio comunale n……….. del …………………., esecutiva ai sensi di legge;</w:t>
      </w:r>
    </w:p>
    <w:p w14:paraId="29329AEE" w14:textId="0EBB5098" w:rsidR="00224A2C" w:rsidRDefault="00224A2C" w:rsidP="00224A2C">
      <w:pPr>
        <w:pStyle w:val="Titolo1"/>
        <w:numPr>
          <w:ilvl w:val="0"/>
          <w:numId w:val="1"/>
        </w:numPr>
        <w:jc w:val="both"/>
        <w:rPr>
          <w:b w:val="0"/>
        </w:rPr>
      </w:pPr>
      <w:r w:rsidRPr="00F7041F">
        <w:rPr>
          <w:b w:val="0"/>
        </w:rPr>
        <w:t>il</w:t>
      </w:r>
      <w:r>
        <w:rPr>
          <w:b w:val="0"/>
        </w:rPr>
        <w:t xml:space="preserve"> Sindaco </w:t>
      </w:r>
      <w:r w:rsidR="00F93ED5">
        <w:rPr>
          <w:b w:val="0"/>
        </w:rPr>
        <w:t xml:space="preserve">Protempore </w:t>
      </w:r>
      <w:r>
        <w:rPr>
          <w:b w:val="0"/>
        </w:rPr>
        <w:t>del Comune di Montefranco</w:t>
      </w:r>
      <w:r w:rsidR="00F93ED5">
        <w:rPr>
          <w:b w:val="0"/>
        </w:rPr>
        <w:t xml:space="preserve"> il</w:t>
      </w:r>
      <w:r>
        <w:rPr>
          <w:b w:val="0"/>
        </w:rPr>
        <w:t xml:space="preserve"> </w:t>
      </w:r>
      <w:r w:rsidRPr="00F7041F">
        <w:rPr>
          <w:b w:val="0"/>
        </w:rPr>
        <w:t xml:space="preserve">quale agisce in nome e per conto dell’amministrazione comunale in forza di deliberazione di consiglio comunale n……….. del …………………., esecutiva </w:t>
      </w:r>
      <w:r w:rsidRPr="00F7041F">
        <w:rPr>
          <w:b w:val="0"/>
        </w:rPr>
        <w:lastRenderedPageBreak/>
        <w:t>ai sensi di legge;</w:t>
      </w:r>
    </w:p>
    <w:p w14:paraId="156E74CE" w14:textId="6D235403" w:rsidR="00224A2C" w:rsidRDefault="00224A2C" w:rsidP="00224A2C">
      <w:pPr>
        <w:pStyle w:val="Titolo1"/>
        <w:numPr>
          <w:ilvl w:val="0"/>
          <w:numId w:val="1"/>
        </w:numPr>
        <w:jc w:val="both"/>
        <w:rPr>
          <w:b w:val="0"/>
        </w:rPr>
      </w:pPr>
      <w:r w:rsidRPr="00F7041F">
        <w:rPr>
          <w:b w:val="0"/>
        </w:rPr>
        <w:t>il</w:t>
      </w:r>
      <w:r>
        <w:rPr>
          <w:b w:val="0"/>
        </w:rPr>
        <w:t xml:space="preserve"> Sindaco </w:t>
      </w:r>
      <w:r w:rsidR="00F93ED5">
        <w:rPr>
          <w:b w:val="0"/>
        </w:rPr>
        <w:t xml:space="preserve">Protempore </w:t>
      </w:r>
      <w:r>
        <w:rPr>
          <w:b w:val="0"/>
        </w:rPr>
        <w:t>del Comune di Monteleone Di Spoleto</w:t>
      </w:r>
      <w:r w:rsidR="00F93ED5">
        <w:rPr>
          <w:b w:val="0"/>
        </w:rPr>
        <w:t xml:space="preserve"> il </w:t>
      </w:r>
      <w:r w:rsidRPr="00F7041F">
        <w:rPr>
          <w:b w:val="0"/>
        </w:rPr>
        <w:t>quale agisce in nome e per conto dell’amministrazione comunale in forza di deliberazione di consiglio comunale n……….. del …………………., esecutiva ai sensi di legge;</w:t>
      </w:r>
    </w:p>
    <w:p w14:paraId="4983BC3B" w14:textId="2B43BD7A" w:rsidR="00224A2C" w:rsidRDefault="00224A2C" w:rsidP="00224A2C">
      <w:pPr>
        <w:pStyle w:val="Titolo1"/>
        <w:numPr>
          <w:ilvl w:val="0"/>
          <w:numId w:val="1"/>
        </w:numPr>
        <w:jc w:val="both"/>
        <w:rPr>
          <w:b w:val="0"/>
        </w:rPr>
      </w:pPr>
      <w:r w:rsidRPr="00F7041F">
        <w:rPr>
          <w:b w:val="0"/>
        </w:rPr>
        <w:t>il</w:t>
      </w:r>
      <w:r>
        <w:rPr>
          <w:b w:val="0"/>
        </w:rPr>
        <w:t xml:space="preserve"> Sindaco </w:t>
      </w:r>
      <w:r w:rsidR="00F93ED5">
        <w:rPr>
          <w:b w:val="0"/>
        </w:rPr>
        <w:t xml:space="preserve">Protempore </w:t>
      </w:r>
      <w:r>
        <w:rPr>
          <w:b w:val="0"/>
        </w:rPr>
        <w:t xml:space="preserve">del Comune di Poggiodomo il </w:t>
      </w:r>
      <w:r w:rsidRPr="00F7041F">
        <w:rPr>
          <w:b w:val="0"/>
        </w:rPr>
        <w:t xml:space="preserve">quale agisce in nome e per conto dell’amministrazione comunale in forza di deliberazione di consiglio comunale n……….. del …………………., esecutiva ai sensi di legge; </w:t>
      </w:r>
    </w:p>
    <w:p w14:paraId="5DD90284" w14:textId="298152C8" w:rsidR="00224A2C" w:rsidRDefault="00224A2C" w:rsidP="00224A2C">
      <w:pPr>
        <w:pStyle w:val="Titolo1"/>
        <w:numPr>
          <w:ilvl w:val="0"/>
          <w:numId w:val="1"/>
        </w:numPr>
        <w:jc w:val="both"/>
        <w:rPr>
          <w:b w:val="0"/>
        </w:rPr>
      </w:pPr>
      <w:r w:rsidRPr="00F7041F">
        <w:rPr>
          <w:b w:val="0"/>
        </w:rPr>
        <w:t>il</w:t>
      </w:r>
      <w:r>
        <w:rPr>
          <w:b w:val="0"/>
        </w:rPr>
        <w:t xml:space="preserve"> Sindaco </w:t>
      </w:r>
      <w:r w:rsidR="00F93ED5">
        <w:rPr>
          <w:b w:val="0"/>
        </w:rPr>
        <w:t xml:space="preserve">Protempore </w:t>
      </w:r>
      <w:r>
        <w:rPr>
          <w:b w:val="0"/>
        </w:rPr>
        <w:t xml:space="preserve">del Comune di </w:t>
      </w:r>
      <w:r w:rsidRPr="00582978">
        <w:rPr>
          <w:b w:val="0"/>
        </w:rPr>
        <w:t>Polino</w:t>
      </w:r>
      <w:r w:rsidR="00F93ED5">
        <w:rPr>
          <w:b w:val="0"/>
        </w:rPr>
        <w:t xml:space="preserve"> </w:t>
      </w:r>
      <w:r>
        <w:rPr>
          <w:b w:val="0"/>
        </w:rPr>
        <w:t xml:space="preserve">il </w:t>
      </w:r>
      <w:r w:rsidRPr="00F7041F">
        <w:rPr>
          <w:b w:val="0"/>
        </w:rPr>
        <w:t xml:space="preserve">quale agisce in nome e per conto dell’amministrazione comunale in forza di deliberazione di consiglio comunale n……….. del …………………., esecutiva ai sensi di legge; </w:t>
      </w:r>
    </w:p>
    <w:p w14:paraId="69426F0C" w14:textId="1A99CF1F" w:rsidR="00224A2C" w:rsidRDefault="00224A2C" w:rsidP="00224A2C">
      <w:pPr>
        <w:pStyle w:val="Titolo1"/>
        <w:numPr>
          <w:ilvl w:val="0"/>
          <w:numId w:val="1"/>
        </w:numPr>
        <w:jc w:val="both"/>
        <w:rPr>
          <w:b w:val="0"/>
        </w:rPr>
      </w:pPr>
      <w:r w:rsidRPr="00F7041F">
        <w:rPr>
          <w:b w:val="0"/>
        </w:rPr>
        <w:t>il</w:t>
      </w:r>
      <w:r>
        <w:rPr>
          <w:b w:val="0"/>
        </w:rPr>
        <w:t xml:space="preserve"> Sindaco </w:t>
      </w:r>
      <w:r w:rsidR="00F93ED5">
        <w:rPr>
          <w:b w:val="0"/>
        </w:rPr>
        <w:t xml:space="preserve">Protempore </w:t>
      </w:r>
      <w:r>
        <w:rPr>
          <w:b w:val="0"/>
        </w:rPr>
        <w:t xml:space="preserve">del Comune di </w:t>
      </w:r>
      <w:r w:rsidRPr="00582978">
        <w:rPr>
          <w:b w:val="0"/>
        </w:rPr>
        <w:t>Preci</w:t>
      </w:r>
      <w:r w:rsidR="00F93ED5">
        <w:rPr>
          <w:b w:val="0"/>
        </w:rPr>
        <w:t xml:space="preserve"> </w:t>
      </w:r>
      <w:r>
        <w:rPr>
          <w:b w:val="0"/>
        </w:rPr>
        <w:t xml:space="preserve">il </w:t>
      </w:r>
      <w:r w:rsidRPr="00F7041F">
        <w:rPr>
          <w:b w:val="0"/>
        </w:rPr>
        <w:t>quale agisce in nome e per conto dell’amministrazione comunale in forza di deliberazione di consiglio comunale n……….. del …………………., esecutiva ai sensi di legge;</w:t>
      </w:r>
    </w:p>
    <w:p w14:paraId="34AB0B2F" w14:textId="32357AAE" w:rsidR="00224A2C" w:rsidRPr="00F7041F" w:rsidRDefault="00224A2C" w:rsidP="00224A2C">
      <w:pPr>
        <w:pStyle w:val="Titolo1"/>
        <w:numPr>
          <w:ilvl w:val="0"/>
          <w:numId w:val="1"/>
        </w:numPr>
        <w:jc w:val="both"/>
        <w:rPr>
          <w:b w:val="0"/>
        </w:rPr>
      </w:pPr>
      <w:r w:rsidRPr="00F7041F">
        <w:rPr>
          <w:b w:val="0"/>
        </w:rPr>
        <w:t>il</w:t>
      </w:r>
      <w:r>
        <w:rPr>
          <w:b w:val="0"/>
        </w:rPr>
        <w:t xml:space="preserve"> Sindaco </w:t>
      </w:r>
      <w:r w:rsidR="00F93ED5">
        <w:rPr>
          <w:b w:val="0"/>
        </w:rPr>
        <w:t xml:space="preserve">Protempore </w:t>
      </w:r>
      <w:r>
        <w:rPr>
          <w:b w:val="0"/>
        </w:rPr>
        <w:t xml:space="preserve">del Comune di </w:t>
      </w:r>
      <w:r w:rsidRPr="00582978">
        <w:rPr>
          <w:b w:val="0"/>
        </w:rPr>
        <w:t>Sant’Anatolia Di Narco</w:t>
      </w:r>
      <w:r>
        <w:rPr>
          <w:b w:val="0"/>
        </w:rPr>
        <w:t xml:space="preserve"> il </w:t>
      </w:r>
      <w:r w:rsidRPr="00F7041F">
        <w:rPr>
          <w:b w:val="0"/>
        </w:rPr>
        <w:t>quale agisce in nome e per conto dell’amministrazione comunale in forza di deliberazione di consiglio comunale n……….. del …………………., esecutiva ai sensi di legge;</w:t>
      </w:r>
    </w:p>
    <w:p w14:paraId="20D8CC2A" w14:textId="13A75354" w:rsidR="00224A2C" w:rsidRPr="00F7041F" w:rsidRDefault="00224A2C" w:rsidP="00224A2C">
      <w:pPr>
        <w:pStyle w:val="Titolo1"/>
        <w:numPr>
          <w:ilvl w:val="0"/>
          <w:numId w:val="1"/>
        </w:numPr>
        <w:jc w:val="both"/>
        <w:rPr>
          <w:b w:val="0"/>
        </w:rPr>
      </w:pPr>
      <w:r w:rsidRPr="00F7041F">
        <w:rPr>
          <w:b w:val="0"/>
        </w:rPr>
        <w:t>il</w:t>
      </w:r>
      <w:r>
        <w:rPr>
          <w:b w:val="0"/>
        </w:rPr>
        <w:t xml:space="preserve"> Sindaco </w:t>
      </w:r>
      <w:r w:rsidR="00F93ED5">
        <w:rPr>
          <w:b w:val="0"/>
        </w:rPr>
        <w:t xml:space="preserve">Protempore </w:t>
      </w:r>
      <w:r>
        <w:rPr>
          <w:b w:val="0"/>
        </w:rPr>
        <w:t xml:space="preserve">del Comune di </w:t>
      </w:r>
      <w:r w:rsidRPr="00582978">
        <w:rPr>
          <w:b w:val="0"/>
        </w:rPr>
        <w:t>Scheggino</w:t>
      </w:r>
      <w:r w:rsidR="00F93ED5">
        <w:rPr>
          <w:b w:val="0"/>
        </w:rPr>
        <w:t xml:space="preserve"> </w:t>
      </w:r>
      <w:r>
        <w:rPr>
          <w:b w:val="0"/>
        </w:rPr>
        <w:t xml:space="preserve">la </w:t>
      </w:r>
      <w:r w:rsidRPr="00F7041F">
        <w:rPr>
          <w:b w:val="0"/>
        </w:rPr>
        <w:t>quale agisce in nome e per conto dell’amministrazione comunale in forza di deliberazione di consiglio comunale n……….. del …………………., esecutiva ai sensi di legge;</w:t>
      </w:r>
    </w:p>
    <w:p w14:paraId="381D22AD" w14:textId="1B57C9FC" w:rsidR="00224A2C" w:rsidRPr="00F7041F" w:rsidRDefault="00224A2C" w:rsidP="00224A2C">
      <w:pPr>
        <w:pStyle w:val="Titolo1"/>
        <w:numPr>
          <w:ilvl w:val="0"/>
          <w:numId w:val="1"/>
        </w:numPr>
        <w:jc w:val="both"/>
        <w:rPr>
          <w:b w:val="0"/>
        </w:rPr>
      </w:pPr>
      <w:r w:rsidRPr="00F7041F">
        <w:rPr>
          <w:b w:val="0"/>
        </w:rPr>
        <w:t>il</w:t>
      </w:r>
      <w:r>
        <w:rPr>
          <w:b w:val="0"/>
        </w:rPr>
        <w:t xml:space="preserve"> Sindaco </w:t>
      </w:r>
      <w:r w:rsidR="00F93ED5">
        <w:rPr>
          <w:b w:val="0"/>
        </w:rPr>
        <w:t xml:space="preserve">Protempore </w:t>
      </w:r>
      <w:r>
        <w:rPr>
          <w:b w:val="0"/>
        </w:rPr>
        <w:t xml:space="preserve">del Comune di </w:t>
      </w:r>
      <w:r w:rsidRPr="00582978">
        <w:rPr>
          <w:b w:val="0"/>
        </w:rPr>
        <w:t>Sellano</w:t>
      </w:r>
      <w:r>
        <w:rPr>
          <w:b w:val="0"/>
        </w:rPr>
        <w:t xml:space="preserve"> il </w:t>
      </w:r>
      <w:r w:rsidRPr="00F7041F">
        <w:rPr>
          <w:b w:val="0"/>
        </w:rPr>
        <w:t>quale agisce in nome e per conto dell’amministrazione comunale in forza di deliberazione di consiglio comunale n……….. del …………………., esecutiva ai sensi di legge;</w:t>
      </w:r>
    </w:p>
    <w:p w14:paraId="50C82242" w14:textId="3CF0AF37" w:rsidR="00224A2C" w:rsidRPr="00582978" w:rsidRDefault="00224A2C" w:rsidP="00224A2C">
      <w:pPr>
        <w:pStyle w:val="Titolo1"/>
        <w:numPr>
          <w:ilvl w:val="0"/>
          <w:numId w:val="1"/>
        </w:numPr>
        <w:jc w:val="both"/>
        <w:rPr>
          <w:b w:val="0"/>
        </w:rPr>
      </w:pPr>
      <w:r w:rsidRPr="00F7041F">
        <w:rPr>
          <w:b w:val="0"/>
        </w:rPr>
        <w:lastRenderedPageBreak/>
        <w:t>il</w:t>
      </w:r>
      <w:r>
        <w:rPr>
          <w:b w:val="0"/>
        </w:rPr>
        <w:t xml:space="preserve"> Sindaco </w:t>
      </w:r>
      <w:r w:rsidR="00F93ED5">
        <w:rPr>
          <w:b w:val="0"/>
        </w:rPr>
        <w:t xml:space="preserve">Protempore </w:t>
      </w:r>
      <w:r>
        <w:rPr>
          <w:b w:val="0"/>
        </w:rPr>
        <w:t xml:space="preserve">del Comune di </w:t>
      </w:r>
      <w:r w:rsidRPr="00582978">
        <w:rPr>
          <w:b w:val="0"/>
        </w:rPr>
        <w:t>Vallo Di Nera</w:t>
      </w:r>
      <w:r>
        <w:rPr>
          <w:b w:val="0"/>
        </w:rPr>
        <w:t xml:space="preserve"> la </w:t>
      </w:r>
      <w:r w:rsidRPr="00F7041F">
        <w:rPr>
          <w:b w:val="0"/>
        </w:rPr>
        <w:t xml:space="preserve">quale agisce in nome e per conto dell’amministrazione comunale in forza di deliberazione di consiglio comunale n……….. del …………………., esecutiva ai sensi </w:t>
      </w:r>
      <w:r>
        <w:rPr>
          <w:b w:val="0"/>
        </w:rPr>
        <w:t>di legge</w:t>
      </w:r>
    </w:p>
    <w:p w14:paraId="28D72EE5" w14:textId="77777777" w:rsidR="00224A2C" w:rsidRPr="00F7041F" w:rsidRDefault="00224A2C" w:rsidP="00224A2C">
      <w:pPr>
        <w:pStyle w:val="Titolo1"/>
        <w:jc w:val="both"/>
        <w:rPr>
          <w:b w:val="0"/>
        </w:rPr>
      </w:pPr>
      <w:r w:rsidRPr="00F7041F">
        <w:rPr>
          <w:b w:val="0"/>
        </w:rPr>
        <w:t>nel luogo e nel giorno indicati in calce al presente documento,</w:t>
      </w:r>
    </w:p>
    <w:p w14:paraId="622ED6C3" w14:textId="77777777" w:rsidR="00224A2C" w:rsidRPr="009F7B3F" w:rsidRDefault="00224A2C" w:rsidP="00224A2C">
      <w:pPr>
        <w:pStyle w:val="Titolo1"/>
      </w:pPr>
      <w:r w:rsidRPr="009F7B3F">
        <w:t>premesso che:</w:t>
      </w:r>
    </w:p>
    <w:p w14:paraId="39F1F34C" w14:textId="77777777" w:rsidR="00224A2C" w:rsidRPr="00310F19" w:rsidRDefault="00224A2C" w:rsidP="00224A2C">
      <w:pPr>
        <w:pStyle w:val="Titolo1"/>
        <w:numPr>
          <w:ilvl w:val="0"/>
          <w:numId w:val="2"/>
        </w:numPr>
        <w:jc w:val="both"/>
        <w:rPr>
          <w:b w:val="0"/>
        </w:rPr>
      </w:pPr>
      <w:r w:rsidRPr="00310F19">
        <w:rPr>
          <w:b w:val="0"/>
        </w:rPr>
        <w:t>con i</w:t>
      </w:r>
      <w:r>
        <w:rPr>
          <w:b w:val="0"/>
        </w:rPr>
        <w:t xml:space="preserve">l Regolamento (UE) n. 1303 del 17 dicembre 2013 il Parlamento e il </w:t>
      </w:r>
      <w:r w:rsidRPr="00310F19">
        <w:rPr>
          <w:b w:val="0"/>
        </w:rPr>
        <w:t>Consi</w:t>
      </w:r>
      <w:r>
        <w:rPr>
          <w:b w:val="0"/>
        </w:rPr>
        <w:t xml:space="preserve">glio europeo hanno approvato le </w:t>
      </w:r>
      <w:r w:rsidRPr="00310F19">
        <w:rPr>
          <w:b w:val="0"/>
        </w:rPr>
        <w:t>di</w:t>
      </w:r>
      <w:r>
        <w:rPr>
          <w:b w:val="0"/>
        </w:rPr>
        <w:t xml:space="preserve">sposizioni comuni sul Fondo europeo di sviluppo regionale, sul Fondo sociale europeo, sul Fondo di coesione, sul Fondo </w:t>
      </w:r>
      <w:r w:rsidRPr="00310F19">
        <w:rPr>
          <w:b w:val="0"/>
        </w:rPr>
        <w:t>europeo agricolo per lo sviluppo rurale e sul Fondo europeo per gli affari marittimi e la pesca e disposizioni generali sul Fondo euro</w:t>
      </w:r>
      <w:r>
        <w:rPr>
          <w:b w:val="0"/>
        </w:rPr>
        <w:t>peo di sviluppo regionale, sul Fondo</w:t>
      </w:r>
      <w:r w:rsidRPr="00310F19">
        <w:rPr>
          <w:b w:val="0"/>
        </w:rPr>
        <w:t xml:space="preserve"> sociale europeo, sul Fondo di coesione e sul Fondo europeo per gli affari marittimi e la pesca, a</w:t>
      </w:r>
      <w:r>
        <w:rPr>
          <w:b w:val="0"/>
        </w:rPr>
        <w:t>brogando il Regolamento (CE) n.</w:t>
      </w:r>
      <w:r w:rsidRPr="00310F19">
        <w:rPr>
          <w:b w:val="0"/>
        </w:rPr>
        <w:t xml:space="preserve"> 1083/2006 del Consiglio;</w:t>
      </w:r>
    </w:p>
    <w:p w14:paraId="120F7923" w14:textId="13B197BE" w:rsidR="00224A2C" w:rsidRPr="00310F19" w:rsidRDefault="00224A2C" w:rsidP="00224A2C">
      <w:pPr>
        <w:pStyle w:val="Titolo1"/>
        <w:numPr>
          <w:ilvl w:val="0"/>
          <w:numId w:val="2"/>
        </w:numPr>
        <w:jc w:val="both"/>
        <w:rPr>
          <w:b w:val="0"/>
        </w:rPr>
      </w:pPr>
      <w:r w:rsidRPr="00310F19">
        <w:rPr>
          <w:b w:val="0"/>
        </w:rPr>
        <w:t>le modalità e destinazioni di impiego di tali fondi trovano definizione nell’accordo di Partenariato, un documento predisposto da ogni Stato membro ed approvato dalla Commissione europea, che “definisce la strategia e le priorità di tale Stato membro, nonché le modalità di impiego efficace ed efficiente dei fondi Strutturali e</w:t>
      </w:r>
      <w:r>
        <w:rPr>
          <w:b w:val="0"/>
        </w:rPr>
        <w:t xml:space="preserve"> di Investimento Europei (SIE) </w:t>
      </w:r>
      <w:r w:rsidRPr="00310F19">
        <w:rPr>
          <w:b w:val="0"/>
        </w:rPr>
        <w:t>al fine di perse</w:t>
      </w:r>
      <w:r>
        <w:rPr>
          <w:b w:val="0"/>
        </w:rPr>
        <w:t xml:space="preserve">guire la Strategia dell’Unione per </w:t>
      </w:r>
      <w:r w:rsidRPr="00310F19">
        <w:rPr>
          <w:b w:val="0"/>
        </w:rPr>
        <w:t>una crescita intelligente, sostenibile e inclusiva</w:t>
      </w:r>
      <w:r w:rsidR="003C7BF0">
        <w:rPr>
          <w:b w:val="0"/>
        </w:rPr>
        <w:t>”</w:t>
      </w:r>
      <w:r w:rsidRPr="00310F19">
        <w:rPr>
          <w:b w:val="0"/>
        </w:rPr>
        <w:t xml:space="preserve">; </w:t>
      </w:r>
    </w:p>
    <w:p w14:paraId="76A6F4F9" w14:textId="0AF7543B" w:rsidR="00224A2C" w:rsidRPr="00310F19" w:rsidRDefault="00224A2C" w:rsidP="00224A2C">
      <w:pPr>
        <w:pStyle w:val="Titolo1"/>
        <w:numPr>
          <w:ilvl w:val="0"/>
          <w:numId w:val="2"/>
        </w:numPr>
        <w:jc w:val="both"/>
        <w:rPr>
          <w:b w:val="0"/>
        </w:rPr>
      </w:pPr>
      <w:r w:rsidRPr="00310F19">
        <w:rPr>
          <w:b w:val="0"/>
        </w:rPr>
        <w:t xml:space="preserve">l’Accordo di Partenariato Italia 2014-2020, formalmente </w:t>
      </w:r>
      <w:r w:rsidR="000B7344" w:rsidRPr="00D9475F">
        <w:rPr>
          <w:b w:val="0"/>
        </w:rPr>
        <w:t xml:space="preserve">stipulato </w:t>
      </w:r>
      <w:r w:rsidRPr="00310F19">
        <w:rPr>
          <w:b w:val="0"/>
        </w:rPr>
        <w:t>dalla Commissione Europea in data 29 ottobre 2014</w:t>
      </w:r>
      <w:r w:rsidR="00D9475F">
        <w:rPr>
          <w:b w:val="0"/>
        </w:rPr>
        <w:t>;</w:t>
      </w:r>
    </w:p>
    <w:p w14:paraId="7E10FCAC" w14:textId="4D671DE5" w:rsidR="00224A2C" w:rsidRPr="00310F19" w:rsidRDefault="00224A2C" w:rsidP="00224A2C">
      <w:pPr>
        <w:pStyle w:val="Titolo1"/>
        <w:numPr>
          <w:ilvl w:val="0"/>
          <w:numId w:val="2"/>
        </w:numPr>
        <w:jc w:val="both"/>
        <w:rPr>
          <w:b w:val="0"/>
        </w:rPr>
      </w:pPr>
      <w:r w:rsidRPr="00310F19">
        <w:rPr>
          <w:b w:val="0"/>
        </w:rPr>
        <w:t xml:space="preserve">nello specifico, detto Accordo di Partenariato ha </w:t>
      </w:r>
      <w:r w:rsidR="000B7344" w:rsidRPr="00D9475F">
        <w:rPr>
          <w:b w:val="0"/>
        </w:rPr>
        <w:t xml:space="preserve">previsto </w:t>
      </w:r>
      <w:r w:rsidRPr="00310F19">
        <w:rPr>
          <w:b w:val="0"/>
        </w:rPr>
        <w:t xml:space="preserve">una Strategia Nazionale per le Aree Interne per contrastare e invertire il fenomeno </w:t>
      </w:r>
      <w:r w:rsidRPr="00310F19">
        <w:rPr>
          <w:b w:val="0"/>
        </w:rPr>
        <w:lastRenderedPageBreak/>
        <w:t>dello spopolamento nei Comuni classificati come “aree interne”. Detta Stra</w:t>
      </w:r>
      <w:r>
        <w:rPr>
          <w:b w:val="0"/>
        </w:rPr>
        <w:t>tegia stabilisce che i Comuni “</w:t>
      </w:r>
      <w:r w:rsidRPr="00310F19">
        <w:rPr>
          <w:b w:val="0"/>
        </w:rPr>
        <w:t>costituiscono l’unità di base del processo di decisione politica</w:t>
      </w:r>
      <w:r>
        <w:rPr>
          <w:b w:val="0"/>
        </w:rPr>
        <w:t xml:space="preserve"> e in forma di aggregazione di C</w:t>
      </w:r>
      <w:r w:rsidRPr="00310F19">
        <w:rPr>
          <w:b w:val="0"/>
        </w:rPr>
        <w:t xml:space="preserve">omuni contigui, sistemi locali intercomunali, sono partner privilegiati per la definizione della strategia di sviluppo d’area e per la realizzazione dei progetti di sviluppo”; </w:t>
      </w:r>
    </w:p>
    <w:p w14:paraId="6CBA5B60" w14:textId="07F2B874" w:rsidR="00224A2C" w:rsidRPr="00310F19" w:rsidRDefault="00224A2C" w:rsidP="00224A2C">
      <w:pPr>
        <w:pStyle w:val="Titolo1"/>
        <w:numPr>
          <w:ilvl w:val="0"/>
          <w:numId w:val="2"/>
        </w:numPr>
        <w:jc w:val="both"/>
        <w:rPr>
          <w:b w:val="0"/>
        </w:rPr>
      </w:pPr>
      <w:r w:rsidRPr="00310F19">
        <w:rPr>
          <w:b w:val="0"/>
        </w:rPr>
        <w:t>secondo le linee dell’Accordo di Partenariato, i Comuni devono realizzare forme appropriate di gestione associata di funzioni (fondamentali) e servizi (nelle forme previste dall’ordinamento:</w:t>
      </w:r>
      <w:r>
        <w:rPr>
          <w:b w:val="0"/>
        </w:rPr>
        <w:t xml:space="preserve"> </w:t>
      </w:r>
      <w:r w:rsidRPr="00310F19">
        <w:rPr>
          <w:b w:val="0"/>
        </w:rPr>
        <w:t xml:space="preserve">convenzione, </w:t>
      </w:r>
      <w:r w:rsidR="000B7344">
        <w:rPr>
          <w:b w:val="0"/>
        </w:rPr>
        <w:t xml:space="preserve">fusioni o </w:t>
      </w:r>
      <w:r w:rsidRPr="00310F19">
        <w:rPr>
          <w:b w:val="0"/>
        </w:rPr>
        <w:t xml:space="preserve">unioni </w:t>
      </w:r>
      <w:r w:rsidR="000B7344" w:rsidRPr="00D9475F">
        <w:rPr>
          <w:b w:val="0"/>
        </w:rPr>
        <w:t>di enti locali</w:t>
      </w:r>
      <w:r w:rsidRPr="00310F19">
        <w:rPr>
          <w:b w:val="0"/>
        </w:rPr>
        <w:t xml:space="preserve">) che siano “funzionali al raggiungimento dei risultati di lungo </w:t>
      </w:r>
      <w:r w:rsidR="003C7BF0">
        <w:rPr>
          <w:b w:val="0"/>
        </w:rPr>
        <w:t>periodo degli interventi colleg</w:t>
      </w:r>
      <w:r w:rsidRPr="00310F19">
        <w:rPr>
          <w:b w:val="0"/>
        </w:rPr>
        <w:t xml:space="preserve">ati alla strategia e tali da allineare pienamente la loro azione ordinaria con i progetti di sviluppo locale finanziati”; </w:t>
      </w:r>
    </w:p>
    <w:p w14:paraId="44506CAF" w14:textId="38F48735" w:rsidR="00224A2C" w:rsidRPr="00310F19" w:rsidRDefault="00224A2C" w:rsidP="00224A2C">
      <w:pPr>
        <w:pStyle w:val="Titolo1"/>
        <w:numPr>
          <w:ilvl w:val="0"/>
          <w:numId w:val="2"/>
        </w:numPr>
        <w:jc w:val="both"/>
        <w:rPr>
          <w:b w:val="0"/>
        </w:rPr>
      </w:pPr>
      <w:r w:rsidRPr="00E84921">
        <w:rPr>
          <w:b w:val="0"/>
        </w:rPr>
        <w:t xml:space="preserve">la gestione in forma associata di funzioni (fondamentali) e di servizi, in particolare, è assunta dall’Accordo di programma quale </w:t>
      </w:r>
      <w:r w:rsidRPr="00E84921">
        <w:t xml:space="preserve">pre-requisito essenziale </w:t>
      </w:r>
      <w:r w:rsidRPr="00E84921">
        <w:rPr>
          <w:b w:val="0"/>
        </w:rPr>
        <w:t>della strategia di sviluppo in quanto segnala l’esistenza di un assetto continuativo ed efficiente per l’erogazione dei suddetti servizi</w:t>
      </w:r>
      <w:r w:rsidRPr="00310F19">
        <w:rPr>
          <w:b w:val="0"/>
        </w:rPr>
        <w:t xml:space="preserve"> (ambiti</w:t>
      </w:r>
      <w:r w:rsidR="00D66585">
        <w:rPr>
          <w:b w:val="0"/>
        </w:rPr>
        <w:t xml:space="preserve"> </w:t>
      </w:r>
      <w:r w:rsidR="00D66585" w:rsidRPr="00D9475F">
        <w:rPr>
          <w:b w:val="0"/>
        </w:rPr>
        <w:t>territoriali</w:t>
      </w:r>
      <w:r w:rsidRPr="00D9475F">
        <w:rPr>
          <w:b w:val="0"/>
        </w:rPr>
        <w:t xml:space="preserve"> e </w:t>
      </w:r>
      <w:r w:rsidR="00D66585" w:rsidRPr="00D9475F">
        <w:rPr>
          <w:b w:val="0"/>
        </w:rPr>
        <w:t xml:space="preserve">ambiti territoriali </w:t>
      </w:r>
      <w:r w:rsidRPr="00310F19">
        <w:rPr>
          <w:b w:val="0"/>
        </w:rPr>
        <w:t xml:space="preserve">ottimali), nonché un livello più appropriato di esercizio delle funzioni fondamentali; </w:t>
      </w:r>
    </w:p>
    <w:p w14:paraId="5C664453" w14:textId="77777777" w:rsidR="00224A2C" w:rsidRDefault="00224A2C" w:rsidP="00224A2C">
      <w:pPr>
        <w:pStyle w:val="Titolo1"/>
        <w:numPr>
          <w:ilvl w:val="0"/>
          <w:numId w:val="2"/>
        </w:numPr>
        <w:jc w:val="both"/>
        <w:rPr>
          <w:b w:val="0"/>
        </w:rPr>
      </w:pPr>
      <w:r w:rsidRPr="00310F19">
        <w:rPr>
          <w:b w:val="0"/>
        </w:rPr>
        <w:t>la gestione associata, inoltre, è considerata sintomo dell’esistenza di quella maggiore capacità di progettazione e attuazione di un’azione collettiva di sviluppo locale, nel senso richiesto dalla strategia na</w:t>
      </w:r>
      <w:r>
        <w:rPr>
          <w:b w:val="0"/>
        </w:rPr>
        <w:t xml:space="preserve">zionale per le “aree interne”. </w:t>
      </w:r>
      <w:r w:rsidRPr="00310F19">
        <w:rPr>
          <w:b w:val="0"/>
        </w:rPr>
        <w:t>Attrave</w:t>
      </w:r>
      <w:r>
        <w:rPr>
          <w:b w:val="0"/>
        </w:rPr>
        <w:t>rso tale strumento, quindi, i C</w:t>
      </w:r>
      <w:r w:rsidRPr="00310F19">
        <w:rPr>
          <w:b w:val="0"/>
        </w:rPr>
        <w:t xml:space="preserve">omuni che partecipano a tale strategia dovranno provare di essere in grado di guardare oltre i propri confini, attraverso la gestione associata dei </w:t>
      </w:r>
      <w:r w:rsidRPr="00310F19">
        <w:rPr>
          <w:b w:val="0"/>
        </w:rPr>
        <w:lastRenderedPageBreak/>
        <w:t>servizi</w:t>
      </w:r>
      <w:r>
        <w:rPr>
          <w:b w:val="0"/>
        </w:rPr>
        <w:t>;</w:t>
      </w:r>
    </w:p>
    <w:p w14:paraId="506D4C30" w14:textId="7F044486" w:rsidR="00224A2C" w:rsidRDefault="00224A2C" w:rsidP="00D9475F">
      <w:pPr>
        <w:pStyle w:val="Sottotitolo"/>
        <w:numPr>
          <w:ilvl w:val="0"/>
          <w:numId w:val="2"/>
        </w:numPr>
        <w:jc w:val="both"/>
        <w:rPr>
          <w:b w:val="0"/>
          <w:iCs w:val="0"/>
          <w:color w:val="auto"/>
          <w:sz w:val="20"/>
          <w:szCs w:val="20"/>
        </w:rPr>
      </w:pPr>
      <w:r>
        <w:rPr>
          <w:b w:val="0"/>
          <w:iCs w:val="0"/>
          <w:color w:val="auto"/>
          <w:sz w:val="20"/>
          <w:szCs w:val="20"/>
        </w:rPr>
        <w:t>c</w:t>
      </w:r>
      <w:r w:rsidRPr="005F759A">
        <w:rPr>
          <w:b w:val="0"/>
          <w:iCs w:val="0"/>
          <w:color w:val="auto"/>
          <w:sz w:val="20"/>
          <w:szCs w:val="20"/>
        </w:rPr>
        <w:t xml:space="preserve">on la </w:t>
      </w:r>
      <w:r>
        <w:rPr>
          <w:b w:val="0"/>
          <w:iCs w:val="0"/>
          <w:color w:val="auto"/>
          <w:sz w:val="20"/>
          <w:szCs w:val="20"/>
        </w:rPr>
        <w:t>“</w:t>
      </w:r>
      <w:r w:rsidRPr="005F759A">
        <w:rPr>
          <w:b w:val="0"/>
          <w:iCs w:val="0"/>
          <w:color w:val="auto"/>
          <w:sz w:val="20"/>
          <w:szCs w:val="20"/>
        </w:rPr>
        <w:t>Convenzione per l’attuazione del programma</w:t>
      </w:r>
      <w:r w:rsidR="00724C3A">
        <w:rPr>
          <w:b w:val="0"/>
          <w:iCs w:val="0"/>
          <w:color w:val="auto"/>
          <w:sz w:val="20"/>
          <w:szCs w:val="20"/>
        </w:rPr>
        <w:t xml:space="preserve"> Area interna Valnerina</w:t>
      </w:r>
      <w:r>
        <w:rPr>
          <w:b w:val="0"/>
          <w:iCs w:val="0"/>
          <w:color w:val="auto"/>
          <w:sz w:val="20"/>
          <w:szCs w:val="20"/>
        </w:rPr>
        <w:t>”</w:t>
      </w:r>
      <w:r w:rsidRPr="005F759A">
        <w:rPr>
          <w:b w:val="0"/>
          <w:iCs w:val="0"/>
          <w:color w:val="auto"/>
          <w:sz w:val="20"/>
          <w:szCs w:val="20"/>
        </w:rPr>
        <w:t xml:space="preserve"> </w:t>
      </w:r>
      <w:r w:rsidR="00D66585" w:rsidRPr="00D9475F">
        <w:rPr>
          <w:b w:val="0"/>
          <w:iCs w:val="0"/>
          <w:color w:val="auto"/>
          <w:sz w:val="20"/>
          <w:szCs w:val="20"/>
        </w:rPr>
        <w:t>sottoscritta</w:t>
      </w:r>
      <w:r w:rsidRPr="00D9475F">
        <w:rPr>
          <w:b w:val="0"/>
          <w:iCs w:val="0"/>
          <w:color w:val="auto"/>
          <w:sz w:val="20"/>
          <w:szCs w:val="20"/>
        </w:rPr>
        <w:t xml:space="preserve"> </w:t>
      </w:r>
      <w:r w:rsidRPr="005F759A">
        <w:rPr>
          <w:b w:val="0"/>
          <w:iCs w:val="0"/>
          <w:color w:val="auto"/>
          <w:sz w:val="20"/>
          <w:szCs w:val="20"/>
        </w:rPr>
        <w:t xml:space="preserve">dai 14 comuni </w:t>
      </w:r>
      <w:r>
        <w:rPr>
          <w:b w:val="0"/>
          <w:iCs w:val="0"/>
          <w:color w:val="auto"/>
          <w:sz w:val="20"/>
          <w:szCs w:val="20"/>
        </w:rPr>
        <w:t xml:space="preserve">dell’Area Interna Valnerina </w:t>
      </w:r>
      <w:r w:rsidR="00D66585" w:rsidRPr="00D9475F">
        <w:rPr>
          <w:b w:val="0"/>
          <w:iCs w:val="0"/>
          <w:color w:val="auto"/>
          <w:sz w:val="20"/>
          <w:szCs w:val="20"/>
        </w:rPr>
        <w:t xml:space="preserve">in data </w:t>
      </w:r>
      <w:r w:rsidR="0055394C" w:rsidRPr="00D9475F">
        <w:rPr>
          <w:b w:val="0"/>
          <w:iCs w:val="0"/>
          <w:color w:val="auto"/>
          <w:sz w:val="20"/>
          <w:szCs w:val="20"/>
        </w:rPr>
        <w:t xml:space="preserve">16 gennaio 2019 </w:t>
      </w:r>
      <w:r>
        <w:rPr>
          <w:b w:val="0"/>
          <w:iCs w:val="0"/>
          <w:color w:val="auto"/>
          <w:sz w:val="20"/>
          <w:szCs w:val="20"/>
        </w:rPr>
        <w:t>il Comune di N</w:t>
      </w:r>
      <w:r w:rsidR="007F1FBF">
        <w:rPr>
          <w:b w:val="0"/>
          <w:iCs w:val="0"/>
          <w:color w:val="auto"/>
          <w:sz w:val="20"/>
          <w:szCs w:val="20"/>
        </w:rPr>
        <w:t>orcia è stato individuato come C</w:t>
      </w:r>
      <w:r>
        <w:rPr>
          <w:b w:val="0"/>
          <w:iCs w:val="0"/>
          <w:color w:val="auto"/>
          <w:sz w:val="20"/>
          <w:szCs w:val="20"/>
        </w:rPr>
        <w:t xml:space="preserve">omune Capofila dell’area </w:t>
      </w:r>
      <w:r w:rsidR="00D66585" w:rsidRPr="007F1FBF">
        <w:rPr>
          <w:b w:val="0"/>
          <w:iCs w:val="0"/>
          <w:color w:val="auto"/>
          <w:sz w:val="20"/>
          <w:szCs w:val="20"/>
        </w:rPr>
        <w:t xml:space="preserve">legittimato </w:t>
      </w:r>
      <w:r w:rsidR="00D66585">
        <w:rPr>
          <w:b w:val="0"/>
          <w:iCs w:val="0"/>
          <w:color w:val="auto"/>
          <w:sz w:val="20"/>
          <w:szCs w:val="20"/>
        </w:rPr>
        <w:t xml:space="preserve">ad </w:t>
      </w:r>
      <w:r>
        <w:rPr>
          <w:b w:val="0"/>
          <w:iCs w:val="0"/>
          <w:color w:val="auto"/>
          <w:sz w:val="20"/>
          <w:szCs w:val="20"/>
        </w:rPr>
        <w:t>agire in nome e per conto di tutti i comuni dell’Area Interna Valnerina;</w:t>
      </w:r>
    </w:p>
    <w:p w14:paraId="4B918633" w14:textId="77777777" w:rsidR="007F1FBF" w:rsidRPr="007F1FBF" w:rsidRDefault="00224A2C" w:rsidP="007F1FBF">
      <w:pPr>
        <w:pStyle w:val="Corpotesto"/>
        <w:numPr>
          <w:ilvl w:val="0"/>
          <w:numId w:val="2"/>
        </w:numPr>
        <w:rPr>
          <w:i/>
          <w:sz w:val="20"/>
        </w:rPr>
      </w:pPr>
      <w:r w:rsidRPr="00730C66">
        <w:rPr>
          <w:sz w:val="20"/>
        </w:rPr>
        <w:t>all’art. 5 della suddetta “Convenzione per l’attuazione del programma” viene riportato che “</w:t>
      </w:r>
      <w:r w:rsidR="007F1FBF" w:rsidRPr="007F1FBF">
        <w:rPr>
          <w:i/>
          <w:sz w:val="20"/>
        </w:rPr>
        <w:t>I Comuni facenti parte dell’Area interna Valnerina si impegnano, al fine di conseguire il livello minimo necessario richiesto per soddisfare il pre-requisito istituzionale della Strategia Nazionale Aree Interne (SNAI), ad attivare, attraverso apposita convenzione ex art. 30 D. Lgs. n. 267/200 (TUEL), la gestione associata di almeno due funzioni, ovvero:</w:t>
      </w:r>
    </w:p>
    <w:p w14:paraId="28D62F97" w14:textId="77777777" w:rsidR="007F1FBF" w:rsidRPr="007F1FBF" w:rsidRDefault="007F1FBF" w:rsidP="007F1FBF">
      <w:pPr>
        <w:pStyle w:val="Corpotesto"/>
        <w:numPr>
          <w:ilvl w:val="0"/>
          <w:numId w:val="33"/>
        </w:numPr>
        <w:rPr>
          <w:i/>
          <w:sz w:val="20"/>
        </w:rPr>
      </w:pPr>
      <w:r w:rsidRPr="007F1FBF">
        <w:rPr>
          <w:i/>
          <w:sz w:val="20"/>
        </w:rPr>
        <w:t>attività, in ambito comunale, di pianificazione di protezione civile e di coordinamento dei primi soccorsi;</w:t>
      </w:r>
    </w:p>
    <w:p w14:paraId="3BEC7E43" w14:textId="4EC61A00" w:rsidR="007F1FBF" w:rsidRPr="007F1FBF" w:rsidRDefault="007F1FBF" w:rsidP="007F1FBF">
      <w:pPr>
        <w:pStyle w:val="Corpotesto"/>
        <w:numPr>
          <w:ilvl w:val="0"/>
          <w:numId w:val="33"/>
        </w:numPr>
        <w:rPr>
          <w:sz w:val="20"/>
        </w:rPr>
      </w:pPr>
      <w:r w:rsidRPr="007F1FBF">
        <w:rPr>
          <w:i/>
          <w:sz w:val="20"/>
        </w:rPr>
        <w:t>catasto, ad eccezione delle funzioni mantenute allo Stato dalla normativa vigente</w:t>
      </w:r>
      <w:r>
        <w:rPr>
          <w:sz w:val="20"/>
        </w:rPr>
        <w:t>”;</w:t>
      </w:r>
    </w:p>
    <w:p w14:paraId="39ECD61C" w14:textId="77777777" w:rsidR="00224A2C" w:rsidRPr="009F7B3F" w:rsidRDefault="00224A2C" w:rsidP="00224A2C">
      <w:pPr>
        <w:pStyle w:val="Titolo1"/>
        <w:tabs>
          <w:tab w:val="num" w:pos="284"/>
        </w:tabs>
        <w:ind w:hanging="153"/>
      </w:pPr>
      <w:r w:rsidRPr="009F7B3F">
        <w:t>Tenuto conto che:</w:t>
      </w:r>
    </w:p>
    <w:p w14:paraId="4DDEBF72" w14:textId="49E3B52A" w:rsidR="00224A2C" w:rsidRDefault="00224A2C" w:rsidP="00224A2C">
      <w:pPr>
        <w:pStyle w:val="Titolo1"/>
        <w:numPr>
          <w:ilvl w:val="1"/>
          <w:numId w:val="2"/>
        </w:numPr>
        <w:jc w:val="both"/>
        <w:rPr>
          <w:b w:val="0"/>
        </w:rPr>
      </w:pPr>
      <w:r>
        <w:rPr>
          <w:b w:val="0"/>
        </w:rPr>
        <w:t xml:space="preserve">la </w:t>
      </w:r>
      <w:r w:rsidRPr="00F7041F">
        <w:rPr>
          <w:b w:val="0"/>
        </w:rPr>
        <w:t xml:space="preserve">Regione Umbria, con la D.G.R. n.213 del 2 marzo </w:t>
      </w:r>
      <w:smartTag w:uri="urn:schemas-microsoft-com:office:smarttags" w:element="metricconverter">
        <w:smartTagPr>
          <w:attr w:name="ProductID" w:val="27 DL"/>
        </w:smartTagPr>
        <w:r w:rsidRPr="00F7041F">
          <w:rPr>
            <w:b w:val="0"/>
          </w:rPr>
          <w:t>2015 ha</w:t>
        </w:r>
      </w:smartTag>
      <w:r w:rsidRPr="00F7041F">
        <w:rPr>
          <w:b w:val="0"/>
        </w:rPr>
        <w:t xml:space="preserve"> preso atto del rapporto istruttorio finale trasmesso dal Comitato Tecnico Nazionale Aree Interne e approvato la perimetrazione delle aree interne, </w:t>
      </w:r>
      <w:r>
        <w:rPr>
          <w:b w:val="0"/>
        </w:rPr>
        <w:t xml:space="preserve">tra cui quella della “Valnerina”, individuandone i 14 Comuni partecipanti: </w:t>
      </w:r>
      <w:r w:rsidRPr="008831BB">
        <w:rPr>
          <w:b w:val="0"/>
        </w:rPr>
        <w:t xml:space="preserve">Arrone, Cascia, Cerreto di Spoleto, Ferentillo, Montefranco, Monteleone di Spoleto, Poggiodomo, Polino, Preci, Sant'Anatolia di Narco, Scheggino, Sellano, Vallo di Nera e Norcia </w:t>
      </w:r>
      <w:r w:rsidR="003E2BCC" w:rsidRPr="007F1FBF">
        <w:rPr>
          <w:b w:val="0"/>
        </w:rPr>
        <w:t xml:space="preserve">in qualità di </w:t>
      </w:r>
      <w:r w:rsidRPr="008831BB">
        <w:rPr>
          <w:b w:val="0"/>
        </w:rPr>
        <w:t>comune capofila</w:t>
      </w:r>
      <w:r w:rsidRPr="00F7041F">
        <w:rPr>
          <w:b w:val="0"/>
        </w:rPr>
        <w:t xml:space="preserve">; </w:t>
      </w:r>
    </w:p>
    <w:p w14:paraId="756358FE" w14:textId="205C6289" w:rsidR="00224A2C" w:rsidRDefault="00224A2C" w:rsidP="00224A2C">
      <w:pPr>
        <w:pStyle w:val="Titolo1"/>
        <w:numPr>
          <w:ilvl w:val="1"/>
          <w:numId w:val="2"/>
        </w:numPr>
        <w:jc w:val="both"/>
        <w:rPr>
          <w:b w:val="0"/>
        </w:rPr>
      </w:pPr>
      <w:r w:rsidRPr="00FB7080">
        <w:rPr>
          <w:b w:val="0"/>
        </w:rPr>
        <w:lastRenderedPageBreak/>
        <w:t>pre-requisito essenziale della strategia di sviluppo dell’</w:t>
      </w:r>
      <w:r>
        <w:rPr>
          <w:b w:val="0"/>
        </w:rPr>
        <w:t>A</w:t>
      </w:r>
      <w:r w:rsidRPr="00FB7080">
        <w:rPr>
          <w:b w:val="0"/>
        </w:rPr>
        <w:t xml:space="preserve">rea interna </w:t>
      </w:r>
      <w:r>
        <w:rPr>
          <w:b w:val="0"/>
        </w:rPr>
        <w:t>“Valnerina”</w:t>
      </w:r>
      <w:r w:rsidRPr="00FB7080">
        <w:rPr>
          <w:b w:val="0"/>
        </w:rPr>
        <w:t xml:space="preserve"> è costituito dalla gestione associata </w:t>
      </w:r>
      <w:r w:rsidR="003E2BCC" w:rsidRPr="007F1FBF">
        <w:rPr>
          <w:b w:val="0"/>
        </w:rPr>
        <w:t xml:space="preserve">di almeno due </w:t>
      </w:r>
      <w:r w:rsidRPr="00FB7080">
        <w:rPr>
          <w:b w:val="0"/>
        </w:rPr>
        <w:t xml:space="preserve">funzioni fondamentali </w:t>
      </w:r>
      <w:r w:rsidR="003E2BCC" w:rsidRPr="007F1FBF">
        <w:rPr>
          <w:b w:val="0"/>
        </w:rPr>
        <w:t>o</w:t>
      </w:r>
      <w:r w:rsidR="003E2BCC">
        <w:rPr>
          <w:b w:val="0"/>
        </w:rPr>
        <w:t xml:space="preserve"> </w:t>
      </w:r>
      <w:r w:rsidRPr="00FB7080">
        <w:rPr>
          <w:b w:val="0"/>
        </w:rPr>
        <w:t>servizi, ritenuta indice di efficienza nonché di esistenza di capacità di progettazione ed attuazione dell’azione collettiva di sviluppo locale;</w:t>
      </w:r>
    </w:p>
    <w:p w14:paraId="7F5A0DA4" w14:textId="77777777" w:rsidR="00224A2C" w:rsidRPr="00FB7080" w:rsidRDefault="00224A2C" w:rsidP="00224A2C">
      <w:pPr>
        <w:pStyle w:val="Titolo1"/>
      </w:pPr>
      <w:r w:rsidRPr="00FB7080">
        <w:t xml:space="preserve">considerato che:  </w:t>
      </w:r>
    </w:p>
    <w:p w14:paraId="3CCA5912" w14:textId="680308CB" w:rsidR="00224A2C" w:rsidRDefault="007F1FBF" w:rsidP="00224A2C">
      <w:pPr>
        <w:pStyle w:val="Titolo1"/>
        <w:numPr>
          <w:ilvl w:val="0"/>
          <w:numId w:val="3"/>
        </w:numPr>
        <w:jc w:val="both"/>
        <w:rPr>
          <w:b w:val="0"/>
        </w:rPr>
      </w:pPr>
      <w:r>
        <w:rPr>
          <w:b w:val="0"/>
        </w:rPr>
        <w:t>nella predetta C</w:t>
      </w:r>
      <w:r w:rsidR="00224A2C" w:rsidRPr="00F7041F">
        <w:rPr>
          <w:b w:val="0"/>
        </w:rPr>
        <w:t xml:space="preserve">onvenzione i Comuni aderenti si sono impegnati ad </w:t>
      </w:r>
      <w:r w:rsidR="00224A2C">
        <w:rPr>
          <w:b w:val="0"/>
        </w:rPr>
        <w:t xml:space="preserve">adottare tutte le iniziative necessarie per lo </w:t>
      </w:r>
      <w:r w:rsidR="00224A2C" w:rsidRPr="00F7041F">
        <w:rPr>
          <w:b w:val="0"/>
        </w:rPr>
        <w:t>svolgimento in forma associata di almeno due tra le funzioni fondamentali previste dall’art.14 comma 27 D</w:t>
      </w:r>
      <w:r w:rsidR="003E2BCC">
        <w:rPr>
          <w:b w:val="0"/>
        </w:rPr>
        <w:t>.</w:t>
      </w:r>
      <w:r w:rsidR="00224A2C" w:rsidRPr="00F7041F">
        <w:rPr>
          <w:b w:val="0"/>
        </w:rPr>
        <w:t>L</w:t>
      </w:r>
      <w:r w:rsidR="003E2BCC">
        <w:rPr>
          <w:b w:val="0"/>
        </w:rPr>
        <w:t>.</w:t>
      </w:r>
      <w:r w:rsidR="00224A2C" w:rsidRPr="00F7041F">
        <w:rPr>
          <w:b w:val="0"/>
        </w:rPr>
        <w:t xml:space="preserve"> 78/2010</w:t>
      </w:r>
      <w:r w:rsidR="00713916" w:rsidRPr="00AF0104">
        <w:rPr>
          <w:b w:val="0"/>
          <w:color w:val="4472C4" w:themeColor="accent1"/>
        </w:rPr>
        <w:t xml:space="preserve">, </w:t>
      </w:r>
      <w:r w:rsidR="00AF0104" w:rsidRPr="007F1FBF">
        <w:rPr>
          <w:b w:val="0"/>
        </w:rPr>
        <w:t>così come modificato dall’art. 19 del D.L. 95/2012 convertito in Legge n. 135/2012</w:t>
      </w:r>
      <w:r w:rsidR="00224A2C" w:rsidRPr="00F7041F">
        <w:rPr>
          <w:b w:val="0"/>
        </w:rPr>
        <w:t>;</w:t>
      </w:r>
    </w:p>
    <w:p w14:paraId="39C7D132" w14:textId="77777777" w:rsidR="00224A2C" w:rsidRDefault="00224A2C" w:rsidP="00224A2C">
      <w:pPr>
        <w:pStyle w:val="Titolo1"/>
        <w:numPr>
          <w:ilvl w:val="0"/>
          <w:numId w:val="3"/>
        </w:numPr>
        <w:jc w:val="both"/>
        <w:rPr>
          <w:b w:val="0"/>
        </w:rPr>
      </w:pPr>
      <w:r w:rsidRPr="00F7041F">
        <w:rPr>
          <w:b w:val="0"/>
        </w:rPr>
        <w:t>è intenzione di tutti i Comuni facent</w:t>
      </w:r>
      <w:r>
        <w:rPr>
          <w:b w:val="0"/>
        </w:rPr>
        <w:t>i parte dell’Area interna “Valnerina”</w:t>
      </w:r>
      <w:r w:rsidRPr="00F7041F">
        <w:rPr>
          <w:b w:val="0"/>
        </w:rPr>
        <w:t xml:space="preserve"> realizzare forme concrete ed appropriate di gestione associata delle funzioni fondamentali, attraverso il concorso integrato di risorse, competenze e discipline sinergicamente operanti</w:t>
      </w:r>
      <w:r>
        <w:rPr>
          <w:b w:val="0"/>
        </w:rPr>
        <w:t>;</w:t>
      </w:r>
      <w:r w:rsidRPr="00F7041F">
        <w:rPr>
          <w:b w:val="0"/>
        </w:rPr>
        <w:t xml:space="preserve">  </w:t>
      </w:r>
    </w:p>
    <w:p w14:paraId="21645275" w14:textId="77777777" w:rsidR="00AF0104" w:rsidRPr="00AF0104" w:rsidRDefault="00224A2C" w:rsidP="007F1FBF">
      <w:pPr>
        <w:pStyle w:val="Titolo1"/>
        <w:numPr>
          <w:ilvl w:val="0"/>
          <w:numId w:val="3"/>
        </w:numPr>
        <w:jc w:val="both"/>
        <w:rPr>
          <w:b w:val="0"/>
        </w:rPr>
      </w:pPr>
      <w:r w:rsidRPr="00AF0104">
        <w:rPr>
          <w:b w:val="0"/>
        </w:rPr>
        <w:t xml:space="preserve">nella seduta del 28 gennaio 2019 </w:t>
      </w:r>
      <w:r w:rsidR="00713916" w:rsidRPr="007F1FBF">
        <w:rPr>
          <w:b w:val="0"/>
        </w:rPr>
        <w:t xml:space="preserve">dell’Assemblea dei Sindaci </w:t>
      </w:r>
      <w:r w:rsidRPr="00AF0104">
        <w:rPr>
          <w:b w:val="0"/>
        </w:rPr>
        <w:t>e nelle successive Delibere di Consiglio Comunale aventi per oggetto</w:t>
      </w:r>
      <w:r w:rsidRPr="00834916">
        <w:t xml:space="preserve"> “</w:t>
      </w:r>
      <w:r w:rsidRPr="00AF0104">
        <w:rPr>
          <w:b w:val="0"/>
          <w:bCs/>
        </w:rPr>
        <w:t>Approvazione Accordo Preliminare Rafforzato Di Strategia Area Interna Valnerina” di seguito elencate:</w:t>
      </w:r>
    </w:p>
    <w:p w14:paraId="3FCF3E02" w14:textId="77777777" w:rsidR="00AF0104" w:rsidRDefault="00224A2C" w:rsidP="007F1FBF">
      <w:pPr>
        <w:pStyle w:val="Titolo1"/>
        <w:jc w:val="both"/>
        <w:rPr>
          <w:b w:val="0"/>
        </w:rPr>
      </w:pPr>
      <w:r w:rsidRPr="00AF0104">
        <w:rPr>
          <w:b w:val="0"/>
        </w:rPr>
        <w:t>Arrone, N. 19 Del 17.04.2019</w:t>
      </w:r>
    </w:p>
    <w:p w14:paraId="1B4FA04C" w14:textId="77777777" w:rsidR="00AF0104" w:rsidRDefault="00224A2C" w:rsidP="007F1FBF">
      <w:pPr>
        <w:pStyle w:val="Titolo1"/>
        <w:jc w:val="both"/>
        <w:rPr>
          <w:b w:val="0"/>
        </w:rPr>
      </w:pPr>
      <w:r w:rsidRPr="00D8277C">
        <w:rPr>
          <w:b w:val="0"/>
        </w:rPr>
        <w:t>Cascia, N. 16 Del 16.04.2019</w:t>
      </w:r>
    </w:p>
    <w:p w14:paraId="33639C93" w14:textId="77777777" w:rsidR="00AF0104" w:rsidRDefault="00224A2C" w:rsidP="007F1FBF">
      <w:pPr>
        <w:pStyle w:val="Titolo1"/>
        <w:jc w:val="both"/>
        <w:rPr>
          <w:b w:val="0"/>
        </w:rPr>
      </w:pPr>
      <w:r w:rsidRPr="00D8277C">
        <w:rPr>
          <w:b w:val="0"/>
        </w:rPr>
        <w:t>Cerreto Di Spoleto, N. 23 Del 30/04/2019</w:t>
      </w:r>
    </w:p>
    <w:p w14:paraId="6D482A9C" w14:textId="77777777" w:rsidR="00AF0104" w:rsidRDefault="00224A2C" w:rsidP="007F1FBF">
      <w:pPr>
        <w:pStyle w:val="Titolo1"/>
        <w:jc w:val="both"/>
        <w:rPr>
          <w:b w:val="0"/>
        </w:rPr>
      </w:pPr>
      <w:r w:rsidRPr="00D8277C">
        <w:rPr>
          <w:b w:val="0"/>
        </w:rPr>
        <w:t>Ferentillo,</w:t>
      </w:r>
      <w:r>
        <w:rPr>
          <w:b w:val="0"/>
        </w:rPr>
        <w:t xml:space="preserve"> </w:t>
      </w:r>
      <w:r w:rsidRPr="00D8277C">
        <w:rPr>
          <w:b w:val="0"/>
        </w:rPr>
        <w:t>N. 16 Del 24/04/2019</w:t>
      </w:r>
    </w:p>
    <w:p w14:paraId="6AEE3402" w14:textId="77777777" w:rsidR="00AF0104" w:rsidRDefault="00224A2C" w:rsidP="007F1FBF">
      <w:pPr>
        <w:pStyle w:val="Titolo1"/>
        <w:jc w:val="both"/>
        <w:rPr>
          <w:b w:val="0"/>
        </w:rPr>
      </w:pPr>
      <w:r w:rsidRPr="00D8277C">
        <w:rPr>
          <w:b w:val="0"/>
        </w:rPr>
        <w:t>Montefranco, N. 14 Del 30.04.2019</w:t>
      </w:r>
      <w:r w:rsidR="00AF0104">
        <w:rPr>
          <w:b w:val="0"/>
        </w:rPr>
        <w:t xml:space="preserve"> </w:t>
      </w:r>
    </w:p>
    <w:p w14:paraId="6C7832E2" w14:textId="77777777" w:rsidR="00AF0104" w:rsidRDefault="00224A2C" w:rsidP="007F1FBF">
      <w:pPr>
        <w:pStyle w:val="Titolo1"/>
        <w:jc w:val="both"/>
        <w:rPr>
          <w:b w:val="0"/>
        </w:rPr>
      </w:pPr>
      <w:r w:rsidRPr="00D8277C">
        <w:rPr>
          <w:b w:val="0"/>
        </w:rPr>
        <w:t>Monteleone Di Spoleto, N. 22 Del 29/04/2019</w:t>
      </w:r>
    </w:p>
    <w:p w14:paraId="3BF8755D" w14:textId="77777777" w:rsidR="00AF0104" w:rsidRDefault="00224A2C" w:rsidP="007F1FBF">
      <w:pPr>
        <w:pStyle w:val="Titolo1"/>
        <w:jc w:val="both"/>
        <w:rPr>
          <w:b w:val="0"/>
        </w:rPr>
      </w:pPr>
      <w:r w:rsidRPr="00D8277C">
        <w:rPr>
          <w:b w:val="0"/>
        </w:rPr>
        <w:lastRenderedPageBreak/>
        <w:t>Norcia, N. 10 Del 24/04/2019</w:t>
      </w:r>
    </w:p>
    <w:p w14:paraId="64990A56" w14:textId="77777777" w:rsidR="00AF0104" w:rsidRDefault="00224A2C" w:rsidP="007F1FBF">
      <w:pPr>
        <w:pStyle w:val="Titolo1"/>
        <w:jc w:val="both"/>
        <w:rPr>
          <w:b w:val="0"/>
        </w:rPr>
      </w:pPr>
      <w:r w:rsidRPr="00D8277C">
        <w:rPr>
          <w:b w:val="0"/>
        </w:rPr>
        <w:t>Poggiodomo, N. 10 Del 13/04/2019</w:t>
      </w:r>
    </w:p>
    <w:p w14:paraId="5B5A058C" w14:textId="77777777" w:rsidR="00AF0104" w:rsidRDefault="00224A2C" w:rsidP="007F1FBF">
      <w:pPr>
        <w:pStyle w:val="Titolo1"/>
        <w:jc w:val="both"/>
        <w:rPr>
          <w:b w:val="0"/>
        </w:rPr>
      </w:pPr>
      <w:r w:rsidRPr="00D8277C">
        <w:rPr>
          <w:b w:val="0"/>
        </w:rPr>
        <w:t>Polino, N. 11 Del 03/05/2019</w:t>
      </w:r>
    </w:p>
    <w:p w14:paraId="10C2E93F" w14:textId="77777777" w:rsidR="00AF0104" w:rsidRDefault="00224A2C" w:rsidP="007F1FBF">
      <w:pPr>
        <w:pStyle w:val="Titolo1"/>
        <w:jc w:val="both"/>
        <w:rPr>
          <w:b w:val="0"/>
        </w:rPr>
      </w:pPr>
      <w:r w:rsidRPr="00D8277C">
        <w:rPr>
          <w:b w:val="0"/>
        </w:rPr>
        <w:t>Preci, N. 19 Del 29/04/2019</w:t>
      </w:r>
    </w:p>
    <w:p w14:paraId="310DCFD0" w14:textId="77777777" w:rsidR="00AF0104" w:rsidRDefault="00224A2C" w:rsidP="007F1FBF">
      <w:pPr>
        <w:pStyle w:val="Titolo1"/>
        <w:jc w:val="both"/>
        <w:rPr>
          <w:b w:val="0"/>
        </w:rPr>
      </w:pPr>
      <w:r>
        <w:rPr>
          <w:b w:val="0"/>
        </w:rPr>
        <w:t>Sant’A</w:t>
      </w:r>
      <w:r w:rsidRPr="00D8277C">
        <w:rPr>
          <w:b w:val="0"/>
        </w:rPr>
        <w:t>natolia Di Narco, N. 4 Del 23/04/2019</w:t>
      </w:r>
    </w:p>
    <w:p w14:paraId="68F0EB4D" w14:textId="77777777" w:rsidR="00AF0104" w:rsidRDefault="00224A2C" w:rsidP="007F1FBF">
      <w:pPr>
        <w:pStyle w:val="Titolo1"/>
        <w:jc w:val="both"/>
        <w:rPr>
          <w:b w:val="0"/>
        </w:rPr>
      </w:pPr>
      <w:r w:rsidRPr="00D8277C">
        <w:rPr>
          <w:b w:val="0"/>
        </w:rPr>
        <w:t>Scheggino, N. 6 Del 29/04/2019</w:t>
      </w:r>
    </w:p>
    <w:p w14:paraId="248B697A" w14:textId="77777777" w:rsidR="00AF0104" w:rsidRDefault="00224A2C" w:rsidP="007F1FBF">
      <w:pPr>
        <w:pStyle w:val="Titolo1"/>
        <w:jc w:val="both"/>
        <w:rPr>
          <w:b w:val="0"/>
        </w:rPr>
      </w:pPr>
      <w:r w:rsidRPr="00D8277C">
        <w:rPr>
          <w:b w:val="0"/>
        </w:rPr>
        <w:t>Sellano, N. 20 Del 24/04/2019</w:t>
      </w:r>
    </w:p>
    <w:p w14:paraId="23DC21AF" w14:textId="135A2B37" w:rsidR="00224A2C" w:rsidRPr="00386D2C" w:rsidRDefault="00224A2C" w:rsidP="007F1FBF">
      <w:pPr>
        <w:pStyle w:val="Titolo1"/>
        <w:jc w:val="both"/>
        <w:rPr>
          <w:b w:val="0"/>
        </w:rPr>
      </w:pPr>
      <w:r w:rsidRPr="00DF060B">
        <w:rPr>
          <w:b w:val="0"/>
        </w:rPr>
        <w:t>Vallo Di Nera, N. 11 Del 17/04/2019</w:t>
      </w:r>
    </w:p>
    <w:p w14:paraId="4F050EEA" w14:textId="57753BD2" w:rsidR="00224A2C" w:rsidRPr="00FB7080" w:rsidRDefault="00224A2C" w:rsidP="00224A2C">
      <w:pPr>
        <w:pStyle w:val="Titolo1"/>
        <w:jc w:val="both"/>
        <w:rPr>
          <w:b w:val="0"/>
        </w:rPr>
      </w:pPr>
      <w:r w:rsidRPr="00834916">
        <w:rPr>
          <w:b w:val="0"/>
        </w:rPr>
        <w:t xml:space="preserve">si è </w:t>
      </w:r>
      <w:r w:rsidRPr="00386D2C">
        <w:rPr>
          <w:b w:val="0"/>
        </w:rPr>
        <w:t>deciso di procedere</w:t>
      </w:r>
      <w:r w:rsidR="00713916">
        <w:rPr>
          <w:b w:val="0"/>
        </w:rPr>
        <w:t xml:space="preserve">, </w:t>
      </w:r>
      <w:r w:rsidR="00713916" w:rsidRPr="000B1614">
        <w:rPr>
          <w:b w:val="0"/>
        </w:rPr>
        <w:t xml:space="preserve">attraverso la stipula di </w:t>
      </w:r>
      <w:r w:rsidR="000B1614" w:rsidRPr="000B1614">
        <w:rPr>
          <w:b w:val="0"/>
        </w:rPr>
        <w:t>un’apposita Convenzione</w:t>
      </w:r>
      <w:r w:rsidR="00713916" w:rsidRPr="00713916">
        <w:rPr>
          <w:b w:val="0"/>
          <w:color w:val="4472C4" w:themeColor="accent1"/>
        </w:rPr>
        <w:t>,</w:t>
      </w:r>
      <w:r w:rsidRPr="00386D2C">
        <w:rPr>
          <w:b w:val="0"/>
        </w:rPr>
        <w:t xml:space="preserve"> alla gestione associata delle seguenti funzioni fondamentali</w:t>
      </w:r>
      <w:r w:rsidRPr="00834916">
        <w:rPr>
          <w:b w:val="0"/>
        </w:rPr>
        <w:t>:</w:t>
      </w:r>
    </w:p>
    <w:p w14:paraId="101A06C5" w14:textId="77777777" w:rsidR="00224A2C" w:rsidRPr="00873E0B" w:rsidRDefault="00224A2C" w:rsidP="00224A2C">
      <w:pPr>
        <w:pStyle w:val="Titolo1"/>
        <w:numPr>
          <w:ilvl w:val="1"/>
          <w:numId w:val="3"/>
        </w:numPr>
        <w:jc w:val="both"/>
        <w:rPr>
          <w:b w:val="0"/>
          <w:i/>
        </w:rPr>
      </w:pPr>
      <w:r w:rsidRPr="00873E0B">
        <w:rPr>
          <w:b w:val="0"/>
          <w:i/>
        </w:rPr>
        <w:t xml:space="preserve">catasto, ad eccezione delle funzioni mantenute allo Stato dalla normativa vigente; </w:t>
      </w:r>
    </w:p>
    <w:p w14:paraId="51826C49" w14:textId="77777777" w:rsidR="00224A2C" w:rsidRDefault="00224A2C" w:rsidP="00224A2C">
      <w:pPr>
        <w:pStyle w:val="Titolo1"/>
        <w:numPr>
          <w:ilvl w:val="1"/>
          <w:numId w:val="3"/>
        </w:numPr>
        <w:jc w:val="both"/>
        <w:rPr>
          <w:b w:val="0"/>
          <w:i/>
        </w:rPr>
      </w:pPr>
      <w:r w:rsidRPr="00386D2C">
        <w:rPr>
          <w:b w:val="0"/>
          <w:i/>
        </w:rPr>
        <w:t>attività, in ambito comunale ed intercomunale, di pianificazione, di protezione civile e di coordinamento dei primi soccorsi;</w:t>
      </w:r>
    </w:p>
    <w:p w14:paraId="3731B9A4" w14:textId="77777777" w:rsidR="00224A2C" w:rsidRPr="00873E0B" w:rsidRDefault="00224A2C" w:rsidP="00224A2C">
      <w:pPr>
        <w:pStyle w:val="Titolo1"/>
      </w:pPr>
      <w:r w:rsidRPr="00873E0B">
        <w:t>Tutto quanto sopra premesso, rilevato e considerato,</w:t>
      </w:r>
    </w:p>
    <w:p w14:paraId="09AB9323" w14:textId="77777777" w:rsidR="00224A2C" w:rsidRDefault="00224A2C" w:rsidP="00224A2C">
      <w:pPr>
        <w:pStyle w:val="Titolo1"/>
        <w:jc w:val="both"/>
        <w:rPr>
          <w:b w:val="0"/>
        </w:rPr>
      </w:pPr>
      <w:r>
        <w:rPr>
          <w:b w:val="0"/>
        </w:rPr>
        <w:t>tra i C</w:t>
      </w:r>
      <w:r w:rsidRPr="00F7041F">
        <w:rPr>
          <w:b w:val="0"/>
        </w:rPr>
        <w:t xml:space="preserve">omuni </w:t>
      </w:r>
      <w:r w:rsidRPr="00386D2C">
        <w:rPr>
          <w:b w:val="0"/>
        </w:rPr>
        <w:t xml:space="preserve">di </w:t>
      </w:r>
      <w:r w:rsidRPr="008831BB">
        <w:rPr>
          <w:b w:val="0"/>
        </w:rPr>
        <w:t xml:space="preserve">Arrone, Cascia, Cerreto di Spoleto, Ferentillo, Montefranco, Monteleone di Spoleto, </w:t>
      </w:r>
      <w:r>
        <w:rPr>
          <w:b w:val="0"/>
        </w:rPr>
        <w:t xml:space="preserve">Norcia, </w:t>
      </w:r>
      <w:r w:rsidRPr="008831BB">
        <w:rPr>
          <w:b w:val="0"/>
        </w:rPr>
        <w:t>Poggiodomo, Polino, Preci, Sant'Anatolia di Narco, Scheggino, Sellano, Vallo di Nera</w:t>
      </w:r>
      <w:r>
        <w:rPr>
          <w:b w:val="0"/>
        </w:rPr>
        <w:t>,</w:t>
      </w:r>
      <w:r w:rsidRPr="008831BB">
        <w:rPr>
          <w:b w:val="0"/>
        </w:rPr>
        <w:t xml:space="preserve"> </w:t>
      </w:r>
    </w:p>
    <w:p w14:paraId="16384EEE" w14:textId="77777777" w:rsidR="00224A2C" w:rsidRPr="00A43A94" w:rsidRDefault="00224A2C" w:rsidP="00224A2C">
      <w:pPr>
        <w:pStyle w:val="Titolo1"/>
      </w:pPr>
      <w:r>
        <w:t>si conviene e stipula quanto segue:</w:t>
      </w:r>
    </w:p>
    <w:p w14:paraId="0938B032" w14:textId="77777777" w:rsidR="00224A2C" w:rsidRPr="00430A66" w:rsidRDefault="00224A2C" w:rsidP="00224A2C">
      <w:pPr>
        <w:pStyle w:val="Titolo1"/>
      </w:pPr>
      <w:r w:rsidRPr="00430A66">
        <w:t xml:space="preserve">Art. 1 </w:t>
      </w:r>
      <w:r>
        <w:t xml:space="preserve">- </w:t>
      </w:r>
      <w:r w:rsidRPr="00430A66">
        <w:t>Premesse</w:t>
      </w:r>
    </w:p>
    <w:p w14:paraId="5ECC1653" w14:textId="77777777" w:rsidR="00224A2C" w:rsidRPr="00F7041F" w:rsidRDefault="00224A2C" w:rsidP="00224A2C">
      <w:pPr>
        <w:pStyle w:val="Titolo1"/>
        <w:numPr>
          <w:ilvl w:val="0"/>
          <w:numId w:val="24"/>
        </w:numPr>
        <w:jc w:val="both"/>
        <w:rPr>
          <w:b w:val="0"/>
        </w:rPr>
      </w:pPr>
      <w:r w:rsidRPr="00F7041F">
        <w:rPr>
          <w:b w:val="0"/>
        </w:rPr>
        <w:t>Le premesse formano parte integrante e sostanziale de</w:t>
      </w:r>
      <w:r>
        <w:rPr>
          <w:b w:val="0"/>
        </w:rPr>
        <w:t>l</w:t>
      </w:r>
      <w:r w:rsidRPr="00F7041F">
        <w:rPr>
          <w:b w:val="0"/>
        </w:rPr>
        <w:t>l</w:t>
      </w:r>
      <w:r>
        <w:rPr>
          <w:b w:val="0"/>
        </w:rPr>
        <w:t>a</w:t>
      </w:r>
      <w:r w:rsidRPr="00F7041F">
        <w:rPr>
          <w:b w:val="0"/>
        </w:rPr>
        <w:t xml:space="preserve"> presente </w:t>
      </w:r>
      <w:r>
        <w:rPr>
          <w:b w:val="0"/>
        </w:rPr>
        <w:t>convenzione</w:t>
      </w:r>
      <w:r w:rsidRPr="00F7041F">
        <w:rPr>
          <w:b w:val="0"/>
        </w:rPr>
        <w:t>.</w:t>
      </w:r>
    </w:p>
    <w:p w14:paraId="568155C7" w14:textId="77777777" w:rsidR="00224A2C" w:rsidRPr="00430A66" w:rsidRDefault="00224A2C" w:rsidP="00224A2C">
      <w:pPr>
        <w:pStyle w:val="Titolo1"/>
      </w:pPr>
      <w:r w:rsidRPr="00430A66">
        <w:t xml:space="preserve">Art. 2 </w:t>
      </w:r>
      <w:r>
        <w:t xml:space="preserve">- </w:t>
      </w:r>
      <w:r w:rsidRPr="00430A66">
        <w:t>Oggetto</w:t>
      </w:r>
    </w:p>
    <w:p w14:paraId="229AB530" w14:textId="57913424" w:rsidR="00224A2C" w:rsidRPr="00713916" w:rsidRDefault="00224A2C" w:rsidP="00224A2C">
      <w:pPr>
        <w:pStyle w:val="Titolo1"/>
        <w:numPr>
          <w:ilvl w:val="0"/>
          <w:numId w:val="25"/>
        </w:numPr>
        <w:jc w:val="both"/>
        <w:rPr>
          <w:b w:val="0"/>
        </w:rPr>
      </w:pPr>
      <w:r w:rsidRPr="00713916">
        <w:rPr>
          <w:b w:val="0"/>
        </w:rPr>
        <w:t xml:space="preserve">I Comuni di Arrone, Cascia, Cerreto di Spoleto, Ferentillo, Montefranco, Monteleone di Spoleto, Norcia, Poggiodomo, Polino, Preci, Sant'Anatolia </w:t>
      </w:r>
      <w:r w:rsidRPr="00713916">
        <w:rPr>
          <w:b w:val="0"/>
        </w:rPr>
        <w:lastRenderedPageBreak/>
        <w:t xml:space="preserve">di Narco, Scheggino, Sellano, Vallo di Nera, convengono di esercitare in forma associata, attraverso la presente convenzione ai sensi dell’art. 30 del D. Lgs. n. 267/2000, le seguenti funzioni fondamentali </w:t>
      </w:r>
      <w:r w:rsidR="00713916" w:rsidRPr="00746DF1">
        <w:rPr>
          <w:b w:val="0"/>
        </w:rPr>
        <w:t xml:space="preserve">stabilite </w:t>
      </w:r>
      <w:r w:rsidRPr="00713916">
        <w:rPr>
          <w:b w:val="0"/>
        </w:rPr>
        <w:t>ai sensi dell’</w:t>
      </w:r>
      <w:r w:rsidRPr="00AF0104">
        <w:rPr>
          <w:b w:val="0"/>
        </w:rPr>
        <w:t>art. 14 del D.L. 78/2010, comma 27, così come modificato dall’art. 19 del D.L. 95/2012</w:t>
      </w:r>
      <w:r w:rsidR="00713916" w:rsidRPr="00AF0104">
        <w:rPr>
          <w:b w:val="0"/>
        </w:rPr>
        <w:t xml:space="preserve"> </w:t>
      </w:r>
      <w:r w:rsidR="00713916" w:rsidRPr="00746DF1">
        <w:rPr>
          <w:b w:val="0"/>
        </w:rPr>
        <w:t>convertito in Legge n. 135/2012</w:t>
      </w:r>
      <w:r w:rsidRPr="00713916">
        <w:rPr>
          <w:b w:val="0"/>
          <w:i/>
        </w:rPr>
        <w:t xml:space="preserve">: </w:t>
      </w:r>
    </w:p>
    <w:p w14:paraId="2425B8DF" w14:textId="77777777" w:rsidR="00224A2C" w:rsidRDefault="00224A2C" w:rsidP="00224A2C">
      <w:pPr>
        <w:pStyle w:val="Titolo1"/>
        <w:numPr>
          <w:ilvl w:val="0"/>
          <w:numId w:val="4"/>
        </w:numPr>
        <w:jc w:val="both"/>
        <w:rPr>
          <w:b w:val="0"/>
        </w:rPr>
      </w:pPr>
      <w:r w:rsidRPr="00873E0B">
        <w:rPr>
          <w:b w:val="0"/>
          <w:i/>
        </w:rPr>
        <w:t>catasto, ad eccezione delle funzioni mantenute allo Stato dalla normativa vigente</w:t>
      </w:r>
      <w:r w:rsidRPr="0012169F">
        <w:rPr>
          <w:b w:val="0"/>
          <w:i/>
        </w:rPr>
        <w:t>;</w:t>
      </w:r>
    </w:p>
    <w:p w14:paraId="563212F6" w14:textId="663E67D9" w:rsidR="00224A2C" w:rsidRDefault="00224A2C" w:rsidP="00224A2C">
      <w:pPr>
        <w:pStyle w:val="Titolo1"/>
        <w:numPr>
          <w:ilvl w:val="0"/>
          <w:numId w:val="4"/>
        </w:numPr>
        <w:jc w:val="both"/>
        <w:rPr>
          <w:b w:val="0"/>
          <w:i/>
        </w:rPr>
      </w:pPr>
      <w:r w:rsidRPr="00C17812">
        <w:rPr>
          <w:b w:val="0"/>
          <w:i/>
        </w:rPr>
        <w:t>attività, in ambito comunale ed intercomunale, di pianificazione, di protezione civile e di coordinamento dei primi soccorsi</w:t>
      </w:r>
      <w:r>
        <w:rPr>
          <w:b w:val="0"/>
          <w:i/>
        </w:rPr>
        <w:t xml:space="preserve"> </w:t>
      </w:r>
      <w:r w:rsidRPr="00386D2C">
        <w:rPr>
          <w:b w:val="0"/>
          <w:i/>
        </w:rPr>
        <w:t>(art. 12 del D.</w:t>
      </w:r>
      <w:r w:rsidR="00AF0104">
        <w:rPr>
          <w:b w:val="0"/>
          <w:i/>
        </w:rPr>
        <w:t xml:space="preserve"> </w:t>
      </w:r>
      <w:r w:rsidRPr="00386D2C">
        <w:rPr>
          <w:b w:val="0"/>
          <w:i/>
        </w:rPr>
        <w:t>Lgs 1/2018</w:t>
      </w:r>
      <w:r w:rsidR="00AF0104">
        <w:rPr>
          <w:b w:val="0"/>
          <w:i/>
        </w:rPr>
        <w:t>)</w:t>
      </w:r>
      <w:r w:rsidRPr="0012169F">
        <w:rPr>
          <w:b w:val="0"/>
          <w:i/>
        </w:rPr>
        <w:t xml:space="preserve">; </w:t>
      </w:r>
    </w:p>
    <w:p w14:paraId="18624341" w14:textId="77777777" w:rsidR="00224A2C" w:rsidRPr="00430A66" w:rsidRDefault="00224A2C" w:rsidP="00224A2C">
      <w:pPr>
        <w:pStyle w:val="Titolo1"/>
      </w:pPr>
      <w:r w:rsidRPr="00BB51B9">
        <w:t>Art. 3 - Finalità</w:t>
      </w:r>
    </w:p>
    <w:p w14:paraId="0CBAC505" w14:textId="77777777" w:rsidR="00224A2C" w:rsidRDefault="00224A2C" w:rsidP="00224A2C">
      <w:pPr>
        <w:pStyle w:val="Titolo1"/>
        <w:numPr>
          <w:ilvl w:val="0"/>
          <w:numId w:val="26"/>
        </w:numPr>
        <w:jc w:val="both"/>
        <w:rPr>
          <w:b w:val="0"/>
        </w:rPr>
      </w:pPr>
      <w:r w:rsidRPr="00EA50E9">
        <w:rPr>
          <w:b w:val="0"/>
        </w:rPr>
        <w:t>La presente convenzione stabilisce</w:t>
      </w:r>
      <w:r>
        <w:rPr>
          <w:b w:val="0"/>
        </w:rPr>
        <w:t xml:space="preserve"> </w:t>
      </w:r>
      <w:r w:rsidRPr="00EA50E9">
        <w:rPr>
          <w:b w:val="0"/>
        </w:rPr>
        <w:t>fini, durata, forme di consultazione degl</w:t>
      </w:r>
      <w:r>
        <w:rPr>
          <w:b w:val="0"/>
        </w:rPr>
        <w:t>i enti contraenti e disciplina</w:t>
      </w:r>
      <w:r w:rsidRPr="00EA50E9">
        <w:rPr>
          <w:b w:val="0"/>
        </w:rPr>
        <w:t xml:space="preserve"> i rapporti finanziari ed i reciproci obblighi e garanzie.</w:t>
      </w:r>
      <w:r>
        <w:rPr>
          <w:b w:val="0"/>
        </w:rPr>
        <w:t xml:space="preserve"> </w:t>
      </w:r>
      <w:r w:rsidRPr="00F7041F">
        <w:rPr>
          <w:b w:val="0"/>
        </w:rPr>
        <w:t xml:space="preserve">Le finalità, correlate al conseguimento di obiettivi di economicità, efficacia ed efficienza, sono: </w:t>
      </w:r>
    </w:p>
    <w:p w14:paraId="74251154" w14:textId="77777777" w:rsidR="00224A2C" w:rsidRDefault="00224A2C" w:rsidP="00224A2C">
      <w:pPr>
        <w:pStyle w:val="Titolo1"/>
        <w:numPr>
          <w:ilvl w:val="0"/>
          <w:numId w:val="27"/>
        </w:numPr>
        <w:jc w:val="both"/>
        <w:rPr>
          <w:b w:val="0"/>
        </w:rPr>
      </w:pPr>
      <w:r w:rsidRPr="00F7041F">
        <w:rPr>
          <w:b w:val="0"/>
        </w:rPr>
        <w:t xml:space="preserve">il miglioramento complessivo dei servizi all’utenza nel territorio degli enti associati; </w:t>
      </w:r>
    </w:p>
    <w:p w14:paraId="4D16AC6A" w14:textId="77777777" w:rsidR="00224A2C" w:rsidRDefault="00224A2C" w:rsidP="00224A2C">
      <w:pPr>
        <w:pStyle w:val="Titolo1"/>
        <w:numPr>
          <w:ilvl w:val="0"/>
          <w:numId w:val="27"/>
        </w:numPr>
        <w:jc w:val="both"/>
        <w:rPr>
          <w:b w:val="0"/>
        </w:rPr>
      </w:pPr>
      <w:r w:rsidRPr="00F7041F">
        <w:rPr>
          <w:b w:val="0"/>
        </w:rPr>
        <w:t>il potenziamento e il maggiore interscambio di informazioni tra gli Enti aderenti e tr</w:t>
      </w:r>
      <w:r>
        <w:rPr>
          <w:b w:val="0"/>
        </w:rPr>
        <w:t>a questi ed i soggetti esterni;</w:t>
      </w:r>
    </w:p>
    <w:p w14:paraId="79E143BC" w14:textId="77777777" w:rsidR="00224A2C" w:rsidRDefault="00224A2C" w:rsidP="00224A2C">
      <w:pPr>
        <w:pStyle w:val="Titolo1"/>
        <w:numPr>
          <w:ilvl w:val="0"/>
          <w:numId w:val="27"/>
        </w:numPr>
        <w:jc w:val="both"/>
        <w:rPr>
          <w:b w:val="0"/>
        </w:rPr>
      </w:pPr>
      <w:r w:rsidRPr="00F7041F">
        <w:rPr>
          <w:b w:val="0"/>
        </w:rPr>
        <w:t>il raggiungimento di economie di scala;</w:t>
      </w:r>
    </w:p>
    <w:p w14:paraId="51F06C58" w14:textId="77777777" w:rsidR="00224A2C" w:rsidRDefault="00224A2C" w:rsidP="00224A2C">
      <w:pPr>
        <w:pStyle w:val="Titolo1"/>
        <w:numPr>
          <w:ilvl w:val="0"/>
          <w:numId w:val="27"/>
        </w:numPr>
        <w:jc w:val="both"/>
        <w:rPr>
          <w:b w:val="0"/>
        </w:rPr>
      </w:pPr>
      <w:r w:rsidRPr="00F7041F">
        <w:rPr>
          <w:b w:val="0"/>
        </w:rPr>
        <w:t>l’utilizzo di software</w:t>
      </w:r>
      <w:r w:rsidRPr="00F7041F">
        <w:rPr>
          <w:b w:val="0"/>
          <w:i/>
        </w:rPr>
        <w:t xml:space="preserve"> </w:t>
      </w:r>
      <w:r w:rsidRPr="00F7041F">
        <w:rPr>
          <w:b w:val="0"/>
        </w:rPr>
        <w:t>ed infrastrutture tecnologiche uniformi;</w:t>
      </w:r>
    </w:p>
    <w:p w14:paraId="3E493BE7" w14:textId="77777777" w:rsidR="00224A2C" w:rsidRDefault="00224A2C" w:rsidP="00224A2C">
      <w:pPr>
        <w:pStyle w:val="Titolo1"/>
        <w:numPr>
          <w:ilvl w:val="0"/>
          <w:numId w:val="27"/>
        </w:numPr>
        <w:jc w:val="both"/>
        <w:rPr>
          <w:b w:val="0"/>
        </w:rPr>
      </w:pPr>
      <w:r w:rsidRPr="00F7041F">
        <w:rPr>
          <w:b w:val="0"/>
        </w:rPr>
        <w:t xml:space="preserve">la costituzione di un modello di </w:t>
      </w:r>
      <w:r w:rsidRPr="00F7041F">
        <w:rPr>
          <w:b w:val="0"/>
          <w:i/>
        </w:rPr>
        <w:t xml:space="preserve">governance </w:t>
      </w:r>
      <w:r>
        <w:rPr>
          <w:b w:val="0"/>
        </w:rPr>
        <w:t xml:space="preserve">a livello locale, basato su </w:t>
      </w:r>
      <w:r w:rsidRPr="00F7041F">
        <w:rPr>
          <w:b w:val="0"/>
        </w:rPr>
        <w:t>modelli,</w:t>
      </w:r>
      <w:r w:rsidRPr="00F7041F">
        <w:rPr>
          <w:b w:val="0"/>
          <w:i/>
        </w:rPr>
        <w:t xml:space="preserve"> </w:t>
      </w:r>
      <w:r w:rsidRPr="00F7041F">
        <w:rPr>
          <w:b w:val="0"/>
        </w:rPr>
        <w:t>strumenti e tecnologie che consentono alle amministrazioni associate di essere “aperte</w:t>
      </w:r>
      <w:r>
        <w:rPr>
          <w:b w:val="0"/>
        </w:rPr>
        <w:t>” e “trasparenti” nei confronti dei cittadini;</w:t>
      </w:r>
    </w:p>
    <w:p w14:paraId="1A8BD23B" w14:textId="77777777" w:rsidR="00224A2C" w:rsidRDefault="00224A2C" w:rsidP="00224A2C">
      <w:pPr>
        <w:pStyle w:val="Titolo1"/>
        <w:numPr>
          <w:ilvl w:val="0"/>
          <w:numId w:val="27"/>
        </w:numPr>
        <w:jc w:val="both"/>
        <w:rPr>
          <w:b w:val="0"/>
        </w:rPr>
      </w:pPr>
      <w:r w:rsidRPr="00F7041F">
        <w:rPr>
          <w:b w:val="0"/>
        </w:rPr>
        <w:t xml:space="preserve">lo sviluppo di una cultura organizzativa comune tra le strutture degli </w:t>
      </w:r>
      <w:r w:rsidRPr="00F7041F">
        <w:rPr>
          <w:b w:val="0"/>
        </w:rPr>
        <w:lastRenderedPageBreak/>
        <w:t>Enti aderenti, anche al fine di favorire la successiva evoluzione verso modelli associativi sempre più integrati.</w:t>
      </w:r>
    </w:p>
    <w:p w14:paraId="010CD596" w14:textId="5E1075DC" w:rsidR="00224A2C" w:rsidRDefault="00224A2C" w:rsidP="00224A2C">
      <w:pPr>
        <w:pStyle w:val="Titolo1"/>
        <w:numPr>
          <w:ilvl w:val="0"/>
          <w:numId w:val="26"/>
        </w:numPr>
        <w:jc w:val="both"/>
        <w:rPr>
          <w:b w:val="0"/>
        </w:rPr>
      </w:pPr>
      <w:r w:rsidRPr="00F7041F">
        <w:rPr>
          <w:b w:val="0"/>
        </w:rPr>
        <w:t xml:space="preserve">Le attività svolte nell’ambito della gestione associata </w:t>
      </w:r>
      <w:r w:rsidR="002268EF" w:rsidRPr="00746DF1">
        <w:rPr>
          <w:b w:val="0"/>
        </w:rPr>
        <w:t xml:space="preserve">delle funzioni </w:t>
      </w:r>
      <w:r w:rsidRPr="00F7041F">
        <w:rPr>
          <w:b w:val="0"/>
        </w:rPr>
        <w:t>devono essere guidate dai seguenti principi:</w:t>
      </w:r>
    </w:p>
    <w:p w14:paraId="646A9F27" w14:textId="77777777" w:rsidR="00224A2C" w:rsidRDefault="00224A2C" w:rsidP="00224A2C">
      <w:pPr>
        <w:pStyle w:val="Titolo1"/>
        <w:numPr>
          <w:ilvl w:val="1"/>
          <w:numId w:val="5"/>
        </w:numPr>
        <w:jc w:val="both"/>
        <w:rPr>
          <w:b w:val="0"/>
        </w:rPr>
      </w:pPr>
      <w:r w:rsidRPr="00F7041F">
        <w:rPr>
          <w:b w:val="0"/>
        </w:rPr>
        <w:t>massima attenzione all’esigenza dei destinatari dei servizi;</w:t>
      </w:r>
    </w:p>
    <w:p w14:paraId="696875D5" w14:textId="77777777" w:rsidR="00224A2C" w:rsidRDefault="00224A2C" w:rsidP="00224A2C">
      <w:pPr>
        <w:pStyle w:val="Titolo1"/>
        <w:numPr>
          <w:ilvl w:val="1"/>
          <w:numId w:val="5"/>
        </w:numPr>
        <w:jc w:val="both"/>
        <w:rPr>
          <w:b w:val="0"/>
        </w:rPr>
      </w:pPr>
      <w:r w:rsidRPr="00F7041F">
        <w:rPr>
          <w:b w:val="0"/>
        </w:rPr>
        <w:t>preciso rispetto dei termini di evasione delle pratiche con l’impegno di promuovere azioni per la riduzione degli stessi;</w:t>
      </w:r>
    </w:p>
    <w:p w14:paraId="677D4970" w14:textId="77777777" w:rsidR="00224A2C" w:rsidRDefault="00224A2C" w:rsidP="00224A2C">
      <w:pPr>
        <w:pStyle w:val="Titolo1"/>
        <w:numPr>
          <w:ilvl w:val="1"/>
          <w:numId w:val="5"/>
        </w:numPr>
        <w:jc w:val="both"/>
        <w:rPr>
          <w:b w:val="0"/>
        </w:rPr>
      </w:pPr>
      <w:r w:rsidRPr="00F7041F">
        <w:rPr>
          <w:b w:val="0"/>
        </w:rPr>
        <w:t>rapida risoluzione dei contrasti e delle difficoltà interpretative;</w:t>
      </w:r>
    </w:p>
    <w:p w14:paraId="4C773E74" w14:textId="77777777" w:rsidR="00224A2C" w:rsidRDefault="00224A2C" w:rsidP="00224A2C">
      <w:pPr>
        <w:pStyle w:val="Titolo1"/>
        <w:numPr>
          <w:ilvl w:val="1"/>
          <w:numId w:val="5"/>
        </w:numPr>
        <w:jc w:val="both"/>
        <w:rPr>
          <w:b w:val="0"/>
        </w:rPr>
      </w:pPr>
      <w:r w:rsidRPr="00F7041F">
        <w:rPr>
          <w:b w:val="0"/>
        </w:rPr>
        <w:t>divieto di aggravamento del procedimento e perseguimento costante della semplificazione mediante eliminazione di tutti gli adempimenti non strettamente necessari;</w:t>
      </w:r>
    </w:p>
    <w:p w14:paraId="15A3D025" w14:textId="77777777" w:rsidR="00224A2C" w:rsidRDefault="00224A2C" w:rsidP="00224A2C">
      <w:pPr>
        <w:pStyle w:val="Titolo1"/>
        <w:numPr>
          <w:ilvl w:val="1"/>
          <w:numId w:val="5"/>
        </w:numPr>
        <w:jc w:val="both"/>
        <w:rPr>
          <w:b w:val="0"/>
        </w:rPr>
      </w:pPr>
      <w:r w:rsidRPr="00F7041F">
        <w:rPr>
          <w:b w:val="0"/>
        </w:rPr>
        <w:t>impiego ottimale del personale e delle risorse strumentali;</w:t>
      </w:r>
    </w:p>
    <w:p w14:paraId="4874D36A" w14:textId="77777777" w:rsidR="00224A2C" w:rsidRDefault="00224A2C" w:rsidP="00224A2C">
      <w:pPr>
        <w:pStyle w:val="Titolo1"/>
        <w:numPr>
          <w:ilvl w:val="1"/>
          <w:numId w:val="5"/>
        </w:numPr>
        <w:jc w:val="both"/>
        <w:rPr>
          <w:b w:val="0"/>
        </w:rPr>
      </w:pPr>
      <w:r w:rsidRPr="00F7041F">
        <w:rPr>
          <w:b w:val="0"/>
        </w:rPr>
        <w:t>ricerca dell’uniformità dei comportamenti e delle metodologie d’intervento;</w:t>
      </w:r>
    </w:p>
    <w:p w14:paraId="44DF5749" w14:textId="77777777" w:rsidR="00224A2C" w:rsidRDefault="00224A2C" w:rsidP="00224A2C">
      <w:pPr>
        <w:pStyle w:val="Titolo1"/>
        <w:numPr>
          <w:ilvl w:val="1"/>
          <w:numId w:val="5"/>
        </w:numPr>
        <w:jc w:val="both"/>
        <w:rPr>
          <w:b w:val="0"/>
        </w:rPr>
      </w:pPr>
      <w:r w:rsidRPr="00F7041F">
        <w:rPr>
          <w:b w:val="0"/>
        </w:rPr>
        <w:t>chiara definizione dei criteri d’accesso alle prestazioni erogate;</w:t>
      </w:r>
    </w:p>
    <w:p w14:paraId="472453D3" w14:textId="77777777" w:rsidR="00224A2C" w:rsidRPr="00F7041F" w:rsidRDefault="00224A2C" w:rsidP="00224A2C">
      <w:pPr>
        <w:pStyle w:val="Titolo1"/>
        <w:numPr>
          <w:ilvl w:val="1"/>
          <w:numId w:val="5"/>
        </w:numPr>
        <w:jc w:val="both"/>
        <w:rPr>
          <w:b w:val="0"/>
        </w:rPr>
      </w:pPr>
      <w:r w:rsidRPr="00F7041F">
        <w:rPr>
          <w:b w:val="0"/>
        </w:rPr>
        <w:t>attivazione di strumenti evoluti di programmazione e controllo orientati al miglioramento della performance e basati sulla rilevazione dei risultati ottenuti.</w:t>
      </w:r>
    </w:p>
    <w:p w14:paraId="57B0AA5B" w14:textId="23AAB07E" w:rsidR="00224A2C" w:rsidRPr="002268EF" w:rsidRDefault="00224A2C" w:rsidP="00224A2C">
      <w:pPr>
        <w:pStyle w:val="Titolo1"/>
      </w:pPr>
      <w:r w:rsidRPr="000B7AD0">
        <w:t>Art. 4</w:t>
      </w:r>
      <w:r>
        <w:t xml:space="preserve"> </w:t>
      </w:r>
      <w:r w:rsidR="002268EF" w:rsidRPr="00746DF1">
        <w:t>Gestione delle funzioni</w:t>
      </w:r>
    </w:p>
    <w:p w14:paraId="5708F131" w14:textId="3CF45402" w:rsidR="005A7601" w:rsidRPr="005A7601" w:rsidRDefault="0038629F" w:rsidP="005A7601">
      <w:pPr>
        <w:pStyle w:val="Titolo1"/>
        <w:numPr>
          <w:ilvl w:val="2"/>
          <w:numId w:val="5"/>
        </w:numPr>
        <w:jc w:val="both"/>
        <w:rPr>
          <w:b w:val="0"/>
        </w:rPr>
      </w:pPr>
      <w:r w:rsidRPr="00746DF1">
        <w:rPr>
          <w:b w:val="0"/>
        </w:rPr>
        <w:t>La gestione delle funzioni oggetto della presente Convenzione viene svolta dall’</w:t>
      </w:r>
      <w:r w:rsidR="00746DF1" w:rsidRPr="00746DF1">
        <w:rPr>
          <w:b w:val="0"/>
        </w:rPr>
        <w:t xml:space="preserve">“Area Strategia area interna – </w:t>
      </w:r>
      <w:r w:rsidR="00746DF1">
        <w:rPr>
          <w:b w:val="0"/>
        </w:rPr>
        <w:t>Ufficio Area interna Valnerina</w:t>
      </w:r>
      <w:r w:rsidR="000035BB" w:rsidRPr="00746DF1">
        <w:rPr>
          <w:b w:val="0"/>
        </w:rPr>
        <w:t>”</w:t>
      </w:r>
      <w:r w:rsidR="00746DF1">
        <w:rPr>
          <w:b w:val="0"/>
        </w:rPr>
        <w:t>, di seguito “Area”,</w:t>
      </w:r>
      <w:r w:rsidRPr="00746DF1">
        <w:rPr>
          <w:b w:val="0"/>
        </w:rPr>
        <w:t xml:space="preserve"> istituito con la </w:t>
      </w:r>
      <w:r w:rsidR="000035BB" w:rsidRPr="00746DF1">
        <w:rPr>
          <w:b w:val="0"/>
        </w:rPr>
        <w:t>“</w:t>
      </w:r>
      <w:r w:rsidRPr="00746DF1">
        <w:rPr>
          <w:b w:val="0"/>
        </w:rPr>
        <w:t>Convenzione per l’Attuazione del Programma</w:t>
      </w:r>
      <w:r w:rsidR="00746DF1">
        <w:rPr>
          <w:b w:val="0"/>
        </w:rPr>
        <w:t xml:space="preserve"> Area Interna Valnerina</w:t>
      </w:r>
      <w:r w:rsidR="000035BB" w:rsidRPr="00746DF1">
        <w:rPr>
          <w:b w:val="0"/>
        </w:rPr>
        <w:t>” ed incardinato nel Comune di Norcia, capofila dell’area</w:t>
      </w:r>
      <w:r w:rsidRPr="00746DF1">
        <w:rPr>
          <w:b w:val="0"/>
        </w:rPr>
        <w:t>.</w:t>
      </w:r>
    </w:p>
    <w:p w14:paraId="0025C6F4" w14:textId="36869DAE" w:rsidR="00224A2C" w:rsidRPr="00622818" w:rsidRDefault="00224A2C" w:rsidP="00224A2C">
      <w:pPr>
        <w:pStyle w:val="Titolo1"/>
      </w:pPr>
      <w:r>
        <w:t>Art. 5</w:t>
      </w:r>
      <w:r w:rsidRPr="00622818">
        <w:t xml:space="preserve"> </w:t>
      </w:r>
      <w:r>
        <w:t xml:space="preserve">- Ruolo e competenze del </w:t>
      </w:r>
      <w:r w:rsidR="00A86DCC">
        <w:t xml:space="preserve">Comune </w:t>
      </w:r>
      <w:r>
        <w:t>Capofila</w:t>
      </w:r>
    </w:p>
    <w:p w14:paraId="078C3313" w14:textId="77777777" w:rsidR="00224A2C" w:rsidRPr="000C2EAA" w:rsidRDefault="00224A2C" w:rsidP="00224A2C">
      <w:pPr>
        <w:pStyle w:val="Titolo1"/>
        <w:numPr>
          <w:ilvl w:val="3"/>
          <w:numId w:val="5"/>
        </w:numPr>
        <w:jc w:val="both"/>
        <w:rPr>
          <w:b w:val="0"/>
        </w:rPr>
      </w:pPr>
      <w:r w:rsidRPr="00386D2C">
        <w:rPr>
          <w:b w:val="0"/>
        </w:rPr>
        <w:lastRenderedPageBreak/>
        <w:t>Al Comune di Norcia, in qualità di Comune capofila, nella sua articolazione e organizzazione di funzioni e competenze, spetta il compito di svolgere le funzioni di programmazione e controllo dei servizi di cui alla presente convenzione ed in particolare</w:t>
      </w:r>
      <w:r w:rsidRPr="000C2EAA">
        <w:rPr>
          <w:b w:val="0"/>
        </w:rPr>
        <w:t xml:space="preserve">: </w:t>
      </w:r>
    </w:p>
    <w:p w14:paraId="2890187A" w14:textId="77777777" w:rsidR="00224A2C" w:rsidRDefault="00224A2C" w:rsidP="00224A2C">
      <w:pPr>
        <w:pStyle w:val="Titolo1"/>
        <w:numPr>
          <w:ilvl w:val="0"/>
          <w:numId w:val="28"/>
        </w:numPr>
        <w:jc w:val="both"/>
        <w:rPr>
          <w:b w:val="0"/>
        </w:rPr>
      </w:pPr>
      <w:r w:rsidRPr="00F7041F">
        <w:rPr>
          <w:b w:val="0"/>
        </w:rPr>
        <w:t>la gestione complessiva secondo i criteri di efficienza, efficacia ed economicità, con il vincolo della reci</w:t>
      </w:r>
      <w:r>
        <w:rPr>
          <w:b w:val="0"/>
        </w:rPr>
        <w:t>procità di impegni per tutti i C</w:t>
      </w:r>
      <w:r w:rsidRPr="00F7041F">
        <w:rPr>
          <w:b w:val="0"/>
        </w:rPr>
        <w:t xml:space="preserve">omuni aderenti; </w:t>
      </w:r>
    </w:p>
    <w:p w14:paraId="3B07B91E" w14:textId="77777777" w:rsidR="00224A2C" w:rsidRDefault="00224A2C" w:rsidP="00224A2C">
      <w:pPr>
        <w:pStyle w:val="Titolo1"/>
        <w:numPr>
          <w:ilvl w:val="0"/>
          <w:numId w:val="28"/>
        </w:numPr>
        <w:jc w:val="both"/>
        <w:rPr>
          <w:b w:val="0"/>
        </w:rPr>
      </w:pPr>
      <w:r>
        <w:rPr>
          <w:b w:val="0"/>
        </w:rPr>
        <w:t xml:space="preserve"> il perseguimento di </w:t>
      </w:r>
      <w:r w:rsidRPr="00F7041F">
        <w:rPr>
          <w:b w:val="0"/>
        </w:rPr>
        <w:t>livelli omogenei e standard di qualità dei servizi e dei processi di gestione diretta sia nell’organizzazione, sia nell’erogazione dei servizi stessi, previsti dall</w:t>
      </w:r>
      <w:r>
        <w:rPr>
          <w:b w:val="0"/>
        </w:rPr>
        <w:t>e</w:t>
      </w:r>
      <w:r w:rsidRPr="00F7041F">
        <w:rPr>
          <w:b w:val="0"/>
        </w:rPr>
        <w:t xml:space="preserve"> disposizioni di legge; </w:t>
      </w:r>
    </w:p>
    <w:p w14:paraId="3255819A" w14:textId="77777777" w:rsidR="00224A2C" w:rsidRDefault="00224A2C" w:rsidP="00224A2C">
      <w:pPr>
        <w:pStyle w:val="Titolo1"/>
        <w:numPr>
          <w:ilvl w:val="0"/>
          <w:numId w:val="28"/>
        </w:numPr>
        <w:jc w:val="both"/>
        <w:rPr>
          <w:b w:val="0"/>
        </w:rPr>
      </w:pPr>
      <w:r w:rsidRPr="00F7041F">
        <w:rPr>
          <w:b w:val="0"/>
        </w:rPr>
        <w:t>il raggiungimento degli obiettivi stabiliti e ripresi dal</w:t>
      </w:r>
      <w:r>
        <w:rPr>
          <w:b w:val="0"/>
        </w:rPr>
        <w:t>la</w:t>
      </w:r>
      <w:r w:rsidRPr="00F7041F">
        <w:rPr>
          <w:b w:val="0"/>
        </w:rPr>
        <w:t xml:space="preserve"> presente </w:t>
      </w:r>
      <w:r>
        <w:rPr>
          <w:b w:val="0"/>
        </w:rPr>
        <w:t>convenzione</w:t>
      </w:r>
      <w:r w:rsidRPr="00F7041F">
        <w:rPr>
          <w:b w:val="0"/>
        </w:rPr>
        <w:t xml:space="preserve">; </w:t>
      </w:r>
    </w:p>
    <w:p w14:paraId="1559B249" w14:textId="77777777" w:rsidR="00224A2C" w:rsidRDefault="00224A2C" w:rsidP="00224A2C">
      <w:pPr>
        <w:pStyle w:val="Titolo1"/>
        <w:numPr>
          <w:ilvl w:val="0"/>
          <w:numId w:val="28"/>
        </w:numPr>
        <w:jc w:val="both"/>
        <w:rPr>
          <w:b w:val="0"/>
        </w:rPr>
      </w:pPr>
      <w:r w:rsidRPr="00F7041F">
        <w:rPr>
          <w:b w:val="0"/>
        </w:rPr>
        <w:t>la definizione e l’attuazione del programma previsto dai successivi articoli, finalizzato all’estensione, razional</w:t>
      </w:r>
      <w:r>
        <w:rPr>
          <w:b w:val="0"/>
        </w:rPr>
        <w:t>izzazione e qualificazione dei s</w:t>
      </w:r>
      <w:r w:rsidRPr="00F7041F">
        <w:rPr>
          <w:b w:val="0"/>
        </w:rPr>
        <w:t xml:space="preserve">ervizi </w:t>
      </w:r>
      <w:r>
        <w:rPr>
          <w:b w:val="0"/>
        </w:rPr>
        <w:t>collegati alle funzioni generali di cui alla presente convenzione;</w:t>
      </w:r>
    </w:p>
    <w:p w14:paraId="2D195CFB" w14:textId="77777777" w:rsidR="00224A2C" w:rsidRDefault="00224A2C" w:rsidP="00224A2C">
      <w:pPr>
        <w:pStyle w:val="Titolo1"/>
        <w:numPr>
          <w:ilvl w:val="0"/>
          <w:numId w:val="28"/>
        </w:numPr>
        <w:jc w:val="both"/>
        <w:rPr>
          <w:b w:val="0"/>
        </w:rPr>
      </w:pPr>
      <w:r w:rsidRPr="00F7041F">
        <w:rPr>
          <w:b w:val="0"/>
        </w:rPr>
        <w:t xml:space="preserve">la definizione di programmi di attività e di iniziative da porre in essere a tutela degli interessi degli utenti; </w:t>
      </w:r>
    </w:p>
    <w:p w14:paraId="4110E772" w14:textId="77777777" w:rsidR="00224A2C" w:rsidRDefault="00224A2C" w:rsidP="00224A2C">
      <w:pPr>
        <w:pStyle w:val="Titolo1"/>
        <w:numPr>
          <w:ilvl w:val="0"/>
          <w:numId w:val="28"/>
        </w:numPr>
        <w:jc w:val="both"/>
        <w:rPr>
          <w:b w:val="0"/>
        </w:rPr>
      </w:pPr>
      <w:r>
        <w:rPr>
          <w:b w:val="0"/>
        </w:rPr>
        <w:t>l’</w:t>
      </w:r>
      <w:r w:rsidRPr="00F7041F">
        <w:rPr>
          <w:b w:val="0"/>
        </w:rPr>
        <w:t xml:space="preserve">incentivazione e lo scambio di informazioni tra i singoli Comuni associati per una sorta di consulenza reciproca finalizzata a tenere comportamenti omogenei e ad attuare soluzioni analoghe </w:t>
      </w:r>
      <w:r>
        <w:rPr>
          <w:b w:val="0"/>
        </w:rPr>
        <w:t>per casi e problemi ricorrenti.</w:t>
      </w:r>
      <w:r w:rsidRPr="00F7041F">
        <w:rPr>
          <w:b w:val="0"/>
        </w:rPr>
        <w:t xml:space="preserve"> </w:t>
      </w:r>
    </w:p>
    <w:p w14:paraId="4D66A222" w14:textId="3A00D7CD" w:rsidR="00224A2C" w:rsidRPr="000C2EAA" w:rsidRDefault="00224A2C" w:rsidP="00224A2C">
      <w:pPr>
        <w:pStyle w:val="Titolo1"/>
        <w:rPr>
          <w:b w:val="0"/>
        </w:rPr>
      </w:pPr>
      <w:r>
        <w:rPr>
          <w:bCs/>
        </w:rPr>
        <w:t>Articolo 6 -</w:t>
      </w:r>
      <w:r w:rsidRPr="005426BE">
        <w:rPr>
          <w:bCs/>
        </w:rPr>
        <w:t xml:space="preserve"> Organizzazione del</w:t>
      </w:r>
      <w:r w:rsidR="00746DF1">
        <w:rPr>
          <w:bCs/>
        </w:rPr>
        <w:t>l’ “Area Strategia area interna – Ufficio Area Interna Valnerina”</w:t>
      </w:r>
      <w:r w:rsidRPr="005426BE">
        <w:rPr>
          <w:bCs/>
        </w:rPr>
        <w:t xml:space="preserve"> </w:t>
      </w:r>
    </w:p>
    <w:p w14:paraId="7566D6AD" w14:textId="13C030DB" w:rsidR="00224A2C" w:rsidRPr="00817857" w:rsidRDefault="00224A2C" w:rsidP="00224A2C">
      <w:pPr>
        <w:pStyle w:val="Titolo1"/>
        <w:numPr>
          <w:ilvl w:val="1"/>
          <w:numId w:val="6"/>
        </w:numPr>
        <w:jc w:val="both"/>
        <w:rPr>
          <w:b w:val="0"/>
        </w:rPr>
      </w:pPr>
      <w:r w:rsidRPr="00746DF1">
        <w:rPr>
          <w:b w:val="0"/>
        </w:rPr>
        <w:t>L’assetto organizzativo del</w:t>
      </w:r>
      <w:r w:rsidR="00746DF1" w:rsidRPr="00746DF1">
        <w:rPr>
          <w:b w:val="0"/>
        </w:rPr>
        <w:t>l’</w:t>
      </w:r>
      <w:r w:rsidR="00746DF1" w:rsidRPr="00746DF1">
        <w:rPr>
          <w:b w:val="0"/>
          <w:bCs/>
        </w:rPr>
        <w:t>“Area</w:t>
      </w:r>
      <w:r w:rsidR="00746DF1">
        <w:rPr>
          <w:b w:val="0"/>
          <w:bCs/>
        </w:rPr>
        <w:t>”</w:t>
      </w:r>
      <w:r w:rsidRPr="00C03BE5">
        <w:rPr>
          <w:b w:val="0"/>
          <w:color w:val="FF0000"/>
        </w:rPr>
        <w:t xml:space="preserve"> </w:t>
      </w:r>
      <w:r w:rsidRPr="00F7041F">
        <w:rPr>
          <w:b w:val="0"/>
        </w:rPr>
        <w:t xml:space="preserve">sarà funzionale a quanto stabilito </w:t>
      </w:r>
      <w:r w:rsidRPr="00F7041F">
        <w:rPr>
          <w:b w:val="0"/>
        </w:rPr>
        <w:lastRenderedPageBreak/>
        <w:t xml:space="preserve">nella presente convenzione e </w:t>
      </w:r>
      <w:r w:rsidR="00746DF1">
        <w:rPr>
          <w:b w:val="0"/>
        </w:rPr>
        <w:t>conforme al</w:t>
      </w:r>
      <w:r w:rsidRPr="00F7041F">
        <w:rPr>
          <w:b w:val="0"/>
        </w:rPr>
        <w:t>le disposizioni di legg</w:t>
      </w:r>
      <w:r w:rsidRPr="00A86DCC">
        <w:rPr>
          <w:b w:val="0"/>
        </w:rPr>
        <w:t xml:space="preserve">e. </w:t>
      </w:r>
      <w:r>
        <w:rPr>
          <w:b w:val="0"/>
        </w:rPr>
        <w:t xml:space="preserve">Nello specifico </w:t>
      </w:r>
      <w:r w:rsidRPr="000C2EAA">
        <w:rPr>
          <w:b w:val="0"/>
        </w:rPr>
        <w:t xml:space="preserve">il </w:t>
      </w:r>
      <w:r>
        <w:rPr>
          <w:b w:val="0"/>
        </w:rPr>
        <w:t>Responsabile</w:t>
      </w:r>
      <w:r w:rsidRPr="00386D2C">
        <w:rPr>
          <w:b w:val="0"/>
        </w:rPr>
        <w:t xml:space="preserve"> </w:t>
      </w:r>
      <w:r w:rsidR="00746DF1">
        <w:rPr>
          <w:b w:val="0"/>
        </w:rPr>
        <w:t>dell’“Area”</w:t>
      </w:r>
      <w:r w:rsidRPr="000C2EAA">
        <w:rPr>
          <w:b w:val="0"/>
        </w:rPr>
        <w:t>, con i poteri e responsabilità stabiliti dalla</w:t>
      </w:r>
      <w:r>
        <w:rPr>
          <w:b w:val="0"/>
        </w:rPr>
        <w:t xml:space="preserve"> normativa vigente in materia, per quanto attiene </w:t>
      </w:r>
      <w:r w:rsidR="00D23CF0" w:rsidRPr="00746DF1">
        <w:rPr>
          <w:b w:val="0"/>
        </w:rPr>
        <w:t>alla gestione delle funzioni associate</w:t>
      </w:r>
      <w:r>
        <w:rPr>
          <w:b w:val="0"/>
        </w:rPr>
        <w:t>:</w:t>
      </w:r>
      <w:r w:rsidRPr="00817857">
        <w:rPr>
          <w:b w:val="0"/>
        </w:rPr>
        <w:t xml:space="preserve"> </w:t>
      </w:r>
    </w:p>
    <w:p w14:paraId="0546B35F" w14:textId="2C4044CB" w:rsidR="00224A2C" w:rsidRDefault="00224A2C" w:rsidP="00224A2C">
      <w:pPr>
        <w:pStyle w:val="Titolo1"/>
        <w:numPr>
          <w:ilvl w:val="0"/>
          <w:numId w:val="7"/>
        </w:numPr>
        <w:jc w:val="both"/>
        <w:rPr>
          <w:b w:val="0"/>
        </w:rPr>
      </w:pPr>
      <w:r>
        <w:rPr>
          <w:b w:val="0"/>
        </w:rPr>
        <w:t>dispone dei poteri</w:t>
      </w:r>
      <w:r w:rsidRPr="00817857">
        <w:rPr>
          <w:b w:val="0"/>
        </w:rPr>
        <w:t>, ai sensi di legge, necessari per la gestione delle funzioni associate</w:t>
      </w:r>
      <w:r w:rsidR="00746DF1">
        <w:rPr>
          <w:b w:val="0"/>
        </w:rPr>
        <w:t>;</w:t>
      </w:r>
      <w:r w:rsidR="00D23CF0">
        <w:rPr>
          <w:b w:val="0"/>
        </w:rPr>
        <w:t xml:space="preserve"> </w:t>
      </w:r>
    </w:p>
    <w:p w14:paraId="045BF531" w14:textId="77777777" w:rsidR="00224A2C" w:rsidRDefault="00224A2C" w:rsidP="00224A2C">
      <w:pPr>
        <w:pStyle w:val="Titolo1"/>
        <w:numPr>
          <w:ilvl w:val="0"/>
          <w:numId w:val="7"/>
        </w:numPr>
        <w:jc w:val="both"/>
        <w:rPr>
          <w:b w:val="0"/>
        </w:rPr>
      </w:pPr>
      <w:r w:rsidRPr="00817857">
        <w:rPr>
          <w:b w:val="0"/>
        </w:rPr>
        <w:t>gestisce, organizza, realizza quanto necessario per la gestione delle funzioni associate;</w:t>
      </w:r>
    </w:p>
    <w:p w14:paraId="56DA1CAF" w14:textId="26319C4C" w:rsidR="00224A2C" w:rsidRDefault="00224A2C" w:rsidP="00224A2C">
      <w:pPr>
        <w:pStyle w:val="Titolo1"/>
        <w:numPr>
          <w:ilvl w:val="0"/>
          <w:numId w:val="7"/>
        </w:numPr>
        <w:jc w:val="both"/>
        <w:rPr>
          <w:b w:val="0"/>
        </w:rPr>
      </w:pPr>
      <w:r w:rsidRPr="00817857">
        <w:rPr>
          <w:b w:val="0"/>
        </w:rPr>
        <w:t xml:space="preserve">attua gli indirizzi e gli obiettivi </w:t>
      </w:r>
      <w:r>
        <w:rPr>
          <w:b w:val="0"/>
        </w:rPr>
        <w:t>st</w:t>
      </w:r>
      <w:r w:rsidRPr="00817857">
        <w:rPr>
          <w:b w:val="0"/>
        </w:rPr>
        <w:t>abilit</w:t>
      </w:r>
      <w:r>
        <w:rPr>
          <w:b w:val="0"/>
        </w:rPr>
        <w:t>i dall’Assemblea</w:t>
      </w:r>
      <w:r w:rsidRPr="00817857">
        <w:rPr>
          <w:b w:val="0"/>
        </w:rPr>
        <w:t xml:space="preserve"> dei </w:t>
      </w:r>
      <w:r>
        <w:rPr>
          <w:b w:val="0"/>
        </w:rPr>
        <w:t>S</w:t>
      </w:r>
      <w:r w:rsidRPr="00817857">
        <w:rPr>
          <w:b w:val="0"/>
        </w:rPr>
        <w:t>indaci</w:t>
      </w:r>
      <w:r>
        <w:rPr>
          <w:b w:val="0"/>
        </w:rPr>
        <w:t xml:space="preserve"> di cui all’a</w:t>
      </w:r>
      <w:r w:rsidRPr="002D5415">
        <w:rPr>
          <w:b w:val="0"/>
        </w:rPr>
        <w:t>rt.</w:t>
      </w:r>
      <w:r w:rsidR="00724C3A">
        <w:rPr>
          <w:b w:val="0"/>
        </w:rPr>
        <w:t xml:space="preserve"> 4, punto 1, della Convenzione per l’attuazione del programma Area Interna Valnerina</w:t>
      </w:r>
      <w:r w:rsidRPr="002D5415">
        <w:rPr>
          <w:b w:val="0"/>
        </w:rPr>
        <w:t>;</w:t>
      </w:r>
    </w:p>
    <w:p w14:paraId="088B5525" w14:textId="53208518" w:rsidR="00224A2C" w:rsidRDefault="00224A2C" w:rsidP="00224A2C">
      <w:pPr>
        <w:pStyle w:val="Titolo1"/>
        <w:numPr>
          <w:ilvl w:val="0"/>
          <w:numId w:val="7"/>
        </w:numPr>
        <w:jc w:val="both"/>
        <w:rPr>
          <w:b w:val="0"/>
        </w:rPr>
      </w:pPr>
      <w:r>
        <w:rPr>
          <w:b w:val="0"/>
        </w:rPr>
        <w:t xml:space="preserve">si avvale della </w:t>
      </w:r>
      <w:r w:rsidRPr="00D23CF0">
        <w:rPr>
          <w:b w:val="0"/>
        </w:rPr>
        <w:t>Cabina di Regia Tecnica</w:t>
      </w:r>
      <w:r w:rsidR="00D23CF0" w:rsidRPr="00D23CF0">
        <w:rPr>
          <w:b w:val="0"/>
        </w:rPr>
        <w:t xml:space="preserve"> </w:t>
      </w:r>
      <w:r w:rsidR="00D23CF0" w:rsidRPr="00746DF1">
        <w:rPr>
          <w:b w:val="0"/>
        </w:rPr>
        <w:t xml:space="preserve">di cui all’art. </w:t>
      </w:r>
      <w:r w:rsidR="005F6841">
        <w:rPr>
          <w:b w:val="0"/>
        </w:rPr>
        <w:t>9</w:t>
      </w:r>
      <w:r w:rsidR="00D23CF0" w:rsidRPr="00746DF1">
        <w:rPr>
          <w:b w:val="0"/>
        </w:rPr>
        <w:t xml:space="preserve"> della presente Convenzione</w:t>
      </w:r>
      <w:r>
        <w:rPr>
          <w:b w:val="0"/>
        </w:rPr>
        <w:t xml:space="preserve">, </w:t>
      </w:r>
      <w:r w:rsidRPr="00817857">
        <w:rPr>
          <w:b w:val="0"/>
        </w:rPr>
        <w:t>p</w:t>
      </w:r>
      <w:r>
        <w:rPr>
          <w:b w:val="0"/>
        </w:rPr>
        <w:t>er risolvere problematiche comp</w:t>
      </w:r>
      <w:r w:rsidRPr="00817857">
        <w:rPr>
          <w:b w:val="0"/>
        </w:rPr>
        <w:t>lesse;</w:t>
      </w:r>
    </w:p>
    <w:p w14:paraId="644E31AC" w14:textId="7C02EF57" w:rsidR="00224A2C" w:rsidRPr="0003488D" w:rsidRDefault="00224A2C" w:rsidP="00224A2C">
      <w:pPr>
        <w:pStyle w:val="Titolo1"/>
        <w:numPr>
          <w:ilvl w:val="0"/>
          <w:numId w:val="7"/>
        </w:numPr>
        <w:jc w:val="both"/>
        <w:rPr>
          <w:b w:val="0"/>
        </w:rPr>
      </w:pPr>
      <w:r w:rsidRPr="00746DF1">
        <w:rPr>
          <w:b w:val="0"/>
        </w:rPr>
        <w:t xml:space="preserve">svolge attività di coordinamento e verifica nei confronti degli uffici dei </w:t>
      </w:r>
      <w:r w:rsidRPr="0003488D">
        <w:rPr>
          <w:b w:val="0"/>
        </w:rPr>
        <w:t>Comuni dell’Area interna</w:t>
      </w:r>
      <w:r w:rsidR="0003488D">
        <w:rPr>
          <w:b w:val="0"/>
        </w:rPr>
        <w:t>;</w:t>
      </w:r>
    </w:p>
    <w:p w14:paraId="26D48D65" w14:textId="3939E877" w:rsidR="00224A2C" w:rsidRDefault="00224A2C" w:rsidP="00224A2C">
      <w:pPr>
        <w:pStyle w:val="Titolo1"/>
        <w:numPr>
          <w:ilvl w:val="0"/>
          <w:numId w:val="7"/>
        </w:numPr>
        <w:jc w:val="both"/>
        <w:rPr>
          <w:b w:val="0"/>
        </w:rPr>
      </w:pPr>
      <w:r w:rsidRPr="00817857">
        <w:rPr>
          <w:b w:val="0"/>
        </w:rPr>
        <w:t>predispone un documento finanziario</w:t>
      </w:r>
      <w:r w:rsidR="00E62F23">
        <w:rPr>
          <w:b w:val="0"/>
        </w:rPr>
        <w:t xml:space="preserve"> annuale</w:t>
      </w:r>
      <w:r w:rsidRPr="00817857">
        <w:rPr>
          <w:b w:val="0"/>
        </w:rPr>
        <w:t>, sia preventivo che consuntivo, riepilogativo dei prospetti economici finanziari delle funzioni gestite in forma associata;</w:t>
      </w:r>
      <w:r w:rsidR="00E62F23" w:rsidRPr="00E62F23">
        <w:rPr>
          <w:rFonts w:asciiTheme="minorHAnsi" w:eastAsiaTheme="minorHAnsi" w:hAnsiTheme="minorHAnsi" w:cstheme="minorBidi"/>
          <w:b w:val="0"/>
          <w:sz w:val="22"/>
          <w:szCs w:val="22"/>
          <w:lang w:eastAsia="en-US" w:bidi="ar-SA"/>
        </w:rPr>
        <w:t xml:space="preserve"> </w:t>
      </w:r>
    </w:p>
    <w:p w14:paraId="43412379" w14:textId="1EDB3E6A" w:rsidR="00224A2C" w:rsidRPr="00817857" w:rsidRDefault="00224A2C" w:rsidP="00224A2C">
      <w:pPr>
        <w:pStyle w:val="Titolo1"/>
        <w:numPr>
          <w:ilvl w:val="0"/>
          <w:numId w:val="7"/>
        </w:numPr>
        <w:jc w:val="both"/>
        <w:rPr>
          <w:b w:val="0"/>
        </w:rPr>
      </w:pPr>
      <w:r w:rsidRPr="00817857">
        <w:rPr>
          <w:b w:val="0"/>
        </w:rPr>
        <w:t>gestisce i rapp</w:t>
      </w:r>
      <w:r>
        <w:rPr>
          <w:b w:val="0"/>
        </w:rPr>
        <w:t>or</w:t>
      </w:r>
      <w:r w:rsidR="00D23CF0">
        <w:rPr>
          <w:b w:val="0"/>
        </w:rPr>
        <w:t>ti con altre istituzioni o enti.</w:t>
      </w:r>
    </w:p>
    <w:p w14:paraId="0F67C756" w14:textId="6E1EDFE5" w:rsidR="009649E5" w:rsidRPr="009649E5" w:rsidRDefault="009649E5" w:rsidP="00E166E9">
      <w:pPr>
        <w:pStyle w:val="Sottotitolo"/>
        <w:numPr>
          <w:ilvl w:val="1"/>
          <w:numId w:val="6"/>
        </w:numPr>
        <w:jc w:val="both"/>
        <w:rPr>
          <w:b w:val="0"/>
          <w:color w:val="auto"/>
          <w:sz w:val="20"/>
          <w:szCs w:val="20"/>
        </w:rPr>
      </w:pPr>
      <w:r w:rsidRPr="009649E5">
        <w:rPr>
          <w:b w:val="0"/>
          <w:color w:val="auto"/>
          <w:sz w:val="20"/>
          <w:szCs w:val="20"/>
        </w:rPr>
        <w:t>Il Responsabile dell’“Area” cura l’organizzazione interna dei compiti relativi alla gestione delle funzioni in forma associata secondo le disposizioni di legge.</w:t>
      </w:r>
    </w:p>
    <w:p w14:paraId="1041C56A" w14:textId="7AB94C43" w:rsidR="00DC3D39" w:rsidRPr="00A86DCC" w:rsidRDefault="00E166E9" w:rsidP="00A86DCC">
      <w:pPr>
        <w:pStyle w:val="Sottotitolo"/>
        <w:numPr>
          <w:ilvl w:val="1"/>
          <w:numId w:val="6"/>
        </w:numPr>
        <w:jc w:val="both"/>
        <w:rPr>
          <w:b w:val="0"/>
          <w:color w:val="auto"/>
          <w:sz w:val="20"/>
          <w:szCs w:val="20"/>
        </w:rPr>
      </w:pPr>
      <w:r w:rsidRPr="007F1F13">
        <w:rPr>
          <w:b w:val="0"/>
          <w:color w:val="auto"/>
          <w:sz w:val="20"/>
          <w:szCs w:val="20"/>
        </w:rPr>
        <w:t>L’</w:t>
      </w:r>
      <w:r w:rsidR="005F6841">
        <w:rPr>
          <w:b w:val="0"/>
          <w:color w:val="auto"/>
          <w:sz w:val="20"/>
          <w:szCs w:val="20"/>
        </w:rPr>
        <w:t>“Area”</w:t>
      </w:r>
      <w:r w:rsidR="00DC3D39" w:rsidRPr="007F1F13">
        <w:rPr>
          <w:b w:val="0"/>
          <w:color w:val="auto"/>
          <w:sz w:val="20"/>
          <w:szCs w:val="20"/>
        </w:rPr>
        <w:t xml:space="preserve">, per lo svolgimento dei compiti inerenti alle funzioni associate, si dota di </w:t>
      </w:r>
      <w:r w:rsidR="007F1F13" w:rsidRPr="007F1F13">
        <w:rPr>
          <w:b w:val="0"/>
          <w:color w:val="auto"/>
          <w:sz w:val="20"/>
          <w:szCs w:val="20"/>
        </w:rPr>
        <w:t xml:space="preserve">personale </w:t>
      </w:r>
      <w:r w:rsidR="00367758">
        <w:rPr>
          <w:b w:val="0"/>
          <w:color w:val="auto"/>
          <w:sz w:val="20"/>
          <w:szCs w:val="20"/>
        </w:rPr>
        <w:t xml:space="preserve">secondo </w:t>
      </w:r>
      <w:r w:rsidR="007F1F13" w:rsidRPr="007F1F13">
        <w:rPr>
          <w:b w:val="0"/>
          <w:color w:val="auto"/>
          <w:sz w:val="20"/>
          <w:szCs w:val="20"/>
        </w:rPr>
        <w:t>quanto stabilito dal</w:t>
      </w:r>
      <w:r w:rsidR="005F6841">
        <w:rPr>
          <w:b w:val="0"/>
          <w:color w:val="auto"/>
          <w:sz w:val="20"/>
          <w:szCs w:val="20"/>
        </w:rPr>
        <w:t>l’</w:t>
      </w:r>
      <w:r w:rsidR="007F1F13" w:rsidRPr="007F1F13">
        <w:rPr>
          <w:b w:val="0"/>
          <w:color w:val="auto"/>
          <w:sz w:val="20"/>
          <w:szCs w:val="20"/>
        </w:rPr>
        <w:t>art. 4</w:t>
      </w:r>
      <w:r w:rsidR="005F6841">
        <w:rPr>
          <w:b w:val="0"/>
          <w:color w:val="auto"/>
          <w:sz w:val="20"/>
          <w:szCs w:val="20"/>
        </w:rPr>
        <w:t>, punto 4</w:t>
      </w:r>
      <w:r w:rsidR="007F1F13" w:rsidRPr="007F1F13">
        <w:rPr>
          <w:b w:val="0"/>
          <w:color w:val="auto"/>
          <w:sz w:val="20"/>
          <w:szCs w:val="20"/>
        </w:rPr>
        <w:t xml:space="preserve"> della Convenzione per l’attuazione del Programma Area interna Valnerina</w:t>
      </w:r>
      <w:r w:rsidR="00A86DCC">
        <w:rPr>
          <w:b w:val="0"/>
          <w:color w:val="auto"/>
          <w:sz w:val="20"/>
          <w:szCs w:val="20"/>
        </w:rPr>
        <w:t xml:space="preserve"> e </w:t>
      </w:r>
      <w:r w:rsidR="00A86DCC" w:rsidRPr="0003488D">
        <w:rPr>
          <w:b w:val="0"/>
          <w:color w:val="auto"/>
          <w:sz w:val="20"/>
          <w:szCs w:val="20"/>
        </w:rPr>
        <w:lastRenderedPageBreak/>
        <w:t>come indicato nell’allegato A</w:t>
      </w:r>
      <w:bookmarkStart w:id="0" w:name="_GoBack"/>
      <w:bookmarkEnd w:id="0"/>
      <w:r w:rsidR="00A86DCC" w:rsidRPr="0003488D">
        <w:rPr>
          <w:b w:val="0"/>
          <w:color w:val="auto"/>
          <w:sz w:val="20"/>
          <w:szCs w:val="20"/>
        </w:rPr>
        <w:t>) parte integrante e sostanziale alla</w:t>
      </w:r>
      <w:r w:rsidR="00A86DCC">
        <w:rPr>
          <w:b w:val="0"/>
          <w:color w:val="auto"/>
          <w:sz w:val="20"/>
          <w:szCs w:val="20"/>
        </w:rPr>
        <w:t xml:space="preserve"> presente Convenzione</w:t>
      </w:r>
      <w:r w:rsidR="007F1F13" w:rsidRPr="00A86DCC">
        <w:rPr>
          <w:b w:val="0"/>
          <w:color w:val="auto"/>
          <w:sz w:val="20"/>
          <w:szCs w:val="20"/>
        </w:rPr>
        <w:t>.</w:t>
      </w:r>
    </w:p>
    <w:p w14:paraId="10BB4D02" w14:textId="77777777" w:rsidR="00224A2C" w:rsidRPr="0063050C" w:rsidRDefault="00224A2C" w:rsidP="00224A2C">
      <w:pPr>
        <w:pStyle w:val="Titolo1"/>
      </w:pPr>
      <w:r>
        <w:rPr>
          <w:bCs/>
        </w:rPr>
        <w:t>Articolo 7 -</w:t>
      </w:r>
      <w:r w:rsidRPr="0063050C">
        <w:rPr>
          <w:bCs/>
        </w:rPr>
        <w:t xml:space="preserve"> Impegni dei Comuni convenzionati</w:t>
      </w:r>
    </w:p>
    <w:p w14:paraId="7C860663" w14:textId="77777777" w:rsidR="00224A2C" w:rsidRPr="00B8017C" w:rsidRDefault="00224A2C" w:rsidP="00224A2C">
      <w:pPr>
        <w:pStyle w:val="Titolo1"/>
        <w:numPr>
          <w:ilvl w:val="0"/>
          <w:numId w:val="8"/>
        </w:numPr>
        <w:jc w:val="both"/>
        <w:rPr>
          <w:b w:val="0"/>
          <w:color w:val="000000" w:themeColor="text1"/>
        </w:rPr>
      </w:pPr>
      <w:r w:rsidRPr="00B8017C">
        <w:rPr>
          <w:b w:val="0"/>
          <w:color w:val="000000" w:themeColor="text1"/>
        </w:rPr>
        <w:t>I Comuni aderenti alla prese</w:t>
      </w:r>
      <w:r>
        <w:rPr>
          <w:b w:val="0"/>
          <w:color w:val="000000" w:themeColor="text1"/>
        </w:rPr>
        <w:t>nte convenzione, si impegnano a</w:t>
      </w:r>
      <w:r w:rsidRPr="00B8017C">
        <w:rPr>
          <w:b w:val="0"/>
          <w:color w:val="000000" w:themeColor="text1"/>
        </w:rPr>
        <w:t xml:space="preserve">: </w:t>
      </w:r>
    </w:p>
    <w:p w14:paraId="4635679C" w14:textId="746727D9" w:rsidR="00224A2C" w:rsidRPr="00B8017C" w:rsidRDefault="00224A2C" w:rsidP="00224A2C">
      <w:pPr>
        <w:pStyle w:val="Titolo1"/>
        <w:numPr>
          <w:ilvl w:val="1"/>
          <w:numId w:val="8"/>
        </w:numPr>
        <w:jc w:val="both"/>
        <w:rPr>
          <w:b w:val="0"/>
          <w:color w:val="000000" w:themeColor="text1"/>
        </w:rPr>
      </w:pPr>
      <w:r w:rsidRPr="00B8017C">
        <w:rPr>
          <w:b w:val="0"/>
          <w:color w:val="000000" w:themeColor="text1"/>
        </w:rPr>
        <w:t>dotare l</w:t>
      </w:r>
      <w:r w:rsidR="00B03E25">
        <w:rPr>
          <w:b w:val="0"/>
          <w:color w:val="000000" w:themeColor="text1"/>
        </w:rPr>
        <w:t>’</w:t>
      </w:r>
      <w:r w:rsidRPr="00B8017C">
        <w:rPr>
          <w:b w:val="0"/>
          <w:color w:val="000000" w:themeColor="text1"/>
        </w:rPr>
        <w:t>“</w:t>
      </w:r>
      <w:r w:rsidR="00B03E25">
        <w:rPr>
          <w:b w:val="0"/>
          <w:color w:val="000000" w:themeColor="text1"/>
        </w:rPr>
        <w:t>Area</w:t>
      </w:r>
      <w:r w:rsidRPr="00B8017C">
        <w:rPr>
          <w:b w:val="0"/>
          <w:color w:val="000000" w:themeColor="text1"/>
        </w:rPr>
        <w:t>” delle risorse umane e finanziarie necessarie ai fini dell’espletamento efficiente delle funzioni conferite a livello intercomunale</w:t>
      </w:r>
      <w:r w:rsidR="007F1F13">
        <w:rPr>
          <w:b w:val="0"/>
          <w:color w:val="000000" w:themeColor="text1"/>
        </w:rPr>
        <w:t>, sulla base del fabbisogno espresso dal Responsabile di “Area”</w:t>
      </w:r>
      <w:r w:rsidRPr="00B8017C">
        <w:rPr>
          <w:b w:val="0"/>
          <w:color w:val="000000" w:themeColor="text1"/>
        </w:rPr>
        <w:t xml:space="preserve">; </w:t>
      </w:r>
    </w:p>
    <w:p w14:paraId="09D49D0C" w14:textId="1C9CFF0F" w:rsidR="00224A2C" w:rsidRPr="00B8017C" w:rsidRDefault="00B03E25" w:rsidP="00224A2C">
      <w:pPr>
        <w:pStyle w:val="Titolo1"/>
        <w:numPr>
          <w:ilvl w:val="1"/>
          <w:numId w:val="8"/>
        </w:numPr>
        <w:jc w:val="both"/>
        <w:rPr>
          <w:b w:val="0"/>
          <w:color w:val="000000" w:themeColor="text1"/>
        </w:rPr>
      </w:pPr>
      <w:r>
        <w:rPr>
          <w:b w:val="0"/>
          <w:color w:val="000000" w:themeColor="text1"/>
        </w:rPr>
        <w:t xml:space="preserve">dotare l’“Area” </w:t>
      </w:r>
      <w:r w:rsidR="00224A2C" w:rsidRPr="00B8017C">
        <w:rPr>
          <w:b w:val="0"/>
          <w:color w:val="000000" w:themeColor="text1"/>
        </w:rPr>
        <w:t>delle strutture necessarie al buon funzionamento del servizio, ivi comprese quelle informatiche e quelle telematiche idonee, funzionali e adeguate alle normative vigenti;</w:t>
      </w:r>
    </w:p>
    <w:p w14:paraId="3C9992E0" w14:textId="46E3366C" w:rsidR="00224A2C" w:rsidRPr="00B8017C" w:rsidRDefault="00224A2C" w:rsidP="00224A2C">
      <w:pPr>
        <w:pStyle w:val="Titolo1"/>
        <w:numPr>
          <w:ilvl w:val="1"/>
          <w:numId w:val="8"/>
        </w:numPr>
        <w:jc w:val="both"/>
        <w:rPr>
          <w:b w:val="0"/>
          <w:color w:val="000000" w:themeColor="text1"/>
        </w:rPr>
      </w:pPr>
      <w:r w:rsidRPr="00B8017C">
        <w:rPr>
          <w:b w:val="0"/>
          <w:color w:val="000000" w:themeColor="text1"/>
        </w:rPr>
        <w:t xml:space="preserve">uniformarsi alle direttive tecniche ed assicurare ogni collaborazione al </w:t>
      </w:r>
      <w:r>
        <w:rPr>
          <w:b w:val="0"/>
          <w:color w:val="000000" w:themeColor="text1"/>
        </w:rPr>
        <w:t>Responsabile</w:t>
      </w:r>
      <w:r w:rsidRPr="00B8017C">
        <w:rPr>
          <w:b w:val="0"/>
          <w:color w:val="000000" w:themeColor="text1"/>
        </w:rPr>
        <w:t xml:space="preserve"> </w:t>
      </w:r>
      <w:r w:rsidR="00B03E25">
        <w:rPr>
          <w:b w:val="0"/>
          <w:color w:val="000000" w:themeColor="text1"/>
        </w:rPr>
        <w:t>dell’“Area”</w:t>
      </w:r>
      <w:r w:rsidRPr="00B8017C">
        <w:rPr>
          <w:b w:val="0"/>
          <w:color w:val="000000" w:themeColor="text1"/>
        </w:rPr>
        <w:t xml:space="preserve">; </w:t>
      </w:r>
    </w:p>
    <w:p w14:paraId="6AA47A15" w14:textId="0E7AF83C" w:rsidR="00224A2C" w:rsidRPr="00B8017C" w:rsidRDefault="00224A2C" w:rsidP="00224A2C">
      <w:pPr>
        <w:pStyle w:val="Titolo1"/>
        <w:numPr>
          <w:ilvl w:val="1"/>
          <w:numId w:val="8"/>
        </w:numPr>
        <w:jc w:val="both"/>
        <w:rPr>
          <w:b w:val="0"/>
          <w:color w:val="000000" w:themeColor="text1"/>
        </w:rPr>
      </w:pPr>
      <w:r w:rsidRPr="00B8017C">
        <w:rPr>
          <w:b w:val="0"/>
          <w:color w:val="000000" w:themeColor="text1"/>
        </w:rPr>
        <w:t xml:space="preserve">mantenere e migliorare la qualità e la correttezza dei dati e dei flussi di aggiornamento delle banche dati; </w:t>
      </w:r>
    </w:p>
    <w:p w14:paraId="42EC683F" w14:textId="6AA9A878" w:rsidR="00224A2C" w:rsidRDefault="00224A2C" w:rsidP="00224A2C">
      <w:pPr>
        <w:pStyle w:val="Titolo1"/>
        <w:numPr>
          <w:ilvl w:val="1"/>
          <w:numId w:val="8"/>
        </w:numPr>
        <w:jc w:val="both"/>
        <w:rPr>
          <w:b w:val="0"/>
        </w:rPr>
      </w:pPr>
      <w:r w:rsidRPr="00B8017C">
        <w:rPr>
          <w:b w:val="0"/>
          <w:color w:val="000000" w:themeColor="text1"/>
        </w:rPr>
        <w:t xml:space="preserve">collaborare con </w:t>
      </w:r>
      <w:r w:rsidR="00B03E25">
        <w:rPr>
          <w:b w:val="0"/>
          <w:color w:val="000000" w:themeColor="text1"/>
        </w:rPr>
        <w:t xml:space="preserve">l’“Area” </w:t>
      </w:r>
      <w:r w:rsidRPr="00B8017C">
        <w:rPr>
          <w:b w:val="0"/>
          <w:color w:val="000000" w:themeColor="text1"/>
        </w:rPr>
        <w:t xml:space="preserve">nelle attività di </w:t>
      </w:r>
      <w:r w:rsidRPr="00F7041F">
        <w:rPr>
          <w:b w:val="0"/>
        </w:rPr>
        <w:t>pubblicazione, informazione, supporto e assistenza agli utenti</w:t>
      </w:r>
      <w:r>
        <w:rPr>
          <w:b w:val="0"/>
        </w:rPr>
        <w:t>, coinvolgendo anche il proprio personale dipendente</w:t>
      </w:r>
      <w:r w:rsidRPr="00F7041F">
        <w:rPr>
          <w:b w:val="0"/>
        </w:rPr>
        <w:t xml:space="preserve">; </w:t>
      </w:r>
    </w:p>
    <w:p w14:paraId="026812F4" w14:textId="77777777" w:rsidR="00224A2C" w:rsidRDefault="00224A2C" w:rsidP="00224A2C">
      <w:pPr>
        <w:pStyle w:val="Titolo1"/>
        <w:numPr>
          <w:ilvl w:val="1"/>
          <w:numId w:val="8"/>
        </w:numPr>
        <w:jc w:val="both"/>
        <w:rPr>
          <w:b w:val="0"/>
        </w:rPr>
      </w:pPr>
      <w:r>
        <w:rPr>
          <w:b w:val="0"/>
        </w:rPr>
        <w:t>p</w:t>
      </w:r>
      <w:r w:rsidRPr="00F7041F">
        <w:rPr>
          <w:b w:val="0"/>
        </w:rPr>
        <w:t>artecipare alle iniziative di formazione, nonché ad altre iniziative,</w:t>
      </w:r>
      <w:r>
        <w:rPr>
          <w:b w:val="0"/>
        </w:rPr>
        <w:t xml:space="preserve"> ritenute utili sia </w:t>
      </w:r>
      <w:r w:rsidRPr="00F7041F">
        <w:rPr>
          <w:b w:val="0"/>
        </w:rPr>
        <w:t xml:space="preserve">per l’avvio del processo di decentramento, che per il successivo svolgimento della funzione. </w:t>
      </w:r>
    </w:p>
    <w:p w14:paraId="3BA09FC2" w14:textId="62FF7200" w:rsidR="00224A2C" w:rsidRPr="00087C79" w:rsidRDefault="00B03E25" w:rsidP="00224A2C">
      <w:pPr>
        <w:pStyle w:val="Titolo1"/>
      </w:pPr>
      <w:r>
        <w:t>Art. 8</w:t>
      </w:r>
      <w:r w:rsidR="00224A2C">
        <w:t xml:space="preserve"> -</w:t>
      </w:r>
      <w:r w:rsidR="00224A2C" w:rsidRPr="00087C79">
        <w:t xml:space="preserve"> Personale tecnico e dotazione di mezzi</w:t>
      </w:r>
    </w:p>
    <w:p w14:paraId="2285BA3B" w14:textId="3E14E284" w:rsidR="00B03E25" w:rsidRPr="00B03E25" w:rsidRDefault="00224A2C" w:rsidP="00224A2C">
      <w:pPr>
        <w:pStyle w:val="Titolo1"/>
        <w:numPr>
          <w:ilvl w:val="0"/>
          <w:numId w:val="11"/>
        </w:numPr>
        <w:jc w:val="both"/>
        <w:rPr>
          <w:bCs/>
        </w:rPr>
      </w:pPr>
      <w:r w:rsidRPr="00B03E25">
        <w:rPr>
          <w:b w:val="0"/>
        </w:rPr>
        <w:t xml:space="preserve">I Comuni si impegnano, con la presente convenzione, a consentire l’utilizzo dei propri dipendenti, mezzi e attrezzature, anche al di fuori del proprio territorio comunale e comunque nell’ambito del territorio dei </w:t>
      </w:r>
      <w:r w:rsidRPr="00B03E25">
        <w:rPr>
          <w:b w:val="0"/>
        </w:rPr>
        <w:lastRenderedPageBreak/>
        <w:t>Comuni convenzionati,</w:t>
      </w:r>
      <w:r w:rsidR="00B03E25" w:rsidRPr="00B03E25">
        <w:rPr>
          <w:b w:val="0"/>
        </w:rPr>
        <w:t xml:space="preserve"> fatti salvi i limiti e le condizioni stabiliti dal</w:t>
      </w:r>
      <w:r w:rsidR="005F6841">
        <w:rPr>
          <w:b w:val="0"/>
        </w:rPr>
        <w:t>l’</w:t>
      </w:r>
      <w:r w:rsidR="00B03E25" w:rsidRPr="00B03E25">
        <w:rPr>
          <w:b w:val="0"/>
        </w:rPr>
        <w:t>art. 4</w:t>
      </w:r>
      <w:r w:rsidR="005F6841">
        <w:rPr>
          <w:b w:val="0"/>
        </w:rPr>
        <w:t>, punto 4</w:t>
      </w:r>
      <w:r w:rsidR="00B03E25" w:rsidRPr="00B03E25">
        <w:rPr>
          <w:b w:val="0"/>
        </w:rPr>
        <w:t xml:space="preserve"> della Convenzione per l’attuazione del Programma Area interna Valnerina</w:t>
      </w:r>
      <w:r w:rsidR="00B03E25">
        <w:rPr>
          <w:b w:val="0"/>
        </w:rPr>
        <w:t>.</w:t>
      </w:r>
    </w:p>
    <w:p w14:paraId="701D080F" w14:textId="39E817DB" w:rsidR="00224A2C" w:rsidRPr="00B03E25" w:rsidRDefault="00B03E25" w:rsidP="00B03E25">
      <w:pPr>
        <w:pStyle w:val="Titolo1"/>
        <w:ind w:left="227"/>
        <w:rPr>
          <w:bCs/>
        </w:rPr>
      </w:pPr>
      <w:r>
        <w:rPr>
          <w:bCs/>
        </w:rPr>
        <w:t>Articolo 9</w:t>
      </w:r>
      <w:r w:rsidR="00224A2C" w:rsidRPr="00B03E25">
        <w:rPr>
          <w:bCs/>
        </w:rPr>
        <w:t xml:space="preserve"> - Responsabile del</w:t>
      </w:r>
      <w:r>
        <w:rPr>
          <w:bCs/>
        </w:rPr>
        <w:t>l’“Area Strategia area interna – Ufficio Area Interna Valnerina”</w:t>
      </w:r>
      <w:r w:rsidR="00224A2C" w:rsidRPr="00B03E25">
        <w:rPr>
          <w:bCs/>
        </w:rPr>
        <w:t xml:space="preserve"> e Cabina di Regia Tecnica</w:t>
      </w:r>
    </w:p>
    <w:p w14:paraId="4815CC8C" w14:textId="77777777" w:rsidR="00741293" w:rsidRPr="00741293" w:rsidRDefault="007A4DC8" w:rsidP="00741293">
      <w:pPr>
        <w:pStyle w:val="Titolo1"/>
        <w:numPr>
          <w:ilvl w:val="1"/>
          <w:numId w:val="11"/>
        </w:numPr>
        <w:jc w:val="both"/>
        <w:rPr>
          <w:b w:val="0"/>
          <w:strike/>
        </w:rPr>
      </w:pPr>
      <w:r w:rsidRPr="00741293">
        <w:rPr>
          <w:b w:val="0"/>
        </w:rPr>
        <w:t xml:space="preserve">La figura del Responsabile dell’“Area” è prevista nell’art. 4, punto 4 della Convenzione per l’attuazione del Programma Area Interna Valnerina, che disciplina i suoi compiti e stabilisce </w:t>
      </w:r>
      <w:r w:rsidR="00822449" w:rsidRPr="00741293">
        <w:rPr>
          <w:b w:val="0"/>
        </w:rPr>
        <w:t>la dotazione organica necessaria al</w:t>
      </w:r>
      <w:r w:rsidRPr="00741293">
        <w:rPr>
          <w:b w:val="0"/>
        </w:rPr>
        <w:t xml:space="preserve">la gestione delle funzioni associate. </w:t>
      </w:r>
    </w:p>
    <w:p w14:paraId="23FB9273" w14:textId="075501A3" w:rsidR="00224A2C" w:rsidRPr="00741293" w:rsidRDefault="00741293" w:rsidP="00741293">
      <w:pPr>
        <w:pStyle w:val="Titolo1"/>
        <w:numPr>
          <w:ilvl w:val="1"/>
          <w:numId w:val="11"/>
        </w:numPr>
        <w:jc w:val="both"/>
        <w:rPr>
          <w:b w:val="0"/>
          <w:strike/>
        </w:rPr>
      </w:pPr>
      <w:r w:rsidRPr="00741293">
        <w:rPr>
          <w:b w:val="0"/>
        </w:rPr>
        <w:t>Il Responsabile dell’“Area”, nell’esercizio delle sue funzioni, si avvale, ove lo ritenga necessario, della Cabina di Regia Tecnica.</w:t>
      </w:r>
    </w:p>
    <w:p w14:paraId="052DFDE7" w14:textId="5B62F73A" w:rsidR="00224A2C" w:rsidRPr="00F84D20" w:rsidRDefault="00224A2C" w:rsidP="00741293">
      <w:pPr>
        <w:pStyle w:val="Corpotesto"/>
        <w:numPr>
          <w:ilvl w:val="1"/>
          <w:numId w:val="11"/>
        </w:numPr>
        <w:rPr>
          <w:sz w:val="20"/>
        </w:rPr>
      </w:pPr>
      <w:r>
        <w:rPr>
          <w:sz w:val="20"/>
        </w:rPr>
        <w:t>La Cabina di Regia è composta da 14</w:t>
      </w:r>
      <w:r w:rsidRPr="00E756C1">
        <w:rPr>
          <w:sz w:val="20"/>
        </w:rPr>
        <w:t xml:space="preserve"> </w:t>
      </w:r>
      <w:r w:rsidRPr="009C637B">
        <w:rPr>
          <w:sz w:val="20"/>
        </w:rPr>
        <w:t>rappresentanti (tecnici), uno per ogni Comune</w:t>
      </w:r>
      <w:r w:rsidR="007A4DC8">
        <w:rPr>
          <w:sz w:val="20"/>
        </w:rPr>
        <w:t xml:space="preserve"> e</w:t>
      </w:r>
      <w:r w:rsidRPr="009C637B">
        <w:rPr>
          <w:sz w:val="20"/>
        </w:rPr>
        <w:t xml:space="preserve"> </w:t>
      </w:r>
      <w:r w:rsidR="007A4DC8">
        <w:rPr>
          <w:sz w:val="20"/>
        </w:rPr>
        <w:t>s</w:t>
      </w:r>
      <w:r w:rsidRPr="009C637B">
        <w:rPr>
          <w:sz w:val="20"/>
        </w:rPr>
        <w:t>i riunisce</w:t>
      </w:r>
      <w:r>
        <w:rPr>
          <w:sz w:val="20"/>
        </w:rPr>
        <w:t xml:space="preserve"> periodicamente per fornire indicazioni e supporto al</w:t>
      </w:r>
      <w:r w:rsidR="007A4DC8">
        <w:rPr>
          <w:sz w:val="20"/>
        </w:rPr>
        <w:t>l’</w:t>
      </w:r>
      <w:r>
        <w:rPr>
          <w:sz w:val="20"/>
        </w:rPr>
        <w:t>“</w:t>
      </w:r>
      <w:r w:rsidR="007A4DC8">
        <w:rPr>
          <w:sz w:val="20"/>
        </w:rPr>
        <w:t>Area</w:t>
      </w:r>
      <w:r>
        <w:rPr>
          <w:sz w:val="20"/>
        </w:rPr>
        <w:t>”, sulla base degli indirizzi e delle disposizioni dell’Assemblea dei Sindaci. La Cabina di Regia Tecnica è convocata e presieduta dal Responsabile del</w:t>
      </w:r>
      <w:r w:rsidR="004534D1">
        <w:rPr>
          <w:sz w:val="20"/>
        </w:rPr>
        <w:t>l’</w:t>
      </w:r>
      <w:r>
        <w:rPr>
          <w:sz w:val="20"/>
        </w:rPr>
        <w:t>“Are</w:t>
      </w:r>
      <w:r w:rsidR="004534D1">
        <w:rPr>
          <w:sz w:val="20"/>
        </w:rPr>
        <w:t>a”.</w:t>
      </w:r>
    </w:p>
    <w:p w14:paraId="50723C44" w14:textId="308E93D2" w:rsidR="00224A2C" w:rsidRPr="0076243B" w:rsidRDefault="005F6841" w:rsidP="00224A2C">
      <w:pPr>
        <w:pStyle w:val="Titolo1"/>
        <w:rPr>
          <w:bCs/>
        </w:rPr>
      </w:pPr>
      <w:r>
        <w:rPr>
          <w:bCs/>
        </w:rPr>
        <w:t>Articolo 10</w:t>
      </w:r>
      <w:r w:rsidR="00224A2C" w:rsidRPr="00724C3A">
        <w:rPr>
          <w:bCs/>
        </w:rPr>
        <w:t xml:space="preserve"> - Rapporti finanziari</w:t>
      </w:r>
    </w:p>
    <w:p w14:paraId="141EC7E1" w14:textId="42A623D4" w:rsidR="00224A2C" w:rsidRPr="00F93ED5" w:rsidRDefault="00367758" w:rsidP="00741293">
      <w:pPr>
        <w:pStyle w:val="Titolo1"/>
        <w:numPr>
          <w:ilvl w:val="0"/>
          <w:numId w:val="18"/>
        </w:numPr>
        <w:jc w:val="both"/>
      </w:pPr>
      <w:r>
        <w:rPr>
          <w:b w:val="0"/>
        </w:rPr>
        <w:t>Gli oneri finanziari necessari alla gestione delle funzioni associate</w:t>
      </w:r>
      <w:r w:rsidR="000005BF">
        <w:rPr>
          <w:b w:val="0"/>
        </w:rPr>
        <w:t xml:space="preserve">, così </w:t>
      </w:r>
      <w:r w:rsidR="000005BF" w:rsidRPr="00F93ED5">
        <w:rPr>
          <w:b w:val="0"/>
        </w:rPr>
        <w:t>come riportati nell’Allegato A</w:t>
      </w:r>
      <w:r w:rsidR="002A7762">
        <w:rPr>
          <w:b w:val="0"/>
        </w:rPr>
        <w:t>1</w:t>
      </w:r>
      <w:r w:rsidR="000005BF" w:rsidRPr="00F93ED5">
        <w:rPr>
          <w:b w:val="0"/>
        </w:rPr>
        <w:t>),</w:t>
      </w:r>
      <w:r w:rsidRPr="00F93ED5">
        <w:rPr>
          <w:b w:val="0"/>
        </w:rPr>
        <w:t xml:space="preserve"> sono definiti nell’art. 4, punto 4 della Convenzione per l’attuazione del Programma Area Interna Valnerina</w:t>
      </w:r>
      <w:r w:rsidR="00A930BC" w:rsidRPr="00F93ED5">
        <w:rPr>
          <w:b w:val="0"/>
        </w:rPr>
        <w:t>, che ne regola le modalità di riparto tra i singoli Comuni interessati</w:t>
      </w:r>
      <w:r w:rsidR="000005BF" w:rsidRPr="00F93ED5">
        <w:rPr>
          <w:b w:val="0"/>
        </w:rPr>
        <w:t xml:space="preserve"> così come indicato nell’Allegato B), parte integrante e sostanziale alla presente Convenzione</w:t>
      </w:r>
      <w:r w:rsidRPr="00F93ED5">
        <w:rPr>
          <w:b w:val="0"/>
        </w:rPr>
        <w:t xml:space="preserve">. </w:t>
      </w:r>
    </w:p>
    <w:p w14:paraId="7BE6CE6A" w14:textId="5538AD0F" w:rsidR="00224A2C" w:rsidRDefault="00224A2C" w:rsidP="00224A2C">
      <w:pPr>
        <w:pStyle w:val="Titolo1"/>
        <w:numPr>
          <w:ilvl w:val="0"/>
          <w:numId w:val="18"/>
        </w:numPr>
        <w:jc w:val="both"/>
        <w:rPr>
          <w:b w:val="0"/>
        </w:rPr>
      </w:pPr>
      <w:r w:rsidRPr="00F93ED5">
        <w:rPr>
          <w:b w:val="0"/>
        </w:rPr>
        <w:t>Ogni Comune dovrà versare la propria quota annuale al capofila entro il</w:t>
      </w:r>
      <w:r>
        <w:rPr>
          <w:b w:val="0"/>
        </w:rPr>
        <w:t xml:space="preserve"> 30 giugno</w:t>
      </w:r>
      <w:r w:rsidRPr="00F7041F">
        <w:rPr>
          <w:b w:val="0"/>
        </w:rPr>
        <w:t xml:space="preserve"> di ogni anno, salvo conguaglio.</w:t>
      </w:r>
      <w:r>
        <w:rPr>
          <w:b w:val="0"/>
        </w:rPr>
        <w:t xml:space="preserve"> In caso di ritardo nel </w:t>
      </w:r>
      <w:r>
        <w:rPr>
          <w:b w:val="0"/>
        </w:rPr>
        <w:lastRenderedPageBreak/>
        <w:t>versamento l’Ente inadempiente dovrà darne adeguata giustificazione. Il c</w:t>
      </w:r>
      <w:r w:rsidR="00367758">
        <w:rPr>
          <w:b w:val="0"/>
        </w:rPr>
        <w:t>omune capofila, qualora ritenga</w:t>
      </w:r>
      <w:r>
        <w:rPr>
          <w:b w:val="0"/>
        </w:rPr>
        <w:t xml:space="preserve"> insoddisfacente la giustificazione fornita, </w:t>
      </w:r>
      <w:r w:rsidR="00367758" w:rsidRPr="00367758">
        <w:rPr>
          <w:b w:val="0"/>
        </w:rPr>
        <w:t>può disporre</w:t>
      </w:r>
      <w:r w:rsidR="00367758">
        <w:rPr>
          <w:b w:val="0"/>
          <w:color w:val="4472C4" w:themeColor="accent1"/>
        </w:rPr>
        <w:t xml:space="preserve"> </w:t>
      </w:r>
      <w:r>
        <w:rPr>
          <w:b w:val="0"/>
        </w:rPr>
        <w:t>l’esclusione del Comune moroso dalla presente Convenzione dietro parere non vincolante dell’Assemblea dei Sindaci.</w:t>
      </w:r>
      <w:r w:rsidRPr="00F7041F">
        <w:rPr>
          <w:b w:val="0"/>
        </w:rPr>
        <w:t xml:space="preserve"> </w:t>
      </w:r>
    </w:p>
    <w:p w14:paraId="6089A3E1" w14:textId="77777777" w:rsidR="00224A2C" w:rsidRPr="00F7041F" w:rsidRDefault="00224A2C" w:rsidP="00224A2C">
      <w:pPr>
        <w:pStyle w:val="Titolo1"/>
        <w:numPr>
          <w:ilvl w:val="0"/>
          <w:numId w:val="18"/>
        </w:numPr>
        <w:jc w:val="both"/>
        <w:rPr>
          <w:b w:val="0"/>
        </w:rPr>
      </w:pPr>
      <w:r>
        <w:rPr>
          <w:b w:val="0"/>
        </w:rPr>
        <w:t xml:space="preserve">Gli eventuali oneri finanziari </w:t>
      </w:r>
      <w:r w:rsidRPr="00F7041F">
        <w:rPr>
          <w:b w:val="0"/>
        </w:rPr>
        <w:t xml:space="preserve">connessi allo svolgimento di particolari compiti ovvero a situazioni non ordinarie, che per ragioni tecniche o di </w:t>
      </w:r>
      <w:r w:rsidRPr="00365537">
        <w:rPr>
          <w:b w:val="0"/>
        </w:rPr>
        <w:t>opportunità il Comune di Norcia, in qualità di Comune capofila, dovesse</w:t>
      </w:r>
      <w:r w:rsidRPr="00F7041F">
        <w:rPr>
          <w:b w:val="0"/>
        </w:rPr>
        <w:t xml:space="preserve"> direttamente sostenere nell’interesse degli associati, dovranno trovare l’ass</w:t>
      </w:r>
      <w:r>
        <w:rPr>
          <w:b w:val="0"/>
        </w:rPr>
        <w:t>enso preventivo dell’Assemblea</w:t>
      </w:r>
      <w:r w:rsidRPr="00F7041F">
        <w:rPr>
          <w:b w:val="0"/>
        </w:rPr>
        <w:t xml:space="preserve"> dei Sindaci che determinerà anche le modalità di ripartizione della spesa. </w:t>
      </w:r>
    </w:p>
    <w:p w14:paraId="1B60D3D2" w14:textId="019B16CA" w:rsidR="00224A2C" w:rsidRPr="0076243B" w:rsidRDefault="00D405E5" w:rsidP="00224A2C">
      <w:pPr>
        <w:pStyle w:val="Titolo1"/>
        <w:rPr>
          <w:bCs/>
        </w:rPr>
      </w:pPr>
      <w:r>
        <w:rPr>
          <w:bCs/>
        </w:rPr>
        <w:t>Art. 11</w:t>
      </w:r>
      <w:r w:rsidR="00224A2C">
        <w:rPr>
          <w:bCs/>
        </w:rPr>
        <w:t xml:space="preserve"> -</w:t>
      </w:r>
      <w:r w:rsidR="00224A2C" w:rsidRPr="00FE04BD">
        <w:rPr>
          <w:bCs/>
        </w:rPr>
        <w:t xml:space="preserve"> Durata della convenzione e modifiche</w:t>
      </w:r>
    </w:p>
    <w:p w14:paraId="6CAAD409" w14:textId="77777777" w:rsidR="00224A2C" w:rsidRPr="00E756C1" w:rsidRDefault="00224A2C" w:rsidP="00224A2C">
      <w:pPr>
        <w:pStyle w:val="Titolo1"/>
        <w:numPr>
          <w:ilvl w:val="0"/>
          <w:numId w:val="19"/>
        </w:numPr>
        <w:jc w:val="both"/>
        <w:rPr>
          <w:b w:val="0"/>
        </w:rPr>
      </w:pPr>
      <w:r w:rsidRPr="00E756C1">
        <w:rPr>
          <w:b w:val="0"/>
        </w:rPr>
        <w:t>La presente convenzione decorre dalla data di sottoscrizione per la durata di</w:t>
      </w:r>
      <w:r w:rsidRPr="00A12873">
        <w:rPr>
          <w:b w:val="0"/>
          <w:color w:val="FF0000"/>
        </w:rPr>
        <w:t xml:space="preserve"> </w:t>
      </w:r>
      <w:r w:rsidRPr="00A930BC">
        <w:rPr>
          <w:b w:val="0"/>
        </w:rPr>
        <w:t>3</w:t>
      </w:r>
      <w:r w:rsidRPr="00A12873">
        <w:rPr>
          <w:b w:val="0"/>
          <w:color w:val="FF0000"/>
        </w:rPr>
        <w:t xml:space="preserve"> </w:t>
      </w:r>
      <w:r w:rsidRPr="00E756C1">
        <w:rPr>
          <w:b w:val="0"/>
        </w:rPr>
        <w:t xml:space="preserve">anni. </w:t>
      </w:r>
    </w:p>
    <w:p w14:paraId="709558AC" w14:textId="77777777" w:rsidR="00224A2C" w:rsidRDefault="00224A2C" w:rsidP="00224A2C">
      <w:pPr>
        <w:pStyle w:val="Titolo1"/>
        <w:numPr>
          <w:ilvl w:val="0"/>
          <w:numId w:val="19"/>
        </w:numPr>
        <w:jc w:val="both"/>
        <w:rPr>
          <w:b w:val="0"/>
        </w:rPr>
      </w:pPr>
      <w:r w:rsidRPr="00F7041F">
        <w:rPr>
          <w:b w:val="0"/>
        </w:rPr>
        <w:t xml:space="preserve">La convenzione potrà essere rinnovata con esplicita manifestazione di volontà da parte dei Consigli Comunali. </w:t>
      </w:r>
    </w:p>
    <w:p w14:paraId="2C77C4FB" w14:textId="1AD1AB14" w:rsidR="00224A2C" w:rsidRDefault="007975EE" w:rsidP="00224A2C">
      <w:pPr>
        <w:pStyle w:val="Titolo1"/>
        <w:numPr>
          <w:ilvl w:val="0"/>
          <w:numId w:val="19"/>
        </w:numPr>
        <w:jc w:val="both"/>
        <w:rPr>
          <w:b w:val="0"/>
        </w:rPr>
      </w:pPr>
      <w:r>
        <w:rPr>
          <w:b w:val="0"/>
        </w:rPr>
        <w:t xml:space="preserve">Le modifiche e le integrazioni alle disposizioni di legge o di regolamento citate nella presente Convenzione si intendono automaticamente recepite. </w:t>
      </w:r>
      <w:r w:rsidR="00822449">
        <w:rPr>
          <w:b w:val="0"/>
        </w:rPr>
        <w:t>Le modifiche della presente C</w:t>
      </w:r>
      <w:r w:rsidR="0057799D">
        <w:rPr>
          <w:b w:val="0"/>
        </w:rPr>
        <w:t>onvenzione sono approvate e sottoscritte</w:t>
      </w:r>
      <w:r w:rsidR="00224A2C" w:rsidRPr="00F7041F">
        <w:rPr>
          <w:b w:val="0"/>
        </w:rPr>
        <w:t xml:space="preserve"> con le medesime modalità </w:t>
      </w:r>
      <w:r w:rsidR="0012599F">
        <w:rPr>
          <w:b w:val="0"/>
        </w:rPr>
        <w:t xml:space="preserve">seguite per la stipula </w:t>
      </w:r>
      <w:r w:rsidR="0057799D">
        <w:rPr>
          <w:b w:val="0"/>
        </w:rPr>
        <w:t>del</w:t>
      </w:r>
      <w:r w:rsidR="00224A2C" w:rsidRPr="00F7041F">
        <w:rPr>
          <w:b w:val="0"/>
        </w:rPr>
        <w:t xml:space="preserve"> </w:t>
      </w:r>
      <w:r w:rsidR="0012599F">
        <w:rPr>
          <w:b w:val="0"/>
        </w:rPr>
        <w:t xml:space="preserve">presente </w:t>
      </w:r>
      <w:r w:rsidR="0057799D">
        <w:rPr>
          <w:b w:val="0"/>
        </w:rPr>
        <w:t>atto</w:t>
      </w:r>
      <w:r w:rsidR="00224A2C" w:rsidRPr="00F7041F">
        <w:rPr>
          <w:b w:val="0"/>
        </w:rPr>
        <w:t xml:space="preserve">. </w:t>
      </w:r>
    </w:p>
    <w:p w14:paraId="7F7FAFBF" w14:textId="4DD73EF3" w:rsidR="00D9475F" w:rsidRPr="00D9475F" w:rsidRDefault="00D9475F" w:rsidP="00D9475F">
      <w:pPr>
        <w:pStyle w:val="Titolo1"/>
        <w:numPr>
          <w:ilvl w:val="0"/>
          <w:numId w:val="19"/>
        </w:numPr>
        <w:jc w:val="both"/>
      </w:pPr>
      <w:r w:rsidRPr="00D9475F">
        <w:rPr>
          <w:b w:val="0"/>
        </w:rPr>
        <w:t>A</w:t>
      </w:r>
      <w:r>
        <w:rPr>
          <w:b w:val="0"/>
        </w:rPr>
        <w:t>lla presente</w:t>
      </w:r>
      <w:r w:rsidRPr="00D9475F">
        <w:rPr>
          <w:b w:val="0"/>
        </w:rPr>
        <w:t xml:space="preserve"> </w:t>
      </w:r>
      <w:r>
        <w:rPr>
          <w:b w:val="0"/>
        </w:rPr>
        <w:t>C</w:t>
      </w:r>
      <w:r w:rsidRPr="00D9475F">
        <w:rPr>
          <w:b w:val="0"/>
        </w:rPr>
        <w:t>onvenzione potranno aderire anche altri Comuni per i quali venga riconosciuta dai Consigli comunali degli enti sottoscrittori della presente una comunanza di intenti ed una corrispondente potenzialità di incremento dell’efficientamento dei servizi.</w:t>
      </w:r>
    </w:p>
    <w:p w14:paraId="12545526" w14:textId="485353C4" w:rsidR="00D9475F" w:rsidRPr="00D9475F" w:rsidRDefault="00D405E5" w:rsidP="00D9475F">
      <w:pPr>
        <w:pStyle w:val="Testonormale"/>
        <w:spacing w:line="567" w:lineRule="exact"/>
        <w:jc w:val="center"/>
        <w:rPr>
          <w:rFonts w:ascii="Arial" w:hAnsi="Arial" w:cs="Times New Roman"/>
          <w:sz w:val="16"/>
          <w:szCs w:val="16"/>
          <w:lang w:eastAsia="zh-CN" w:bidi="he-IL"/>
        </w:rPr>
      </w:pPr>
      <w:r w:rsidRPr="0003488D">
        <w:rPr>
          <w:rFonts w:ascii="Verdana" w:hAnsi="Verdana"/>
          <w:b/>
          <w:bCs/>
        </w:rPr>
        <w:lastRenderedPageBreak/>
        <w:t>Art. 12</w:t>
      </w:r>
      <w:r w:rsidR="00224A2C" w:rsidRPr="0003488D">
        <w:rPr>
          <w:rFonts w:ascii="Verdana" w:hAnsi="Verdana"/>
          <w:b/>
          <w:bCs/>
        </w:rPr>
        <w:t xml:space="preserve"> - </w:t>
      </w:r>
      <w:r w:rsidR="00224A2C" w:rsidRPr="0003488D">
        <w:rPr>
          <w:rFonts w:ascii="Verdana" w:hAnsi="Verdana" w:cs="Calibri"/>
          <w:b/>
        </w:rPr>
        <w:t>Catasto, ad eccezione delle funzioni mantenute allo stato dalla normativa vigente</w:t>
      </w:r>
    </w:p>
    <w:p w14:paraId="72B2BD59" w14:textId="0D0A6D5B" w:rsidR="00224A2C" w:rsidRPr="007975EE" w:rsidRDefault="00224A2C" w:rsidP="00224A2C">
      <w:pPr>
        <w:pStyle w:val="Testonormale"/>
        <w:numPr>
          <w:ilvl w:val="2"/>
          <w:numId w:val="20"/>
        </w:numPr>
        <w:spacing w:line="567" w:lineRule="exact"/>
        <w:jc w:val="both"/>
        <w:rPr>
          <w:rFonts w:ascii="Verdana" w:hAnsi="Verdana" w:cs="Calibri"/>
          <w:caps/>
        </w:rPr>
      </w:pPr>
      <w:r w:rsidRPr="007975EE">
        <w:rPr>
          <w:rFonts w:ascii="Verdana" w:hAnsi="Verdana" w:cs="Calibri"/>
        </w:rPr>
        <w:t>Il Catasto, ad eccezione</w:t>
      </w:r>
      <w:r w:rsidR="00D405E5" w:rsidRPr="007975EE">
        <w:rPr>
          <w:rFonts w:ascii="Verdana" w:hAnsi="Verdana" w:cs="Calibri"/>
        </w:rPr>
        <w:t xml:space="preserve"> delle funzioni mantenute allo S</w:t>
      </w:r>
      <w:r w:rsidRPr="007975EE">
        <w:rPr>
          <w:rFonts w:ascii="Verdana" w:hAnsi="Verdana" w:cs="Calibri"/>
        </w:rPr>
        <w:t>tato dalla normativa vigente</w:t>
      </w:r>
      <w:r w:rsidR="00D405E5" w:rsidRPr="007975EE">
        <w:rPr>
          <w:rFonts w:ascii="Verdana" w:hAnsi="Verdana" w:cs="Calibri"/>
        </w:rPr>
        <w:t>,</w:t>
      </w:r>
      <w:r w:rsidRPr="007975EE">
        <w:rPr>
          <w:rFonts w:ascii="Verdana" w:hAnsi="Verdana" w:cs="Calibri"/>
        </w:rPr>
        <w:t xml:space="preserve"> comprende:</w:t>
      </w:r>
    </w:p>
    <w:p w14:paraId="4E16FCFC" w14:textId="77777777" w:rsidR="00224A2C" w:rsidRDefault="00224A2C" w:rsidP="00224A2C">
      <w:pPr>
        <w:pStyle w:val="Testonormale"/>
        <w:numPr>
          <w:ilvl w:val="0"/>
          <w:numId w:val="21"/>
        </w:numPr>
        <w:spacing w:line="567" w:lineRule="exact"/>
        <w:jc w:val="both"/>
        <w:rPr>
          <w:rFonts w:ascii="Verdana" w:hAnsi="Verdana" w:cs="Calibri"/>
        </w:rPr>
      </w:pPr>
      <w:r>
        <w:rPr>
          <w:rFonts w:ascii="Verdana" w:hAnsi="Verdana" w:cs="Calibri"/>
        </w:rPr>
        <w:t>l’</w:t>
      </w:r>
      <w:r w:rsidRPr="008221E0">
        <w:rPr>
          <w:rFonts w:ascii="Verdana" w:hAnsi="Verdana" w:cs="Calibri"/>
        </w:rPr>
        <w:t>attivazione del servizio di sportello catastale decentrato associato mediante convenzione c</w:t>
      </w:r>
      <w:r>
        <w:rPr>
          <w:rFonts w:ascii="Verdana" w:hAnsi="Verdana" w:cs="Calibri"/>
        </w:rPr>
        <w:t>on l’Agenzia del Territorio</w:t>
      </w:r>
      <w:r w:rsidRPr="008221E0">
        <w:rPr>
          <w:rFonts w:ascii="Verdana" w:hAnsi="Verdana" w:cs="Calibri"/>
        </w:rPr>
        <w:t>;</w:t>
      </w:r>
    </w:p>
    <w:p w14:paraId="62F440E9" w14:textId="4EF191E6" w:rsidR="00224A2C" w:rsidRDefault="00224A2C" w:rsidP="00224A2C">
      <w:pPr>
        <w:pStyle w:val="Testonormale"/>
        <w:numPr>
          <w:ilvl w:val="0"/>
          <w:numId w:val="21"/>
        </w:numPr>
        <w:spacing w:line="567" w:lineRule="exact"/>
        <w:jc w:val="both"/>
        <w:rPr>
          <w:rFonts w:ascii="Verdana" w:hAnsi="Verdana" w:cs="Calibri"/>
        </w:rPr>
      </w:pPr>
      <w:r>
        <w:rPr>
          <w:rFonts w:ascii="Verdana" w:hAnsi="Verdana" w:cs="Calibri"/>
        </w:rPr>
        <w:t>l’</w:t>
      </w:r>
      <w:r w:rsidRPr="008221E0">
        <w:rPr>
          <w:rFonts w:ascii="Verdana" w:hAnsi="Verdana" w:cs="Calibri"/>
        </w:rPr>
        <w:t>attivazione di sistemi informatici per la cooperazione con l’Agenzia del Territorio e gli altri enti preposti alla costituzione dell’anagrafe immobiliare, nonché per il controllo del territorio e l’allineam</w:t>
      </w:r>
      <w:r w:rsidR="007975EE">
        <w:rPr>
          <w:rFonts w:ascii="Verdana" w:hAnsi="Verdana" w:cs="Calibri"/>
        </w:rPr>
        <w:t>ento delle banche dati catasto-C</w:t>
      </w:r>
      <w:r w:rsidRPr="008221E0">
        <w:rPr>
          <w:rFonts w:ascii="Verdana" w:hAnsi="Verdana" w:cs="Calibri"/>
        </w:rPr>
        <w:t>omuni;</w:t>
      </w:r>
    </w:p>
    <w:p w14:paraId="445664DE" w14:textId="77777777" w:rsidR="007975EE" w:rsidRDefault="00224A2C" w:rsidP="00224A2C">
      <w:pPr>
        <w:pStyle w:val="Testonormale"/>
        <w:numPr>
          <w:ilvl w:val="0"/>
          <w:numId w:val="21"/>
        </w:numPr>
        <w:spacing w:line="567" w:lineRule="exact"/>
        <w:jc w:val="both"/>
        <w:rPr>
          <w:rFonts w:ascii="Verdana" w:hAnsi="Verdana" w:cs="Calibri"/>
        </w:rPr>
      </w:pPr>
      <w:r w:rsidRPr="007975EE">
        <w:rPr>
          <w:rFonts w:ascii="Verdana" w:hAnsi="Verdana" w:cs="Calibri"/>
        </w:rPr>
        <w:t>la gestione in forma associata e coordinata delle funzioni connesse al servizio entrate e costituzione dell’anagrafe tributaria;</w:t>
      </w:r>
    </w:p>
    <w:p w14:paraId="5C520445" w14:textId="416878A2" w:rsidR="00224A2C" w:rsidRPr="007975EE" w:rsidRDefault="00224A2C" w:rsidP="00224A2C">
      <w:pPr>
        <w:pStyle w:val="Testonormale"/>
        <w:numPr>
          <w:ilvl w:val="0"/>
          <w:numId w:val="21"/>
        </w:numPr>
        <w:spacing w:line="567" w:lineRule="exact"/>
        <w:jc w:val="both"/>
        <w:rPr>
          <w:rFonts w:ascii="Verdana" w:hAnsi="Verdana" w:cs="Calibri"/>
        </w:rPr>
      </w:pPr>
      <w:r w:rsidRPr="007975EE">
        <w:rPr>
          <w:rFonts w:ascii="Verdana" w:hAnsi="Verdana" w:cs="Calibri"/>
        </w:rPr>
        <w:t>l’omogeneizzazione delle norme regolamentari, delle procedure amministrative e della modulistica in uso nelle materie di competenza del servizio entrate;</w:t>
      </w:r>
    </w:p>
    <w:p w14:paraId="517AC234" w14:textId="5758A014" w:rsidR="00224A2C" w:rsidRPr="007975EE" w:rsidRDefault="00224A2C" w:rsidP="00224A2C">
      <w:pPr>
        <w:pStyle w:val="Testonormale"/>
        <w:numPr>
          <w:ilvl w:val="0"/>
          <w:numId w:val="21"/>
        </w:numPr>
        <w:spacing w:line="567" w:lineRule="exact"/>
        <w:jc w:val="both"/>
        <w:rPr>
          <w:rFonts w:ascii="Verdana" w:hAnsi="Verdana" w:cs="Calibri"/>
        </w:rPr>
      </w:pPr>
      <w:r w:rsidRPr="007975EE">
        <w:rPr>
          <w:rFonts w:ascii="Verdana" w:hAnsi="Verdana" w:cs="Calibri"/>
        </w:rPr>
        <w:t>l’omogeneizzazione delle politiche fiscali e tributarie;</w:t>
      </w:r>
    </w:p>
    <w:p w14:paraId="6D791762" w14:textId="77777777" w:rsidR="00224A2C" w:rsidRDefault="00224A2C" w:rsidP="00224A2C">
      <w:pPr>
        <w:pStyle w:val="Testonormale"/>
        <w:numPr>
          <w:ilvl w:val="0"/>
          <w:numId w:val="21"/>
        </w:numPr>
        <w:spacing w:line="567" w:lineRule="exact"/>
        <w:jc w:val="both"/>
        <w:rPr>
          <w:rFonts w:ascii="Verdana" w:hAnsi="Verdana" w:cs="Calibri"/>
        </w:rPr>
      </w:pPr>
      <w:r>
        <w:rPr>
          <w:rFonts w:ascii="Verdana" w:hAnsi="Verdana" w:cs="Calibri"/>
        </w:rPr>
        <w:t xml:space="preserve">il </w:t>
      </w:r>
      <w:r w:rsidRPr="008221E0">
        <w:rPr>
          <w:rFonts w:ascii="Verdana" w:hAnsi="Verdana" w:cs="Calibri"/>
        </w:rPr>
        <w:t>potenziamento della lotta all’evasione e ponderazione delle scelte in materia di decentramento del catasto, anche tramite il ricorso alla cooperazione istituzionale e operativa tra i Comuni ed eventuali ulteriori soggetti coinvolti nella lotta all’evasione;</w:t>
      </w:r>
    </w:p>
    <w:p w14:paraId="59830A47" w14:textId="77777777" w:rsidR="00224A2C" w:rsidRDefault="00224A2C" w:rsidP="00224A2C">
      <w:pPr>
        <w:pStyle w:val="Testonormale"/>
        <w:numPr>
          <w:ilvl w:val="0"/>
          <w:numId w:val="21"/>
        </w:numPr>
        <w:spacing w:line="567" w:lineRule="exact"/>
        <w:jc w:val="both"/>
        <w:rPr>
          <w:rFonts w:ascii="Verdana" w:hAnsi="Verdana" w:cs="Calibri"/>
        </w:rPr>
      </w:pPr>
      <w:r>
        <w:rPr>
          <w:rFonts w:ascii="Verdana" w:hAnsi="Verdana" w:cs="Calibri"/>
        </w:rPr>
        <w:t>l’</w:t>
      </w:r>
      <w:r w:rsidRPr="008221E0">
        <w:rPr>
          <w:rFonts w:ascii="Verdana" w:hAnsi="Verdana" w:cs="Calibri"/>
        </w:rPr>
        <w:t>omogeneizzazione degli interventi a supporto della fiscalità locale;</w:t>
      </w:r>
    </w:p>
    <w:p w14:paraId="132E336B" w14:textId="77777777" w:rsidR="00224A2C" w:rsidRDefault="00224A2C" w:rsidP="00224A2C">
      <w:pPr>
        <w:pStyle w:val="Testonormale"/>
        <w:numPr>
          <w:ilvl w:val="0"/>
          <w:numId w:val="21"/>
        </w:numPr>
        <w:spacing w:line="567" w:lineRule="exact"/>
        <w:jc w:val="both"/>
        <w:rPr>
          <w:rFonts w:ascii="Verdana" w:hAnsi="Verdana" w:cs="Calibri"/>
        </w:rPr>
      </w:pPr>
      <w:r>
        <w:rPr>
          <w:rFonts w:ascii="Verdana" w:hAnsi="Verdana" w:cs="Calibri"/>
        </w:rPr>
        <w:t xml:space="preserve">la </w:t>
      </w:r>
      <w:r w:rsidRPr="008221E0">
        <w:rPr>
          <w:rFonts w:ascii="Verdana" w:hAnsi="Verdana" w:cs="Calibri"/>
        </w:rPr>
        <w:t xml:space="preserve">conservazione, </w:t>
      </w:r>
      <w:r>
        <w:rPr>
          <w:rFonts w:ascii="Verdana" w:hAnsi="Verdana" w:cs="Calibri"/>
        </w:rPr>
        <w:t>l’utilizzazione e</w:t>
      </w:r>
      <w:r w:rsidRPr="008221E0">
        <w:rPr>
          <w:rFonts w:ascii="Verdana" w:hAnsi="Verdana" w:cs="Calibri"/>
        </w:rPr>
        <w:t xml:space="preserve"> </w:t>
      </w:r>
      <w:r>
        <w:rPr>
          <w:rFonts w:ascii="Verdana" w:hAnsi="Verdana" w:cs="Calibri"/>
        </w:rPr>
        <w:t>l’</w:t>
      </w:r>
      <w:r w:rsidRPr="008221E0">
        <w:rPr>
          <w:rFonts w:ascii="Verdana" w:hAnsi="Verdana" w:cs="Calibri"/>
        </w:rPr>
        <w:t>aggiornamento degli atti catastali, partecipando al processo di determinazione degli estimi catastali;</w:t>
      </w:r>
    </w:p>
    <w:p w14:paraId="6E773961" w14:textId="77777777" w:rsidR="00224A2C" w:rsidRDefault="00224A2C" w:rsidP="00224A2C">
      <w:pPr>
        <w:pStyle w:val="Testonormale"/>
        <w:numPr>
          <w:ilvl w:val="0"/>
          <w:numId w:val="21"/>
        </w:numPr>
        <w:spacing w:line="567" w:lineRule="exact"/>
        <w:jc w:val="both"/>
        <w:rPr>
          <w:rFonts w:ascii="Verdana" w:hAnsi="Verdana" w:cs="Calibri"/>
        </w:rPr>
      </w:pPr>
      <w:r>
        <w:rPr>
          <w:rFonts w:ascii="Verdana" w:hAnsi="Verdana" w:cs="Calibri"/>
        </w:rPr>
        <w:t xml:space="preserve">la </w:t>
      </w:r>
      <w:r w:rsidRPr="008221E0">
        <w:rPr>
          <w:rFonts w:ascii="Verdana" w:hAnsi="Verdana" w:cs="Calibri"/>
        </w:rPr>
        <w:t>razionalizzazione dei sistemi di accertamento ed esazione;</w:t>
      </w:r>
    </w:p>
    <w:p w14:paraId="6EE13034" w14:textId="77777777" w:rsidR="00224A2C" w:rsidRDefault="00224A2C" w:rsidP="00224A2C">
      <w:pPr>
        <w:pStyle w:val="Testonormale"/>
        <w:numPr>
          <w:ilvl w:val="0"/>
          <w:numId w:val="21"/>
        </w:numPr>
        <w:spacing w:line="567" w:lineRule="exact"/>
        <w:jc w:val="both"/>
        <w:rPr>
          <w:rFonts w:ascii="Verdana" w:hAnsi="Verdana" w:cs="Calibri"/>
        </w:rPr>
      </w:pPr>
      <w:r>
        <w:rPr>
          <w:rFonts w:ascii="Verdana" w:hAnsi="Verdana" w:cs="Calibri"/>
        </w:rPr>
        <w:lastRenderedPageBreak/>
        <w:t xml:space="preserve">il </w:t>
      </w:r>
      <w:r w:rsidRPr="008221E0">
        <w:rPr>
          <w:rFonts w:ascii="Verdana" w:hAnsi="Verdana" w:cs="Calibri"/>
        </w:rPr>
        <w:t>rafforzamento delle competenze tecniche e di gestione del territorio dei Comuni;</w:t>
      </w:r>
    </w:p>
    <w:p w14:paraId="50031F5E" w14:textId="77777777" w:rsidR="00224A2C" w:rsidRDefault="00224A2C" w:rsidP="00224A2C">
      <w:pPr>
        <w:pStyle w:val="Testonormale"/>
        <w:numPr>
          <w:ilvl w:val="0"/>
          <w:numId w:val="21"/>
        </w:numPr>
        <w:spacing w:line="567" w:lineRule="exact"/>
        <w:jc w:val="both"/>
        <w:rPr>
          <w:rFonts w:ascii="Verdana" w:hAnsi="Verdana" w:cs="Calibri"/>
        </w:rPr>
      </w:pPr>
      <w:r>
        <w:rPr>
          <w:rFonts w:ascii="Verdana" w:hAnsi="Verdana" w:cs="Calibri"/>
        </w:rPr>
        <w:t xml:space="preserve">il </w:t>
      </w:r>
      <w:r w:rsidRPr="008221E0">
        <w:rPr>
          <w:rFonts w:ascii="Verdana" w:hAnsi="Verdana" w:cs="Calibri"/>
        </w:rPr>
        <w:t>potenzia</w:t>
      </w:r>
      <w:r>
        <w:rPr>
          <w:rFonts w:ascii="Verdana" w:hAnsi="Verdana" w:cs="Calibri"/>
        </w:rPr>
        <w:t>mento dell’attività di governanc</w:t>
      </w:r>
      <w:r w:rsidRPr="008221E0">
        <w:rPr>
          <w:rFonts w:ascii="Verdana" w:hAnsi="Verdana" w:cs="Calibri"/>
        </w:rPr>
        <w:t>e, pianificazione e controllo del territorio;</w:t>
      </w:r>
    </w:p>
    <w:p w14:paraId="22D74951" w14:textId="77777777" w:rsidR="00224A2C" w:rsidRPr="00250EF8" w:rsidRDefault="00224A2C" w:rsidP="00224A2C">
      <w:pPr>
        <w:pStyle w:val="Testonormale"/>
        <w:numPr>
          <w:ilvl w:val="0"/>
          <w:numId w:val="21"/>
        </w:numPr>
        <w:spacing w:line="567" w:lineRule="exact"/>
        <w:jc w:val="both"/>
        <w:rPr>
          <w:rFonts w:ascii="Verdana" w:hAnsi="Verdana" w:cs="Calibri"/>
        </w:rPr>
      </w:pPr>
      <w:r>
        <w:rPr>
          <w:rFonts w:ascii="Verdana" w:hAnsi="Verdana" w:cs="Calibri"/>
        </w:rPr>
        <w:t>l’</w:t>
      </w:r>
      <w:r w:rsidRPr="00705377">
        <w:rPr>
          <w:rFonts w:ascii="Verdana" w:hAnsi="Verdana" w:cs="Calibri"/>
        </w:rPr>
        <w:t xml:space="preserve">erogazione </w:t>
      </w:r>
      <w:r>
        <w:rPr>
          <w:rFonts w:ascii="Verdana" w:hAnsi="Verdana" w:cs="Calibri"/>
        </w:rPr>
        <w:t xml:space="preserve">di </w:t>
      </w:r>
      <w:r w:rsidRPr="00705377">
        <w:rPr>
          <w:rFonts w:ascii="Verdana" w:hAnsi="Verdana" w:cs="Calibri"/>
        </w:rPr>
        <w:t>servizi interattivi nel campo delle trasformazioni edilizie, variazioni catastali e gestione fiscale del contribuente.</w:t>
      </w:r>
    </w:p>
    <w:p w14:paraId="38247F0B" w14:textId="663D8126" w:rsidR="00224A2C" w:rsidRPr="00B42174" w:rsidRDefault="00224A2C" w:rsidP="00224A2C">
      <w:pPr>
        <w:pStyle w:val="Testonormale"/>
        <w:spacing w:line="567" w:lineRule="exact"/>
        <w:jc w:val="center"/>
        <w:rPr>
          <w:rFonts w:ascii="Verdana" w:hAnsi="Verdana" w:cs="Calibri"/>
          <w:b/>
          <w:caps/>
        </w:rPr>
      </w:pPr>
      <w:r w:rsidRPr="00365537">
        <w:rPr>
          <w:rFonts w:ascii="Verdana" w:hAnsi="Verdana"/>
          <w:b/>
        </w:rPr>
        <w:t>Art. 1</w:t>
      </w:r>
      <w:r w:rsidR="0003488D">
        <w:rPr>
          <w:rFonts w:ascii="Verdana" w:hAnsi="Verdana"/>
          <w:b/>
        </w:rPr>
        <w:t>3</w:t>
      </w:r>
      <w:r w:rsidRPr="00365537">
        <w:rPr>
          <w:rFonts w:ascii="Verdana" w:hAnsi="Verdana"/>
          <w:b/>
        </w:rPr>
        <w:t xml:space="preserve"> </w:t>
      </w:r>
      <w:r w:rsidRPr="00365537">
        <w:rPr>
          <w:rFonts w:ascii="Verdana" w:hAnsi="Verdana"/>
          <w:b/>
          <w:bCs/>
        </w:rPr>
        <w:t xml:space="preserve">- </w:t>
      </w:r>
      <w:r w:rsidRPr="00365537">
        <w:rPr>
          <w:rFonts w:ascii="Verdana" w:hAnsi="Verdana" w:cs="Calibri"/>
          <w:b/>
        </w:rPr>
        <w:t>Attività, in ambito comunale ed intercomunale, di pianificazione di protezione civile e di coordinamento dei primi soccorsi</w:t>
      </w:r>
    </w:p>
    <w:p w14:paraId="6B2AA1EF" w14:textId="77777777" w:rsidR="00224A2C" w:rsidRPr="008C42A7" w:rsidRDefault="00224A2C" w:rsidP="00224A2C">
      <w:pPr>
        <w:pStyle w:val="Testonormale"/>
        <w:numPr>
          <w:ilvl w:val="1"/>
          <w:numId w:val="22"/>
        </w:numPr>
        <w:spacing w:line="567" w:lineRule="exact"/>
        <w:jc w:val="both"/>
        <w:rPr>
          <w:rFonts w:ascii="Verdana" w:hAnsi="Verdana" w:cs="Calibri"/>
          <w:caps/>
        </w:rPr>
      </w:pPr>
      <w:r>
        <w:rPr>
          <w:rFonts w:ascii="Verdana" w:hAnsi="Verdana" w:cs="Calibri"/>
        </w:rPr>
        <w:t>Ferme restando le prerogative del Sindaco in materia, l</w:t>
      </w:r>
      <w:r w:rsidRPr="00B42174">
        <w:rPr>
          <w:rFonts w:ascii="Verdana" w:hAnsi="Verdana" w:cs="Calibri"/>
        </w:rPr>
        <w:t>’attività, in ambito comunale, di pianificazione di protezione civile e di coordinamento dei primi soccorsi comprende:</w:t>
      </w:r>
    </w:p>
    <w:p w14:paraId="5D933EF7" w14:textId="77777777" w:rsidR="00224A2C" w:rsidRPr="00F27B02" w:rsidRDefault="00224A2C" w:rsidP="00224A2C">
      <w:pPr>
        <w:pStyle w:val="Testonormale"/>
        <w:numPr>
          <w:ilvl w:val="0"/>
          <w:numId w:val="23"/>
        </w:numPr>
        <w:spacing w:line="567" w:lineRule="exact"/>
        <w:jc w:val="both"/>
        <w:rPr>
          <w:rFonts w:ascii="Verdana" w:hAnsi="Verdana" w:cs="Calibri"/>
        </w:rPr>
      </w:pPr>
      <w:r w:rsidRPr="00F27B02">
        <w:rPr>
          <w:rFonts w:ascii="Verdana" w:hAnsi="Verdana" w:cs="Calibri"/>
        </w:rPr>
        <w:t>l’attivazione del Servizio Intercomunale di Protezione Civile, in grado di garantire sull’intero territorio la copertura omogenea del servizio;</w:t>
      </w:r>
    </w:p>
    <w:p w14:paraId="74E36E5B" w14:textId="77777777" w:rsidR="00224A2C" w:rsidRDefault="00224A2C" w:rsidP="00224A2C">
      <w:pPr>
        <w:pStyle w:val="Testonormale"/>
        <w:numPr>
          <w:ilvl w:val="0"/>
          <w:numId w:val="23"/>
        </w:numPr>
        <w:spacing w:line="567" w:lineRule="exact"/>
        <w:jc w:val="both"/>
        <w:rPr>
          <w:rFonts w:ascii="Verdana" w:hAnsi="Verdana" w:cs="Calibri"/>
        </w:rPr>
      </w:pPr>
      <w:r w:rsidRPr="00F27B02">
        <w:rPr>
          <w:rFonts w:ascii="Verdana" w:hAnsi="Verdana" w:cs="Calibri"/>
        </w:rPr>
        <w:t>la redazione del piano intercomunale di protezione civile in base all’art.18 del D.Lgs 1/2018, ovvero contenente disposizioni riferite a tutte le fasi del “ciclo del disastro”</w:t>
      </w:r>
    </w:p>
    <w:p w14:paraId="540D9716" w14:textId="3D978F11" w:rsidR="00224A2C" w:rsidRDefault="00224A2C" w:rsidP="00224A2C">
      <w:pPr>
        <w:pStyle w:val="Testonormale"/>
        <w:numPr>
          <w:ilvl w:val="0"/>
          <w:numId w:val="23"/>
        </w:numPr>
        <w:spacing w:line="567" w:lineRule="exact"/>
        <w:jc w:val="both"/>
        <w:rPr>
          <w:rFonts w:ascii="Verdana" w:hAnsi="Verdana" w:cs="Calibri"/>
        </w:rPr>
      </w:pPr>
      <w:r w:rsidRPr="00F27B02">
        <w:rPr>
          <w:rFonts w:ascii="Verdana" w:hAnsi="Verdana" w:cs="Calibri"/>
        </w:rPr>
        <w:t xml:space="preserve">la realizzazione di una struttura di monitoraggio del territorio e gestione delle attività di protezione civile </w:t>
      </w:r>
      <w:r w:rsidR="007975EE">
        <w:rPr>
          <w:rFonts w:ascii="Verdana" w:hAnsi="Verdana" w:cs="Calibri"/>
        </w:rPr>
        <w:t>che utilizza</w:t>
      </w:r>
      <w:r w:rsidRPr="00F27B02">
        <w:rPr>
          <w:rFonts w:ascii="Verdana" w:hAnsi="Verdana" w:cs="Calibri"/>
        </w:rPr>
        <w:t xml:space="preserve"> una piattaforma informatica condivisa</w:t>
      </w:r>
      <w:r>
        <w:rPr>
          <w:rFonts w:ascii="Verdana" w:hAnsi="Verdana" w:cs="Calibri"/>
        </w:rPr>
        <w:t xml:space="preserve">, </w:t>
      </w:r>
      <w:r w:rsidRPr="00F27B02">
        <w:rPr>
          <w:rFonts w:ascii="Verdana" w:hAnsi="Verdana" w:cs="Calibri"/>
        </w:rPr>
        <w:t xml:space="preserve">sviluppata intorno a software specifici, in grado di gestire in modo coordinato e standardizzato e </w:t>
      </w:r>
      <w:r w:rsidR="005542B8">
        <w:rPr>
          <w:rFonts w:ascii="Verdana" w:hAnsi="Verdana" w:cs="Calibri"/>
        </w:rPr>
        <w:t xml:space="preserve">si serve di </w:t>
      </w:r>
      <w:r w:rsidRPr="00F27B02">
        <w:rPr>
          <w:rFonts w:ascii="Verdana" w:hAnsi="Verdana" w:cs="Calibri"/>
        </w:rPr>
        <w:t xml:space="preserve">tutti i </w:t>
      </w:r>
      <w:r w:rsidRPr="00B42174">
        <w:rPr>
          <w:rFonts w:ascii="Verdana" w:hAnsi="Verdana" w:cs="Calibri"/>
        </w:rPr>
        <w:t>procedimenti e dei processi per la gestione dell’emergenza</w:t>
      </w:r>
      <w:r>
        <w:rPr>
          <w:rFonts w:ascii="Verdana" w:hAnsi="Verdana" w:cs="Calibri"/>
        </w:rPr>
        <w:t xml:space="preserve"> </w:t>
      </w:r>
      <w:r w:rsidRPr="00F27B02">
        <w:rPr>
          <w:rFonts w:ascii="Verdana" w:hAnsi="Verdana" w:cs="Calibri"/>
        </w:rPr>
        <w:t>e post emergenza;</w:t>
      </w:r>
    </w:p>
    <w:p w14:paraId="4D53D68E" w14:textId="77777777" w:rsidR="00D9475F" w:rsidRDefault="00224A2C" w:rsidP="00224A2C">
      <w:pPr>
        <w:pStyle w:val="Testonormale"/>
        <w:numPr>
          <w:ilvl w:val="0"/>
          <w:numId w:val="23"/>
        </w:numPr>
        <w:spacing w:line="567" w:lineRule="exact"/>
        <w:jc w:val="both"/>
        <w:rPr>
          <w:rFonts w:ascii="Verdana" w:hAnsi="Verdana" w:cs="Calibri"/>
        </w:rPr>
      </w:pPr>
      <w:r w:rsidRPr="00D9475F">
        <w:rPr>
          <w:rFonts w:ascii="Verdana" w:hAnsi="Verdana" w:cs="Calibri"/>
        </w:rPr>
        <w:t xml:space="preserve">la costituzione e sviluppo di un Gruppo Intercomunale di Volontariato di Protezione Civile; </w:t>
      </w:r>
    </w:p>
    <w:p w14:paraId="08B11A65" w14:textId="245AEEDD" w:rsidR="00224A2C" w:rsidRPr="00D9475F" w:rsidRDefault="00224A2C" w:rsidP="00224A2C">
      <w:pPr>
        <w:pStyle w:val="Testonormale"/>
        <w:numPr>
          <w:ilvl w:val="0"/>
          <w:numId w:val="23"/>
        </w:numPr>
        <w:spacing w:line="567" w:lineRule="exact"/>
        <w:jc w:val="both"/>
        <w:rPr>
          <w:rFonts w:ascii="Verdana" w:hAnsi="Verdana" w:cs="Calibri"/>
        </w:rPr>
      </w:pPr>
      <w:r w:rsidRPr="00D9475F">
        <w:rPr>
          <w:rFonts w:ascii="Verdana" w:hAnsi="Verdana" w:cs="Calibri"/>
        </w:rPr>
        <w:lastRenderedPageBreak/>
        <w:t>la gestione coordinata delle risorse umane e dei mezzi dei Comuni dell’Area, per poter operare in maniera sinergica nella gestione dell’emergenza;</w:t>
      </w:r>
    </w:p>
    <w:p w14:paraId="0D4E4FD0" w14:textId="77777777" w:rsidR="00224A2C" w:rsidRDefault="00224A2C" w:rsidP="00224A2C">
      <w:pPr>
        <w:pStyle w:val="Testonormale"/>
        <w:numPr>
          <w:ilvl w:val="0"/>
          <w:numId w:val="23"/>
        </w:numPr>
        <w:spacing w:line="567" w:lineRule="exact"/>
        <w:jc w:val="both"/>
        <w:rPr>
          <w:rFonts w:ascii="Verdana" w:hAnsi="Verdana" w:cs="Calibri"/>
        </w:rPr>
      </w:pPr>
      <w:r>
        <w:rPr>
          <w:rFonts w:ascii="Verdana" w:hAnsi="Verdana" w:cs="Calibri"/>
        </w:rPr>
        <w:t>l’</w:t>
      </w:r>
      <w:r w:rsidRPr="00B42174">
        <w:rPr>
          <w:rFonts w:ascii="Verdana" w:hAnsi="Verdana" w:cs="Calibri"/>
        </w:rPr>
        <w:t>approvvigionamento in forma associa</w:t>
      </w:r>
      <w:r>
        <w:rPr>
          <w:rFonts w:ascii="Verdana" w:hAnsi="Verdana" w:cs="Calibri"/>
        </w:rPr>
        <w:t xml:space="preserve">ta di materiali e mezzi, per i Comuni </w:t>
      </w:r>
      <w:r w:rsidRPr="00B42174">
        <w:rPr>
          <w:rFonts w:ascii="Verdana" w:hAnsi="Verdana" w:cs="Calibri"/>
        </w:rPr>
        <w:t>dell’Area, funzionali e/o in previsione di situazioni di emergenza, ivi compresa l’individuazione e l’affidamento a operatori economici esterni di servizi/lavori per il superamento dell’emergenza stessa;</w:t>
      </w:r>
    </w:p>
    <w:p w14:paraId="10589E1B" w14:textId="4AA3D6DD" w:rsidR="00224A2C" w:rsidRDefault="00224A2C" w:rsidP="00224A2C">
      <w:pPr>
        <w:pStyle w:val="Testonormale"/>
        <w:numPr>
          <w:ilvl w:val="0"/>
          <w:numId w:val="23"/>
        </w:numPr>
        <w:spacing w:line="567" w:lineRule="exact"/>
        <w:jc w:val="both"/>
        <w:rPr>
          <w:rFonts w:ascii="Verdana" w:hAnsi="Verdana" w:cs="Calibri"/>
        </w:rPr>
      </w:pPr>
      <w:r>
        <w:rPr>
          <w:rFonts w:ascii="Verdana" w:hAnsi="Verdana" w:cs="Calibri"/>
        </w:rPr>
        <w:t xml:space="preserve">la </w:t>
      </w:r>
      <w:r w:rsidRPr="00B42174">
        <w:rPr>
          <w:rFonts w:ascii="Verdana" w:hAnsi="Verdana" w:cs="Calibri"/>
        </w:rPr>
        <w:t xml:space="preserve">promozione e </w:t>
      </w:r>
      <w:r>
        <w:rPr>
          <w:rFonts w:ascii="Verdana" w:hAnsi="Verdana" w:cs="Calibri"/>
        </w:rPr>
        <w:t xml:space="preserve">la </w:t>
      </w:r>
      <w:r w:rsidRPr="00B42174">
        <w:rPr>
          <w:rFonts w:ascii="Verdana" w:hAnsi="Verdana" w:cs="Calibri"/>
        </w:rPr>
        <w:t>realizzazione,</w:t>
      </w:r>
      <w:r>
        <w:rPr>
          <w:rFonts w:ascii="Verdana" w:hAnsi="Verdana" w:cs="Calibri"/>
        </w:rPr>
        <w:t xml:space="preserve"> in </w:t>
      </w:r>
      <w:r w:rsidRPr="00B42174">
        <w:rPr>
          <w:rFonts w:ascii="Verdana" w:hAnsi="Verdana" w:cs="Calibri"/>
        </w:rPr>
        <w:t>forma coordinata e unificata, di ini</w:t>
      </w:r>
      <w:r w:rsidR="00B23360">
        <w:rPr>
          <w:rFonts w:ascii="Verdana" w:hAnsi="Verdana" w:cs="Calibri"/>
        </w:rPr>
        <w:t xml:space="preserve">ziative </w:t>
      </w:r>
      <w:r>
        <w:rPr>
          <w:rFonts w:ascii="Verdana" w:hAnsi="Verdana" w:cs="Calibri"/>
        </w:rPr>
        <w:t xml:space="preserve">volte </w:t>
      </w:r>
      <w:r w:rsidRPr="00F27B02">
        <w:rPr>
          <w:rFonts w:ascii="Verdana" w:hAnsi="Verdana" w:cs="Calibri"/>
        </w:rPr>
        <w:t>a stimolare nelle Amministrazioni, cittadini ed associazioni di volontariat</w:t>
      </w:r>
      <w:r>
        <w:rPr>
          <w:rFonts w:ascii="Verdana" w:hAnsi="Verdana" w:cs="Calibri"/>
        </w:rPr>
        <w:t>o</w:t>
      </w:r>
      <w:r w:rsidRPr="00B42174">
        <w:rPr>
          <w:rFonts w:ascii="Verdana" w:hAnsi="Verdana" w:cs="Calibri"/>
        </w:rPr>
        <w:t>, presenti sul territorio, la cultura della protezione civile</w:t>
      </w:r>
      <w:r>
        <w:rPr>
          <w:rFonts w:ascii="Verdana" w:hAnsi="Verdana" w:cs="Calibri"/>
        </w:rPr>
        <w:t xml:space="preserve"> e </w:t>
      </w:r>
      <w:r w:rsidRPr="00F27B02">
        <w:rPr>
          <w:rFonts w:ascii="Verdana" w:hAnsi="Verdana" w:cs="Calibri"/>
        </w:rPr>
        <w:t>lo sviluppo della resilienza di comunità ai disastri</w:t>
      </w:r>
      <w:r w:rsidRPr="00B42174">
        <w:rPr>
          <w:rFonts w:ascii="Verdana" w:hAnsi="Verdana" w:cs="Calibri"/>
        </w:rPr>
        <w:t>;</w:t>
      </w:r>
    </w:p>
    <w:p w14:paraId="32B6267C" w14:textId="77777777" w:rsidR="00224A2C" w:rsidRDefault="00224A2C" w:rsidP="00224A2C">
      <w:pPr>
        <w:pStyle w:val="Testonormale"/>
        <w:numPr>
          <w:ilvl w:val="0"/>
          <w:numId w:val="23"/>
        </w:numPr>
        <w:spacing w:line="567" w:lineRule="exact"/>
        <w:jc w:val="both"/>
        <w:rPr>
          <w:rFonts w:ascii="Verdana" w:hAnsi="Verdana" w:cs="Calibri"/>
        </w:rPr>
      </w:pPr>
      <w:r>
        <w:rPr>
          <w:rFonts w:ascii="Verdana" w:hAnsi="Verdana" w:cs="Calibri"/>
        </w:rPr>
        <w:t xml:space="preserve">la </w:t>
      </w:r>
      <w:r w:rsidRPr="00B42174">
        <w:rPr>
          <w:rFonts w:ascii="Verdana" w:hAnsi="Verdana" w:cs="Calibri"/>
        </w:rPr>
        <w:t xml:space="preserve">promozione di attività formativa professionale per tecnici pubblici </w:t>
      </w:r>
      <w:r w:rsidRPr="00F27B02">
        <w:rPr>
          <w:rFonts w:ascii="Verdana" w:hAnsi="Verdana" w:cs="Calibri"/>
        </w:rPr>
        <w:t>ed appartenenti al mondo del volontariato</w:t>
      </w:r>
      <w:r w:rsidRPr="00B42174">
        <w:rPr>
          <w:rFonts w:ascii="Verdana" w:hAnsi="Verdana" w:cs="Calibri"/>
        </w:rPr>
        <w:t>;</w:t>
      </w:r>
    </w:p>
    <w:p w14:paraId="10EF3120" w14:textId="77777777" w:rsidR="00224A2C" w:rsidRDefault="00224A2C" w:rsidP="00224A2C">
      <w:pPr>
        <w:pStyle w:val="Testonormale"/>
        <w:numPr>
          <w:ilvl w:val="0"/>
          <w:numId w:val="23"/>
        </w:numPr>
        <w:spacing w:line="567" w:lineRule="exact"/>
        <w:jc w:val="both"/>
        <w:rPr>
          <w:rFonts w:ascii="Verdana" w:hAnsi="Verdana" w:cs="Calibri"/>
        </w:rPr>
      </w:pPr>
      <w:r>
        <w:rPr>
          <w:rFonts w:ascii="Verdana" w:hAnsi="Verdana" w:cs="Calibri"/>
        </w:rPr>
        <w:t>l’</w:t>
      </w:r>
      <w:r w:rsidRPr="00B42174">
        <w:rPr>
          <w:rFonts w:ascii="Verdana" w:hAnsi="Verdana" w:cs="Calibri"/>
        </w:rPr>
        <w:t xml:space="preserve">instaurazione di relazioni esterne con Comuni, </w:t>
      </w:r>
      <w:r w:rsidRPr="00F27B02">
        <w:rPr>
          <w:rFonts w:ascii="Verdana" w:hAnsi="Verdana" w:cs="Calibri"/>
        </w:rPr>
        <w:t>Prefettura, Regione e Dipartimento di Protezione Civile</w:t>
      </w:r>
      <w:r>
        <w:rPr>
          <w:rFonts w:ascii="Verdana" w:hAnsi="Verdana" w:cs="Calibri"/>
        </w:rPr>
        <w:t xml:space="preserve">, </w:t>
      </w:r>
      <w:r w:rsidRPr="00F27B02">
        <w:rPr>
          <w:rFonts w:ascii="Verdana" w:hAnsi="Verdana" w:cs="Calibri"/>
        </w:rPr>
        <w:t xml:space="preserve">nonché con </w:t>
      </w:r>
      <w:r w:rsidRPr="00B42174">
        <w:rPr>
          <w:rFonts w:ascii="Verdana" w:hAnsi="Verdana" w:cs="Calibri"/>
        </w:rPr>
        <w:t>associazioni di volontariato, altri enti o soggetti competenti;</w:t>
      </w:r>
    </w:p>
    <w:p w14:paraId="7CCD0144" w14:textId="75A77A87" w:rsidR="00224A2C" w:rsidRPr="00D9475F" w:rsidRDefault="00224A2C" w:rsidP="005C5188">
      <w:pPr>
        <w:pStyle w:val="Testonormale"/>
        <w:widowControl w:val="0"/>
        <w:numPr>
          <w:ilvl w:val="0"/>
          <w:numId w:val="23"/>
        </w:numPr>
        <w:spacing w:line="567" w:lineRule="exact"/>
        <w:jc w:val="both"/>
        <w:rPr>
          <w:rFonts w:ascii="Verdana" w:hAnsi="Verdana" w:cs="Calibri"/>
        </w:rPr>
      </w:pPr>
      <w:r w:rsidRPr="00D9475F">
        <w:rPr>
          <w:rFonts w:ascii="Verdana" w:hAnsi="Verdana" w:cs="Calibri"/>
        </w:rPr>
        <w:t>il supporto operativo nelle attività di emergenza in tutto il territorio dei Comuni associati.</w:t>
      </w:r>
    </w:p>
    <w:p w14:paraId="5FB69433" w14:textId="2207F137" w:rsidR="00224A2C" w:rsidRPr="0076243B" w:rsidRDefault="00224A2C" w:rsidP="00224A2C">
      <w:pPr>
        <w:pStyle w:val="Titolo1"/>
        <w:rPr>
          <w:bCs/>
        </w:rPr>
      </w:pPr>
      <w:r>
        <w:t>Art. 1</w:t>
      </w:r>
      <w:r w:rsidR="0003488D">
        <w:t>4</w:t>
      </w:r>
      <w:r w:rsidRPr="0076243B">
        <w:t xml:space="preserve"> </w:t>
      </w:r>
      <w:r w:rsidR="00D9475F">
        <w:rPr>
          <w:bCs/>
        </w:rPr>
        <w:t>–</w:t>
      </w:r>
      <w:r w:rsidRPr="0076243B">
        <w:rPr>
          <w:bCs/>
        </w:rPr>
        <w:t xml:space="preserve"> </w:t>
      </w:r>
      <w:r w:rsidR="00D9475F">
        <w:rPr>
          <w:bCs/>
        </w:rPr>
        <w:t>Attribuzione di</w:t>
      </w:r>
      <w:r w:rsidRPr="0076243B">
        <w:rPr>
          <w:bCs/>
        </w:rPr>
        <w:t xml:space="preserve"> compiti aggiuntivi</w:t>
      </w:r>
    </w:p>
    <w:p w14:paraId="7A604429" w14:textId="695936DA" w:rsidR="00224A2C" w:rsidRPr="0064690A" w:rsidRDefault="00224A2C" w:rsidP="00224A2C">
      <w:pPr>
        <w:pStyle w:val="Titolo1"/>
        <w:numPr>
          <w:ilvl w:val="0"/>
          <w:numId w:val="12"/>
        </w:numPr>
        <w:jc w:val="both"/>
        <w:rPr>
          <w:b w:val="0"/>
        </w:rPr>
      </w:pPr>
      <w:r>
        <w:rPr>
          <w:b w:val="0"/>
        </w:rPr>
        <w:t>L</w:t>
      </w:r>
      <w:r w:rsidR="00511223">
        <w:rPr>
          <w:b w:val="0"/>
        </w:rPr>
        <w:t>’“Area”</w:t>
      </w:r>
      <w:r w:rsidRPr="00E8079F">
        <w:rPr>
          <w:b w:val="0"/>
        </w:rPr>
        <w:t>,</w:t>
      </w:r>
      <w:r w:rsidRPr="00F7041F">
        <w:rPr>
          <w:b w:val="0"/>
        </w:rPr>
        <w:t xml:space="preserve"> </w:t>
      </w:r>
      <w:r w:rsidR="00511223">
        <w:rPr>
          <w:b w:val="0"/>
        </w:rPr>
        <w:t xml:space="preserve">previa deliberazione </w:t>
      </w:r>
      <w:r w:rsidRPr="00F7041F">
        <w:rPr>
          <w:b w:val="0"/>
        </w:rPr>
        <w:t>del</w:t>
      </w:r>
      <w:r>
        <w:rPr>
          <w:b w:val="0"/>
        </w:rPr>
        <w:t>l’Assemblea dei Sindaci</w:t>
      </w:r>
      <w:r w:rsidRPr="00F7041F">
        <w:rPr>
          <w:b w:val="0"/>
        </w:rPr>
        <w:t xml:space="preserve"> </w:t>
      </w:r>
      <w:r w:rsidR="005C5188">
        <w:rPr>
          <w:b w:val="0"/>
        </w:rPr>
        <w:t xml:space="preserve"> su proposta</w:t>
      </w:r>
      <w:r w:rsidR="00511223">
        <w:rPr>
          <w:b w:val="0"/>
        </w:rPr>
        <w:t xml:space="preserve"> del Responsabile dell’Area</w:t>
      </w:r>
      <w:r w:rsidRPr="00F7041F">
        <w:rPr>
          <w:b w:val="0"/>
        </w:rPr>
        <w:t xml:space="preserve">, può </w:t>
      </w:r>
      <w:r>
        <w:rPr>
          <w:b w:val="0"/>
        </w:rPr>
        <w:t>svolgere ulteriori attività,</w:t>
      </w:r>
      <w:r w:rsidRPr="00F7041F">
        <w:rPr>
          <w:b w:val="0"/>
        </w:rPr>
        <w:t xml:space="preserve"> </w:t>
      </w:r>
      <w:r>
        <w:rPr>
          <w:b w:val="0"/>
        </w:rPr>
        <w:t>ricomprese nell’ambito delle funzioni associate.</w:t>
      </w:r>
      <w:r w:rsidRPr="00F7041F">
        <w:rPr>
          <w:b w:val="0"/>
        </w:rPr>
        <w:t xml:space="preserve"> </w:t>
      </w:r>
    </w:p>
    <w:p w14:paraId="588F3C0B" w14:textId="52438B52" w:rsidR="00224A2C" w:rsidRPr="007F2775" w:rsidRDefault="00224A2C" w:rsidP="00224A2C">
      <w:pPr>
        <w:pStyle w:val="Titolo1"/>
        <w:rPr>
          <w:bCs/>
        </w:rPr>
      </w:pPr>
      <w:r w:rsidRPr="007F2775">
        <w:rPr>
          <w:bCs/>
        </w:rPr>
        <w:t>Art. 1</w:t>
      </w:r>
      <w:r w:rsidR="0003488D">
        <w:rPr>
          <w:bCs/>
        </w:rPr>
        <w:t>5</w:t>
      </w:r>
      <w:r>
        <w:rPr>
          <w:bCs/>
        </w:rPr>
        <w:t xml:space="preserve"> - </w:t>
      </w:r>
      <w:r w:rsidRPr="007F2775">
        <w:rPr>
          <w:bCs/>
        </w:rPr>
        <w:t>Recesso e scioglimento del vincolo convenzionale</w:t>
      </w:r>
    </w:p>
    <w:p w14:paraId="09FF5415" w14:textId="77FE4863" w:rsidR="00224A2C" w:rsidRDefault="00BA556F" w:rsidP="00224A2C">
      <w:pPr>
        <w:pStyle w:val="Titolo1"/>
        <w:numPr>
          <w:ilvl w:val="0"/>
          <w:numId w:val="13"/>
        </w:numPr>
        <w:jc w:val="both"/>
        <w:rPr>
          <w:b w:val="0"/>
        </w:rPr>
      </w:pPr>
      <w:r>
        <w:rPr>
          <w:b w:val="0"/>
        </w:rPr>
        <w:t xml:space="preserve">I firmatari del presente atto </w:t>
      </w:r>
      <w:r w:rsidR="00224A2C" w:rsidRPr="00F7041F">
        <w:rPr>
          <w:b w:val="0"/>
        </w:rPr>
        <w:t xml:space="preserve">potranno recedere, anche prima della </w:t>
      </w:r>
      <w:r w:rsidR="00224A2C" w:rsidRPr="00F7041F">
        <w:rPr>
          <w:b w:val="0"/>
        </w:rPr>
        <w:lastRenderedPageBreak/>
        <w:t xml:space="preserve">scadenza, </w:t>
      </w:r>
      <w:r w:rsidR="00511223">
        <w:rPr>
          <w:b w:val="0"/>
        </w:rPr>
        <w:t xml:space="preserve">dalla presente Convenzione </w:t>
      </w:r>
      <w:r w:rsidR="00224A2C" w:rsidRPr="00F7041F">
        <w:rPr>
          <w:b w:val="0"/>
        </w:rPr>
        <w:t>indicando le motivazioni di interesse pubblico sottese alla decisione,</w:t>
      </w:r>
      <w:r w:rsidR="00224A2C">
        <w:rPr>
          <w:b w:val="0"/>
        </w:rPr>
        <w:t xml:space="preserve"> </w:t>
      </w:r>
      <w:r w:rsidR="00224A2C" w:rsidRPr="00F7041F">
        <w:rPr>
          <w:b w:val="0"/>
        </w:rPr>
        <w:t xml:space="preserve">con preavviso di almeno sei mesi rispetto alla scadenza dell’esercizio finanziario in corso e, comunque, con efficacia dal primo gennaio dell’anno successivo. </w:t>
      </w:r>
    </w:p>
    <w:p w14:paraId="23495431" w14:textId="77777777" w:rsidR="00224A2C" w:rsidRDefault="00224A2C" w:rsidP="00224A2C">
      <w:pPr>
        <w:pStyle w:val="Titolo1"/>
        <w:numPr>
          <w:ilvl w:val="0"/>
          <w:numId w:val="13"/>
        </w:numPr>
        <w:jc w:val="both"/>
        <w:rPr>
          <w:b w:val="0"/>
        </w:rPr>
      </w:pPr>
      <w:r>
        <w:rPr>
          <w:b w:val="0"/>
        </w:rPr>
        <w:t>Il recesso di un C</w:t>
      </w:r>
      <w:r w:rsidRPr="00F7041F">
        <w:rPr>
          <w:b w:val="0"/>
        </w:rPr>
        <w:t>omune è de</w:t>
      </w:r>
      <w:r>
        <w:rPr>
          <w:b w:val="0"/>
        </w:rPr>
        <w:t>liberato dal proprio Consiglio c</w:t>
      </w:r>
      <w:r w:rsidRPr="00F7041F">
        <w:rPr>
          <w:b w:val="0"/>
        </w:rPr>
        <w:t xml:space="preserve">omunale e notificato al </w:t>
      </w:r>
      <w:r>
        <w:rPr>
          <w:b w:val="0"/>
        </w:rPr>
        <w:t>Sindaco del C</w:t>
      </w:r>
      <w:r w:rsidRPr="00F7041F">
        <w:rPr>
          <w:b w:val="0"/>
        </w:rPr>
        <w:t>omune capofila, che provvede a darne comunicazione ai Comuni associati con obbligo di presa d’atto da parte dei singoli organi consiliari.</w:t>
      </w:r>
    </w:p>
    <w:p w14:paraId="4F2F95DF" w14:textId="34B31B22" w:rsidR="00224A2C" w:rsidRDefault="00224A2C" w:rsidP="00224A2C">
      <w:pPr>
        <w:pStyle w:val="Titolo1"/>
        <w:numPr>
          <w:ilvl w:val="0"/>
          <w:numId w:val="13"/>
        </w:numPr>
        <w:jc w:val="both"/>
        <w:rPr>
          <w:b w:val="0"/>
        </w:rPr>
      </w:pPr>
      <w:r w:rsidRPr="00F7041F">
        <w:rPr>
          <w:b w:val="0"/>
        </w:rPr>
        <w:t xml:space="preserve">Il recesso non deve </w:t>
      </w:r>
      <w:r w:rsidR="00BA556F">
        <w:rPr>
          <w:b w:val="0"/>
        </w:rPr>
        <w:t>arrecare nocumento ai restanti E</w:t>
      </w:r>
      <w:r w:rsidRPr="00F7041F">
        <w:rPr>
          <w:b w:val="0"/>
        </w:rPr>
        <w:t>nti convenzionati e, nel caso di spese pluriennali, l’Ente recedente continua a parteciparvi anche dopo il recesso</w:t>
      </w:r>
      <w:r w:rsidR="00BA556F">
        <w:rPr>
          <w:b w:val="0"/>
        </w:rPr>
        <w:t>,</w:t>
      </w:r>
      <w:r w:rsidRPr="00F7041F">
        <w:rPr>
          <w:b w:val="0"/>
        </w:rPr>
        <w:t xml:space="preserve"> fino all’estinzione </w:t>
      </w:r>
      <w:r w:rsidR="00BA556F">
        <w:rPr>
          <w:b w:val="0"/>
        </w:rPr>
        <w:t>di tutte le</w:t>
      </w:r>
      <w:r w:rsidRPr="00F7041F">
        <w:rPr>
          <w:b w:val="0"/>
        </w:rPr>
        <w:t xml:space="preserve"> </w:t>
      </w:r>
      <w:r w:rsidR="00511223">
        <w:rPr>
          <w:b w:val="0"/>
        </w:rPr>
        <w:t>pendenze</w:t>
      </w:r>
      <w:r w:rsidRPr="00F7041F">
        <w:rPr>
          <w:b w:val="0"/>
        </w:rPr>
        <w:t xml:space="preserve">. </w:t>
      </w:r>
    </w:p>
    <w:p w14:paraId="6F955D15" w14:textId="4946AE40" w:rsidR="00224A2C" w:rsidRPr="00F7041F" w:rsidRDefault="00224A2C" w:rsidP="00224A2C">
      <w:pPr>
        <w:pStyle w:val="Titolo1"/>
        <w:numPr>
          <w:ilvl w:val="0"/>
          <w:numId w:val="13"/>
        </w:numPr>
        <w:jc w:val="both"/>
        <w:rPr>
          <w:b w:val="0"/>
        </w:rPr>
      </w:pPr>
      <w:r w:rsidRPr="00F7041F">
        <w:rPr>
          <w:b w:val="0"/>
        </w:rPr>
        <w:t>Allo scioglime</w:t>
      </w:r>
      <w:r w:rsidR="00511223">
        <w:rPr>
          <w:b w:val="0"/>
        </w:rPr>
        <w:t>nto della presente C</w:t>
      </w:r>
      <w:r>
        <w:rPr>
          <w:b w:val="0"/>
        </w:rPr>
        <w:t xml:space="preserve">onvenzione, </w:t>
      </w:r>
      <w:r w:rsidRPr="00F7041F">
        <w:rPr>
          <w:b w:val="0"/>
        </w:rPr>
        <w:t xml:space="preserve">con conseguente </w:t>
      </w:r>
      <w:r w:rsidR="00BA556F">
        <w:rPr>
          <w:b w:val="0"/>
        </w:rPr>
        <w:t>estinzione</w:t>
      </w:r>
      <w:r w:rsidRPr="00F7041F">
        <w:rPr>
          <w:b w:val="0"/>
        </w:rPr>
        <w:t xml:space="preserve"> delle obbligazioni ad essa derivanti, si può pervenire per intervenuto accordo, formalizzato con deliberaz</w:t>
      </w:r>
      <w:r w:rsidR="00BA556F">
        <w:rPr>
          <w:b w:val="0"/>
        </w:rPr>
        <w:t>ione consiliare, tra tutti gli E</w:t>
      </w:r>
      <w:r w:rsidRPr="00F7041F">
        <w:rPr>
          <w:b w:val="0"/>
        </w:rPr>
        <w:t>nti convenzionati. L’accordo dovrà disciplinare anche la definizione dei rapporti giuridici ed economici attivi e passivi in essere.</w:t>
      </w:r>
    </w:p>
    <w:p w14:paraId="5020DCFF" w14:textId="58E0637E" w:rsidR="00224A2C" w:rsidRPr="00A14439" w:rsidRDefault="00D9475F" w:rsidP="00224A2C">
      <w:pPr>
        <w:pStyle w:val="Titolo1"/>
        <w:rPr>
          <w:bCs/>
        </w:rPr>
      </w:pPr>
      <w:r>
        <w:rPr>
          <w:bCs/>
        </w:rPr>
        <w:t>Art. 1</w:t>
      </w:r>
      <w:r w:rsidR="0003488D">
        <w:rPr>
          <w:bCs/>
        </w:rPr>
        <w:t>6</w:t>
      </w:r>
      <w:r w:rsidR="00224A2C">
        <w:rPr>
          <w:bCs/>
        </w:rPr>
        <w:t xml:space="preserve"> </w:t>
      </w:r>
      <w:r w:rsidR="00224A2C" w:rsidRPr="00A14439">
        <w:rPr>
          <w:bCs/>
        </w:rPr>
        <w:t>-</w:t>
      </w:r>
      <w:r w:rsidR="00224A2C">
        <w:rPr>
          <w:bCs/>
        </w:rPr>
        <w:t xml:space="preserve"> </w:t>
      </w:r>
      <w:r w:rsidR="00BA556F">
        <w:rPr>
          <w:bCs/>
        </w:rPr>
        <w:t>Controversie relative alla C</w:t>
      </w:r>
      <w:r w:rsidR="00224A2C" w:rsidRPr="00A14439">
        <w:rPr>
          <w:bCs/>
        </w:rPr>
        <w:t>onvenzione</w:t>
      </w:r>
    </w:p>
    <w:p w14:paraId="17CB11E8" w14:textId="2928A8A1" w:rsidR="00224A2C" w:rsidRDefault="00224A2C" w:rsidP="00224A2C">
      <w:pPr>
        <w:pStyle w:val="Titolo1"/>
        <w:numPr>
          <w:ilvl w:val="0"/>
          <w:numId w:val="14"/>
        </w:numPr>
        <w:jc w:val="both"/>
        <w:rPr>
          <w:b w:val="0"/>
        </w:rPr>
      </w:pPr>
      <w:r w:rsidRPr="00F7041F">
        <w:rPr>
          <w:b w:val="0"/>
        </w:rPr>
        <w:t>Per la risoluzione di eventuali questioni insorte nell’interpretazione</w:t>
      </w:r>
      <w:r w:rsidR="00BA556F">
        <w:rPr>
          <w:b w:val="0"/>
        </w:rPr>
        <w:t xml:space="preserve"> e applicazione della presente C</w:t>
      </w:r>
      <w:r w:rsidRPr="00F7041F">
        <w:rPr>
          <w:b w:val="0"/>
        </w:rPr>
        <w:t>onvenzione, si pronuncerà in via preven</w:t>
      </w:r>
      <w:r>
        <w:rPr>
          <w:b w:val="0"/>
        </w:rPr>
        <w:t>tiva l’Assemblea</w:t>
      </w:r>
      <w:r w:rsidRPr="00F7041F">
        <w:rPr>
          <w:b w:val="0"/>
        </w:rPr>
        <w:t xml:space="preserve"> dei Sindaci alla q</w:t>
      </w:r>
      <w:r>
        <w:rPr>
          <w:b w:val="0"/>
        </w:rPr>
        <w:t xml:space="preserve">uale è conferito il potere di </w:t>
      </w:r>
      <w:r w:rsidRPr="00F7041F">
        <w:rPr>
          <w:b w:val="0"/>
        </w:rPr>
        <w:t>di</w:t>
      </w:r>
      <w:r>
        <w:rPr>
          <w:b w:val="0"/>
        </w:rPr>
        <w:t>ri</w:t>
      </w:r>
      <w:r w:rsidRPr="00F7041F">
        <w:rPr>
          <w:b w:val="0"/>
        </w:rPr>
        <w:t xml:space="preserve">mere in via extragiudiziale tali controversie. </w:t>
      </w:r>
    </w:p>
    <w:p w14:paraId="647AC101" w14:textId="17D9F092" w:rsidR="00224A2C" w:rsidRPr="00F7041F" w:rsidRDefault="00224A2C" w:rsidP="00224A2C">
      <w:pPr>
        <w:pStyle w:val="Titolo1"/>
        <w:numPr>
          <w:ilvl w:val="0"/>
          <w:numId w:val="14"/>
        </w:numPr>
        <w:jc w:val="both"/>
        <w:rPr>
          <w:b w:val="0"/>
        </w:rPr>
      </w:pPr>
      <w:r w:rsidRPr="00F7041F">
        <w:rPr>
          <w:b w:val="0"/>
        </w:rPr>
        <w:t>Resta salva la competenza dell’autorità giudiziaria nel caso di instaurazione di contenzioso tra le parti.</w:t>
      </w:r>
    </w:p>
    <w:p w14:paraId="230E190C" w14:textId="7E3E2E54" w:rsidR="0003488D" w:rsidRDefault="00224A2C" w:rsidP="00224A2C">
      <w:pPr>
        <w:pStyle w:val="Titolo1"/>
        <w:rPr>
          <w:bCs/>
        </w:rPr>
      </w:pPr>
      <w:r w:rsidRPr="0013029A">
        <w:rPr>
          <w:bCs/>
        </w:rPr>
        <w:t xml:space="preserve">Art. </w:t>
      </w:r>
      <w:r w:rsidR="00D9475F">
        <w:rPr>
          <w:bCs/>
        </w:rPr>
        <w:t>1</w:t>
      </w:r>
      <w:r w:rsidR="0003488D">
        <w:rPr>
          <w:bCs/>
        </w:rPr>
        <w:t>7</w:t>
      </w:r>
      <w:r>
        <w:rPr>
          <w:bCs/>
        </w:rPr>
        <w:t xml:space="preserve"> -</w:t>
      </w:r>
      <w:r w:rsidRPr="0013029A">
        <w:rPr>
          <w:bCs/>
        </w:rPr>
        <w:t xml:space="preserve"> Contenzioso relativo </w:t>
      </w:r>
      <w:r w:rsidR="00BA556F">
        <w:rPr>
          <w:bCs/>
        </w:rPr>
        <w:t>al</w:t>
      </w:r>
      <w:r w:rsidRPr="0013029A">
        <w:rPr>
          <w:bCs/>
        </w:rPr>
        <w:t xml:space="preserve">la gestione </w:t>
      </w:r>
    </w:p>
    <w:p w14:paraId="544B2764" w14:textId="23EBAB0F" w:rsidR="00224A2C" w:rsidRPr="0013029A" w:rsidRDefault="00224A2C" w:rsidP="00224A2C">
      <w:pPr>
        <w:pStyle w:val="Titolo1"/>
        <w:rPr>
          <w:bCs/>
        </w:rPr>
      </w:pPr>
      <w:r w:rsidRPr="0013029A">
        <w:rPr>
          <w:bCs/>
        </w:rPr>
        <w:t>delle funzioni associate</w:t>
      </w:r>
    </w:p>
    <w:p w14:paraId="623313F9" w14:textId="77777777" w:rsidR="00224A2C" w:rsidRDefault="00224A2C" w:rsidP="00224A2C">
      <w:pPr>
        <w:pStyle w:val="Titolo1"/>
        <w:numPr>
          <w:ilvl w:val="0"/>
          <w:numId w:val="15"/>
        </w:numPr>
        <w:jc w:val="both"/>
        <w:rPr>
          <w:b w:val="0"/>
        </w:rPr>
      </w:pPr>
      <w:r w:rsidRPr="00F7041F">
        <w:rPr>
          <w:b w:val="0"/>
        </w:rPr>
        <w:lastRenderedPageBreak/>
        <w:t>Fermo restando il rispetto delle norme inderogabili in materia di responsabilità civile e di legittimazione processuale, la gestion</w:t>
      </w:r>
      <w:r>
        <w:rPr>
          <w:b w:val="0"/>
        </w:rPr>
        <w:t>e del contenzioso competerà al C</w:t>
      </w:r>
      <w:r w:rsidRPr="00F7041F">
        <w:rPr>
          <w:b w:val="0"/>
        </w:rPr>
        <w:t xml:space="preserve">omune di </w:t>
      </w:r>
      <w:r>
        <w:rPr>
          <w:b w:val="0"/>
        </w:rPr>
        <w:t>Norcia</w:t>
      </w:r>
      <w:r w:rsidRPr="00F7041F">
        <w:rPr>
          <w:b w:val="0"/>
        </w:rPr>
        <w:t>.</w:t>
      </w:r>
    </w:p>
    <w:p w14:paraId="5C921FD5" w14:textId="6E51DC17" w:rsidR="00224A2C" w:rsidRPr="00F7041F" w:rsidRDefault="00224A2C" w:rsidP="00224A2C">
      <w:pPr>
        <w:pStyle w:val="Titolo1"/>
        <w:numPr>
          <w:ilvl w:val="0"/>
          <w:numId w:val="15"/>
        </w:numPr>
        <w:jc w:val="both"/>
        <w:rPr>
          <w:b w:val="0"/>
        </w:rPr>
      </w:pPr>
      <w:r w:rsidRPr="00F7041F">
        <w:rPr>
          <w:b w:val="0"/>
        </w:rPr>
        <w:t>Gli</w:t>
      </w:r>
      <w:r w:rsidR="00BA556F">
        <w:rPr>
          <w:b w:val="0"/>
        </w:rPr>
        <w:t xml:space="preserve"> Enti firmatari della presente C</w:t>
      </w:r>
      <w:r w:rsidRPr="00F7041F">
        <w:rPr>
          <w:b w:val="0"/>
        </w:rPr>
        <w:t xml:space="preserve">onvenzione condivideranno eventuali spese che dovessero essere sostenute per </w:t>
      </w:r>
      <w:r w:rsidR="00BA556F">
        <w:rPr>
          <w:b w:val="0"/>
        </w:rPr>
        <w:t xml:space="preserve">gli </w:t>
      </w:r>
      <w:r w:rsidRPr="00F7041F">
        <w:rPr>
          <w:b w:val="0"/>
        </w:rPr>
        <w:t>oneri di un’eventuale difesa in giudizio o a seguito di cond</w:t>
      </w:r>
      <w:r>
        <w:rPr>
          <w:b w:val="0"/>
        </w:rPr>
        <w:t xml:space="preserve">anna, sempre secondo i criteri </w:t>
      </w:r>
      <w:r w:rsidRPr="00F7041F">
        <w:rPr>
          <w:b w:val="0"/>
        </w:rPr>
        <w:t>sopra stabiliti</w:t>
      </w:r>
      <w:r>
        <w:rPr>
          <w:b w:val="0"/>
        </w:rPr>
        <w:t>.</w:t>
      </w:r>
      <w:r w:rsidRPr="00F7041F">
        <w:rPr>
          <w:b w:val="0"/>
        </w:rPr>
        <w:t xml:space="preserve"> </w:t>
      </w:r>
    </w:p>
    <w:p w14:paraId="6CDC0931" w14:textId="158642F1" w:rsidR="00224A2C" w:rsidRPr="0013029A" w:rsidRDefault="00D9475F" w:rsidP="00224A2C">
      <w:pPr>
        <w:pStyle w:val="Titolo1"/>
      </w:pPr>
      <w:r>
        <w:rPr>
          <w:bCs/>
        </w:rPr>
        <w:t xml:space="preserve">Art. </w:t>
      </w:r>
      <w:r w:rsidR="0003488D">
        <w:rPr>
          <w:bCs/>
        </w:rPr>
        <w:t>18</w:t>
      </w:r>
      <w:r w:rsidR="00224A2C">
        <w:rPr>
          <w:bCs/>
        </w:rPr>
        <w:t xml:space="preserve"> -</w:t>
      </w:r>
      <w:r w:rsidR="00224A2C" w:rsidRPr="0013029A">
        <w:rPr>
          <w:bCs/>
        </w:rPr>
        <w:t xml:space="preserve"> Rinvio</w:t>
      </w:r>
    </w:p>
    <w:p w14:paraId="50597C55" w14:textId="4FB992A9" w:rsidR="00224A2C" w:rsidRDefault="00224A2C" w:rsidP="00224A2C">
      <w:pPr>
        <w:pStyle w:val="Titolo1"/>
        <w:numPr>
          <w:ilvl w:val="0"/>
          <w:numId w:val="16"/>
        </w:numPr>
        <w:jc w:val="both"/>
        <w:rPr>
          <w:b w:val="0"/>
          <w:bCs/>
        </w:rPr>
      </w:pPr>
      <w:r>
        <w:rPr>
          <w:b w:val="0"/>
          <w:bCs/>
        </w:rPr>
        <w:t>L’Assemblea</w:t>
      </w:r>
      <w:r w:rsidRPr="00F7041F">
        <w:rPr>
          <w:b w:val="0"/>
          <w:bCs/>
        </w:rPr>
        <w:t xml:space="preserve"> dei Sindaci potrà emanare un disciplinare tecnico volto a regolamentare aspetti operativi e di dettaglio nell’applicazione della </w:t>
      </w:r>
      <w:r w:rsidR="00D9475F">
        <w:rPr>
          <w:b w:val="0"/>
          <w:bCs/>
        </w:rPr>
        <w:t>presente C</w:t>
      </w:r>
      <w:r>
        <w:rPr>
          <w:b w:val="0"/>
          <w:bCs/>
        </w:rPr>
        <w:t>onvenzione</w:t>
      </w:r>
      <w:r w:rsidRPr="00F7041F">
        <w:rPr>
          <w:b w:val="0"/>
          <w:bCs/>
        </w:rPr>
        <w:t>.</w:t>
      </w:r>
    </w:p>
    <w:p w14:paraId="1403B980" w14:textId="77777777" w:rsidR="00224A2C" w:rsidRDefault="00224A2C" w:rsidP="00224A2C">
      <w:pPr>
        <w:pStyle w:val="Titolo1"/>
        <w:numPr>
          <w:ilvl w:val="0"/>
          <w:numId w:val="16"/>
        </w:numPr>
        <w:jc w:val="both"/>
        <w:rPr>
          <w:b w:val="0"/>
          <w:bCs/>
        </w:rPr>
      </w:pPr>
      <w:r w:rsidRPr="00F7041F">
        <w:rPr>
          <w:b w:val="0"/>
        </w:rPr>
        <w:t xml:space="preserve">Per quanto non espressamente previsto si rinvia alle norme vigenti nonché a quelle per il funzionamento dei Comuni ed al Codice Civile. </w:t>
      </w:r>
    </w:p>
    <w:p w14:paraId="2EB6E61B" w14:textId="7CE8493D" w:rsidR="00224A2C" w:rsidRPr="00087C79" w:rsidRDefault="00D9475F" w:rsidP="00224A2C">
      <w:pPr>
        <w:pStyle w:val="Titolo1"/>
      </w:pPr>
      <w:r>
        <w:t>Art.</w:t>
      </w:r>
      <w:r w:rsidR="0003488D">
        <w:t>19</w:t>
      </w:r>
      <w:r w:rsidR="00224A2C" w:rsidRPr="00087C79">
        <w:t xml:space="preserve"> </w:t>
      </w:r>
      <w:r w:rsidR="00224A2C">
        <w:t xml:space="preserve">- </w:t>
      </w:r>
      <w:r w:rsidR="00224A2C" w:rsidRPr="00087C79">
        <w:t>Norma di chiusura</w:t>
      </w:r>
    </w:p>
    <w:p w14:paraId="39A666E9" w14:textId="66272762" w:rsidR="00224A2C" w:rsidRDefault="00224A2C" w:rsidP="00224A2C">
      <w:pPr>
        <w:pStyle w:val="Titolo1"/>
        <w:numPr>
          <w:ilvl w:val="1"/>
          <w:numId w:val="16"/>
        </w:numPr>
        <w:jc w:val="both"/>
        <w:rPr>
          <w:b w:val="0"/>
          <w:bCs/>
        </w:rPr>
      </w:pPr>
      <w:r w:rsidRPr="00F7041F">
        <w:rPr>
          <w:b w:val="0"/>
        </w:rPr>
        <w:t xml:space="preserve">Per quanto non espressamente previsto </w:t>
      </w:r>
      <w:r w:rsidR="00D9475F">
        <w:rPr>
          <w:b w:val="0"/>
        </w:rPr>
        <w:t>nella presente C</w:t>
      </w:r>
      <w:r>
        <w:rPr>
          <w:b w:val="0"/>
        </w:rPr>
        <w:t xml:space="preserve">onvenzione, si rinvia alle </w:t>
      </w:r>
      <w:r w:rsidRPr="00F7041F">
        <w:rPr>
          <w:b w:val="0"/>
        </w:rPr>
        <w:t xml:space="preserve">norme </w:t>
      </w:r>
      <w:r>
        <w:rPr>
          <w:b w:val="0"/>
        </w:rPr>
        <w:t xml:space="preserve">di legge </w:t>
      </w:r>
      <w:r w:rsidRPr="00F7041F">
        <w:rPr>
          <w:b w:val="0"/>
        </w:rPr>
        <w:t xml:space="preserve">vigenti </w:t>
      </w:r>
      <w:r>
        <w:rPr>
          <w:b w:val="0"/>
        </w:rPr>
        <w:t xml:space="preserve">per gli enti locali, </w:t>
      </w:r>
      <w:r w:rsidRPr="00F7041F">
        <w:rPr>
          <w:b w:val="0"/>
        </w:rPr>
        <w:t>nonché al Codice Civile.</w:t>
      </w:r>
    </w:p>
    <w:p w14:paraId="3FC6CEF6" w14:textId="071EC72D" w:rsidR="00224A2C" w:rsidRDefault="00224A2C" w:rsidP="00224A2C">
      <w:pPr>
        <w:pStyle w:val="Titolo1"/>
        <w:numPr>
          <w:ilvl w:val="1"/>
          <w:numId w:val="16"/>
        </w:numPr>
        <w:jc w:val="both"/>
        <w:rPr>
          <w:b w:val="0"/>
        </w:rPr>
      </w:pPr>
      <w:r w:rsidRPr="00F7041F">
        <w:rPr>
          <w:b w:val="0"/>
        </w:rPr>
        <w:t xml:space="preserve">Letto dai contraenti e dagli stessi approvato per essere in tutto </w:t>
      </w:r>
      <w:r w:rsidR="00D9475F">
        <w:rPr>
          <w:b w:val="0"/>
        </w:rPr>
        <w:t xml:space="preserve">ed in ogni sua parte </w:t>
      </w:r>
      <w:r w:rsidRPr="00F7041F">
        <w:rPr>
          <w:b w:val="0"/>
        </w:rPr>
        <w:t xml:space="preserve">conforme alla loro volontà, atto che si compone di n. ………..pagine, che viene firmato dalle parti. </w:t>
      </w:r>
    </w:p>
    <w:p w14:paraId="48FE96CC" w14:textId="77777777" w:rsidR="00224A2C" w:rsidRPr="003750BB" w:rsidRDefault="00224A2C" w:rsidP="00224A2C">
      <w:pPr>
        <w:pStyle w:val="Sottotitolo"/>
      </w:pPr>
    </w:p>
    <w:p w14:paraId="69EBEB5F" w14:textId="77777777" w:rsidR="00224A2C" w:rsidRPr="00F7041F" w:rsidRDefault="00224A2C" w:rsidP="00224A2C">
      <w:pPr>
        <w:pStyle w:val="Titolo1"/>
        <w:jc w:val="both"/>
        <w:rPr>
          <w:b w:val="0"/>
        </w:rPr>
      </w:pPr>
      <w:r>
        <w:rPr>
          <w:b w:val="0"/>
        </w:rPr>
        <w:t>Norcia, lì………………………</w:t>
      </w:r>
    </w:p>
    <w:p w14:paraId="1AB17E7F" w14:textId="77777777" w:rsidR="00224A2C" w:rsidRDefault="00224A2C" w:rsidP="00224A2C">
      <w:pPr>
        <w:pStyle w:val="Corpotesto"/>
      </w:pPr>
    </w:p>
    <w:p w14:paraId="264E7F97" w14:textId="5C222CA2" w:rsidR="00224A2C" w:rsidRDefault="00224A2C" w:rsidP="00224A2C">
      <w:pPr>
        <w:pStyle w:val="Titolo1"/>
        <w:numPr>
          <w:ilvl w:val="0"/>
          <w:numId w:val="1"/>
        </w:numPr>
        <w:jc w:val="both"/>
        <w:rPr>
          <w:b w:val="0"/>
        </w:rPr>
      </w:pPr>
      <w:r w:rsidRPr="00246502">
        <w:rPr>
          <w:b w:val="0"/>
        </w:rPr>
        <w:t>Per il</w:t>
      </w:r>
      <w:r>
        <w:rPr>
          <w:b w:val="0"/>
        </w:rPr>
        <w:t xml:space="preserve"> Comune di Norcia, </w:t>
      </w:r>
      <w:r w:rsidR="00F93ED5">
        <w:rPr>
          <w:b w:val="0"/>
        </w:rPr>
        <w:t>Il Sindaco Protempore</w:t>
      </w:r>
    </w:p>
    <w:p w14:paraId="2C819933" w14:textId="65CB06FB" w:rsidR="00224A2C" w:rsidRPr="00F7041F" w:rsidRDefault="00224A2C" w:rsidP="00224A2C">
      <w:pPr>
        <w:pStyle w:val="Titolo1"/>
        <w:numPr>
          <w:ilvl w:val="0"/>
          <w:numId w:val="1"/>
        </w:numPr>
        <w:jc w:val="both"/>
        <w:rPr>
          <w:b w:val="0"/>
        </w:rPr>
      </w:pPr>
      <w:r w:rsidRPr="00246502">
        <w:rPr>
          <w:b w:val="0"/>
        </w:rPr>
        <w:t>Per il</w:t>
      </w:r>
      <w:r>
        <w:rPr>
          <w:b w:val="0"/>
        </w:rPr>
        <w:t xml:space="preserve"> Comune di Arrone</w:t>
      </w:r>
      <w:r w:rsidRPr="00F7041F">
        <w:rPr>
          <w:b w:val="0"/>
        </w:rPr>
        <w:t xml:space="preserve">, </w:t>
      </w:r>
      <w:r w:rsidR="00F93ED5">
        <w:rPr>
          <w:b w:val="0"/>
        </w:rPr>
        <w:t>Il Sindaco Protempore</w:t>
      </w:r>
    </w:p>
    <w:p w14:paraId="02DF0F19" w14:textId="48F5EE65" w:rsidR="00224A2C" w:rsidRDefault="00224A2C" w:rsidP="00224A2C">
      <w:pPr>
        <w:pStyle w:val="Titolo1"/>
        <w:numPr>
          <w:ilvl w:val="0"/>
          <w:numId w:val="1"/>
        </w:numPr>
        <w:jc w:val="both"/>
        <w:rPr>
          <w:b w:val="0"/>
        </w:rPr>
      </w:pPr>
      <w:r w:rsidRPr="00246502">
        <w:rPr>
          <w:b w:val="0"/>
        </w:rPr>
        <w:lastRenderedPageBreak/>
        <w:t>Per il</w:t>
      </w:r>
      <w:r>
        <w:rPr>
          <w:b w:val="0"/>
        </w:rPr>
        <w:t xml:space="preserve"> Comune di </w:t>
      </w:r>
      <w:r w:rsidRPr="00836602">
        <w:rPr>
          <w:b w:val="0"/>
        </w:rPr>
        <w:t>Cascia</w:t>
      </w:r>
      <w:r>
        <w:rPr>
          <w:b w:val="0"/>
        </w:rPr>
        <w:t xml:space="preserve">, </w:t>
      </w:r>
      <w:r w:rsidR="00F93ED5">
        <w:rPr>
          <w:b w:val="0"/>
        </w:rPr>
        <w:t>Il Sindaco Protempore</w:t>
      </w:r>
    </w:p>
    <w:p w14:paraId="4252F631" w14:textId="09FFC05F" w:rsidR="00224A2C" w:rsidRDefault="00224A2C" w:rsidP="00224A2C">
      <w:pPr>
        <w:pStyle w:val="Titolo1"/>
        <w:numPr>
          <w:ilvl w:val="0"/>
          <w:numId w:val="1"/>
        </w:numPr>
        <w:jc w:val="both"/>
        <w:rPr>
          <w:b w:val="0"/>
        </w:rPr>
      </w:pPr>
      <w:r w:rsidRPr="00246502">
        <w:rPr>
          <w:b w:val="0"/>
        </w:rPr>
        <w:t>Per il</w:t>
      </w:r>
      <w:r>
        <w:rPr>
          <w:b w:val="0"/>
        </w:rPr>
        <w:t xml:space="preserve"> Comune di Cerreto Di Spoleto, </w:t>
      </w:r>
      <w:r w:rsidR="00F93ED5">
        <w:rPr>
          <w:b w:val="0"/>
        </w:rPr>
        <w:t>Il Sindaco Protempore</w:t>
      </w:r>
    </w:p>
    <w:p w14:paraId="03BB93EB" w14:textId="5ED24545" w:rsidR="00224A2C" w:rsidRDefault="00224A2C" w:rsidP="00224A2C">
      <w:pPr>
        <w:pStyle w:val="Titolo1"/>
        <w:numPr>
          <w:ilvl w:val="0"/>
          <w:numId w:val="1"/>
        </w:numPr>
        <w:jc w:val="both"/>
        <w:rPr>
          <w:b w:val="0"/>
        </w:rPr>
      </w:pPr>
      <w:r w:rsidRPr="00246502">
        <w:rPr>
          <w:b w:val="0"/>
        </w:rPr>
        <w:t>Per il</w:t>
      </w:r>
      <w:r>
        <w:rPr>
          <w:b w:val="0"/>
        </w:rPr>
        <w:t xml:space="preserve"> Comune di Ferentillo</w:t>
      </w:r>
      <w:r w:rsidRPr="00F7041F">
        <w:rPr>
          <w:b w:val="0"/>
        </w:rPr>
        <w:t>,</w:t>
      </w:r>
      <w:r>
        <w:rPr>
          <w:b w:val="0"/>
        </w:rPr>
        <w:t xml:space="preserve"> </w:t>
      </w:r>
      <w:r w:rsidR="00F93ED5">
        <w:rPr>
          <w:b w:val="0"/>
        </w:rPr>
        <w:t>Il Sindaco Protempore</w:t>
      </w:r>
    </w:p>
    <w:p w14:paraId="4E2647E1" w14:textId="103AE225" w:rsidR="00224A2C" w:rsidRDefault="00224A2C" w:rsidP="00224A2C">
      <w:pPr>
        <w:pStyle w:val="Titolo1"/>
        <w:numPr>
          <w:ilvl w:val="0"/>
          <w:numId w:val="1"/>
        </w:numPr>
        <w:jc w:val="both"/>
        <w:rPr>
          <w:b w:val="0"/>
        </w:rPr>
      </w:pPr>
      <w:r w:rsidRPr="00246502">
        <w:rPr>
          <w:b w:val="0"/>
        </w:rPr>
        <w:t>Per il</w:t>
      </w:r>
      <w:r>
        <w:rPr>
          <w:b w:val="0"/>
        </w:rPr>
        <w:t xml:space="preserve"> Comune di Montefranco, </w:t>
      </w:r>
      <w:r w:rsidR="00F93ED5">
        <w:rPr>
          <w:b w:val="0"/>
        </w:rPr>
        <w:t>Il Sindaco Protempore</w:t>
      </w:r>
    </w:p>
    <w:p w14:paraId="2DA074B5" w14:textId="7B3C7F7D" w:rsidR="00224A2C" w:rsidRDefault="00224A2C" w:rsidP="00224A2C">
      <w:pPr>
        <w:pStyle w:val="Titolo1"/>
        <w:numPr>
          <w:ilvl w:val="0"/>
          <w:numId w:val="1"/>
        </w:numPr>
        <w:jc w:val="both"/>
        <w:rPr>
          <w:b w:val="0"/>
        </w:rPr>
      </w:pPr>
      <w:r w:rsidRPr="00246502">
        <w:rPr>
          <w:b w:val="0"/>
        </w:rPr>
        <w:t>Per il</w:t>
      </w:r>
      <w:r>
        <w:rPr>
          <w:b w:val="0"/>
        </w:rPr>
        <w:t xml:space="preserve"> Comune di Monteleone Di Spoleto, </w:t>
      </w:r>
      <w:r w:rsidR="00F93ED5">
        <w:rPr>
          <w:b w:val="0"/>
        </w:rPr>
        <w:t>Il Sindaco Protempore</w:t>
      </w:r>
    </w:p>
    <w:p w14:paraId="7FAA01CA" w14:textId="56F552B2" w:rsidR="00224A2C" w:rsidRDefault="00224A2C" w:rsidP="00224A2C">
      <w:pPr>
        <w:pStyle w:val="Titolo1"/>
        <w:numPr>
          <w:ilvl w:val="0"/>
          <w:numId w:val="1"/>
        </w:numPr>
        <w:jc w:val="both"/>
        <w:rPr>
          <w:b w:val="0"/>
        </w:rPr>
      </w:pPr>
      <w:r w:rsidRPr="00246502">
        <w:rPr>
          <w:b w:val="0"/>
        </w:rPr>
        <w:t>Per il</w:t>
      </w:r>
      <w:r>
        <w:rPr>
          <w:b w:val="0"/>
        </w:rPr>
        <w:t xml:space="preserve"> Comune di Poggiodomo</w:t>
      </w:r>
      <w:r w:rsidRPr="00F7041F">
        <w:rPr>
          <w:b w:val="0"/>
        </w:rPr>
        <w:t xml:space="preserve">, </w:t>
      </w:r>
      <w:r w:rsidR="00F93ED5">
        <w:rPr>
          <w:b w:val="0"/>
        </w:rPr>
        <w:t>Il Sindaco Protempore</w:t>
      </w:r>
    </w:p>
    <w:p w14:paraId="3813B1DF" w14:textId="6CA06754" w:rsidR="00224A2C" w:rsidRDefault="00224A2C" w:rsidP="00224A2C">
      <w:pPr>
        <w:pStyle w:val="Titolo1"/>
        <w:numPr>
          <w:ilvl w:val="0"/>
          <w:numId w:val="1"/>
        </w:numPr>
        <w:jc w:val="both"/>
        <w:rPr>
          <w:b w:val="0"/>
        </w:rPr>
      </w:pPr>
      <w:r w:rsidRPr="00246502">
        <w:rPr>
          <w:b w:val="0"/>
        </w:rPr>
        <w:t>Per il</w:t>
      </w:r>
      <w:r>
        <w:rPr>
          <w:b w:val="0"/>
        </w:rPr>
        <w:t xml:space="preserve"> Comune di </w:t>
      </w:r>
      <w:r w:rsidRPr="00582978">
        <w:rPr>
          <w:b w:val="0"/>
        </w:rPr>
        <w:t>Polino</w:t>
      </w:r>
      <w:r w:rsidRPr="00F7041F">
        <w:rPr>
          <w:b w:val="0"/>
        </w:rPr>
        <w:t xml:space="preserve">, </w:t>
      </w:r>
      <w:r w:rsidR="00F93ED5">
        <w:rPr>
          <w:b w:val="0"/>
        </w:rPr>
        <w:t>Il Sindaco Protempore</w:t>
      </w:r>
    </w:p>
    <w:p w14:paraId="669B8BDB" w14:textId="4D6EF047" w:rsidR="00224A2C" w:rsidRDefault="00224A2C" w:rsidP="00224A2C">
      <w:pPr>
        <w:pStyle w:val="Titolo1"/>
        <w:numPr>
          <w:ilvl w:val="0"/>
          <w:numId w:val="1"/>
        </w:numPr>
        <w:jc w:val="both"/>
        <w:rPr>
          <w:b w:val="0"/>
        </w:rPr>
      </w:pPr>
      <w:r w:rsidRPr="00246502">
        <w:rPr>
          <w:b w:val="0"/>
        </w:rPr>
        <w:t xml:space="preserve">Per il Comune di Preci, </w:t>
      </w:r>
      <w:r w:rsidR="00F93ED5">
        <w:rPr>
          <w:b w:val="0"/>
        </w:rPr>
        <w:t>Il Sindaco Protempore</w:t>
      </w:r>
    </w:p>
    <w:p w14:paraId="78513436" w14:textId="35577110" w:rsidR="00224A2C" w:rsidRPr="00246502" w:rsidRDefault="00224A2C" w:rsidP="00224A2C">
      <w:pPr>
        <w:pStyle w:val="Titolo1"/>
        <w:numPr>
          <w:ilvl w:val="0"/>
          <w:numId w:val="1"/>
        </w:numPr>
        <w:jc w:val="both"/>
        <w:rPr>
          <w:b w:val="0"/>
        </w:rPr>
      </w:pPr>
      <w:r w:rsidRPr="00246502">
        <w:rPr>
          <w:b w:val="0"/>
        </w:rPr>
        <w:t xml:space="preserve">Per il Comune di Sant’Anatolia Di Narco, </w:t>
      </w:r>
      <w:r w:rsidR="00F93ED5">
        <w:rPr>
          <w:b w:val="0"/>
        </w:rPr>
        <w:t>Il Sindaco Protempore</w:t>
      </w:r>
    </w:p>
    <w:p w14:paraId="5E4CEBC9" w14:textId="76994D9F" w:rsidR="00224A2C" w:rsidRDefault="00224A2C" w:rsidP="00224A2C">
      <w:pPr>
        <w:pStyle w:val="Titolo1"/>
        <w:numPr>
          <w:ilvl w:val="0"/>
          <w:numId w:val="1"/>
        </w:numPr>
        <w:jc w:val="both"/>
        <w:rPr>
          <w:b w:val="0"/>
        </w:rPr>
      </w:pPr>
      <w:r w:rsidRPr="00246502">
        <w:rPr>
          <w:b w:val="0"/>
        </w:rPr>
        <w:t>Per il Comune di Scheggino,</w:t>
      </w:r>
      <w:r w:rsidR="0003488D">
        <w:rPr>
          <w:b w:val="0"/>
        </w:rPr>
        <w:t xml:space="preserve"> </w:t>
      </w:r>
      <w:r w:rsidR="00F93ED5">
        <w:rPr>
          <w:b w:val="0"/>
        </w:rPr>
        <w:t>Il Sindaco Protempore</w:t>
      </w:r>
    </w:p>
    <w:p w14:paraId="47FE54B6" w14:textId="2EF567A6" w:rsidR="00224A2C" w:rsidRPr="00246502" w:rsidRDefault="00224A2C" w:rsidP="00224A2C">
      <w:pPr>
        <w:pStyle w:val="Titolo1"/>
        <w:numPr>
          <w:ilvl w:val="0"/>
          <w:numId w:val="1"/>
        </w:numPr>
        <w:jc w:val="both"/>
        <w:rPr>
          <w:b w:val="0"/>
        </w:rPr>
      </w:pPr>
      <w:r w:rsidRPr="00246502">
        <w:rPr>
          <w:b w:val="0"/>
        </w:rPr>
        <w:t xml:space="preserve">Per il Comune di Sellano, </w:t>
      </w:r>
      <w:r w:rsidR="00F93ED5">
        <w:rPr>
          <w:b w:val="0"/>
        </w:rPr>
        <w:t>Il Sindaco Protempore</w:t>
      </w:r>
    </w:p>
    <w:p w14:paraId="0304AA08" w14:textId="76274D98" w:rsidR="00224A2C" w:rsidRPr="00246502" w:rsidRDefault="00224A2C" w:rsidP="00224A2C">
      <w:pPr>
        <w:pStyle w:val="Titolo1"/>
        <w:numPr>
          <w:ilvl w:val="0"/>
          <w:numId w:val="1"/>
        </w:numPr>
        <w:jc w:val="both"/>
      </w:pPr>
      <w:r w:rsidRPr="00246502">
        <w:rPr>
          <w:b w:val="0"/>
        </w:rPr>
        <w:t>Per il</w:t>
      </w:r>
      <w:r>
        <w:rPr>
          <w:b w:val="0"/>
        </w:rPr>
        <w:t xml:space="preserve"> Comune di </w:t>
      </w:r>
      <w:r w:rsidRPr="00582978">
        <w:rPr>
          <w:b w:val="0"/>
        </w:rPr>
        <w:t>Vallo Di Nera</w:t>
      </w:r>
      <w:r>
        <w:rPr>
          <w:b w:val="0"/>
        </w:rPr>
        <w:t xml:space="preserve">, </w:t>
      </w:r>
      <w:r w:rsidR="00F93ED5">
        <w:rPr>
          <w:b w:val="0"/>
        </w:rPr>
        <w:t>Il Sindaco Protempore</w:t>
      </w:r>
    </w:p>
    <w:p w14:paraId="64FB9533" w14:textId="77777777" w:rsidR="00224A2C" w:rsidRDefault="00224A2C" w:rsidP="00224A2C">
      <w:pPr>
        <w:pStyle w:val="Corpotesto"/>
      </w:pPr>
    </w:p>
    <w:p w14:paraId="0E4DA7D9" w14:textId="77777777" w:rsidR="007E7025" w:rsidRDefault="007E7025"/>
    <w:sectPr w:rsidR="007E7025" w:rsidSect="000B7344">
      <w:headerReference w:type="default" r:id="rId7"/>
      <w:footerReference w:type="default" r:id="rId8"/>
      <w:pgSz w:w="11906" w:h="16838"/>
      <w:pgMar w:top="1418" w:right="2835" w:bottom="1162" w:left="1531" w:header="567" w:footer="28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3E8703" w14:textId="77777777" w:rsidR="00D9475F" w:rsidRDefault="00D9475F">
      <w:pPr>
        <w:spacing w:line="240" w:lineRule="auto"/>
      </w:pPr>
      <w:r>
        <w:separator/>
      </w:r>
    </w:p>
  </w:endnote>
  <w:endnote w:type="continuationSeparator" w:id="0">
    <w:p w14:paraId="1613D08E" w14:textId="77777777" w:rsidR="00D9475F" w:rsidRDefault="00D947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8C59E8" w14:textId="5757C11A" w:rsidR="00D9475F" w:rsidRDefault="00D9475F">
    <w:pPr>
      <w:pStyle w:val="Pidipagina"/>
      <w:jc w:val="center"/>
    </w:pP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 w:rsidR="005A7601">
      <w:rPr>
        <w:rStyle w:val="Numeropagina"/>
        <w:noProof/>
      </w:rPr>
      <w:t>20</w:t>
    </w:r>
    <w:r>
      <w:rPr>
        <w:rStyle w:val="Numeropagina"/>
      </w:rPr>
      <w:fldChar w:fldCharType="end"/>
    </w:r>
  </w:p>
  <w:p w14:paraId="5D61D2AD" w14:textId="77777777" w:rsidR="00D9475F" w:rsidRDefault="00D9475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776C90" w14:textId="77777777" w:rsidR="00D9475F" w:rsidRDefault="00D9475F">
      <w:pPr>
        <w:spacing w:line="240" w:lineRule="auto"/>
      </w:pPr>
      <w:r>
        <w:separator/>
      </w:r>
    </w:p>
  </w:footnote>
  <w:footnote w:type="continuationSeparator" w:id="0">
    <w:p w14:paraId="02782747" w14:textId="77777777" w:rsidR="00D9475F" w:rsidRDefault="00D9475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97AA63" w14:textId="77777777" w:rsidR="00D9475F" w:rsidRDefault="00D9475F">
    <w:pPr>
      <w:pStyle w:val="Intestazione"/>
      <w:tabs>
        <w:tab w:val="clear" w:pos="4819"/>
        <w:tab w:val="center" w:pos="3402"/>
      </w:tabs>
    </w:pPr>
    <w:r>
      <w:rPr>
        <w:noProof/>
        <w:lang w:eastAsia="it-IT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2424F8F" wp14:editId="74F303B4">
              <wp:simplePos x="0" y="0"/>
              <wp:positionH relativeFrom="column">
                <wp:posOffset>-1008380</wp:posOffset>
              </wp:positionH>
              <wp:positionV relativeFrom="paragraph">
                <wp:posOffset>845185</wp:posOffset>
              </wp:positionV>
              <wp:extent cx="7574915" cy="635"/>
              <wp:effectExtent l="19050" t="19050" r="26035" b="37465"/>
              <wp:wrapNone/>
              <wp:docPr id="3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24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63500" dist="38099" dir="2700000" algn="ctr" rotWithShape="0">
                                <a:srgbClr val="000000">
                                  <a:alpha val="74998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9B09B7" id="Line 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4pt,66.55pt" to="517.05pt,6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" strokeweight=".09mm">
              <v:stroke joinstyle="miter" endcap="square"/>
              <v:shadow color="black" opacity="49150f" offset=".74833mm,.74833mm"/>
            </v:line>
          </w:pict>
        </mc:Fallback>
      </mc:AlternateContent>
    </w:r>
    <w:r>
      <w:rPr>
        <w:noProof/>
        <w:lang w:eastAsia="it-IT" w:bidi="ar-SA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9E1F9D1" wp14:editId="5D399047">
              <wp:simplePos x="0" y="0"/>
              <wp:positionH relativeFrom="column">
                <wp:posOffset>-71120</wp:posOffset>
              </wp:positionH>
              <wp:positionV relativeFrom="paragraph">
                <wp:posOffset>-467360</wp:posOffset>
              </wp:positionV>
              <wp:extent cx="635" cy="10677525"/>
              <wp:effectExtent l="19050" t="19050" r="37465" b="28575"/>
              <wp:wrapNone/>
              <wp:docPr id="30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10677525"/>
                      </a:xfrm>
                      <a:prstGeom prst="line">
                        <a:avLst/>
                      </a:prstGeom>
                      <a:noFill/>
                      <a:ln w="324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63500" dist="38099" dir="2700000" algn="ctr" rotWithShape="0">
                                <a:srgbClr val="000000">
                                  <a:alpha val="74998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22D50A2" id="Line 2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pt,-36.8pt" to="-5.55pt,80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" strokeweight=".09mm">
              <v:stroke joinstyle="miter" endcap="square"/>
              <v:shadow color="black" opacity="49150f" offset=".74833mm,.74833mm"/>
            </v:line>
          </w:pict>
        </mc:Fallback>
      </mc:AlternateContent>
    </w:r>
    <w:r>
      <w:rPr>
        <w:noProof/>
        <w:lang w:eastAsia="it-IT" w:bidi="ar-SA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460ED55" wp14:editId="157D7AD2">
              <wp:simplePos x="0" y="0"/>
              <wp:positionH relativeFrom="column">
                <wp:posOffset>4824730</wp:posOffset>
              </wp:positionH>
              <wp:positionV relativeFrom="paragraph">
                <wp:posOffset>-414020</wp:posOffset>
              </wp:positionV>
              <wp:extent cx="635" cy="10678160"/>
              <wp:effectExtent l="19050" t="19050" r="37465" b="27940"/>
              <wp:wrapNone/>
              <wp:docPr id="29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10678160"/>
                      </a:xfrm>
                      <a:prstGeom prst="line">
                        <a:avLst/>
                      </a:prstGeom>
                      <a:noFill/>
                      <a:ln w="324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63500" dist="38099" dir="2700000" algn="ctr" rotWithShape="0">
                                <a:srgbClr val="000000">
                                  <a:alpha val="74998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58003A0" id="Line 3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9.9pt,-32.6pt" to="379.95pt,80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" strokeweight=".09mm">
              <v:stroke joinstyle="miter" endcap="square"/>
              <v:shadow color="black" opacity="49150f" offset=".74833mm,.74833mm"/>
            </v:line>
          </w:pict>
        </mc:Fallback>
      </mc:AlternateContent>
    </w:r>
    <w:r>
      <w:rPr>
        <w:noProof/>
        <w:lang w:eastAsia="it-IT" w:bidi="ar-SA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9DD92D3" wp14:editId="1456558A">
              <wp:simplePos x="0" y="0"/>
              <wp:positionH relativeFrom="column">
                <wp:posOffset>-1009015</wp:posOffset>
              </wp:positionH>
              <wp:positionV relativeFrom="paragraph">
                <wp:posOffset>1205865</wp:posOffset>
              </wp:positionV>
              <wp:extent cx="7574915" cy="635"/>
              <wp:effectExtent l="19050" t="19050" r="26035" b="37465"/>
              <wp:wrapNone/>
              <wp:docPr id="28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24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63500" dist="38099" dir="2700000" algn="ctr" rotWithShape="0">
                                <a:srgbClr val="000000">
                                  <a:alpha val="74998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3E3FC54" id="Line 4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45pt,94.95pt" to="517pt,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" strokeweight=".09mm">
              <v:stroke joinstyle="miter" endcap="square"/>
              <v:shadow color="black" opacity="49150f" offset=".74833mm,.74833mm"/>
            </v:line>
          </w:pict>
        </mc:Fallback>
      </mc:AlternateContent>
    </w:r>
    <w:r>
      <w:rPr>
        <w:noProof/>
        <w:lang w:eastAsia="it-IT" w:bidi="ar-SA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4F1C3B0A" wp14:editId="0911D969">
              <wp:simplePos x="0" y="0"/>
              <wp:positionH relativeFrom="column">
                <wp:posOffset>-1009015</wp:posOffset>
              </wp:positionH>
              <wp:positionV relativeFrom="paragraph">
                <wp:posOffset>1565910</wp:posOffset>
              </wp:positionV>
              <wp:extent cx="7574915" cy="635"/>
              <wp:effectExtent l="19050" t="19050" r="26035" b="37465"/>
              <wp:wrapNone/>
              <wp:docPr id="27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24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63500" dist="38099" dir="2700000" algn="ctr" rotWithShape="0">
                                <a:srgbClr val="000000">
                                  <a:alpha val="74998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7E6623F" id="Line 5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45pt,123.3pt" to="517pt,1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" strokeweight=".09mm">
              <v:stroke joinstyle="miter" endcap="square"/>
              <v:shadow color="black" opacity="49150f" offset=".74833mm,.74833mm"/>
            </v:line>
          </w:pict>
        </mc:Fallback>
      </mc:AlternateContent>
    </w:r>
    <w:r>
      <w:rPr>
        <w:noProof/>
        <w:lang w:eastAsia="it-IT" w:bidi="ar-SA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CCE3E68" wp14:editId="5F3CC42B">
              <wp:simplePos x="0" y="0"/>
              <wp:positionH relativeFrom="column">
                <wp:posOffset>-1008380</wp:posOffset>
              </wp:positionH>
              <wp:positionV relativeFrom="paragraph">
                <wp:posOffset>1925320</wp:posOffset>
              </wp:positionV>
              <wp:extent cx="7574915" cy="635"/>
              <wp:effectExtent l="19050" t="19050" r="26035" b="37465"/>
              <wp:wrapNone/>
              <wp:docPr id="26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24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63500" dist="38099" dir="2700000" algn="ctr" rotWithShape="0">
                                <a:srgbClr val="000000">
                                  <a:alpha val="74998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DB3502" id="Line 6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4pt,151.6pt" to="517.05pt,15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" strokeweight=".09mm">
              <v:stroke joinstyle="miter" endcap="square"/>
              <v:shadow color="black" opacity="49150f" offset=".74833mm,.74833mm"/>
            </v:line>
          </w:pict>
        </mc:Fallback>
      </mc:AlternateContent>
    </w:r>
    <w:r>
      <w:rPr>
        <w:noProof/>
        <w:lang w:eastAsia="it-IT" w:bidi="ar-SA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393E7BCA" wp14:editId="2D1FC9E1">
              <wp:simplePos x="0" y="0"/>
              <wp:positionH relativeFrom="column">
                <wp:posOffset>-1009015</wp:posOffset>
              </wp:positionH>
              <wp:positionV relativeFrom="paragraph">
                <wp:posOffset>2286000</wp:posOffset>
              </wp:positionV>
              <wp:extent cx="7574915" cy="635"/>
              <wp:effectExtent l="19050" t="19050" r="26035" b="37465"/>
              <wp:wrapNone/>
              <wp:docPr id="25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24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63500" dist="38099" dir="2700000" algn="ctr" rotWithShape="0">
                                <a:srgbClr val="000000">
                                  <a:alpha val="74998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E551A0" id="Line 7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45pt,180pt" to="517pt,18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" strokeweight=".09mm">
              <v:stroke joinstyle="miter" endcap="square"/>
              <v:shadow color="black" opacity="49150f" offset=".74833mm,.74833mm"/>
            </v:line>
          </w:pict>
        </mc:Fallback>
      </mc:AlternateContent>
    </w:r>
    <w:r>
      <w:rPr>
        <w:noProof/>
        <w:lang w:eastAsia="it-IT" w:bidi="ar-SA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379079E1" wp14:editId="3CA08EF8">
              <wp:simplePos x="0" y="0"/>
              <wp:positionH relativeFrom="column">
                <wp:posOffset>-1009015</wp:posOffset>
              </wp:positionH>
              <wp:positionV relativeFrom="paragraph">
                <wp:posOffset>2646045</wp:posOffset>
              </wp:positionV>
              <wp:extent cx="7574915" cy="635"/>
              <wp:effectExtent l="19050" t="19050" r="26035" b="37465"/>
              <wp:wrapNone/>
              <wp:docPr id="24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24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63500" dist="38099" dir="2700000" algn="ctr" rotWithShape="0">
                                <a:srgbClr val="000000">
                                  <a:alpha val="74998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D9D8A5E" id="Line 8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45pt,208.35pt" to="517pt,20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" strokeweight=".09mm">
              <v:stroke joinstyle="miter" endcap="square"/>
              <v:shadow color="black" opacity="49150f" offset=".74833mm,.74833mm"/>
            </v:line>
          </w:pict>
        </mc:Fallback>
      </mc:AlternateContent>
    </w:r>
    <w:r>
      <w:rPr>
        <w:noProof/>
        <w:lang w:eastAsia="it-IT" w:bidi="ar-SA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76999EF3" wp14:editId="7E73CED4">
              <wp:simplePos x="0" y="0"/>
              <wp:positionH relativeFrom="column">
                <wp:posOffset>-1009015</wp:posOffset>
              </wp:positionH>
              <wp:positionV relativeFrom="paragraph">
                <wp:posOffset>3006090</wp:posOffset>
              </wp:positionV>
              <wp:extent cx="7574915" cy="635"/>
              <wp:effectExtent l="19050" t="19050" r="26035" b="37465"/>
              <wp:wrapNone/>
              <wp:docPr id="23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24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63500" dist="38099" dir="2700000" algn="ctr" rotWithShape="0">
                                <a:srgbClr val="000000">
                                  <a:alpha val="74998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6629ED2" id="Line 9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45pt,236.7pt" to="517pt,23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" strokeweight=".09mm">
              <v:stroke joinstyle="miter" endcap="square"/>
              <v:shadow color="black" opacity="49150f" offset=".74833mm,.74833mm"/>
            </v:line>
          </w:pict>
        </mc:Fallback>
      </mc:AlternateContent>
    </w:r>
    <w:r>
      <w:rPr>
        <w:noProof/>
        <w:lang w:eastAsia="it-IT" w:bidi="ar-SA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3BD29347" wp14:editId="1868D2CD">
              <wp:simplePos x="0" y="0"/>
              <wp:positionH relativeFrom="column">
                <wp:posOffset>-1008380</wp:posOffset>
              </wp:positionH>
              <wp:positionV relativeFrom="paragraph">
                <wp:posOffset>3365500</wp:posOffset>
              </wp:positionV>
              <wp:extent cx="7574915" cy="635"/>
              <wp:effectExtent l="19050" t="19050" r="26035" b="37465"/>
              <wp:wrapNone/>
              <wp:docPr id="22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24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63500" dist="38099" dir="2700000" algn="ctr" rotWithShape="0">
                                <a:srgbClr val="000000">
                                  <a:alpha val="74998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22D2B02" id="Line 10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4pt,265pt" to="517.05pt,26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" strokeweight=".09mm">
              <v:stroke joinstyle="miter" endcap="square"/>
              <v:shadow color="black" opacity="49150f" offset=".74833mm,.74833mm"/>
            </v:line>
          </w:pict>
        </mc:Fallback>
      </mc:AlternateContent>
    </w:r>
    <w:r>
      <w:rPr>
        <w:noProof/>
        <w:lang w:eastAsia="it-IT" w:bidi="ar-SA"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086BCB4F" wp14:editId="2A633818">
              <wp:simplePos x="0" y="0"/>
              <wp:positionH relativeFrom="column">
                <wp:posOffset>-1009015</wp:posOffset>
              </wp:positionH>
              <wp:positionV relativeFrom="paragraph">
                <wp:posOffset>3726180</wp:posOffset>
              </wp:positionV>
              <wp:extent cx="7574915" cy="635"/>
              <wp:effectExtent l="19050" t="19050" r="26035" b="37465"/>
              <wp:wrapNone/>
              <wp:docPr id="2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24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63500" dist="38099" dir="2700000" algn="ctr" rotWithShape="0">
                                <a:srgbClr val="000000">
                                  <a:alpha val="74998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5DF1C23" id="Line 11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45pt,293.4pt" to="517pt,29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" strokeweight=".09mm">
              <v:stroke joinstyle="miter" endcap="square"/>
              <v:shadow color="black" opacity="49150f" offset=".74833mm,.74833mm"/>
            </v:line>
          </w:pict>
        </mc:Fallback>
      </mc:AlternateContent>
    </w:r>
    <w:r>
      <w:rPr>
        <w:noProof/>
        <w:lang w:eastAsia="it-IT" w:bidi="ar-SA"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3B6BB282" wp14:editId="2DABEB23">
              <wp:simplePos x="0" y="0"/>
              <wp:positionH relativeFrom="column">
                <wp:posOffset>-1009015</wp:posOffset>
              </wp:positionH>
              <wp:positionV relativeFrom="paragraph">
                <wp:posOffset>4086225</wp:posOffset>
              </wp:positionV>
              <wp:extent cx="7574915" cy="635"/>
              <wp:effectExtent l="19050" t="19050" r="26035" b="37465"/>
              <wp:wrapNone/>
              <wp:docPr id="20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24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63500" dist="38099" dir="2700000" algn="ctr" rotWithShape="0">
                                <a:srgbClr val="000000">
                                  <a:alpha val="74998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907588" id="Line 12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45pt,321.75pt" to="517pt,3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" strokeweight=".09mm">
              <v:stroke joinstyle="miter" endcap="square"/>
              <v:shadow color="black" opacity="49150f" offset=".74833mm,.74833mm"/>
            </v:line>
          </w:pict>
        </mc:Fallback>
      </mc:AlternateContent>
    </w:r>
    <w:r>
      <w:rPr>
        <w:noProof/>
        <w:lang w:eastAsia="it-IT" w:bidi="ar-SA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37686340" wp14:editId="3AB4574E">
              <wp:simplePos x="0" y="0"/>
              <wp:positionH relativeFrom="column">
                <wp:posOffset>-1009015</wp:posOffset>
              </wp:positionH>
              <wp:positionV relativeFrom="paragraph">
                <wp:posOffset>4446270</wp:posOffset>
              </wp:positionV>
              <wp:extent cx="7574915" cy="635"/>
              <wp:effectExtent l="19050" t="19050" r="26035" b="37465"/>
              <wp:wrapNone/>
              <wp:docPr id="19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24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63500" dist="38099" dir="2700000" algn="ctr" rotWithShape="0">
                                <a:srgbClr val="000000">
                                  <a:alpha val="74998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8F6D4D" id="Line 13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45pt,350.1pt" to="517pt,35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" strokeweight=".09mm">
              <v:stroke joinstyle="miter" endcap="square"/>
              <v:shadow color="black" opacity="49150f" offset=".74833mm,.74833mm"/>
            </v:line>
          </w:pict>
        </mc:Fallback>
      </mc:AlternateContent>
    </w:r>
    <w:r>
      <w:rPr>
        <w:noProof/>
        <w:lang w:eastAsia="it-IT" w:bidi="ar-SA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338628FF" wp14:editId="3CDF9A6D">
              <wp:simplePos x="0" y="0"/>
              <wp:positionH relativeFrom="column">
                <wp:posOffset>-1008380</wp:posOffset>
              </wp:positionH>
              <wp:positionV relativeFrom="paragraph">
                <wp:posOffset>4805680</wp:posOffset>
              </wp:positionV>
              <wp:extent cx="7574915" cy="635"/>
              <wp:effectExtent l="19050" t="19050" r="26035" b="37465"/>
              <wp:wrapNone/>
              <wp:docPr id="18" name="Lin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24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63500" dist="38099" dir="2700000" algn="ctr" rotWithShape="0">
                                <a:srgbClr val="000000">
                                  <a:alpha val="74998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4267C95" id="Line 14" o:spid="_x0000_s1026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4pt,378.4pt" to="517.05pt,37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" strokeweight=".09mm">
              <v:stroke joinstyle="miter" endcap="square"/>
              <v:shadow color="black" opacity="49150f" offset=".74833mm,.74833mm"/>
            </v:line>
          </w:pict>
        </mc:Fallback>
      </mc:AlternateContent>
    </w:r>
    <w:r>
      <w:rPr>
        <w:noProof/>
        <w:lang w:eastAsia="it-IT" w:bidi="ar-SA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69340EA1" wp14:editId="0D2217D3">
              <wp:simplePos x="0" y="0"/>
              <wp:positionH relativeFrom="column">
                <wp:posOffset>-1009015</wp:posOffset>
              </wp:positionH>
              <wp:positionV relativeFrom="paragraph">
                <wp:posOffset>5166360</wp:posOffset>
              </wp:positionV>
              <wp:extent cx="7574915" cy="635"/>
              <wp:effectExtent l="19050" t="19050" r="26035" b="37465"/>
              <wp:wrapNone/>
              <wp:docPr id="17" name="Lin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24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63500" dist="38099" dir="2700000" algn="ctr" rotWithShape="0">
                                <a:srgbClr val="000000">
                                  <a:alpha val="74998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4BD386" id="Line 15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45pt,406.8pt" to="517pt,4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" strokeweight=".09mm">
              <v:stroke joinstyle="miter" endcap="square"/>
              <v:shadow color="black" opacity="49150f" offset=".74833mm,.74833mm"/>
            </v:line>
          </w:pict>
        </mc:Fallback>
      </mc:AlternateContent>
    </w:r>
    <w:r>
      <w:rPr>
        <w:noProof/>
        <w:lang w:eastAsia="it-IT" w:bidi="ar-SA"/>
      </w:rPr>
      <mc:AlternateContent>
        <mc:Choice Requires="wps">
          <w:drawing>
            <wp:anchor distT="0" distB="0" distL="114300" distR="114300" simplePos="0" relativeHeight="251674624" behindDoc="1" locked="0" layoutInCell="1" allowOverlap="1" wp14:anchorId="6FF8AB41" wp14:editId="31CEBFE5">
              <wp:simplePos x="0" y="0"/>
              <wp:positionH relativeFrom="column">
                <wp:posOffset>-1009015</wp:posOffset>
              </wp:positionH>
              <wp:positionV relativeFrom="paragraph">
                <wp:posOffset>5526405</wp:posOffset>
              </wp:positionV>
              <wp:extent cx="7574915" cy="635"/>
              <wp:effectExtent l="19050" t="19050" r="26035" b="37465"/>
              <wp:wrapNone/>
              <wp:docPr id="16" name="Lin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24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63500" dist="38099" dir="2700000" algn="ctr" rotWithShape="0">
                                <a:srgbClr val="000000">
                                  <a:alpha val="74998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9EAA91A" id="Line 16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45pt,435.15pt" to="517pt,43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" strokeweight=".09mm">
              <v:stroke joinstyle="miter" endcap="square"/>
              <v:shadow color="black" opacity="49150f" offset=".74833mm,.74833mm"/>
            </v:line>
          </w:pict>
        </mc:Fallback>
      </mc:AlternateContent>
    </w:r>
    <w:r>
      <w:rPr>
        <w:noProof/>
        <w:lang w:eastAsia="it-IT" w:bidi="ar-SA"/>
      </w:rPr>
      <mc:AlternateContent>
        <mc:Choice Requires="wps">
          <w:drawing>
            <wp:anchor distT="0" distB="0" distL="114300" distR="114300" simplePos="0" relativeHeight="251675648" behindDoc="1" locked="0" layoutInCell="1" allowOverlap="1" wp14:anchorId="63A48197" wp14:editId="390C700C">
              <wp:simplePos x="0" y="0"/>
              <wp:positionH relativeFrom="column">
                <wp:posOffset>-972820</wp:posOffset>
              </wp:positionH>
              <wp:positionV relativeFrom="paragraph">
                <wp:posOffset>5886450</wp:posOffset>
              </wp:positionV>
              <wp:extent cx="7574915" cy="635"/>
              <wp:effectExtent l="19050" t="19050" r="26035" b="37465"/>
              <wp:wrapNone/>
              <wp:docPr id="15" name="Lin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24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63500" dist="38099" dir="2700000" algn="ctr" rotWithShape="0">
                                <a:srgbClr val="000000">
                                  <a:alpha val="74998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179384F" id="Line 17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6.6pt,463.5pt" to="519.85pt,46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" strokeweight=".09mm">
              <v:stroke joinstyle="miter" endcap="square"/>
              <v:shadow color="black" opacity="49150f" offset=".74833mm,.74833mm"/>
            </v:line>
          </w:pict>
        </mc:Fallback>
      </mc:AlternateContent>
    </w:r>
    <w:r>
      <w:rPr>
        <w:noProof/>
        <w:lang w:eastAsia="it-IT" w:bidi="ar-SA"/>
      </w:rPr>
      <mc:AlternateContent>
        <mc:Choice Requires="wps">
          <w:drawing>
            <wp:anchor distT="0" distB="0" distL="114300" distR="114300" simplePos="0" relativeHeight="251676672" behindDoc="1" locked="0" layoutInCell="1" allowOverlap="1" wp14:anchorId="2D334F4E" wp14:editId="24764019">
              <wp:simplePos x="0" y="0"/>
              <wp:positionH relativeFrom="column">
                <wp:posOffset>-972185</wp:posOffset>
              </wp:positionH>
              <wp:positionV relativeFrom="paragraph">
                <wp:posOffset>6245860</wp:posOffset>
              </wp:positionV>
              <wp:extent cx="7574915" cy="635"/>
              <wp:effectExtent l="19050" t="19050" r="26035" b="37465"/>
              <wp:wrapNone/>
              <wp:docPr id="14" name="Lin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24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63500" dist="38099" dir="2700000" algn="ctr" rotWithShape="0">
                                <a:srgbClr val="000000">
                                  <a:alpha val="74998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541CEE" id="Line 18" o:spid="_x0000_s1026" style="position:absolute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6.55pt,491.8pt" to="519.9pt,49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" strokeweight=".09mm">
              <v:stroke joinstyle="miter" endcap="square"/>
              <v:shadow color="black" opacity="49150f" offset=".74833mm,.74833mm"/>
            </v:line>
          </w:pict>
        </mc:Fallback>
      </mc:AlternateContent>
    </w:r>
    <w:r>
      <w:rPr>
        <w:noProof/>
        <w:lang w:eastAsia="it-IT" w:bidi="ar-SA"/>
      </w:rPr>
      <mc:AlternateContent>
        <mc:Choice Requires="wps">
          <w:drawing>
            <wp:anchor distT="0" distB="0" distL="114300" distR="114300" simplePos="0" relativeHeight="251677696" behindDoc="1" locked="0" layoutInCell="1" allowOverlap="1" wp14:anchorId="6785D3F9" wp14:editId="1421EFF2">
              <wp:simplePos x="0" y="0"/>
              <wp:positionH relativeFrom="column">
                <wp:posOffset>-972820</wp:posOffset>
              </wp:positionH>
              <wp:positionV relativeFrom="paragraph">
                <wp:posOffset>6606540</wp:posOffset>
              </wp:positionV>
              <wp:extent cx="7574915" cy="635"/>
              <wp:effectExtent l="19050" t="19050" r="26035" b="37465"/>
              <wp:wrapNone/>
              <wp:docPr id="13" name="Lin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24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63500" dist="38099" dir="2700000" algn="ctr" rotWithShape="0">
                                <a:srgbClr val="000000">
                                  <a:alpha val="74998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0717E98" id="Line 19" o:spid="_x0000_s1026" style="position:absolute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6.6pt,520.2pt" to="519.85pt,5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" strokeweight=".09mm">
              <v:stroke joinstyle="miter" endcap="square"/>
              <v:shadow color="black" opacity="49150f" offset=".74833mm,.74833mm"/>
            </v:line>
          </w:pict>
        </mc:Fallback>
      </mc:AlternateContent>
    </w:r>
    <w:r>
      <w:rPr>
        <w:noProof/>
        <w:lang w:eastAsia="it-IT" w:bidi="ar-SA"/>
      </w:rPr>
      <mc:AlternateContent>
        <mc:Choice Requires="wps">
          <w:drawing>
            <wp:anchor distT="0" distB="0" distL="114300" distR="114300" simplePos="0" relativeHeight="251678720" behindDoc="1" locked="0" layoutInCell="1" allowOverlap="1" wp14:anchorId="74FECD62" wp14:editId="6E1A2AD3">
              <wp:simplePos x="0" y="0"/>
              <wp:positionH relativeFrom="column">
                <wp:posOffset>-972820</wp:posOffset>
              </wp:positionH>
              <wp:positionV relativeFrom="paragraph">
                <wp:posOffset>6966585</wp:posOffset>
              </wp:positionV>
              <wp:extent cx="7574915" cy="635"/>
              <wp:effectExtent l="19050" t="19050" r="26035" b="37465"/>
              <wp:wrapNone/>
              <wp:docPr id="12" name="Lin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24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63500" dist="38099" dir="2700000" algn="ctr" rotWithShape="0">
                                <a:srgbClr val="000000">
                                  <a:alpha val="74998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CE7890B" id="Line 20" o:spid="_x0000_s1026" style="position:absolute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6.6pt,548.55pt" to="519.85pt,54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" strokeweight=".09mm">
              <v:stroke joinstyle="miter" endcap="square"/>
              <v:shadow color="black" opacity="49150f" offset=".74833mm,.74833mm"/>
            </v:line>
          </w:pict>
        </mc:Fallback>
      </mc:AlternateContent>
    </w:r>
    <w:r>
      <w:rPr>
        <w:noProof/>
        <w:lang w:eastAsia="it-IT" w:bidi="ar-SA"/>
      </w:rPr>
      <mc:AlternateContent>
        <mc:Choice Requires="wps">
          <w:drawing>
            <wp:anchor distT="0" distB="0" distL="114300" distR="114300" simplePos="0" relativeHeight="251679744" behindDoc="1" locked="0" layoutInCell="1" allowOverlap="1" wp14:anchorId="7CE9D52A" wp14:editId="31A3977B">
              <wp:simplePos x="0" y="0"/>
              <wp:positionH relativeFrom="column">
                <wp:posOffset>-1009015</wp:posOffset>
              </wp:positionH>
              <wp:positionV relativeFrom="paragraph">
                <wp:posOffset>5886450</wp:posOffset>
              </wp:positionV>
              <wp:extent cx="7574915" cy="635"/>
              <wp:effectExtent l="19050" t="19050" r="26035" b="37465"/>
              <wp:wrapNone/>
              <wp:docPr id="1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24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63500" dist="38099" dir="2700000" algn="ctr" rotWithShape="0">
                                <a:srgbClr val="000000">
                                  <a:alpha val="74998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E0A7C8C" id="Line 21" o:spid="_x0000_s1026" style="position:absolute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45pt,463.5pt" to="517pt,46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" strokeweight=".09mm">
              <v:stroke joinstyle="miter" endcap="square"/>
              <v:shadow color="black" opacity="49150f" offset=".74833mm,.74833mm"/>
            </v:line>
          </w:pict>
        </mc:Fallback>
      </mc:AlternateContent>
    </w:r>
    <w:r>
      <w:rPr>
        <w:noProof/>
        <w:lang w:eastAsia="it-IT" w:bidi="ar-SA"/>
      </w:rPr>
      <mc:AlternateContent>
        <mc:Choice Requires="wps">
          <w:drawing>
            <wp:anchor distT="0" distB="0" distL="114300" distR="114300" simplePos="0" relativeHeight="251680768" behindDoc="1" locked="0" layoutInCell="1" allowOverlap="1" wp14:anchorId="6BF720D3" wp14:editId="02B32203">
              <wp:simplePos x="0" y="0"/>
              <wp:positionH relativeFrom="column">
                <wp:posOffset>-1008380</wp:posOffset>
              </wp:positionH>
              <wp:positionV relativeFrom="paragraph">
                <wp:posOffset>6245860</wp:posOffset>
              </wp:positionV>
              <wp:extent cx="7574915" cy="635"/>
              <wp:effectExtent l="19050" t="19050" r="26035" b="37465"/>
              <wp:wrapNone/>
              <wp:docPr id="10" name="Lin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24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63500" dist="38099" dir="2700000" algn="ctr" rotWithShape="0">
                                <a:srgbClr val="000000">
                                  <a:alpha val="74998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A2E191" id="Line 22" o:spid="_x0000_s1026" style="position:absolute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4pt,491.8pt" to="517.05pt,49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" strokeweight=".09mm">
              <v:stroke joinstyle="miter" endcap="square"/>
              <v:shadow color="black" opacity="49150f" offset=".74833mm,.74833mm"/>
            </v:line>
          </w:pict>
        </mc:Fallback>
      </mc:AlternateContent>
    </w:r>
    <w:r>
      <w:rPr>
        <w:noProof/>
        <w:lang w:eastAsia="it-IT" w:bidi="ar-SA"/>
      </w:rPr>
      <mc:AlternateContent>
        <mc:Choice Requires="wps">
          <w:drawing>
            <wp:anchor distT="0" distB="0" distL="114300" distR="114300" simplePos="0" relativeHeight="251681792" behindDoc="1" locked="0" layoutInCell="1" allowOverlap="1" wp14:anchorId="2D2C7B2C" wp14:editId="1E7E15AA">
              <wp:simplePos x="0" y="0"/>
              <wp:positionH relativeFrom="column">
                <wp:posOffset>-1009015</wp:posOffset>
              </wp:positionH>
              <wp:positionV relativeFrom="paragraph">
                <wp:posOffset>6606540</wp:posOffset>
              </wp:positionV>
              <wp:extent cx="7574915" cy="635"/>
              <wp:effectExtent l="19050" t="19050" r="26035" b="37465"/>
              <wp:wrapNone/>
              <wp:docPr id="9" name="Lin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24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63500" dist="38099" dir="2700000" algn="ctr" rotWithShape="0">
                                <a:srgbClr val="000000">
                                  <a:alpha val="74998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B2BE62C" id="Line 23" o:spid="_x0000_s1026" style="position:absolute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45pt,520.2pt" to="517pt,5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" strokeweight=".09mm">
              <v:stroke joinstyle="miter" endcap="square"/>
              <v:shadow color="black" opacity="49150f" offset=".74833mm,.74833mm"/>
            </v:line>
          </w:pict>
        </mc:Fallback>
      </mc:AlternateContent>
    </w:r>
    <w:r>
      <w:rPr>
        <w:noProof/>
        <w:lang w:eastAsia="it-IT" w:bidi="ar-SA"/>
      </w:rPr>
      <mc:AlternateContent>
        <mc:Choice Requires="wps">
          <w:drawing>
            <wp:anchor distT="0" distB="0" distL="114300" distR="114300" simplePos="0" relativeHeight="251682816" behindDoc="1" locked="0" layoutInCell="1" allowOverlap="1" wp14:anchorId="6611DA98" wp14:editId="55FBF021">
              <wp:simplePos x="0" y="0"/>
              <wp:positionH relativeFrom="column">
                <wp:posOffset>-1009015</wp:posOffset>
              </wp:positionH>
              <wp:positionV relativeFrom="paragraph">
                <wp:posOffset>6966585</wp:posOffset>
              </wp:positionV>
              <wp:extent cx="7574915" cy="635"/>
              <wp:effectExtent l="19050" t="19050" r="26035" b="37465"/>
              <wp:wrapNone/>
              <wp:docPr id="8" name="Lin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24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63500" dist="38099" dir="2700000" algn="ctr" rotWithShape="0">
                                <a:srgbClr val="000000">
                                  <a:alpha val="74998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0A1EC26" id="Line 24" o:spid="_x0000_s1026" style="position:absolute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45pt,548.55pt" to="517pt,54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" strokeweight=".09mm">
              <v:stroke joinstyle="miter" endcap="square"/>
              <v:shadow color="black" opacity="49150f" offset=".74833mm,.74833mm"/>
            </v:line>
          </w:pict>
        </mc:Fallback>
      </mc:AlternateContent>
    </w:r>
    <w:r>
      <w:rPr>
        <w:noProof/>
        <w:lang w:eastAsia="it-IT" w:bidi="ar-SA"/>
      </w:rPr>
      <mc:AlternateContent>
        <mc:Choice Requires="wps">
          <w:drawing>
            <wp:anchor distT="0" distB="0" distL="114300" distR="114300" simplePos="0" relativeHeight="251683840" behindDoc="1" locked="0" layoutInCell="1" allowOverlap="1" wp14:anchorId="3D3805F1" wp14:editId="2948D43B">
              <wp:simplePos x="0" y="0"/>
              <wp:positionH relativeFrom="column">
                <wp:posOffset>-1009015</wp:posOffset>
              </wp:positionH>
              <wp:positionV relativeFrom="paragraph">
                <wp:posOffset>7326630</wp:posOffset>
              </wp:positionV>
              <wp:extent cx="7574915" cy="635"/>
              <wp:effectExtent l="19050" t="19050" r="26035" b="37465"/>
              <wp:wrapNone/>
              <wp:docPr id="7" name="Lin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24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63500" dist="38099" dir="2700000" algn="ctr" rotWithShape="0">
                                <a:srgbClr val="000000">
                                  <a:alpha val="74998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362B4E6" id="Line 25" o:spid="_x0000_s1026" style="position:absolute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45pt,576.9pt" to="517pt,57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" strokeweight=".09mm">
              <v:stroke joinstyle="miter" endcap="square"/>
              <v:shadow color="black" opacity="49150f" offset=".74833mm,.74833mm"/>
            </v:line>
          </w:pict>
        </mc:Fallback>
      </mc:AlternateContent>
    </w:r>
    <w:r>
      <w:rPr>
        <w:noProof/>
        <w:lang w:eastAsia="it-IT" w:bidi="ar-SA"/>
      </w:rPr>
      <mc:AlternateContent>
        <mc:Choice Requires="wps">
          <w:drawing>
            <wp:anchor distT="0" distB="0" distL="114300" distR="114300" simplePos="0" relativeHeight="251684864" behindDoc="1" locked="0" layoutInCell="1" allowOverlap="1" wp14:anchorId="6A02A190" wp14:editId="01FD121E">
              <wp:simplePos x="0" y="0"/>
              <wp:positionH relativeFrom="column">
                <wp:posOffset>-1008380</wp:posOffset>
              </wp:positionH>
              <wp:positionV relativeFrom="paragraph">
                <wp:posOffset>7686040</wp:posOffset>
              </wp:positionV>
              <wp:extent cx="7574915" cy="635"/>
              <wp:effectExtent l="19050" t="19050" r="26035" b="37465"/>
              <wp:wrapNone/>
              <wp:docPr id="6" name="Lin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24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63500" dist="38099" dir="2700000" algn="ctr" rotWithShape="0">
                                <a:srgbClr val="000000">
                                  <a:alpha val="74998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6228B4C" id="Line 26" o:spid="_x0000_s1026" style="position:absolute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4pt,605.2pt" to="517.05pt,60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" strokeweight=".09mm">
              <v:stroke joinstyle="miter" endcap="square"/>
              <v:shadow color="black" opacity="49150f" offset=".74833mm,.74833mm"/>
            </v:line>
          </w:pict>
        </mc:Fallback>
      </mc:AlternateContent>
    </w:r>
    <w:r>
      <w:rPr>
        <w:noProof/>
        <w:lang w:eastAsia="it-IT" w:bidi="ar-SA"/>
      </w:rPr>
      <mc:AlternateContent>
        <mc:Choice Requires="wps">
          <w:drawing>
            <wp:anchor distT="0" distB="0" distL="114300" distR="114300" simplePos="0" relativeHeight="251685888" behindDoc="1" locked="0" layoutInCell="1" allowOverlap="1" wp14:anchorId="64ACC597" wp14:editId="532510A4">
              <wp:simplePos x="0" y="0"/>
              <wp:positionH relativeFrom="column">
                <wp:posOffset>-1009015</wp:posOffset>
              </wp:positionH>
              <wp:positionV relativeFrom="paragraph">
                <wp:posOffset>8046720</wp:posOffset>
              </wp:positionV>
              <wp:extent cx="7574915" cy="635"/>
              <wp:effectExtent l="19050" t="19050" r="26035" b="37465"/>
              <wp:wrapNone/>
              <wp:docPr id="5" name="Lin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24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63500" dist="38099" dir="2700000" algn="ctr" rotWithShape="0">
                                <a:srgbClr val="000000">
                                  <a:alpha val="74998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41E24F" id="Line 27" o:spid="_x0000_s1026" style="position:absolute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45pt,633.6pt" to="517pt,6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" strokeweight=".09mm">
              <v:stroke joinstyle="miter" endcap="square"/>
              <v:shadow color="black" opacity="49150f" offset=".74833mm,.74833mm"/>
            </v:line>
          </w:pict>
        </mc:Fallback>
      </mc:AlternateContent>
    </w:r>
    <w:r>
      <w:rPr>
        <w:noProof/>
        <w:lang w:eastAsia="it-IT" w:bidi="ar-SA"/>
      </w:rPr>
      <mc:AlternateContent>
        <mc:Choice Requires="wps">
          <w:drawing>
            <wp:anchor distT="0" distB="0" distL="114300" distR="114300" simplePos="0" relativeHeight="251686912" behindDoc="1" locked="0" layoutInCell="1" allowOverlap="1" wp14:anchorId="4FFC4BCD" wp14:editId="1CF4EAB7">
              <wp:simplePos x="0" y="0"/>
              <wp:positionH relativeFrom="column">
                <wp:posOffset>-1009015</wp:posOffset>
              </wp:positionH>
              <wp:positionV relativeFrom="paragraph">
                <wp:posOffset>8406765</wp:posOffset>
              </wp:positionV>
              <wp:extent cx="7574915" cy="635"/>
              <wp:effectExtent l="19050" t="19050" r="26035" b="37465"/>
              <wp:wrapNone/>
              <wp:docPr id="4" name="Line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24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63500" dist="38099" dir="2700000" algn="ctr" rotWithShape="0">
                                <a:srgbClr val="000000">
                                  <a:alpha val="74998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4E3FD99" id="Line 28" o:spid="_x0000_s1026" style="position:absolute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45pt,661.95pt" to="517pt,6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" strokeweight=".09mm">
              <v:stroke joinstyle="miter" endcap="square"/>
              <v:shadow color="black" opacity="49150f" offset=".74833mm,.74833mm"/>
            </v:line>
          </w:pict>
        </mc:Fallback>
      </mc:AlternateContent>
    </w:r>
    <w:r>
      <w:rPr>
        <w:noProof/>
        <w:lang w:eastAsia="it-IT" w:bidi="ar-SA"/>
      </w:rPr>
      <mc:AlternateContent>
        <mc:Choice Requires="wps">
          <w:drawing>
            <wp:anchor distT="0" distB="0" distL="114300" distR="114300" simplePos="0" relativeHeight="251687936" behindDoc="1" locked="0" layoutInCell="1" allowOverlap="1" wp14:anchorId="7ADD2FE4" wp14:editId="12832DA0">
              <wp:simplePos x="0" y="0"/>
              <wp:positionH relativeFrom="column">
                <wp:posOffset>-972820</wp:posOffset>
              </wp:positionH>
              <wp:positionV relativeFrom="paragraph">
                <wp:posOffset>8766810</wp:posOffset>
              </wp:positionV>
              <wp:extent cx="7574915" cy="635"/>
              <wp:effectExtent l="19050" t="19050" r="26035" b="37465"/>
              <wp:wrapNone/>
              <wp:docPr id="3" name="Lin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24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63500" dist="38099" dir="2700000" algn="ctr" rotWithShape="0">
                                <a:srgbClr val="000000">
                                  <a:alpha val="74998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0AE564" id="Line 29" o:spid="_x0000_s1026" style="position:absolute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6.6pt,690.3pt" to="519.85pt,69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" strokeweight=".09mm">
              <v:stroke joinstyle="miter" endcap="square"/>
              <v:shadow color="black" opacity="49150f" offset=".74833mm,.74833mm"/>
            </v:line>
          </w:pict>
        </mc:Fallback>
      </mc:AlternateContent>
    </w:r>
    <w:r>
      <w:rPr>
        <w:noProof/>
        <w:lang w:eastAsia="it-IT" w:bidi="ar-SA"/>
      </w:rPr>
      <mc:AlternateContent>
        <mc:Choice Requires="wps">
          <w:drawing>
            <wp:anchor distT="0" distB="0" distL="114300" distR="114300" simplePos="0" relativeHeight="251688960" behindDoc="1" locked="0" layoutInCell="1" allowOverlap="1" wp14:anchorId="4D7A06E6" wp14:editId="5D679319">
              <wp:simplePos x="0" y="0"/>
              <wp:positionH relativeFrom="column">
                <wp:posOffset>-972185</wp:posOffset>
              </wp:positionH>
              <wp:positionV relativeFrom="paragraph">
                <wp:posOffset>9126220</wp:posOffset>
              </wp:positionV>
              <wp:extent cx="7574915" cy="635"/>
              <wp:effectExtent l="19050" t="19050" r="26035" b="37465"/>
              <wp:wrapNone/>
              <wp:docPr id="2" name="Lin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24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63500" dist="38099" dir="2700000" algn="ctr" rotWithShape="0">
                                <a:srgbClr val="000000">
                                  <a:alpha val="74998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A0AA29A" id="Line 30" o:spid="_x0000_s1026" style="position:absolute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6.55pt,718.6pt" to="519.9pt,7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" strokeweight=".09mm">
              <v:stroke joinstyle="miter" endcap="square"/>
              <v:shadow color="black" opacity="49150f" offset=".74833mm,.74833mm"/>
            </v:line>
          </w:pict>
        </mc:Fallback>
      </mc:AlternateContent>
    </w:r>
    <w:r>
      <w:rPr>
        <w:noProof/>
        <w:lang w:eastAsia="it-IT" w:bidi="ar-SA"/>
      </w:rPr>
      <mc:AlternateContent>
        <mc:Choice Requires="wps">
          <w:drawing>
            <wp:anchor distT="0" distB="0" distL="114300" distR="114300" simplePos="0" relativeHeight="251689984" behindDoc="1" locked="0" layoutInCell="1" allowOverlap="1" wp14:anchorId="69831559" wp14:editId="64D6ED6B">
              <wp:simplePos x="0" y="0"/>
              <wp:positionH relativeFrom="column">
                <wp:posOffset>-972820</wp:posOffset>
              </wp:positionH>
              <wp:positionV relativeFrom="paragraph">
                <wp:posOffset>9486900</wp:posOffset>
              </wp:positionV>
              <wp:extent cx="7574915" cy="635"/>
              <wp:effectExtent l="19050" t="19050" r="26035" b="37465"/>
              <wp:wrapNone/>
              <wp:docPr id="1" name="Line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24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63500" dist="38099" dir="2700000" algn="ctr" rotWithShape="0">
                                <a:srgbClr val="000000">
                                  <a:alpha val="74998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CE87FDB" id="Line 31" o:spid="_x0000_s1026" style="position:absolute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6.6pt,747pt" to="519.85pt,74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" strokeweight=".09mm">
              <v:stroke joinstyle="miter" endcap="square"/>
              <v:shadow color="black" opacity="49150f" offset=".74833mm,.74833m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026A7"/>
    <w:multiLevelType w:val="hybridMultilevel"/>
    <w:tmpl w:val="8000E508"/>
    <w:lvl w:ilvl="0" w:tplc="259A0188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cs="Times New Roman" w:hint="default"/>
        <w:b w:val="0"/>
        <w:i w:val="0"/>
        <w:strike w:val="0"/>
      </w:rPr>
    </w:lvl>
    <w:lvl w:ilvl="1" w:tplc="007A9B2A">
      <w:start w:val="1"/>
      <w:numFmt w:val="bullet"/>
      <w:lvlText w:val="-"/>
      <w:lvlJc w:val="left"/>
      <w:pPr>
        <w:tabs>
          <w:tab w:val="num" w:pos="567"/>
        </w:tabs>
        <w:ind w:left="567" w:hanging="170"/>
      </w:pPr>
      <w:rPr>
        <w:rFonts w:ascii="Times New Roman" w:eastAsia="Times New Roman" w:hAnsi="Times New Roman" w:hint="default"/>
        <w:i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72E1B84"/>
    <w:multiLevelType w:val="hybridMultilevel"/>
    <w:tmpl w:val="A2F64B58"/>
    <w:lvl w:ilvl="0" w:tplc="EA568E06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cs="Times New Roman"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B0F6BB8"/>
    <w:multiLevelType w:val="hybridMultilevel"/>
    <w:tmpl w:val="9D204D2C"/>
    <w:lvl w:ilvl="0" w:tplc="73506604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cs="Times New Roman"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D8D7F6F"/>
    <w:multiLevelType w:val="hybridMultilevel"/>
    <w:tmpl w:val="AC66703C"/>
    <w:lvl w:ilvl="0" w:tplc="1960BDB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cs="Times New Roman" w:hint="default"/>
        <w:b w:val="0"/>
        <w:i w:val="0"/>
      </w:rPr>
    </w:lvl>
    <w:lvl w:ilvl="1" w:tplc="F3BE4350">
      <w:start w:val="1"/>
      <w:numFmt w:val="bullet"/>
      <w:lvlText w:val="-"/>
      <w:lvlJc w:val="left"/>
      <w:pPr>
        <w:tabs>
          <w:tab w:val="num" w:pos="397"/>
        </w:tabs>
        <w:ind w:left="397" w:hanging="170"/>
      </w:pPr>
      <w:rPr>
        <w:rFonts w:ascii="Times New Roman" w:eastAsia="Times New Roman" w:hAnsi="Times New Roman" w:hint="default"/>
        <w:b w:val="0"/>
        <w:i w:val="0"/>
      </w:rPr>
    </w:lvl>
    <w:lvl w:ilvl="2" w:tplc="392EF3C6">
      <w:start w:val="1"/>
      <w:numFmt w:val="decimal"/>
      <w:lvlText w:val="%3."/>
      <w:lvlJc w:val="left"/>
      <w:pPr>
        <w:tabs>
          <w:tab w:val="num" w:pos="227"/>
        </w:tabs>
        <w:ind w:left="227" w:hanging="227"/>
      </w:pPr>
      <w:rPr>
        <w:rFonts w:cs="Times New Roman" w:hint="default"/>
        <w:b w:val="0"/>
        <w:i w:val="0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FBC4B99"/>
    <w:multiLevelType w:val="hybridMultilevel"/>
    <w:tmpl w:val="18C83648"/>
    <w:lvl w:ilvl="0" w:tplc="1D64CFC4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7B60C5"/>
    <w:multiLevelType w:val="hybridMultilevel"/>
    <w:tmpl w:val="D39A3652"/>
    <w:lvl w:ilvl="0" w:tplc="B010C3EC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Times New Roman" w:eastAsia="Times New Roman" w:hAnsi="Times New Roman" w:hint="default"/>
      </w:rPr>
    </w:lvl>
    <w:lvl w:ilvl="1" w:tplc="048CBCDC">
      <w:start w:val="1"/>
      <w:numFmt w:val="decimal"/>
      <w:lvlText w:val="%2."/>
      <w:lvlJc w:val="left"/>
      <w:pPr>
        <w:tabs>
          <w:tab w:val="num" w:pos="397"/>
        </w:tabs>
        <w:ind w:left="397" w:hanging="227"/>
      </w:pPr>
      <w:rPr>
        <w:rFonts w:cs="Times New Roman" w:hint="default"/>
        <w:i w:val="0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0226EA"/>
    <w:multiLevelType w:val="hybridMultilevel"/>
    <w:tmpl w:val="250CB3AC"/>
    <w:lvl w:ilvl="0" w:tplc="39AC0B26">
      <w:start w:val="1"/>
      <w:numFmt w:val="bullet"/>
      <w:lvlText w:val="-"/>
      <w:lvlJc w:val="left"/>
      <w:pPr>
        <w:tabs>
          <w:tab w:val="num" w:pos="397"/>
        </w:tabs>
        <w:ind w:left="397" w:hanging="170"/>
      </w:pPr>
      <w:rPr>
        <w:rFonts w:ascii="Times New Roman" w:eastAsia="Times New Roman" w:hAnsi="Times New Roman" w:hint="default"/>
      </w:rPr>
    </w:lvl>
    <w:lvl w:ilvl="1" w:tplc="9D4E41DC">
      <w:start w:val="1"/>
      <w:numFmt w:val="decimal"/>
      <w:lvlText w:val="%2."/>
      <w:lvlJc w:val="left"/>
      <w:pPr>
        <w:tabs>
          <w:tab w:val="num" w:pos="227"/>
        </w:tabs>
        <w:ind w:left="227" w:hanging="227"/>
      </w:pPr>
      <w:rPr>
        <w:rFonts w:cs="Times New Roman" w:hint="default"/>
        <w:i w:val="0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9D422F"/>
    <w:multiLevelType w:val="hybridMultilevel"/>
    <w:tmpl w:val="7C3ED064"/>
    <w:lvl w:ilvl="0" w:tplc="5A2CBF1E">
      <w:start w:val="3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cs="Times New Roman" w:hint="default"/>
        <w:b w:val="0"/>
        <w:i w:val="0"/>
        <w:sz w:val="20"/>
        <w:szCs w:val="20"/>
      </w:rPr>
    </w:lvl>
    <w:lvl w:ilvl="1" w:tplc="218C77CE">
      <w:start w:val="4"/>
      <w:numFmt w:val="decimal"/>
      <w:lvlText w:val="%2."/>
      <w:lvlJc w:val="left"/>
      <w:pPr>
        <w:tabs>
          <w:tab w:val="num" w:pos="227"/>
        </w:tabs>
        <w:ind w:left="227" w:hanging="227"/>
      </w:pPr>
      <w:rPr>
        <w:rFonts w:cs="Times New Roman" w:hint="default"/>
        <w:b w:val="0"/>
        <w:i w:val="0"/>
        <w:sz w:val="20"/>
        <w:szCs w:val="2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C343B31"/>
    <w:multiLevelType w:val="hybridMultilevel"/>
    <w:tmpl w:val="31669004"/>
    <w:lvl w:ilvl="0" w:tplc="5B0EB7DE">
      <w:start w:val="1"/>
      <w:numFmt w:val="lowerLetter"/>
      <w:lvlText w:val="%1."/>
      <w:lvlJc w:val="left"/>
      <w:pPr>
        <w:tabs>
          <w:tab w:val="num" w:pos="454"/>
        </w:tabs>
        <w:ind w:left="454" w:hanging="227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EB0095B"/>
    <w:multiLevelType w:val="hybridMultilevel"/>
    <w:tmpl w:val="42B20186"/>
    <w:lvl w:ilvl="0" w:tplc="7D9E9EB2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cs="Times New Roman" w:hint="default"/>
        <w:b w:val="0"/>
        <w:i w:val="0"/>
      </w:rPr>
    </w:lvl>
    <w:lvl w:ilvl="1" w:tplc="BDCE05A0">
      <w:start w:val="1"/>
      <w:numFmt w:val="decimal"/>
      <w:lvlText w:val="%2."/>
      <w:lvlJc w:val="left"/>
      <w:pPr>
        <w:tabs>
          <w:tab w:val="num" w:pos="227"/>
        </w:tabs>
        <w:ind w:left="227" w:hanging="227"/>
      </w:pPr>
      <w:rPr>
        <w:rFonts w:cs="Times New Roman" w:hint="default"/>
        <w:i w:val="0"/>
        <w:strike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EB65717"/>
    <w:multiLevelType w:val="hybridMultilevel"/>
    <w:tmpl w:val="82D2292A"/>
    <w:lvl w:ilvl="0" w:tplc="DC08C928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cs="Times New Roman" w:hint="default"/>
        <w:i w:val="0"/>
      </w:rPr>
    </w:lvl>
    <w:lvl w:ilvl="1" w:tplc="5A221D28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cs="Times New Roman" w:hint="default"/>
        <w:i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07E38B7"/>
    <w:multiLevelType w:val="hybridMultilevel"/>
    <w:tmpl w:val="BA248424"/>
    <w:lvl w:ilvl="0" w:tplc="DDEAE7CC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cs="Times New Roman" w:hint="default"/>
        <w:i w:val="0"/>
      </w:rPr>
    </w:lvl>
    <w:lvl w:ilvl="1" w:tplc="A91411D6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cs="Times New Roman" w:hint="default"/>
        <w:i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A997650"/>
    <w:multiLevelType w:val="hybridMultilevel"/>
    <w:tmpl w:val="79E0EA66"/>
    <w:lvl w:ilvl="0" w:tplc="6CCA2082">
      <w:start w:val="3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cs="Times New Roman"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B372945"/>
    <w:multiLevelType w:val="hybridMultilevel"/>
    <w:tmpl w:val="CF568B6A"/>
    <w:lvl w:ilvl="0" w:tplc="10B8CB1E">
      <w:start w:val="1"/>
      <w:numFmt w:val="bullet"/>
      <w:lvlText w:val="-"/>
      <w:lvlJc w:val="left"/>
      <w:pPr>
        <w:tabs>
          <w:tab w:val="num" w:pos="397"/>
        </w:tabs>
        <w:ind w:left="397" w:hanging="170"/>
      </w:pPr>
      <w:rPr>
        <w:rFonts w:ascii="Times New Roman" w:eastAsia="Times New Roman" w:hAnsi="Times New Roman" w:hint="default"/>
      </w:rPr>
    </w:lvl>
    <w:lvl w:ilvl="1" w:tplc="B866CEBA">
      <w:start w:val="1"/>
      <w:numFmt w:val="lowerLetter"/>
      <w:lvlText w:val="%2."/>
      <w:lvlJc w:val="left"/>
      <w:pPr>
        <w:tabs>
          <w:tab w:val="num" w:pos="227"/>
        </w:tabs>
        <w:ind w:left="227" w:hanging="227"/>
      </w:pPr>
      <w:rPr>
        <w:rFonts w:cs="Times New Roman" w:hint="default"/>
      </w:rPr>
    </w:lvl>
    <w:lvl w:ilvl="2" w:tplc="F0883EB0">
      <w:start w:val="1"/>
      <w:numFmt w:val="decimal"/>
      <w:lvlText w:val="%3."/>
      <w:lvlJc w:val="left"/>
      <w:pPr>
        <w:tabs>
          <w:tab w:val="num" w:pos="227"/>
        </w:tabs>
        <w:ind w:left="227" w:hanging="227"/>
      </w:pPr>
      <w:rPr>
        <w:rFonts w:cs="Times New Roman" w:hint="default"/>
        <w:i w:val="0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DA22B0"/>
    <w:multiLevelType w:val="hybridMultilevel"/>
    <w:tmpl w:val="8DA0BDBA"/>
    <w:lvl w:ilvl="0" w:tplc="D736C334">
      <w:start w:val="1"/>
      <w:numFmt w:val="lowerLetter"/>
      <w:lvlText w:val="%1."/>
      <w:lvlJc w:val="left"/>
      <w:pPr>
        <w:tabs>
          <w:tab w:val="num" w:pos="454"/>
        </w:tabs>
        <w:ind w:left="454" w:hanging="227"/>
      </w:pPr>
      <w:rPr>
        <w:rFonts w:cs="Times New Roman" w:hint="default"/>
      </w:rPr>
    </w:lvl>
    <w:lvl w:ilvl="1" w:tplc="1862ADDE">
      <w:start w:val="2"/>
      <w:numFmt w:val="decimal"/>
      <w:lvlText w:val="%2."/>
      <w:lvlJc w:val="left"/>
      <w:pPr>
        <w:tabs>
          <w:tab w:val="num" w:pos="227"/>
        </w:tabs>
        <w:ind w:left="227" w:hanging="227"/>
      </w:pPr>
      <w:rPr>
        <w:rFonts w:cs="Times New Roman" w:hint="default"/>
        <w:i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6C150E8"/>
    <w:multiLevelType w:val="hybridMultilevel"/>
    <w:tmpl w:val="71CC188E"/>
    <w:lvl w:ilvl="0" w:tplc="BDBA1596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cs="Times New Roman"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6CC654E"/>
    <w:multiLevelType w:val="hybridMultilevel"/>
    <w:tmpl w:val="4F14452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F002A5"/>
    <w:multiLevelType w:val="hybridMultilevel"/>
    <w:tmpl w:val="34C60848"/>
    <w:lvl w:ilvl="0" w:tplc="ECA6207A">
      <w:start w:val="1"/>
      <w:numFmt w:val="lowerLetter"/>
      <w:lvlText w:val="%1."/>
      <w:lvlJc w:val="left"/>
      <w:pPr>
        <w:tabs>
          <w:tab w:val="num" w:pos="454"/>
        </w:tabs>
        <w:ind w:left="454" w:hanging="227"/>
      </w:pPr>
      <w:rPr>
        <w:rFonts w:cs="Times New Roman"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2626B98"/>
    <w:multiLevelType w:val="hybridMultilevel"/>
    <w:tmpl w:val="DABC0238"/>
    <w:lvl w:ilvl="0" w:tplc="45E85C9E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cs="Times New Roman"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4A40D79"/>
    <w:multiLevelType w:val="hybridMultilevel"/>
    <w:tmpl w:val="00506810"/>
    <w:lvl w:ilvl="0" w:tplc="0510BB22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cs="Times New Roman"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4E958D5"/>
    <w:multiLevelType w:val="hybridMultilevel"/>
    <w:tmpl w:val="322665EE"/>
    <w:lvl w:ilvl="0" w:tplc="41F6048A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cs="Times New Roman"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7210F20"/>
    <w:multiLevelType w:val="hybridMultilevel"/>
    <w:tmpl w:val="FDB0DB72"/>
    <w:lvl w:ilvl="0" w:tplc="2BF0E692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cs="Times New Roman" w:hint="default"/>
        <w:i w:val="0"/>
      </w:rPr>
    </w:lvl>
    <w:lvl w:ilvl="1" w:tplc="1FC057A2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Times New Roman" w:eastAsia="Times New Roman" w:hAnsi="Times New Roman" w:hint="default"/>
      </w:rPr>
    </w:lvl>
    <w:lvl w:ilvl="2" w:tplc="74708E4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ADD5122"/>
    <w:multiLevelType w:val="hybridMultilevel"/>
    <w:tmpl w:val="ACC21426"/>
    <w:lvl w:ilvl="0" w:tplc="C208439E">
      <w:start w:val="1"/>
      <w:numFmt w:val="lowerLetter"/>
      <w:lvlText w:val="%1."/>
      <w:lvlJc w:val="left"/>
      <w:pPr>
        <w:tabs>
          <w:tab w:val="num" w:pos="227"/>
        </w:tabs>
        <w:ind w:left="227" w:hanging="227"/>
      </w:pPr>
      <w:rPr>
        <w:rFonts w:cs="Times New Roman" w:hint="default"/>
      </w:rPr>
    </w:lvl>
    <w:lvl w:ilvl="1" w:tplc="3B12A626">
      <w:start w:val="1"/>
      <w:numFmt w:val="decimal"/>
      <w:lvlText w:val="%2."/>
      <w:lvlJc w:val="left"/>
      <w:pPr>
        <w:tabs>
          <w:tab w:val="num" w:pos="227"/>
        </w:tabs>
        <w:ind w:left="227" w:hanging="227"/>
      </w:pPr>
      <w:rPr>
        <w:rFonts w:cs="Times New Roman" w:hint="default"/>
        <w:i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E6258B5"/>
    <w:multiLevelType w:val="hybridMultilevel"/>
    <w:tmpl w:val="F56CB626"/>
    <w:lvl w:ilvl="0" w:tplc="821CF3AC">
      <w:start w:val="1"/>
      <w:numFmt w:val="bullet"/>
      <w:lvlText w:val="-"/>
      <w:lvlJc w:val="left"/>
      <w:pPr>
        <w:tabs>
          <w:tab w:val="num" w:pos="397"/>
        </w:tabs>
        <w:ind w:left="397" w:hanging="170"/>
      </w:pPr>
      <w:rPr>
        <w:rFonts w:ascii="Times New Roman" w:eastAsia="Times New Roman" w:hAnsi="Times New Roman" w:hint="default"/>
      </w:rPr>
    </w:lvl>
    <w:lvl w:ilvl="1" w:tplc="C226C152">
      <w:start w:val="1"/>
      <w:numFmt w:val="decimal"/>
      <w:lvlText w:val="%2."/>
      <w:lvlJc w:val="left"/>
      <w:pPr>
        <w:tabs>
          <w:tab w:val="num" w:pos="227"/>
        </w:tabs>
        <w:ind w:left="227" w:hanging="227"/>
      </w:pPr>
      <w:rPr>
        <w:rFonts w:cs="Times New Roman" w:hint="default"/>
        <w:i w:val="0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124E45"/>
    <w:multiLevelType w:val="hybridMultilevel"/>
    <w:tmpl w:val="BDCE010E"/>
    <w:lvl w:ilvl="0" w:tplc="A022A2A2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cs="Times New Roman" w:hint="default"/>
        <w:i w:val="0"/>
      </w:rPr>
    </w:lvl>
    <w:lvl w:ilvl="1" w:tplc="6A0E157C">
      <w:start w:val="1"/>
      <w:numFmt w:val="decimal"/>
      <w:lvlText w:val="%2."/>
      <w:lvlJc w:val="left"/>
      <w:pPr>
        <w:tabs>
          <w:tab w:val="num" w:pos="227"/>
        </w:tabs>
        <w:ind w:left="227" w:hanging="227"/>
      </w:pPr>
      <w:rPr>
        <w:rFonts w:cs="Times New Roman" w:hint="default"/>
        <w:i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B691F5E"/>
    <w:multiLevelType w:val="hybridMultilevel"/>
    <w:tmpl w:val="258CB0E6"/>
    <w:lvl w:ilvl="0" w:tplc="048CBCDC">
      <w:start w:val="1"/>
      <w:numFmt w:val="decimal"/>
      <w:lvlText w:val="%1."/>
      <w:lvlJc w:val="left"/>
      <w:pPr>
        <w:tabs>
          <w:tab w:val="num" w:pos="397"/>
        </w:tabs>
        <w:ind w:left="397" w:hanging="227"/>
      </w:pPr>
      <w:rPr>
        <w:rFonts w:cs="Times New Roman"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0A37EB"/>
    <w:multiLevelType w:val="hybridMultilevel"/>
    <w:tmpl w:val="8A2E9B5E"/>
    <w:lvl w:ilvl="0" w:tplc="762CFE20">
      <w:start w:val="1"/>
      <w:numFmt w:val="bullet"/>
      <w:lvlText w:val="-"/>
      <w:lvlJc w:val="left"/>
      <w:pPr>
        <w:tabs>
          <w:tab w:val="num" w:pos="397"/>
        </w:tabs>
        <w:ind w:left="397" w:hanging="170"/>
      </w:pPr>
      <w:rPr>
        <w:rFonts w:ascii="Times New Roman" w:eastAsia="Times New Roman" w:hAnsi="Times New Roman" w:hint="default"/>
      </w:rPr>
    </w:lvl>
    <w:lvl w:ilvl="1" w:tplc="39A2566A">
      <w:start w:val="1"/>
      <w:numFmt w:val="decimal"/>
      <w:lvlText w:val="%2."/>
      <w:lvlJc w:val="left"/>
      <w:pPr>
        <w:tabs>
          <w:tab w:val="num" w:pos="227"/>
        </w:tabs>
        <w:ind w:left="227" w:hanging="227"/>
      </w:pPr>
      <w:rPr>
        <w:rFonts w:cs="Times New Roman" w:hint="default"/>
        <w:i w:val="0"/>
      </w:rPr>
    </w:lvl>
    <w:lvl w:ilvl="2" w:tplc="04100005">
      <w:start w:val="1"/>
      <w:numFmt w:val="bullet"/>
      <w:lvlText w:val="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824FBA"/>
    <w:multiLevelType w:val="hybridMultilevel"/>
    <w:tmpl w:val="C99C166C"/>
    <w:lvl w:ilvl="0" w:tplc="FD2E67DC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DC1BC2"/>
    <w:multiLevelType w:val="hybridMultilevel"/>
    <w:tmpl w:val="4ACAA1E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13224E"/>
    <w:multiLevelType w:val="hybridMultilevel"/>
    <w:tmpl w:val="8A6A65C6"/>
    <w:lvl w:ilvl="0" w:tplc="754A054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cs="Times New Roman"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1523939"/>
    <w:multiLevelType w:val="hybridMultilevel"/>
    <w:tmpl w:val="1C847D22"/>
    <w:lvl w:ilvl="0" w:tplc="DF1E3A46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cs="Times New Roman"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7DE513AF"/>
    <w:multiLevelType w:val="hybridMultilevel"/>
    <w:tmpl w:val="F36C3A3E"/>
    <w:lvl w:ilvl="0" w:tplc="1A6047D4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Times New Roman" w:eastAsia="Times New Roman" w:hAnsi="Times New Roman" w:hint="default"/>
      </w:rPr>
    </w:lvl>
    <w:lvl w:ilvl="1" w:tplc="070EFC74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cs="Times New Roman" w:hint="default"/>
      </w:rPr>
    </w:lvl>
    <w:lvl w:ilvl="2" w:tplc="F0883EB0">
      <w:start w:val="1"/>
      <w:numFmt w:val="decimal"/>
      <w:lvlText w:val="%3."/>
      <w:lvlJc w:val="left"/>
      <w:pPr>
        <w:tabs>
          <w:tab w:val="num" w:pos="227"/>
        </w:tabs>
        <w:ind w:left="227" w:hanging="227"/>
      </w:pPr>
      <w:rPr>
        <w:rFonts w:cs="Times New Roman" w:hint="default"/>
        <w:i w:val="0"/>
      </w:rPr>
    </w:lvl>
    <w:lvl w:ilvl="3" w:tplc="D1762E5C">
      <w:start w:val="1"/>
      <w:numFmt w:val="decimal"/>
      <w:lvlText w:val="%4."/>
      <w:lvlJc w:val="left"/>
      <w:pPr>
        <w:tabs>
          <w:tab w:val="num" w:pos="227"/>
        </w:tabs>
        <w:ind w:left="227" w:hanging="227"/>
      </w:pPr>
      <w:rPr>
        <w:rFonts w:cs="Times New Roman" w:hint="default"/>
        <w:i w:val="0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C63CD1"/>
    <w:multiLevelType w:val="hybridMultilevel"/>
    <w:tmpl w:val="F72618CE"/>
    <w:lvl w:ilvl="0" w:tplc="DD520BFC">
      <w:start w:val="1"/>
      <w:numFmt w:val="lowerLetter"/>
      <w:lvlText w:val="%1."/>
      <w:lvlJc w:val="left"/>
      <w:pPr>
        <w:tabs>
          <w:tab w:val="num" w:pos="227"/>
        </w:tabs>
        <w:ind w:left="227" w:hanging="227"/>
      </w:pPr>
      <w:rPr>
        <w:rFonts w:cs="Times New Roman" w:hint="default"/>
        <w:i w:val="0"/>
      </w:rPr>
    </w:lvl>
    <w:lvl w:ilvl="1" w:tplc="1FC057A2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Times New Roman" w:eastAsia="Times New Roman" w:hAnsi="Times New Roman" w:hint="default"/>
      </w:rPr>
    </w:lvl>
    <w:lvl w:ilvl="2" w:tplc="74708E4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7"/>
  </w:num>
  <w:num w:numId="2">
    <w:abstractNumId w:val="32"/>
  </w:num>
  <w:num w:numId="3">
    <w:abstractNumId w:val="5"/>
  </w:num>
  <w:num w:numId="4">
    <w:abstractNumId w:val="17"/>
  </w:num>
  <w:num w:numId="5">
    <w:abstractNumId w:val="31"/>
  </w:num>
  <w:num w:numId="6">
    <w:abstractNumId w:val="22"/>
  </w:num>
  <w:num w:numId="7">
    <w:abstractNumId w:val="14"/>
  </w:num>
  <w:num w:numId="8">
    <w:abstractNumId w:val="10"/>
  </w:num>
  <w:num w:numId="9">
    <w:abstractNumId w:val="11"/>
  </w:num>
  <w:num w:numId="10">
    <w:abstractNumId w:val="12"/>
  </w:num>
  <w:num w:numId="11">
    <w:abstractNumId w:val="9"/>
  </w:num>
  <w:num w:numId="12">
    <w:abstractNumId w:val="2"/>
  </w:num>
  <w:num w:numId="13">
    <w:abstractNumId w:val="18"/>
  </w:num>
  <w:num w:numId="14">
    <w:abstractNumId w:val="29"/>
  </w:num>
  <w:num w:numId="15">
    <w:abstractNumId w:val="19"/>
  </w:num>
  <w:num w:numId="16">
    <w:abstractNumId w:val="24"/>
  </w:num>
  <w:num w:numId="17">
    <w:abstractNumId w:val="7"/>
  </w:num>
  <w:num w:numId="18">
    <w:abstractNumId w:val="0"/>
  </w:num>
  <w:num w:numId="19">
    <w:abstractNumId w:val="1"/>
  </w:num>
  <w:num w:numId="20">
    <w:abstractNumId w:val="3"/>
  </w:num>
  <w:num w:numId="21">
    <w:abstractNumId w:val="6"/>
  </w:num>
  <w:num w:numId="22">
    <w:abstractNumId w:val="23"/>
  </w:num>
  <w:num w:numId="23">
    <w:abstractNumId w:val="26"/>
  </w:num>
  <w:num w:numId="24">
    <w:abstractNumId w:val="20"/>
  </w:num>
  <w:num w:numId="25">
    <w:abstractNumId w:val="30"/>
  </w:num>
  <w:num w:numId="26">
    <w:abstractNumId w:val="15"/>
  </w:num>
  <w:num w:numId="27">
    <w:abstractNumId w:val="13"/>
  </w:num>
  <w:num w:numId="28">
    <w:abstractNumId w:val="8"/>
  </w:num>
  <w:num w:numId="29">
    <w:abstractNumId w:val="25"/>
  </w:num>
  <w:num w:numId="30">
    <w:abstractNumId w:val="16"/>
  </w:num>
  <w:num w:numId="31">
    <w:abstractNumId w:val="4"/>
  </w:num>
  <w:num w:numId="32">
    <w:abstractNumId w:val="28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5A20"/>
    <w:rsid w:val="000005BF"/>
    <w:rsid w:val="000035BB"/>
    <w:rsid w:val="0003488D"/>
    <w:rsid w:val="000B1614"/>
    <w:rsid w:val="000B7344"/>
    <w:rsid w:val="0012599F"/>
    <w:rsid w:val="001A7E63"/>
    <w:rsid w:val="001B5172"/>
    <w:rsid w:val="00224A2C"/>
    <w:rsid w:val="002268EF"/>
    <w:rsid w:val="00235003"/>
    <w:rsid w:val="00235656"/>
    <w:rsid w:val="00284796"/>
    <w:rsid w:val="002A7762"/>
    <w:rsid w:val="002C5A20"/>
    <w:rsid w:val="00367758"/>
    <w:rsid w:val="0038629F"/>
    <w:rsid w:val="003C7BF0"/>
    <w:rsid w:val="003E2BCC"/>
    <w:rsid w:val="004534D1"/>
    <w:rsid w:val="00480F21"/>
    <w:rsid w:val="00511223"/>
    <w:rsid w:val="00535738"/>
    <w:rsid w:val="00547A81"/>
    <w:rsid w:val="0055394C"/>
    <w:rsid w:val="005542B8"/>
    <w:rsid w:val="0057799D"/>
    <w:rsid w:val="005A7601"/>
    <w:rsid w:val="005C5188"/>
    <w:rsid w:val="005F6841"/>
    <w:rsid w:val="00657660"/>
    <w:rsid w:val="006631B1"/>
    <w:rsid w:val="00683A47"/>
    <w:rsid w:val="00713916"/>
    <w:rsid w:val="00724C3A"/>
    <w:rsid w:val="00741293"/>
    <w:rsid w:val="00746DF1"/>
    <w:rsid w:val="007975EE"/>
    <w:rsid w:val="007A4DC8"/>
    <w:rsid w:val="007E7025"/>
    <w:rsid w:val="007F1F13"/>
    <w:rsid w:val="007F1FBF"/>
    <w:rsid w:val="00806F8A"/>
    <w:rsid w:val="0082087B"/>
    <w:rsid w:val="00822449"/>
    <w:rsid w:val="00915A8F"/>
    <w:rsid w:val="0092546D"/>
    <w:rsid w:val="00953ED9"/>
    <w:rsid w:val="009649E5"/>
    <w:rsid w:val="00A12873"/>
    <w:rsid w:val="00A86DCC"/>
    <w:rsid w:val="00A930BC"/>
    <w:rsid w:val="00AC1965"/>
    <w:rsid w:val="00AF0104"/>
    <w:rsid w:val="00B03E25"/>
    <w:rsid w:val="00B22D73"/>
    <w:rsid w:val="00B23360"/>
    <w:rsid w:val="00BA556F"/>
    <w:rsid w:val="00C03BE5"/>
    <w:rsid w:val="00C14619"/>
    <w:rsid w:val="00C94BE7"/>
    <w:rsid w:val="00CF6533"/>
    <w:rsid w:val="00D23CF0"/>
    <w:rsid w:val="00D405E5"/>
    <w:rsid w:val="00D60FCE"/>
    <w:rsid w:val="00D66585"/>
    <w:rsid w:val="00D9475F"/>
    <w:rsid w:val="00DA77D2"/>
    <w:rsid w:val="00DC3D39"/>
    <w:rsid w:val="00DE5D77"/>
    <w:rsid w:val="00DF3916"/>
    <w:rsid w:val="00E166E9"/>
    <w:rsid w:val="00E62F23"/>
    <w:rsid w:val="00EE078A"/>
    <w:rsid w:val="00F310B4"/>
    <w:rsid w:val="00F3269C"/>
    <w:rsid w:val="00F93ED5"/>
    <w:rsid w:val="00FE5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C98F0F9"/>
  <w15:docId w15:val="{ADD9911A-4828-4954-86D9-B1732AEF4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24A2C"/>
    <w:pPr>
      <w:widowControl w:val="0"/>
      <w:suppressAutoHyphens/>
      <w:spacing w:after="0" w:line="567" w:lineRule="exact"/>
      <w:jc w:val="both"/>
    </w:pPr>
    <w:rPr>
      <w:rFonts w:ascii="Arial" w:eastAsia="Times New Roman" w:hAnsi="Arial" w:cs="Arial"/>
      <w:sz w:val="24"/>
      <w:szCs w:val="20"/>
      <w:lang w:eastAsia="zh-CN"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Numeropagina">
    <w:name w:val="page number"/>
    <w:basedOn w:val="Carpredefinitoparagrafo"/>
    <w:uiPriority w:val="99"/>
    <w:rsid w:val="00224A2C"/>
    <w:rPr>
      <w:rFonts w:ascii="Verdana" w:hAnsi="Verdana" w:cs="Verdana"/>
      <w:b/>
      <w:sz w:val="20"/>
    </w:rPr>
  </w:style>
  <w:style w:type="paragraph" w:styleId="Corpotesto">
    <w:name w:val="Body Text"/>
    <w:basedOn w:val="Normale"/>
    <w:link w:val="CorpotestoCarattere"/>
    <w:uiPriority w:val="99"/>
    <w:rsid w:val="00224A2C"/>
    <w:rPr>
      <w:rFonts w:ascii="Verdana" w:hAnsi="Verdana" w:cs="Verdana"/>
      <w:sz w:val="16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224A2C"/>
    <w:rPr>
      <w:rFonts w:ascii="Verdana" w:eastAsia="Times New Roman" w:hAnsi="Verdana" w:cs="Verdana"/>
      <w:sz w:val="16"/>
      <w:szCs w:val="20"/>
      <w:lang w:eastAsia="zh-CN" w:bidi="he-IL"/>
    </w:rPr>
  </w:style>
  <w:style w:type="paragraph" w:customStyle="1" w:styleId="Titolo1">
    <w:name w:val="Titolo1"/>
    <w:basedOn w:val="Normale"/>
    <w:next w:val="Sottotitolo"/>
    <w:uiPriority w:val="99"/>
    <w:rsid w:val="00224A2C"/>
    <w:pPr>
      <w:jc w:val="center"/>
    </w:pPr>
    <w:rPr>
      <w:rFonts w:ascii="Verdana" w:hAnsi="Verdana" w:cs="Verdana"/>
      <w:b/>
      <w:sz w:val="20"/>
    </w:rPr>
  </w:style>
  <w:style w:type="paragraph" w:styleId="Intestazione">
    <w:name w:val="header"/>
    <w:basedOn w:val="Normale"/>
    <w:link w:val="IntestazioneCarattere"/>
    <w:uiPriority w:val="99"/>
    <w:rsid w:val="00224A2C"/>
    <w:pPr>
      <w:tabs>
        <w:tab w:val="center" w:pos="4819"/>
        <w:tab w:val="right" w:pos="9638"/>
      </w:tabs>
      <w:jc w:val="left"/>
    </w:pPr>
    <w:rPr>
      <w:rFonts w:ascii="Verdana" w:hAnsi="Verdana" w:cs="Verdana"/>
      <w:b/>
      <w:sz w:val="16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24A2C"/>
    <w:rPr>
      <w:rFonts w:ascii="Verdana" w:eastAsia="Times New Roman" w:hAnsi="Verdana" w:cs="Verdana"/>
      <w:b/>
      <w:sz w:val="16"/>
      <w:szCs w:val="20"/>
      <w:lang w:eastAsia="zh-CN" w:bidi="he-IL"/>
    </w:rPr>
  </w:style>
  <w:style w:type="paragraph" w:styleId="Pidipagina">
    <w:name w:val="footer"/>
    <w:basedOn w:val="Normale"/>
    <w:link w:val="PidipaginaCarattere"/>
    <w:uiPriority w:val="99"/>
    <w:rsid w:val="00224A2C"/>
    <w:pPr>
      <w:tabs>
        <w:tab w:val="center" w:pos="4819"/>
        <w:tab w:val="right" w:pos="9638"/>
      </w:tabs>
      <w:spacing w:line="240" w:lineRule="auto"/>
      <w:jc w:val="left"/>
    </w:pPr>
    <w:rPr>
      <w:rFonts w:ascii="Verdana" w:hAnsi="Verdana" w:cs="Verdana"/>
      <w:sz w:val="1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24A2C"/>
    <w:rPr>
      <w:rFonts w:ascii="Verdana" w:eastAsia="Times New Roman" w:hAnsi="Verdana" w:cs="Verdana"/>
      <w:sz w:val="14"/>
      <w:szCs w:val="20"/>
      <w:lang w:eastAsia="zh-CN" w:bidi="he-IL"/>
    </w:rPr>
  </w:style>
  <w:style w:type="paragraph" w:styleId="Sottotitolo">
    <w:name w:val="Subtitle"/>
    <w:basedOn w:val="Normale"/>
    <w:next w:val="Corpotesto"/>
    <w:link w:val="SottotitoloCarattere"/>
    <w:uiPriority w:val="99"/>
    <w:qFormat/>
    <w:rsid w:val="00224A2C"/>
    <w:pPr>
      <w:keepNext/>
      <w:jc w:val="center"/>
    </w:pPr>
    <w:rPr>
      <w:rFonts w:ascii="Verdana" w:hAnsi="Verdana" w:cs="Verdana"/>
      <w:b/>
      <w:iCs/>
      <w:color w:val="003300"/>
      <w:sz w:val="16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224A2C"/>
    <w:rPr>
      <w:rFonts w:ascii="Verdana" w:eastAsia="Times New Roman" w:hAnsi="Verdana" w:cs="Verdana"/>
      <w:b/>
      <w:iCs/>
      <w:color w:val="003300"/>
      <w:sz w:val="16"/>
      <w:szCs w:val="28"/>
      <w:lang w:eastAsia="zh-CN" w:bidi="he-IL"/>
    </w:rPr>
  </w:style>
  <w:style w:type="character" w:styleId="Rimandocommento">
    <w:name w:val="annotation reference"/>
    <w:basedOn w:val="Carpredefinitoparagrafo"/>
    <w:uiPriority w:val="99"/>
    <w:semiHidden/>
    <w:rsid w:val="00224A2C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224A2C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24A2C"/>
    <w:rPr>
      <w:rFonts w:ascii="Arial" w:eastAsia="Times New Roman" w:hAnsi="Arial" w:cs="Arial"/>
      <w:sz w:val="20"/>
      <w:szCs w:val="20"/>
      <w:lang w:eastAsia="zh-CN" w:bidi="he-IL"/>
    </w:rPr>
  </w:style>
  <w:style w:type="paragraph" w:styleId="Testonormale">
    <w:name w:val="Plain Text"/>
    <w:basedOn w:val="Normale"/>
    <w:link w:val="TestonormaleCarattere"/>
    <w:uiPriority w:val="99"/>
    <w:rsid w:val="00224A2C"/>
    <w:pPr>
      <w:widowControl/>
      <w:suppressAutoHyphens w:val="0"/>
      <w:spacing w:line="240" w:lineRule="auto"/>
      <w:jc w:val="left"/>
    </w:pPr>
    <w:rPr>
      <w:rFonts w:ascii="Courier New" w:hAnsi="Courier New" w:cs="Courier New"/>
      <w:sz w:val="20"/>
      <w:lang w:eastAsia="it-IT" w:bidi="ar-SA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224A2C"/>
    <w:rPr>
      <w:rFonts w:ascii="Courier New" w:eastAsia="Times New Roman" w:hAnsi="Courier New" w:cs="Courier New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1461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14619"/>
    <w:rPr>
      <w:rFonts w:ascii="Tahoma" w:eastAsia="Times New Roman" w:hAnsi="Tahoma" w:cs="Tahoma"/>
      <w:sz w:val="16"/>
      <w:szCs w:val="16"/>
      <w:lang w:eastAsia="zh-CN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809</TotalTime>
  <Pages>20</Pages>
  <Words>4182</Words>
  <Characters>23841</Characters>
  <Application>Microsoft Office Word</Application>
  <DocSecurity>0</DocSecurity>
  <Lines>198</Lines>
  <Paragraphs>55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36</cp:revision>
  <cp:lastPrinted>2019-11-14T11:39:00Z</cp:lastPrinted>
  <dcterms:created xsi:type="dcterms:W3CDTF">2019-11-13T10:53:00Z</dcterms:created>
  <dcterms:modified xsi:type="dcterms:W3CDTF">2020-01-14T16:13:00Z</dcterms:modified>
</cp:coreProperties>
</file>