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400"/>
        <w:gridCol w:w="8712"/>
      </w:tblGrid>
      <w:tr w:rsidR="00F56456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456" w:rsidRDefault="0053009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456" w:rsidRDefault="00F5645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56456" w:rsidRDefault="00F564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COMUNE </w:t>
            </w:r>
            <w:proofErr w:type="spellStart"/>
            <w:r>
              <w:rPr>
                <w:b/>
                <w:bCs/>
                <w:sz w:val="32"/>
                <w:szCs w:val="32"/>
              </w:rPr>
              <w:t>DI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MASSA FERMANA</w:t>
            </w:r>
          </w:p>
          <w:p w:rsidR="00F56456" w:rsidRDefault="00F5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 di Fermo</w:t>
            </w:r>
          </w:p>
          <w:p w:rsidR="00F56456" w:rsidRDefault="00F5645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6456" w:rsidRDefault="00F56456">
      <w:pPr>
        <w:rPr>
          <w:sz w:val="20"/>
          <w:szCs w:val="20"/>
        </w:rPr>
      </w:pPr>
    </w:p>
    <w:p w:rsidR="00F56456" w:rsidRDefault="00F56456">
      <w:pPr>
        <w:rPr>
          <w:sz w:val="20"/>
          <w:szCs w:val="20"/>
        </w:rPr>
      </w:pPr>
    </w:p>
    <w:p w:rsidR="00F56456" w:rsidRDefault="00F56456">
      <w:pPr>
        <w:rPr>
          <w:sz w:val="20"/>
          <w:szCs w:val="20"/>
        </w:rPr>
      </w:pPr>
    </w:p>
    <w:p w:rsidR="00F56456" w:rsidRDefault="00F56456">
      <w:pPr>
        <w:rPr>
          <w:sz w:val="20"/>
          <w:szCs w:val="20"/>
        </w:rPr>
      </w:pPr>
    </w:p>
    <w:p w:rsidR="00F56456" w:rsidRDefault="00F56456">
      <w:pPr>
        <w:rPr>
          <w:sz w:val="20"/>
          <w:szCs w:val="20"/>
        </w:rPr>
      </w:pPr>
    </w:p>
    <w:p w:rsidR="00F56456" w:rsidRDefault="00F56456">
      <w:pPr>
        <w:jc w:val="center"/>
        <w:rPr>
          <w:i/>
          <w:iCs/>
        </w:rPr>
      </w:pPr>
      <w:r>
        <w:rPr>
          <w:i/>
          <w:iCs/>
        </w:rPr>
        <w:t xml:space="preserve">VERBALE </w:t>
      </w:r>
      <w:proofErr w:type="spellStart"/>
      <w:r>
        <w:rPr>
          <w:i/>
          <w:iCs/>
        </w:rPr>
        <w:t>DI</w:t>
      </w:r>
      <w:proofErr w:type="spellEnd"/>
      <w:r>
        <w:rPr>
          <w:i/>
          <w:iCs/>
        </w:rPr>
        <w:t xml:space="preserve"> DELIBERAZIONE DELLA GIUNTA COMUNALE</w:t>
      </w:r>
    </w:p>
    <w:p w:rsidR="00F56456" w:rsidRDefault="00F56456">
      <w:pPr>
        <w:jc w:val="center"/>
        <w:rPr>
          <w:b/>
          <w:bCs/>
        </w:rPr>
      </w:pPr>
    </w:p>
    <w:p w:rsidR="00F56456" w:rsidRDefault="00F56456">
      <w:pPr>
        <w:jc w:val="center"/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5056"/>
        <w:gridCol w:w="5056"/>
      </w:tblGrid>
      <w:tr w:rsidR="00F56456">
        <w:tblPrEx>
          <w:tblCellMar>
            <w:top w:w="0" w:type="dxa"/>
            <w:bottom w:w="0" w:type="dxa"/>
          </w:tblCellMar>
        </w:tblPrEx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456" w:rsidRDefault="00F56456">
            <w:pPr>
              <w:rPr>
                <w:b/>
                <w:bCs/>
              </w:rPr>
            </w:pPr>
            <w:r>
              <w:rPr>
                <w:b/>
                <w:bCs/>
              </w:rPr>
              <w:t>Originale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456" w:rsidRDefault="00F56456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N°</w:t>
            </w:r>
            <w:proofErr w:type="spellEnd"/>
            <w:r>
              <w:rPr>
                <w:b/>
                <w:bCs/>
              </w:rPr>
              <w:t xml:space="preserve"> 23 del 23-04-2019</w:t>
            </w:r>
          </w:p>
        </w:tc>
      </w:tr>
    </w:tbl>
    <w:p w:rsidR="00F56456" w:rsidRDefault="00F56456">
      <w:pPr>
        <w:rPr>
          <w:b/>
          <w:bCs/>
        </w:rPr>
      </w:pPr>
    </w:p>
    <w:p w:rsidR="00F56456" w:rsidRDefault="00F56456">
      <w:pPr>
        <w:rPr>
          <w:b/>
          <w:bCs/>
        </w:rPr>
      </w:pPr>
    </w:p>
    <w:p w:rsidR="00F56456" w:rsidRDefault="00F56456">
      <w:pPr>
        <w:tabs>
          <w:tab w:val="left" w:pos="1377"/>
        </w:tabs>
        <w:rPr>
          <w:b/>
          <w:bCs/>
        </w:rPr>
      </w:pPr>
      <w:r>
        <w:rPr>
          <w:b/>
          <w:bCs/>
          <w:color w:val="000000"/>
        </w:rPr>
        <w:t>OGGETTO:</w:t>
      </w:r>
      <w:r>
        <w:rPr>
          <w:b/>
          <w:bCs/>
        </w:rPr>
        <w:tab/>
        <w:t xml:space="preserve">APPROVAZIONE PROPOSTA LIQUIDAZIONE COMPETENZE PROFESSIONALI STUDIO LEGALE LUCCHETTI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ANCONA.</w:t>
      </w:r>
    </w:p>
    <w:p w:rsidR="00F56456" w:rsidRDefault="00F56456">
      <w:pPr>
        <w:rPr>
          <w:b/>
          <w:bCs/>
        </w:rPr>
      </w:pPr>
    </w:p>
    <w:p w:rsidR="00F56456" w:rsidRDefault="00F56456">
      <w:pPr>
        <w:rPr>
          <w:b/>
          <w:bCs/>
        </w:rPr>
      </w:pPr>
    </w:p>
    <w:p w:rsidR="00F56456" w:rsidRDefault="00F56456">
      <w:pPr>
        <w:jc w:val="both"/>
        <w:rPr>
          <w:color w:val="000000"/>
        </w:rPr>
      </w:pPr>
      <w:r>
        <w:rPr>
          <w:color w:val="000000"/>
        </w:rPr>
        <w:t xml:space="preserve">L'anno  duemiladiciannove, addì  ventitre del mese di aprile alle ore 10:00, nella sede comunale, previo esaurimento delle formalità prescritte dalla Legge e dallo Statuto, si è riunita sotto la presidenza del  SINDACO  GILBERTO CARACENI la Giunta Comunale. Partecipa all’adunanza ed è incaricato della redazione del presente verbale il SEGRETARIO COMUNALE  Pasquale </w:t>
      </w:r>
      <w:proofErr w:type="spellStart"/>
      <w:r>
        <w:rPr>
          <w:color w:val="000000"/>
        </w:rPr>
        <w:t>Ercoli</w:t>
      </w:r>
      <w:proofErr w:type="spellEnd"/>
      <w:r>
        <w:rPr>
          <w:color w:val="000000"/>
        </w:rPr>
        <w:t>.</w:t>
      </w:r>
    </w:p>
    <w:p w:rsidR="00F56456" w:rsidRDefault="00F56456">
      <w:pPr>
        <w:jc w:val="both"/>
        <w:rPr>
          <w:b/>
          <w:bCs/>
        </w:rPr>
      </w:pPr>
      <w:r>
        <w:rPr>
          <w:color w:val="000000"/>
        </w:rPr>
        <w:t>Intervengono i Signori:</w:t>
      </w:r>
    </w:p>
    <w:p w:rsidR="00F56456" w:rsidRDefault="00F56456">
      <w:pPr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16"/>
        <w:gridCol w:w="3026"/>
        <w:gridCol w:w="53"/>
        <w:gridCol w:w="2417"/>
      </w:tblGrid>
      <w:tr w:rsidR="00F564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56" w:rsidRDefault="00F56456">
            <w:pPr>
              <w:pStyle w:val="Titolo5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Cognome e Nome</w:t>
            </w:r>
          </w:p>
        </w:tc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56" w:rsidRDefault="00F56456">
            <w:pPr>
              <w:pStyle w:val="Titolo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presenti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456" w:rsidRDefault="00F56456">
            <w:pPr>
              <w:pStyle w:val="Titolo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Qualifica</w:t>
            </w:r>
          </w:p>
        </w:tc>
      </w:tr>
      <w:tr w:rsidR="00F56456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56" w:rsidRDefault="00F564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CARACENI GILBERTO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56" w:rsidRDefault="00F564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Presente</w:t>
            </w:r>
          </w:p>
        </w:tc>
        <w:tc>
          <w:tcPr>
            <w:tcW w:w="12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6456" w:rsidRDefault="00F564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SINDACO</w:t>
            </w:r>
          </w:p>
        </w:tc>
      </w:tr>
      <w:tr w:rsidR="00F56456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56" w:rsidRDefault="00F564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GIANCAMILLI EROS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56" w:rsidRDefault="00F564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Presente</w:t>
            </w:r>
          </w:p>
        </w:tc>
        <w:tc>
          <w:tcPr>
            <w:tcW w:w="12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6456" w:rsidRDefault="00F564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VICESINDACO</w:t>
            </w:r>
          </w:p>
        </w:tc>
      </w:tr>
      <w:tr w:rsidR="00F56456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56" w:rsidRDefault="00F564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TESEI LUCA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56" w:rsidRDefault="00F564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Presente</w:t>
            </w:r>
          </w:p>
        </w:tc>
        <w:tc>
          <w:tcPr>
            <w:tcW w:w="12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6456" w:rsidRDefault="00F564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ASSESSORE</w:t>
            </w:r>
          </w:p>
        </w:tc>
      </w:tr>
    </w:tbl>
    <w:p w:rsidR="00F56456" w:rsidRDefault="00F56456">
      <w:pPr>
        <w:jc w:val="both"/>
        <w:rPr>
          <w:sz w:val="20"/>
          <w:szCs w:val="20"/>
        </w:rPr>
      </w:pPr>
    </w:p>
    <w:p w:rsidR="00F56456" w:rsidRDefault="00F56456">
      <w:pPr>
        <w:jc w:val="center"/>
      </w:pPr>
    </w:p>
    <w:p w:rsidR="00F56456" w:rsidRDefault="00F56456">
      <w:pPr>
        <w:jc w:val="center"/>
        <w:rPr>
          <w:b/>
          <w:bCs/>
        </w:rPr>
      </w:pPr>
      <w:r>
        <w:t>PRESENTI:    3                    ASSENTI:    0</w:t>
      </w:r>
    </w:p>
    <w:p w:rsidR="00F56456" w:rsidRDefault="00F56456">
      <w:pPr>
        <w:rPr>
          <w:b/>
          <w:bCs/>
        </w:rPr>
      </w:pPr>
    </w:p>
    <w:p w:rsidR="00F56456" w:rsidRDefault="00F56456">
      <w:pPr>
        <w:jc w:val="both"/>
        <w:rPr>
          <w:color w:val="000000"/>
        </w:rPr>
      </w:pPr>
      <w:r>
        <w:rPr>
          <w:color w:val="000000"/>
        </w:rPr>
        <w:t>Il Presidente, riconosciuta legale l' adunanza, dichiara aperta la seduta ed invita la Giunta Comunale a trattare il seguente argomento :</w:t>
      </w:r>
    </w:p>
    <w:p w:rsidR="00F56456" w:rsidRDefault="00F56456">
      <w:pPr>
        <w:jc w:val="both"/>
        <w:rPr>
          <w:b/>
          <w:bCs/>
        </w:rPr>
      </w:pPr>
    </w:p>
    <w:p w:rsidR="00F56456" w:rsidRDefault="00F56456">
      <w:pPr>
        <w:spacing w:line="240" w:lineRule="atLeast"/>
        <w:rPr>
          <w:b/>
          <w:bCs/>
          <w:color w:val="000000"/>
        </w:rPr>
      </w:pPr>
    </w:p>
    <w:p w:rsidR="00F56456" w:rsidRDefault="00F56456">
      <w:pPr>
        <w:spacing w:line="240" w:lineRule="atLeast"/>
        <w:rPr>
          <w:b/>
          <w:bCs/>
        </w:rPr>
      </w:pPr>
      <w:r>
        <w:rPr>
          <w:b/>
          <w:bCs/>
        </w:rPr>
        <w:br w:type="page"/>
      </w:r>
    </w:p>
    <w:p w:rsidR="00F56456" w:rsidRDefault="00F56456">
      <w:pPr>
        <w:tabs>
          <w:tab w:val="left" w:pos="1377"/>
        </w:tabs>
        <w:rPr>
          <w:b/>
          <w:bCs/>
        </w:rPr>
      </w:pPr>
      <w:r>
        <w:rPr>
          <w:b/>
          <w:bCs/>
          <w:color w:val="000000"/>
        </w:rPr>
        <w:lastRenderedPageBreak/>
        <w:t>OGGETTO:</w:t>
      </w:r>
      <w:r>
        <w:rPr>
          <w:b/>
          <w:bCs/>
        </w:rPr>
        <w:tab/>
        <w:t xml:space="preserve">APPROVAZIONE PROPOSTA LIQUIDAZIONE COMPETENZE PROFESSIONALI STUDIO LEGALE LUCCHETTI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ANCONA.</w:t>
      </w:r>
    </w:p>
    <w:p w:rsidR="00F56456" w:rsidRDefault="00F56456">
      <w:pPr>
        <w:spacing w:line="240" w:lineRule="atLeast"/>
        <w:rPr>
          <w:b/>
          <w:bCs/>
          <w:color w:val="000000"/>
        </w:rPr>
      </w:pPr>
    </w:p>
    <w:p w:rsidR="00975E02" w:rsidRDefault="00975E02" w:rsidP="00975E02">
      <w:pPr>
        <w:spacing w:line="276" w:lineRule="auto"/>
        <w:jc w:val="both"/>
      </w:pPr>
    </w:p>
    <w:p w:rsidR="00975E02" w:rsidRDefault="00975E02" w:rsidP="00975E02">
      <w:pPr>
        <w:spacing w:line="276" w:lineRule="auto"/>
        <w:jc w:val="both"/>
        <w:rPr>
          <w:color w:val="333333"/>
          <w:shd w:val="clear" w:color="000000" w:fill="F5F5F5"/>
        </w:rPr>
      </w:pPr>
      <w:r>
        <w:t xml:space="preserve">                                                           LA GIUNTA COMUNALE</w:t>
      </w:r>
    </w:p>
    <w:p w:rsidR="00975E02" w:rsidRDefault="00975E02" w:rsidP="00975E02">
      <w:pPr>
        <w:jc w:val="both"/>
      </w:pPr>
    </w:p>
    <w:p w:rsidR="00975E02" w:rsidRDefault="00975E02" w:rsidP="00975E02">
      <w:pPr>
        <w:jc w:val="both"/>
      </w:pPr>
      <w:r>
        <w:t xml:space="preserve">     </w:t>
      </w:r>
    </w:p>
    <w:p w:rsidR="00975E02" w:rsidRDefault="00975E02" w:rsidP="00975E02">
      <w:pPr>
        <w:jc w:val="both"/>
      </w:pPr>
      <w:r>
        <w:t xml:space="preserve">         VISTA la comunicazione dello studio legale "</w:t>
      </w:r>
      <w:r>
        <w:rPr>
          <w:i/>
        </w:rPr>
        <w:t>Alberto Lucchetti &amp; Associati</w:t>
      </w:r>
      <w:r>
        <w:t xml:space="preserve">" di Ancona, con la quale si rimettono le note riguardanti le competenze professionali dovute per gli incarichi di tutela legale conferiti dal Comune di Massa </w:t>
      </w:r>
      <w:proofErr w:type="spellStart"/>
      <w:r>
        <w:t>Fermana</w:t>
      </w:r>
      <w:proofErr w:type="spellEnd"/>
      <w:r>
        <w:t>, con l'indicazione degli esiti dei giudizi e nello specifico:</w:t>
      </w:r>
    </w:p>
    <w:p w:rsidR="00975E02" w:rsidRDefault="00975E02" w:rsidP="00975E02">
      <w:pPr>
        <w:jc w:val="both"/>
      </w:pPr>
      <w:r>
        <w:rPr>
          <w:i/>
        </w:rPr>
        <w:t>1</w:t>
      </w:r>
      <w:r w:rsidR="007F313E">
        <w:t xml:space="preserve">- </w:t>
      </w:r>
      <w:proofErr w:type="spellStart"/>
      <w:r w:rsidR="007F313E">
        <w:t>prenotula</w:t>
      </w:r>
      <w:proofErr w:type="spellEnd"/>
      <w:r w:rsidR="007F313E">
        <w:t xml:space="preserve"> 1.1 </w:t>
      </w:r>
      <w:r>
        <w:t xml:space="preserve">- RG 2517/06-: totale competenze </w:t>
      </w:r>
      <w:r>
        <w:rPr>
          <w:caps/>
        </w:rPr>
        <w:t xml:space="preserve">€ </w:t>
      </w:r>
      <w:r>
        <w:t>5.548,00;</w:t>
      </w:r>
    </w:p>
    <w:p w:rsidR="00975E02" w:rsidRDefault="00975E02" w:rsidP="00975E02">
      <w:pPr>
        <w:jc w:val="both"/>
      </w:pPr>
      <w:r>
        <w:rPr>
          <w:i/>
        </w:rPr>
        <w:t>2</w:t>
      </w:r>
      <w:r w:rsidR="007F313E">
        <w:t xml:space="preserve">- </w:t>
      </w:r>
      <w:proofErr w:type="spellStart"/>
      <w:r w:rsidR="007F313E">
        <w:t>prenotula</w:t>
      </w:r>
      <w:proofErr w:type="spellEnd"/>
      <w:r w:rsidR="007F313E">
        <w:t xml:space="preserve"> 1.2 </w:t>
      </w:r>
      <w:proofErr w:type="spellStart"/>
      <w:r w:rsidR="007F313E">
        <w:t>-</w:t>
      </w:r>
      <w:r>
        <w:t>R.G.</w:t>
      </w:r>
      <w:proofErr w:type="spellEnd"/>
      <w:r>
        <w:t xml:space="preserve"> 2359/06: totale competenze € 18.106,00; </w:t>
      </w:r>
    </w:p>
    <w:p w:rsidR="00975E02" w:rsidRDefault="00975E02" w:rsidP="00975E02">
      <w:pPr>
        <w:jc w:val="both"/>
      </w:pPr>
      <w:r>
        <w:rPr>
          <w:i/>
        </w:rPr>
        <w:t>3</w:t>
      </w:r>
      <w:r w:rsidR="007F313E">
        <w:t xml:space="preserve">- </w:t>
      </w:r>
      <w:proofErr w:type="spellStart"/>
      <w:r w:rsidR="007F313E">
        <w:t>prenotula</w:t>
      </w:r>
      <w:proofErr w:type="spellEnd"/>
      <w:r w:rsidR="007F313E">
        <w:t xml:space="preserve"> 1.3 </w:t>
      </w:r>
      <w:r>
        <w:t>- RG 1099/2018 - 1: totale competenze € 3.355,00;</w:t>
      </w:r>
    </w:p>
    <w:p w:rsidR="00975E02" w:rsidRDefault="00975E02" w:rsidP="00975E02">
      <w:pPr>
        <w:jc w:val="both"/>
      </w:pPr>
      <w:r>
        <w:rPr>
          <w:i/>
        </w:rPr>
        <w:t>4</w:t>
      </w:r>
      <w:r>
        <w:t xml:space="preserve">- </w:t>
      </w:r>
      <w:proofErr w:type="spellStart"/>
      <w:r>
        <w:t>prenotula</w:t>
      </w:r>
      <w:proofErr w:type="spellEnd"/>
      <w:r>
        <w:t xml:space="preserve"> 2.1, RG 2888/09: totale competenze € 6.592,00;</w:t>
      </w:r>
    </w:p>
    <w:p w:rsidR="00975E02" w:rsidRDefault="00975E02" w:rsidP="00975E02">
      <w:pPr>
        <w:jc w:val="both"/>
      </w:pPr>
      <w:r>
        <w:rPr>
          <w:i/>
        </w:rPr>
        <w:t>5-</w:t>
      </w:r>
      <w:r>
        <w:t xml:space="preserve"> </w:t>
      </w:r>
      <w:proofErr w:type="spellStart"/>
      <w:r>
        <w:t>prenotula</w:t>
      </w:r>
      <w:proofErr w:type="spellEnd"/>
      <w:r>
        <w:t xml:space="preserve"> 2.2 - RG 118/2011: totale competenze € 4.980,00;</w:t>
      </w:r>
    </w:p>
    <w:p w:rsidR="00975E02" w:rsidRDefault="00975E02" w:rsidP="00975E02">
      <w:pPr>
        <w:jc w:val="both"/>
      </w:pPr>
      <w:r>
        <w:rPr>
          <w:i/>
        </w:rPr>
        <w:t>6</w:t>
      </w:r>
      <w:r>
        <w:t xml:space="preserve">- </w:t>
      </w:r>
      <w:proofErr w:type="spellStart"/>
      <w:r>
        <w:t>prenotula</w:t>
      </w:r>
      <w:proofErr w:type="spellEnd"/>
      <w:r>
        <w:t xml:space="preserve"> 2.3 - RG 2811/11 (atto di citazione): totale competenze € 2.629,00;</w:t>
      </w:r>
    </w:p>
    <w:p w:rsidR="00975E02" w:rsidRDefault="00975E02" w:rsidP="00975E02">
      <w:pPr>
        <w:jc w:val="both"/>
      </w:pPr>
      <w:r>
        <w:rPr>
          <w:i/>
        </w:rPr>
        <w:t>7</w:t>
      </w:r>
      <w:r>
        <w:t xml:space="preserve">- </w:t>
      </w:r>
      <w:proofErr w:type="spellStart"/>
      <w:r>
        <w:t>pr</w:t>
      </w:r>
      <w:r w:rsidR="007F313E">
        <w:t>enotula</w:t>
      </w:r>
      <w:proofErr w:type="spellEnd"/>
      <w:r w:rsidR="007F313E">
        <w:t xml:space="preserve"> 3.1 </w:t>
      </w:r>
      <w:r>
        <w:t>- RG 3389/11: totale competenze € 6,520,00;</w:t>
      </w:r>
    </w:p>
    <w:p w:rsidR="00975E02" w:rsidRDefault="00975E02" w:rsidP="00975E02">
      <w:pPr>
        <w:jc w:val="both"/>
      </w:pPr>
      <w:r>
        <w:rPr>
          <w:i/>
        </w:rPr>
        <w:t>8-</w:t>
      </w:r>
      <w:r w:rsidR="007F313E">
        <w:t xml:space="preserve"> </w:t>
      </w:r>
      <w:proofErr w:type="spellStart"/>
      <w:r w:rsidR="007F313E">
        <w:t>prenotula</w:t>
      </w:r>
      <w:proofErr w:type="spellEnd"/>
      <w:r w:rsidR="007F313E">
        <w:t xml:space="preserve"> 3.2 </w:t>
      </w:r>
      <w:r>
        <w:t>- RG 2287/15: totale competenze € 4.476,00;</w:t>
      </w:r>
    </w:p>
    <w:p w:rsidR="00975E02" w:rsidRDefault="00975E02" w:rsidP="00975E02">
      <w:pPr>
        <w:jc w:val="both"/>
      </w:pPr>
      <w:r>
        <w:rPr>
          <w:i/>
        </w:rPr>
        <w:t>9</w:t>
      </w:r>
      <w:r>
        <w:t xml:space="preserve">- </w:t>
      </w:r>
      <w:proofErr w:type="spellStart"/>
      <w:r>
        <w:t>prenotula</w:t>
      </w:r>
      <w:proofErr w:type="spellEnd"/>
      <w:r>
        <w:t xml:space="preserve"> 4.1</w:t>
      </w:r>
      <w:r w:rsidR="007F313E">
        <w:t xml:space="preserve"> -</w:t>
      </w:r>
      <w:r>
        <w:t xml:space="preserve"> RG 962/13: totale competenze € 15.042,00;</w:t>
      </w:r>
    </w:p>
    <w:p w:rsidR="00975E02" w:rsidRDefault="00975E02" w:rsidP="00975E02">
      <w:pPr>
        <w:jc w:val="both"/>
      </w:pPr>
      <w:r>
        <w:rPr>
          <w:i/>
        </w:rPr>
        <w:t>10-</w:t>
      </w:r>
      <w:r w:rsidR="007F313E">
        <w:t xml:space="preserve"> </w:t>
      </w:r>
      <w:proofErr w:type="spellStart"/>
      <w:r w:rsidR="007F313E">
        <w:t>prenotula</w:t>
      </w:r>
      <w:proofErr w:type="spellEnd"/>
      <w:r w:rsidR="007F313E">
        <w:t xml:space="preserve"> 4.2 </w:t>
      </w:r>
      <w:r>
        <w:t>- Ricorso 205/12: totale competenze € 8.007,00;</w:t>
      </w:r>
    </w:p>
    <w:p w:rsidR="00975E02" w:rsidRDefault="00975E02" w:rsidP="00975E02">
      <w:r>
        <w:rPr>
          <w:i/>
        </w:rPr>
        <w:t>11</w:t>
      </w:r>
      <w:r>
        <w:t xml:space="preserve">- </w:t>
      </w:r>
      <w:proofErr w:type="spellStart"/>
      <w:r>
        <w:t>prenotula</w:t>
      </w:r>
      <w:proofErr w:type="spellEnd"/>
      <w:r>
        <w:t xml:space="preserve"> 5.1</w:t>
      </w:r>
      <w:r w:rsidR="007F313E">
        <w:t>-</w:t>
      </w:r>
      <w:r>
        <w:t xml:space="preserve"> RG 1170/13: totale competenze € 5.962,00;</w:t>
      </w:r>
    </w:p>
    <w:p w:rsidR="007F313E" w:rsidRDefault="007F313E" w:rsidP="00975E02"/>
    <w:p w:rsidR="00975E02" w:rsidRDefault="00975E02" w:rsidP="00975E02">
      <w:r>
        <w:t xml:space="preserve">         </w:t>
      </w:r>
      <w:r>
        <w:rPr>
          <w:b/>
        </w:rPr>
        <w:t>TOTALE COMPLESSIVO: € 81.217,00</w:t>
      </w:r>
    </w:p>
    <w:p w:rsidR="00975E02" w:rsidRDefault="00975E02" w:rsidP="00975E02">
      <w:r>
        <w:t xml:space="preserve">         </w:t>
      </w:r>
    </w:p>
    <w:p w:rsidR="00975E02" w:rsidRDefault="00975E02" w:rsidP="00975E02"/>
    <w:p w:rsidR="00975E02" w:rsidRDefault="00975E02" w:rsidP="00975E02">
      <w:pPr>
        <w:jc w:val="both"/>
      </w:pPr>
      <w:r>
        <w:t xml:space="preserve">           VISTA la disponibilità dello Studio Lucchetti di Ancona ad accordare al totale complessivo l’abbuono di </w:t>
      </w:r>
      <w:r>
        <w:rPr>
          <w:b/>
        </w:rPr>
        <w:t>€ 15.230,00</w:t>
      </w:r>
      <w:r>
        <w:t xml:space="preserve">, con l'impegno del Comune al pagamento del netto,  </w:t>
      </w:r>
      <w:r>
        <w:rPr>
          <w:b/>
        </w:rPr>
        <w:t>di € 65.897,00</w:t>
      </w:r>
      <w:r>
        <w:t>, alle seguenti scadenze:</w:t>
      </w:r>
    </w:p>
    <w:p w:rsidR="00975E02" w:rsidRDefault="00975E02" w:rsidP="00975E02">
      <w:pPr>
        <w:rPr>
          <w:b/>
        </w:rPr>
      </w:pPr>
      <w:r>
        <w:t xml:space="preserve">A- € 40.000,00: entro il  </w:t>
      </w:r>
      <w:r>
        <w:rPr>
          <w:b/>
        </w:rPr>
        <w:t>30 giugno 2019</w:t>
      </w:r>
    </w:p>
    <w:p w:rsidR="00975E02" w:rsidRDefault="00975E02" w:rsidP="00975E02">
      <w:r>
        <w:t xml:space="preserve">B- € 25.897,00: entro il  </w:t>
      </w:r>
      <w:r>
        <w:rPr>
          <w:b/>
        </w:rPr>
        <w:t>30 giugno 2020</w:t>
      </w:r>
    </w:p>
    <w:p w:rsidR="00975E02" w:rsidRDefault="00975E02" w:rsidP="00975E02"/>
    <w:p w:rsidR="00975E02" w:rsidRDefault="00975E02" w:rsidP="00975E02">
      <w:r>
        <w:t xml:space="preserve">            RITENUTA la proposta conveniente e meritevole di approvazione;</w:t>
      </w:r>
    </w:p>
    <w:p w:rsidR="00975E02" w:rsidRDefault="00975E02" w:rsidP="00975E02"/>
    <w:p w:rsidR="00975E02" w:rsidRDefault="00975E02" w:rsidP="00975E02">
      <w:pPr>
        <w:jc w:val="both"/>
      </w:pPr>
      <w:r>
        <w:t xml:space="preserve">           CONSIDERATO che al finanziamento della spesa è possibile provvedere:</w:t>
      </w:r>
    </w:p>
    <w:p w:rsidR="00975E02" w:rsidRDefault="00975E02" w:rsidP="00975E02">
      <w:pPr>
        <w:jc w:val="both"/>
      </w:pPr>
      <w:r>
        <w:t xml:space="preserve">1-per € 40.000,00, con le somme accantonate in conto </w:t>
      </w:r>
      <w:r w:rsidR="00FF74B9">
        <w:t xml:space="preserve">rischi spese legali durante </w:t>
      </w:r>
      <w:r>
        <w:t>gli esercizi precedenti;</w:t>
      </w:r>
    </w:p>
    <w:p w:rsidR="00975E02" w:rsidRDefault="00975E02" w:rsidP="00975E02">
      <w:pPr>
        <w:jc w:val="both"/>
      </w:pPr>
      <w:r>
        <w:t>2-per € 25.897,00, con fondi del bilancio di previsione 2019/2021</w:t>
      </w:r>
      <w:r w:rsidR="00FF74B9">
        <w:t>;</w:t>
      </w:r>
    </w:p>
    <w:p w:rsidR="00975E02" w:rsidRDefault="00975E02" w:rsidP="00975E02">
      <w:pPr>
        <w:rPr>
          <w:rFonts w:ascii="Open Sans" w:hAnsi="Open Sans" w:cs="Helvetica"/>
          <w:color w:val="000000"/>
        </w:rPr>
      </w:pPr>
    </w:p>
    <w:p w:rsidR="00975E02" w:rsidRDefault="00975E02" w:rsidP="00975E02">
      <w:r>
        <w:t xml:space="preserve">            VISTO l’articolo 48 d.lgs. 18 agosto 2000, n. 267, sulle competenze deliberative della Giunta Comunale; </w:t>
      </w:r>
    </w:p>
    <w:p w:rsidR="00975E02" w:rsidRDefault="00975E02" w:rsidP="00975E02"/>
    <w:p w:rsidR="00975E02" w:rsidRDefault="00975E02" w:rsidP="00975E02">
      <w:r>
        <w:t xml:space="preserve">               VISTA la legge 7 agosto 1990, n. 241;</w:t>
      </w:r>
    </w:p>
    <w:p w:rsidR="00975E02" w:rsidRDefault="00975E02" w:rsidP="00975E02"/>
    <w:p w:rsidR="00975E02" w:rsidRDefault="00975E02" w:rsidP="00975E02">
      <w:r>
        <w:t xml:space="preserve">               VISTO lo Statuto Comunale;             </w:t>
      </w:r>
    </w:p>
    <w:p w:rsidR="00975E02" w:rsidRDefault="00975E02" w:rsidP="00975E02"/>
    <w:p w:rsidR="00975E02" w:rsidRDefault="00975E02" w:rsidP="00975E02"/>
    <w:p w:rsidR="00975E02" w:rsidRDefault="00975E02" w:rsidP="00975E02">
      <w:pPr>
        <w:jc w:val="both"/>
      </w:pPr>
      <w:r>
        <w:lastRenderedPageBreak/>
        <w:t xml:space="preserve">               VISTI i pareri favorevoli sulla regolarità tecnica e contabile della proposta di deliberazione in esame, resi dal Segretario Comunale e dal Responsabile finanziario, ai sensi dell'articolo 49 1^ comma, del d.lgs. n. 267/2000;</w:t>
      </w:r>
    </w:p>
    <w:p w:rsidR="00975E02" w:rsidRDefault="00975E02" w:rsidP="00975E02"/>
    <w:p w:rsidR="00975E02" w:rsidRDefault="00975E02" w:rsidP="00975E02">
      <w:r>
        <w:t xml:space="preserve">    </w:t>
      </w:r>
    </w:p>
    <w:p w:rsidR="00975E02" w:rsidRDefault="00975E02" w:rsidP="00975E02">
      <w:r>
        <w:t xml:space="preserve">              CON voti unanimi favorevoli legalmente espressi;</w:t>
      </w:r>
    </w:p>
    <w:p w:rsidR="00975E02" w:rsidRDefault="00975E02" w:rsidP="00975E02">
      <w:r>
        <w:t xml:space="preserve">                            </w:t>
      </w:r>
    </w:p>
    <w:p w:rsidR="00975E02" w:rsidRDefault="00975E02" w:rsidP="00975E02">
      <w:r>
        <w:t xml:space="preserve">                                                                           DELIBERA</w:t>
      </w:r>
    </w:p>
    <w:p w:rsidR="00975E02" w:rsidRDefault="00975E02" w:rsidP="00975E02">
      <w:r>
        <w:t xml:space="preserve">               </w:t>
      </w:r>
    </w:p>
    <w:p w:rsidR="00975E02" w:rsidRDefault="00975E02" w:rsidP="00975E02">
      <w:pPr>
        <w:jc w:val="both"/>
      </w:pPr>
      <w:r>
        <w:t xml:space="preserve">1) </w:t>
      </w:r>
      <w:proofErr w:type="spellStart"/>
      <w:r>
        <w:t>DI</w:t>
      </w:r>
      <w:proofErr w:type="spellEnd"/>
      <w:r>
        <w:t xml:space="preserve"> APPROVARE la premessa alla narrativa, che si dichiara parte integrante e sostanziale della presente deliberazione.</w:t>
      </w:r>
    </w:p>
    <w:p w:rsidR="00975E02" w:rsidRDefault="00975E02" w:rsidP="00975E02">
      <w:pPr>
        <w:jc w:val="both"/>
      </w:pPr>
    </w:p>
    <w:p w:rsidR="00975E02" w:rsidRDefault="00975E02" w:rsidP="00975E02">
      <w:pPr>
        <w:jc w:val="both"/>
      </w:pPr>
      <w:r>
        <w:t xml:space="preserve">2) </w:t>
      </w:r>
      <w:proofErr w:type="spellStart"/>
      <w:r>
        <w:t>DI</w:t>
      </w:r>
      <w:proofErr w:type="spellEnd"/>
      <w:r>
        <w:t xml:space="preserve"> APPROVARE la proposta economica dello Studio</w:t>
      </w:r>
      <w:r w:rsidR="002056F1">
        <w:t xml:space="preserve"> legale</w:t>
      </w:r>
      <w:r>
        <w:t xml:space="preserve"> "Avvocato Alberto Lucchetti e Associati" di Ancona, per il p</w:t>
      </w:r>
      <w:r w:rsidR="002056F1">
        <w:t>agamento delle competenze</w:t>
      </w:r>
      <w:r>
        <w:t xml:space="preserve"> riguardanti le controv</w:t>
      </w:r>
      <w:r w:rsidR="002056F1">
        <w:t>ersie riportate in premessa, del</w:t>
      </w:r>
      <w:r>
        <w:t xml:space="preserve"> valore complessivo di </w:t>
      </w:r>
      <w:r>
        <w:rPr>
          <w:b/>
        </w:rPr>
        <w:t>€ 65.897,00</w:t>
      </w:r>
      <w:r>
        <w:t xml:space="preserve">, da corrispondere alle seguenti scadenze: </w:t>
      </w:r>
    </w:p>
    <w:p w:rsidR="00975E02" w:rsidRDefault="00975E02" w:rsidP="00975E02">
      <w:pPr>
        <w:jc w:val="both"/>
        <w:rPr>
          <w:b/>
        </w:rPr>
      </w:pPr>
      <w:r>
        <w:t xml:space="preserve"> - € 40.000,00: entro il </w:t>
      </w:r>
      <w:r w:rsidR="002056F1">
        <w:rPr>
          <w:b/>
        </w:rPr>
        <w:t>30 giugno 2019</w:t>
      </w:r>
    </w:p>
    <w:p w:rsidR="00975E02" w:rsidRDefault="00975E02" w:rsidP="00975E02">
      <w:pPr>
        <w:jc w:val="both"/>
      </w:pPr>
      <w:r>
        <w:t xml:space="preserve">-  € 25.897,00: entro il  </w:t>
      </w:r>
      <w:r>
        <w:rPr>
          <w:b/>
        </w:rPr>
        <w:t>30 giugno 2020.</w:t>
      </w:r>
    </w:p>
    <w:p w:rsidR="00975E02" w:rsidRDefault="00975E02" w:rsidP="00975E02">
      <w:pPr>
        <w:jc w:val="both"/>
      </w:pPr>
    </w:p>
    <w:p w:rsidR="00975E02" w:rsidRDefault="00975E02" w:rsidP="00975E02">
      <w:pPr>
        <w:jc w:val="both"/>
      </w:pPr>
      <w:r>
        <w:t xml:space="preserve">3) </w:t>
      </w:r>
      <w:proofErr w:type="spellStart"/>
      <w:r>
        <w:t>DI</w:t>
      </w:r>
      <w:proofErr w:type="spellEnd"/>
      <w:r>
        <w:t xml:space="preserve"> FINANZIARE la spesa:</w:t>
      </w:r>
    </w:p>
    <w:p w:rsidR="00975E02" w:rsidRDefault="00975E02" w:rsidP="00975E02">
      <w:pPr>
        <w:jc w:val="both"/>
      </w:pPr>
      <w:r>
        <w:t>A -</w:t>
      </w:r>
      <w:r w:rsidR="00FF74B9">
        <w:t xml:space="preserve"> </w:t>
      </w:r>
      <w:r>
        <w:t xml:space="preserve">per  € </w:t>
      </w:r>
      <w:r w:rsidR="00FF74B9">
        <w:t>40.000,00, con le somme accantonate nel f</w:t>
      </w:r>
      <w:r w:rsidR="002056F1">
        <w:t>ondo rischi spese legali</w:t>
      </w:r>
    </w:p>
    <w:p w:rsidR="00975E02" w:rsidRDefault="00975E02" w:rsidP="00975E02">
      <w:pPr>
        <w:jc w:val="both"/>
      </w:pPr>
      <w:r>
        <w:t xml:space="preserve"> B-</w:t>
      </w:r>
      <w:r w:rsidR="00FF74B9">
        <w:t xml:space="preserve"> </w:t>
      </w:r>
      <w:r>
        <w:t>per  €  25.897,00, con le risorse del bilancio di previsione 2019/2021.</w:t>
      </w:r>
    </w:p>
    <w:p w:rsidR="00975E02" w:rsidRDefault="00975E02" w:rsidP="00975E02">
      <w:pPr>
        <w:jc w:val="both"/>
      </w:pPr>
    </w:p>
    <w:p w:rsidR="00975E02" w:rsidRDefault="00975E02" w:rsidP="00975E02">
      <w:pPr>
        <w:jc w:val="both"/>
        <w:rPr>
          <w:rFonts w:ascii="Open Sans" w:hAnsi="Open Sans" w:cs="Helvetica"/>
          <w:color w:val="000000"/>
        </w:rPr>
      </w:pPr>
      <w:r>
        <w:t xml:space="preserve">4) </w:t>
      </w:r>
      <w:proofErr w:type="spellStart"/>
      <w:r>
        <w:t>DI</w:t>
      </w:r>
      <w:proofErr w:type="spellEnd"/>
      <w:r>
        <w:t xml:space="preserve"> APPROVARE, con successiva deliberazione del Consiglio Comunale, la variazione al bilancio di esercizio per la parte della spesa, </w:t>
      </w:r>
      <w:r>
        <w:rPr>
          <w:b/>
        </w:rPr>
        <w:t>di € 40.000,00</w:t>
      </w:r>
      <w:r w:rsidR="00FF74B9">
        <w:t>, finan</w:t>
      </w:r>
      <w:r w:rsidR="00FC023E">
        <w:t xml:space="preserve">ziata dal </w:t>
      </w:r>
      <w:r w:rsidR="00FF74B9">
        <w:t xml:space="preserve"> fondo spese legali</w:t>
      </w:r>
      <w:r>
        <w:t xml:space="preserve">, </w:t>
      </w:r>
      <w:r>
        <w:rPr>
          <w:rFonts w:ascii="Open Sans" w:hAnsi="Open Sans" w:cs="Helvetica"/>
          <w:color w:val="000000"/>
        </w:rPr>
        <w:t xml:space="preserve"> conformemente al regime stabilito dall'articolo 175 del d.lgs. 18 agosto 2000, n. 267. </w:t>
      </w:r>
    </w:p>
    <w:p w:rsidR="00975E02" w:rsidRDefault="00975E02" w:rsidP="00975E02">
      <w:pPr>
        <w:jc w:val="both"/>
        <w:rPr>
          <w:rFonts w:ascii="Open Sans" w:hAnsi="Open Sans" w:cs="Helvetica"/>
          <w:color w:val="000000"/>
        </w:rPr>
      </w:pPr>
    </w:p>
    <w:p w:rsidR="00975E02" w:rsidRDefault="00975E02" w:rsidP="00975E02">
      <w:pPr>
        <w:jc w:val="both"/>
      </w:pPr>
      <w:r>
        <w:t xml:space="preserve">5) </w:t>
      </w:r>
      <w:proofErr w:type="spellStart"/>
      <w:r>
        <w:t>DI</w:t>
      </w:r>
      <w:proofErr w:type="spellEnd"/>
      <w:r>
        <w:t xml:space="preserve"> DEMANDARE  al Servizio finanziario di porre in essere gli atti conseguenti.</w:t>
      </w:r>
    </w:p>
    <w:p w:rsidR="00975E02" w:rsidRDefault="00975E02" w:rsidP="00975E02">
      <w:pPr>
        <w:jc w:val="both"/>
      </w:pPr>
    </w:p>
    <w:p w:rsidR="00975E02" w:rsidRDefault="00975E02" w:rsidP="00975E02">
      <w:pPr>
        <w:jc w:val="both"/>
      </w:pPr>
      <w:r>
        <w:t xml:space="preserve">6) </w:t>
      </w:r>
      <w:proofErr w:type="spellStart"/>
      <w:r>
        <w:t>DI</w:t>
      </w:r>
      <w:proofErr w:type="spellEnd"/>
      <w:r>
        <w:t xml:space="preserve"> TRASMETTERE copia della presente deliberazione allo Studio legale "Avvocato Alberto Lucchetti e Associati."</w:t>
      </w:r>
    </w:p>
    <w:p w:rsidR="00975E02" w:rsidRDefault="00975E02" w:rsidP="00975E02">
      <w:pPr>
        <w:jc w:val="both"/>
      </w:pPr>
    </w:p>
    <w:p w:rsidR="00975E02" w:rsidRDefault="00975E02" w:rsidP="00975E02">
      <w:pPr>
        <w:jc w:val="both"/>
      </w:pPr>
      <w:r>
        <w:t xml:space="preserve">7) </w:t>
      </w:r>
      <w:proofErr w:type="spellStart"/>
      <w:r>
        <w:t>DI</w:t>
      </w:r>
      <w:proofErr w:type="spellEnd"/>
      <w:r>
        <w:t xml:space="preserve"> DARE COMUNICAZIONE del provvedimento ai Capigruppo consiliari ai sensi dell’articolo 125 del d.lgs. 18 agosto 2000, n. 267.</w:t>
      </w:r>
    </w:p>
    <w:p w:rsidR="00975E02" w:rsidRDefault="00975E02" w:rsidP="00975E02">
      <w:pPr>
        <w:jc w:val="both"/>
      </w:pPr>
    </w:p>
    <w:p w:rsidR="00975E02" w:rsidRDefault="00975E02" w:rsidP="00975E02">
      <w:pPr>
        <w:jc w:val="both"/>
      </w:pPr>
      <w:r>
        <w:t xml:space="preserve">8) </w:t>
      </w:r>
      <w:proofErr w:type="spellStart"/>
      <w:r>
        <w:t>DI</w:t>
      </w:r>
      <w:proofErr w:type="spellEnd"/>
      <w:r>
        <w:t xml:space="preserve"> APPROVARE l'immediata esecutività della presente deliberazione, ai sensi dell’articolo 134, comma 4, del d.lgs. 18 agosto 2000, n. 267, considerata l’urgenza di provvedere in merito.</w:t>
      </w:r>
    </w:p>
    <w:p w:rsidR="00975E02" w:rsidRDefault="00975E02" w:rsidP="00975E02">
      <w:pPr>
        <w:jc w:val="both"/>
      </w:pPr>
    </w:p>
    <w:p w:rsidR="003B5593" w:rsidRPr="00804502" w:rsidRDefault="003B5593" w:rsidP="00804502"/>
    <w:p w:rsidR="00F56456" w:rsidRDefault="00F56456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56456" w:rsidRDefault="00F56456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PROPOSTA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DELIBERAZIONE DELLA GIUNTA COMUNALE</w:t>
      </w:r>
    </w:p>
    <w:p w:rsidR="00F56456" w:rsidRDefault="00F56456">
      <w:pPr>
        <w:spacing w:line="240" w:lineRule="atLeast"/>
        <w:rPr>
          <w:b/>
          <w:bCs/>
          <w:color w:val="000000"/>
        </w:rPr>
      </w:pPr>
    </w:p>
    <w:p w:rsidR="00F56456" w:rsidRDefault="00F56456">
      <w:pPr>
        <w:keepLines/>
        <w:tabs>
          <w:tab w:val="left" w:pos="1576"/>
        </w:tabs>
        <w:spacing w:line="240" w:lineRule="atLeast"/>
        <w:ind w:left="40"/>
        <w:rPr>
          <w:color w:val="000000"/>
        </w:rPr>
      </w:pPr>
      <w:r>
        <w:rPr>
          <w:color w:val="000000"/>
        </w:rPr>
        <w:t>Oggetto :</w:t>
      </w:r>
      <w:r>
        <w:rPr>
          <w:color w:val="000000"/>
        </w:rPr>
        <w:tab/>
        <w:t xml:space="preserve">APPROVAZIONE PROPOSTA LIQUIDAZIONE COMPETENZE PROFESSIONALI STUDIO LEGALE LUCCHETTI </w:t>
      </w:r>
      <w:proofErr w:type="spellStart"/>
      <w:r>
        <w:rPr>
          <w:color w:val="000000"/>
        </w:rPr>
        <w:t>DI</w:t>
      </w:r>
      <w:proofErr w:type="spellEnd"/>
      <w:r>
        <w:rPr>
          <w:color w:val="000000"/>
        </w:rPr>
        <w:t xml:space="preserve"> ANCONA.</w:t>
      </w:r>
    </w:p>
    <w:p w:rsidR="00F56456" w:rsidRDefault="00F56456">
      <w:pPr>
        <w:keepLines/>
        <w:tabs>
          <w:tab w:val="left" w:pos="1576"/>
        </w:tabs>
        <w:spacing w:line="240" w:lineRule="atLeast"/>
        <w:ind w:left="40"/>
        <w:rPr>
          <w:color w:val="000000"/>
        </w:rPr>
      </w:pPr>
    </w:p>
    <w:p w:rsidR="00F56456" w:rsidRDefault="00F56456">
      <w:pPr>
        <w:spacing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REGOLARITA’ TECNICA</w:t>
      </w:r>
    </w:p>
    <w:p w:rsidR="00F56456" w:rsidRDefault="00F56456">
      <w:pPr>
        <w:spacing w:line="240" w:lineRule="atLeast"/>
        <w:jc w:val="center"/>
        <w:rPr>
          <w:b/>
          <w:bCs/>
          <w:color w:val="000000"/>
        </w:rPr>
      </w:pPr>
    </w:p>
    <w:p w:rsidR="00F56456" w:rsidRDefault="00F56456">
      <w:pPr>
        <w:spacing w:line="240" w:lineRule="atLeast"/>
        <w:rPr>
          <w:color w:val="000000"/>
          <w:sz w:val="20"/>
          <w:szCs w:val="20"/>
        </w:rPr>
      </w:pPr>
    </w:p>
    <w:p w:rsidR="00F56456" w:rsidRDefault="00F56456">
      <w:pPr>
        <w:keepNext/>
        <w:keepLines/>
        <w:spacing w:after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Si esprime parere Favorevole di regolarità tecnica espresso ai sensi dell'art. 49 del T.U. approvato con </w:t>
      </w:r>
      <w:proofErr w:type="spellStart"/>
      <w:r>
        <w:rPr>
          <w:color w:val="000000"/>
          <w:sz w:val="20"/>
          <w:szCs w:val="20"/>
        </w:rPr>
        <w:t>D.Lgs.</w:t>
      </w:r>
      <w:proofErr w:type="spellEnd"/>
      <w:r>
        <w:rPr>
          <w:color w:val="000000"/>
          <w:sz w:val="20"/>
          <w:szCs w:val="20"/>
        </w:rPr>
        <w:t xml:space="preserve"> 18 Agosto 2000 n. 267.</w:t>
      </w:r>
    </w:p>
    <w:p w:rsidR="00000000" w:rsidRDefault="007F313E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tLeast"/>
        <w:jc w:val="both"/>
        <w:rPr>
          <w:sz w:val="20"/>
        </w:rPr>
      </w:pPr>
    </w:p>
    <w:p w:rsidR="00000000" w:rsidRDefault="007F31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Ind w:w="40" w:type="dxa"/>
        <w:tblBorders>
          <w:bottom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387"/>
        <w:gridCol w:w="4252"/>
      </w:tblGrid>
      <w:tr w:rsidR="00F5645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56456" w:rsidRDefault="00F56456">
            <w:pPr>
              <w:keepNext/>
              <w:keepLines/>
              <w:spacing w:line="240" w:lineRule="atLeast"/>
              <w:ind w:left="53" w:righ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COMUNE </w:t>
            </w:r>
            <w:proofErr w:type="spellStart"/>
            <w:r>
              <w:rPr>
                <w:color w:val="000000"/>
              </w:rPr>
              <w:t>DI</w:t>
            </w:r>
            <w:proofErr w:type="spellEnd"/>
            <w:r>
              <w:rPr>
                <w:color w:val="000000"/>
              </w:rPr>
              <w:t xml:space="preserve"> MASSA FERMANA , li  19-04-2019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56456" w:rsidRDefault="00F56456">
            <w:pPr>
              <w:keepNext/>
              <w:keepLines/>
              <w:spacing w:line="240" w:lineRule="atLeast"/>
              <w:ind w:right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 RESPONSABILE DELL'AREA</w:t>
            </w:r>
          </w:p>
        </w:tc>
      </w:tr>
      <w:tr w:rsidR="00F5645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56" w:rsidRDefault="00F56456">
            <w:pPr>
              <w:keepNext/>
              <w:keepLines/>
              <w:spacing w:line="240" w:lineRule="atLeast"/>
              <w:ind w:left="53" w:right="53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56" w:rsidRDefault="00F56456">
            <w:pPr>
              <w:keepNext/>
              <w:keepLines/>
              <w:spacing w:line="240" w:lineRule="atLeast"/>
              <w:ind w:left="51" w:right="51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Pasquale </w:t>
            </w:r>
            <w:proofErr w:type="spellStart"/>
            <w:r>
              <w:rPr>
                <w:color w:val="000000"/>
                <w:sz w:val="20"/>
                <w:szCs w:val="20"/>
              </w:rPr>
              <w:t>Ercoli</w:t>
            </w:r>
            <w:proofErr w:type="spellEnd"/>
          </w:p>
        </w:tc>
      </w:tr>
    </w:tbl>
    <w:p w:rsidR="00F56456" w:rsidRDefault="00F5645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  <w:r>
        <w:rPr>
          <w:color w:val="000000"/>
          <w:sz w:val="20"/>
          <w:szCs w:val="20"/>
        </w:rPr>
        <w:lastRenderedPageBreak/>
        <w:t>Letto, confermato e sottoscritto</w:t>
      </w:r>
    </w:p>
    <w:p w:rsidR="00F56456" w:rsidRDefault="00F56456">
      <w:pPr>
        <w:spacing w:line="240" w:lineRule="atLeast"/>
        <w:jc w:val="center"/>
        <w:rPr>
          <w:color w:val="000000"/>
          <w:sz w:val="20"/>
          <w:szCs w:val="20"/>
        </w:rPr>
      </w:pPr>
    </w:p>
    <w:p w:rsidR="00F56456" w:rsidRDefault="00F56456">
      <w:pPr>
        <w:keepNext/>
        <w:keepLines/>
        <w:spacing w:line="240" w:lineRule="atLeast"/>
        <w:ind w:left="261"/>
        <w:jc w:val="center"/>
        <w:rPr>
          <w:color w:val="000000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48"/>
        <w:gridCol w:w="4291"/>
      </w:tblGrid>
      <w:tr w:rsidR="00F56456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F56456" w:rsidRDefault="00F56456">
            <w:pPr>
              <w:keepNext/>
              <w:keepLines/>
              <w:spacing w:line="240" w:lineRule="atLeast"/>
              <w:ind w:left="50" w:right="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 SINDACO</w:t>
            </w:r>
          </w:p>
          <w:p w:rsidR="00F56456" w:rsidRDefault="00F56456">
            <w:pPr>
              <w:keepNext/>
              <w:keepLines/>
              <w:spacing w:line="240" w:lineRule="atLeast"/>
              <w:ind w:left="50" w:right="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GILBERTO CARACENI</w:t>
            </w:r>
          </w:p>
          <w:p w:rsidR="00F56456" w:rsidRDefault="00F56456">
            <w:pPr>
              <w:keepNext/>
              <w:keepLines/>
              <w:spacing w:line="240" w:lineRule="atLeast"/>
              <w:ind w:left="50" w:right="50"/>
              <w:rPr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:rsidR="00F56456" w:rsidRDefault="00F56456">
            <w:pPr>
              <w:keepLines/>
              <w:spacing w:line="240" w:lineRule="atLeast"/>
              <w:ind w:left="54" w:right="54"/>
              <w:jc w:val="center"/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SEGRETARIO COMUNALE</w:t>
            </w:r>
          </w:p>
          <w:p w:rsidR="00F56456" w:rsidRDefault="00F56456">
            <w:pPr>
              <w:keepLines/>
              <w:spacing w:line="240" w:lineRule="atLeast"/>
              <w:ind w:left="54" w:right="54"/>
              <w:jc w:val="center"/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 xml:space="preserve"> Pasquale Ercoli</w:t>
            </w:r>
          </w:p>
          <w:p w:rsidR="00F56456" w:rsidRDefault="00F56456">
            <w:pPr>
              <w:keepNext/>
              <w:keepLines/>
              <w:spacing w:line="240" w:lineRule="atLeast"/>
              <w:ind w:left="54" w:right="54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56456" w:rsidRDefault="00F56456">
      <w:pPr>
        <w:rPr>
          <w:color w:val="000000"/>
          <w:sz w:val="20"/>
          <w:szCs w:val="20"/>
        </w:rPr>
      </w:pPr>
    </w:p>
    <w:p w:rsidR="00F56456" w:rsidRDefault="007F313E">
      <w:pPr>
        <w:keepNext/>
        <w:keepLines/>
        <w:spacing w:line="240" w:lineRule="atLeast"/>
        <w:jc w:val="center"/>
        <w:rPr>
          <w:color w:val="000000"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95pt;margin-top:-.35pt;width:497.25pt;height:0;z-index:251658240" o:connectortype="straight"/>
        </w:pict>
      </w:r>
    </w:p>
    <w:p w:rsidR="00F56456" w:rsidRDefault="00F56456">
      <w:pPr>
        <w:keepLines/>
        <w:spacing w:line="240" w:lineRule="atLeast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ADEMPIMENTI RELATIVI ALLA PUBBLICAZIONE</w:t>
      </w:r>
    </w:p>
    <w:p w:rsidR="00F56456" w:rsidRDefault="00F56456">
      <w:pPr>
        <w:keepLines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 attesta:</w:t>
      </w:r>
    </w:p>
    <w:p w:rsidR="00F56456" w:rsidRDefault="00F56456">
      <w:pPr>
        <w:keepLines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che copia della presente deliberazione viene pubblicata all'Albo Pretorio sul sito web istituzionale del Comune il 11-05-2019 ed ivi rimarrà per 15 giorni</w:t>
      </w:r>
    </w:p>
    <w:p w:rsidR="00F56456" w:rsidRDefault="00F56456">
      <w:pPr>
        <w:keepLines/>
        <w:spacing w:line="240" w:lineRule="atLeast"/>
        <w:jc w:val="both"/>
        <w:rPr>
          <w:color w:val="000000"/>
          <w:sz w:val="20"/>
          <w:szCs w:val="20"/>
        </w:rPr>
      </w:pPr>
    </w:p>
    <w:p w:rsidR="00F56456" w:rsidRDefault="00F56456">
      <w:pPr>
        <w:keepLines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Massa </w:t>
      </w:r>
      <w:proofErr w:type="spellStart"/>
      <w:r>
        <w:rPr>
          <w:color w:val="000000"/>
          <w:sz w:val="20"/>
          <w:szCs w:val="20"/>
        </w:rPr>
        <w:t>Fermana</w:t>
      </w:r>
      <w:proofErr w:type="spellEnd"/>
      <w:r>
        <w:rPr>
          <w:color w:val="000000"/>
          <w:sz w:val="20"/>
          <w:szCs w:val="20"/>
        </w:rPr>
        <w:t>,lì 11-05-2019</w:t>
      </w:r>
    </w:p>
    <w:p w:rsidR="00F56456" w:rsidRDefault="00F56456">
      <w:pPr>
        <w:keepNext/>
        <w:keepLines/>
        <w:spacing w:line="240" w:lineRule="atLeast"/>
        <w:jc w:val="center"/>
        <w:rPr>
          <w:color w:val="000000"/>
          <w:sz w:val="20"/>
          <w:szCs w:val="20"/>
        </w:rPr>
      </w:pPr>
    </w:p>
    <w:p w:rsidR="00F56456" w:rsidRDefault="00F56456">
      <w:pPr>
        <w:keepLines/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SEGRETARIO COMUNALE</w:t>
      </w:r>
    </w:p>
    <w:p w:rsidR="00F56456" w:rsidRDefault="00F56456">
      <w:pPr>
        <w:keepLines/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Pasquale </w:t>
      </w:r>
      <w:proofErr w:type="spellStart"/>
      <w:r>
        <w:rPr>
          <w:color w:val="000000"/>
          <w:sz w:val="20"/>
          <w:szCs w:val="20"/>
        </w:rPr>
        <w:t>Ercoli</w:t>
      </w:r>
      <w:proofErr w:type="spellEnd"/>
    </w:p>
    <w:p w:rsidR="00F56456" w:rsidRDefault="00F56456">
      <w:pPr>
        <w:spacing w:line="240" w:lineRule="atLeast"/>
        <w:rPr>
          <w:color w:val="000000"/>
          <w:sz w:val="20"/>
          <w:szCs w:val="20"/>
        </w:rPr>
      </w:pPr>
    </w:p>
    <w:p w:rsidR="00F56456" w:rsidRDefault="007F313E">
      <w:pPr>
        <w:keepLines/>
        <w:spacing w:line="240" w:lineRule="atLeast"/>
        <w:jc w:val="center"/>
        <w:rPr>
          <w:b/>
          <w:bCs/>
          <w:color w:val="000000"/>
          <w:sz w:val="20"/>
          <w:szCs w:val="20"/>
        </w:rPr>
      </w:pPr>
      <w:r>
        <w:rPr>
          <w:noProof/>
        </w:rPr>
        <w:pict>
          <v:shape id="_x0000_s1027" type="#_x0000_t32" style="position:absolute;left:0;text-align:left;margin-left:-2.7pt;margin-top:-.35pt;width:497.25pt;height:0;z-index:251659264" o:connectortype="straight"/>
        </w:pict>
      </w:r>
      <w:r w:rsidR="00F56456">
        <w:rPr>
          <w:b/>
          <w:bCs/>
          <w:color w:val="000000"/>
          <w:sz w:val="20"/>
          <w:szCs w:val="20"/>
        </w:rPr>
        <w:t>ESEGUIBILITÀ</w:t>
      </w:r>
    </w:p>
    <w:p w:rsidR="00F56456" w:rsidRDefault="00F56456">
      <w:pPr>
        <w:keepLines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F56456" w:rsidRDefault="00F56456">
      <w:pPr>
        <w:keepLines/>
        <w:tabs>
          <w:tab w:val="left" w:pos="8732"/>
        </w:tabs>
        <w:spacing w:after="120" w:line="24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-Ai sensi dell'art. 134, comma 4°, del T.U. approvato con </w:t>
      </w:r>
      <w:proofErr w:type="spellStart"/>
      <w:r>
        <w:rPr>
          <w:color w:val="000000"/>
          <w:sz w:val="20"/>
          <w:szCs w:val="20"/>
        </w:rPr>
        <w:t>D.Lgs.</w:t>
      </w:r>
      <w:proofErr w:type="spellEnd"/>
      <w:r>
        <w:rPr>
          <w:color w:val="000000"/>
          <w:sz w:val="20"/>
          <w:szCs w:val="20"/>
        </w:rPr>
        <w:t xml:space="preserve"> 18 agosto 2000 n. 267 è stata dichiarata immediatamente eseguibile.</w:t>
      </w:r>
    </w:p>
    <w:p w:rsidR="00F56456" w:rsidRDefault="00F56456">
      <w:pPr>
        <w:keepLines/>
        <w:spacing w:line="24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Massa </w:t>
      </w:r>
      <w:proofErr w:type="spellStart"/>
      <w:r>
        <w:rPr>
          <w:color w:val="000000"/>
          <w:sz w:val="20"/>
          <w:szCs w:val="20"/>
        </w:rPr>
        <w:t>Fermana</w:t>
      </w:r>
      <w:proofErr w:type="spellEnd"/>
      <w:r>
        <w:rPr>
          <w:color w:val="000000"/>
          <w:sz w:val="20"/>
          <w:szCs w:val="20"/>
        </w:rPr>
        <w:t>, li   23-04-2019</w:t>
      </w:r>
    </w:p>
    <w:p w:rsidR="00F56456" w:rsidRDefault="00F56456">
      <w:pPr>
        <w:keepLines/>
        <w:spacing w:line="24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</w:p>
    <w:p w:rsidR="00F56456" w:rsidRDefault="00F56456">
      <w:pPr>
        <w:keepLines/>
        <w:spacing w:line="240" w:lineRule="atLeast"/>
        <w:rPr>
          <w:color w:val="000000"/>
          <w:sz w:val="20"/>
          <w:szCs w:val="20"/>
        </w:rPr>
      </w:pPr>
    </w:p>
    <w:p w:rsidR="00F56456" w:rsidRDefault="00F56456">
      <w:pPr>
        <w:keepLines/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SEGRETARIO COMUNALE</w:t>
      </w:r>
    </w:p>
    <w:p w:rsidR="00F56456" w:rsidRDefault="00F56456">
      <w:pPr>
        <w:keepLines/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Pasquale </w:t>
      </w:r>
      <w:proofErr w:type="spellStart"/>
      <w:r>
        <w:rPr>
          <w:color w:val="000000"/>
          <w:sz w:val="20"/>
          <w:szCs w:val="20"/>
        </w:rPr>
        <w:t>Ercoli</w:t>
      </w:r>
      <w:proofErr w:type="spellEnd"/>
    </w:p>
    <w:p w:rsidR="00F56456" w:rsidRDefault="00F56456">
      <w:pPr>
        <w:keepLines/>
        <w:spacing w:line="240" w:lineRule="atLeast"/>
        <w:rPr>
          <w:color w:val="000000"/>
          <w:sz w:val="20"/>
          <w:szCs w:val="20"/>
        </w:rPr>
      </w:pPr>
    </w:p>
    <w:p w:rsidR="00F56456" w:rsidRDefault="00F56456">
      <w:pPr>
        <w:keepLines/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--------------------------------------------------------------------------------------------------</w:t>
      </w:r>
    </w:p>
    <w:p w:rsidR="00F56456" w:rsidRDefault="00F56456">
      <w:pPr>
        <w:keepLines/>
        <w:spacing w:line="240" w:lineRule="atLeast"/>
      </w:pPr>
    </w:p>
    <w:sectPr w:rsidR="00F5645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Gentium Book Basic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21B5"/>
    <w:multiLevelType w:val="hybridMultilevel"/>
    <w:tmpl w:val="8B7EFF1C"/>
    <w:lvl w:ilvl="0" w:tplc="0E3A2F44">
      <w:start w:val="1"/>
      <w:numFmt w:val="bullet"/>
      <w:lvlText w:val="­"/>
      <w:lvlJc w:val="left"/>
      <w:pPr>
        <w:ind w:left="144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useFELayout/>
  </w:compat>
  <w:rsids>
    <w:rsidRoot w:val="00B13E42"/>
    <w:rsid w:val="001731EA"/>
    <w:rsid w:val="002056F1"/>
    <w:rsid w:val="003B5593"/>
    <w:rsid w:val="00530099"/>
    <w:rsid w:val="007F313E"/>
    <w:rsid w:val="00804502"/>
    <w:rsid w:val="00975E02"/>
    <w:rsid w:val="00B13E42"/>
    <w:rsid w:val="00F56456"/>
    <w:rsid w:val="00FC023E"/>
    <w:rsid w:val="00FF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autoSpaceDE w:val="0"/>
      <w:autoSpaceDN w:val="0"/>
      <w:adjustRightInd w:val="0"/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autoSpaceDE w:val="0"/>
      <w:autoSpaceDN w:val="0"/>
      <w:jc w:val="right"/>
      <w:outlineLvl w:val="5"/>
    </w:pPr>
    <w:rPr>
      <w:rFonts w:ascii="Calibri" w:hAnsi="Calibri" w:cs="Calibri"/>
      <w:b/>
      <w:b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autoSpaceDE w:val="0"/>
      <w:autoSpaceDN w:val="0"/>
      <w:adjustRightInd w:val="0"/>
      <w:outlineLvl w:val="7"/>
    </w:p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paragraph" w:customStyle="1" w:styleId="rtf1Normal">
    <w:name w:val="rtf1 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rtf1DefaultParagraphFont">
    <w:name w:val="rtf1 Default Paragraph Font"/>
    <w:uiPriority w:val="99"/>
  </w:style>
  <w:style w:type="table" w:customStyle="1" w:styleId="rtf1NormalTable">
    <w:name w:val="rtf1 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footer">
    <w:name w:val="rtf1 footer"/>
    <w:basedOn w:val="rtf1Normal"/>
    <w:link w:val="Pif1e8dipaginaCarattere"/>
    <w:uiPriority w:val="99"/>
    <w:rsid w:val="00F43BA6"/>
    <w:pPr>
      <w:tabs>
        <w:tab w:val="center" w:pos="4819"/>
        <w:tab w:val="right" w:pos="9638"/>
      </w:tabs>
      <w:jc w:val="both"/>
    </w:pPr>
    <w:rPr>
      <w:rFonts w:ascii="Arial" w:hAnsi="Arial"/>
      <w:sz w:val="20"/>
      <w:szCs w:val="20"/>
    </w:rPr>
  </w:style>
  <w:style w:type="character" w:customStyle="1" w:styleId="Pif1e8dipaginaCarattere">
    <w:name w:val="Piíf1 e8 di pagina Carattere"/>
    <w:basedOn w:val="rtf1DefaultParagraphFont"/>
    <w:link w:val="rtf1footer"/>
    <w:uiPriority w:val="99"/>
    <w:locked/>
    <w:rsid w:val="00F43BA6"/>
    <w:rPr>
      <w:rFonts w:ascii="Arial" w:hAnsi="Arial" w:cs="Times New Roman"/>
      <w:sz w:val="20"/>
      <w:szCs w:val="20"/>
    </w:rPr>
  </w:style>
  <w:style w:type="character" w:customStyle="1" w:styleId="rtf1pagenumber">
    <w:name w:val="rtf1 page number"/>
    <w:basedOn w:val="rtf1DefaultParagraphFont"/>
    <w:uiPriority w:val="99"/>
    <w:rsid w:val="00F43BA6"/>
    <w:rPr>
      <w:rFonts w:cs="Times New Roman"/>
    </w:rPr>
  </w:style>
  <w:style w:type="paragraph" w:customStyle="1" w:styleId="rtf1header">
    <w:name w:val="rtf1 header"/>
    <w:basedOn w:val="rtf1Normal"/>
    <w:link w:val="rtf1IntestazioneCarattere"/>
    <w:uiPriority w:val="99"/>
    <w:semiHidden/>
    <w:unhideWhenUsed/>
    <w:rsid w:val="003B5593"/>
    <w:pPr>
      <w:tabs>
        <w:tab w:val="center" w:pos="4819"/>
        <w:tab w:val="right" w:pos="9638"/>
      </w:tabs>
    </w:pPr>
  </w:style>
  <w:style w:type="character" w:customStyle="1" w:styleId="rtf1IntestazioneCarattere">
    <w:name w:val="rtf1 Intestazione Carattere"/>
    <w:basedOn w:val="rtf1DefaultParagraphFont"/>
    <w:link w:val="rtf1header"/>
    <w:uiPriority w:val="99"/>
    <w:semiHidden/>
    <w:locked/>
    <w:rsid w:val="003B5593"/>
    <w:rPr>
      <w:rFonts w:ascii="Times New Roman" w:hAnsi="Times New Roman" w:cs="Times New Roman"/>
      <w:sz w:val="24"/>
      <w:szCs w:val="24"/>
    </w:rPr>
  </w:style>
  <w:style w:type="paragraph" w:customStyle="1" w:styleId="rtf2Normal">
    <w:name w:val="rtf2 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rtf2DefaultParagraphFont">
    <w:name w:val="rtf2 Default Paragraph Fon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Massa Fermana</dc:creator>
  <cp:lastModifiedBy>utente</cp:lastModifiedBy>
  <cp:revision>3</cp:revision>
  <dcterms:created xsi:type="dcterms:W3CDTF">2019-05-14T11:36:00Z</dcterms:created>
  <dcterms:modified xsi:type="dcterms:W3CDTF">2019-05-14T11:40:00Z</dcterms:modified>
</cp:coreProperties>
</file>