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4F18FE03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</w:t>
      </w:r>
      <w:r w:rsidR="008A40E2">
        <w:rPr>
          <w:rFonts w:ascii="Garamond" w:hAnsi="Garamond"/>
          <w:b/>
          <w:sz w:val="26"/>
          <w:szCs w:val="26"/>
        </w:rPr>
        <w:t>1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>(appendice 2, allegata al Mtr</w:t>
      </w:r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41B96698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8A05A5">
        <w:rPr>
          <w:rFonts w:ascii="Garamond" w:hAnsi="Garamond"/>
          <w:b/>
          <w:sz w:val="26"/>
          <w:szCs w:val="26"/>
        </w:rPr>
        <w:t>MASSA FERMANA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AFFBA1C" w14:textId="1C745BED" w:rsidR="00115E21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59516248" w:history="1">
        <w:r w:rsidR="00115E21" w:rsidRPr="0049448C">
          <w:rPr>
            <w:rStyle w:val="Collegamentoipertestuale"/>
            <w:rFonts w:ascii="Garamond" w:hAnsi="Garamond"/>
          </w:rPr>
          <w:t>Premessa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_Toc59516248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E40387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4F939F22" w14:textId="4E84CEB4" w:rsidR="00115E21" w:rsidRDefault="0075408F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49" w:history="1">
        <w:r w:rsidR="00115E21" w:rsidRPr="0049448C">
          <w:rPr>
            <w:rStyle w:val="Collegamentoipertestuale"/>
            <w:rFonts w:ascii="Garamond" w:hAnsi="Garamond"/>
          </w:rPr>
          <w:t>1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Relazione di accompagnamento al PEF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_Toc59516249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E40387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6D4CC8D2" w14:textId="36EEAD31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0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_Toc59516250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2</w:t>
        </w:r>
        <w:r w:rsidR="00115E21">
          <w:rPr>
            <w:noProof/>
            <w:webHidden/>
          </w:rPr>
          <w:fldChar w:fldCharType="end"/>
        </w:r>
      </w:hyperlink>
    </w:p>
    <w:p w14:paraId="35C10897" w14:textId="26E5C8A8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1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_Toc59516251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2</w:t>
        </w:r>
        <w:r w:rsidR="00115E21">
          <w:rPr>
            <w:noProof/>
            <w:webHidden/>
          </w:rPr>
          <w:fldChar w:fldCharType="end"/>
        </w:r>
      </w:hyperlink>
    </w:p>
    <w:p w14:paraId="49735CB3" w14:textId="2CFCDFF0" w:rsidR="00115E21" w:rsidRDefault="0075408F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52" w:history="1">
        <w:r w:rsidR="00115E21" w:rsidRPr="0049448C">
          <w:rPr>
            <w:rStyle w:val="Collegamentoipertestuale"/>
            <w:rFonts w:ascii="Garamond" w:hAnsi="Garamond"/>
          </w:rPr>
          <w:t>2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Valutazioni dell’Ente territorialmente competente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_Toc59516252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E40387">
          <w:rPr>
            <w:webHidden/>
          </w:rPr>
          <w:t>3</w:t>
        </w:r>
        <w:r w:rsidR="00115E21">
          <w:rPr>
            <w:webHidden/>
          </w:rPr>
          <w:fldChar w:fldCharType="end"/>
        </w:r>
      </w:hyperlink>
    </w:p>
    <w:p w14:paraId="69B822AE" w14:textId="2DFC976F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3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2.1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_Toc59516253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58175D61" w14:textId="0328517E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4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2.2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_Toc59516254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136628DC" w14:textId="012EF049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5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2.3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_Toc59516255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4</w:t>
        </w:r>
        <w:r w:rsidR="00115E21">
          <w:rPr>
            <w:noProof/>
            <w:webHidden/>
          </w:rPr>
          <w:fldChar w:fldCharType="end"/>
        </w:r>
      </w:hyperlink>
    </w:p>
    <w:p w14:paraId="513A327F" w14:textId="37CA558F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6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2.4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_Toc59516256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B02347" w14:textId="73C80C66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7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2.5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_Toc59516257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463F46" w14:textId="6FB0B15A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8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2.6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115E21" w:rsidRPr="0049448C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_Toc59516258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61F62A28" w14:textId="17377CEA" w:rsidR="00115E21" w:rsidRDefault="0075408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9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2.7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_Toc59516259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E40387">
          <w:rPr>
            <w:noProof/>
            <w:webHidden/>
          </w:rPr>
          <w:t>6</w:t>
        </w:r>
        <w:r w:rsidR="00115E21">
          <w:rPr>
            <w:noProof/>
            <w:webHidden/>
          </w:rPr>
          <w:fldChar w:fldCharType="end"/>
        </w:r>
      </w:hyperlink>
    </w:p>
    <w:p w14:paraId="541CD4D5" w14:textId="3BBC368B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59516248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562A3F98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>economico e finanziario (PEF) dell’anno 202</w:t>
      </w:r>
      <w:r w:rsidR="008A40E2">
        <w:rPr>
          <w:rFonts w:ascii="Garamond" w:hAnsi="Garamond"/>
          <w:lang w:eastAsia="en-GB"/>
        </w:rPr>
        <w:t>1</w:t>
      </w:r>
      <w:r w:rsidRPr="003F135E">
        <w:rPr>
          <w:rFonts w:ascii="Garamond" w:hAnsi="Garamond"/>
          <w:lang w:eastAsia="en-GB"/>
        </w:rPr>
        <w:t xml:space="preserve"> per il servizio integrato dei rifiuti relativamente al Comune di </w:t>
      </w:r>
      <w:r w:rsidR="008A05A5">
        <w:rPr>
          <w:rFonts w:ascii="Garamond" w:hAnsi="Garamond"/>
          <w:lang w:eastAsia="en-GB"/>
        </w:rPr>
        <w:t>MASSA FERMANA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40054DDD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E36168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 xml:space="preserve">nella Provincia di </w:t>
      </w:r>
      <w:r w:rsidR="00E36168">
        <w:rPr>
          <w:rFonts w:ascii="Garamond" w:hAnsi="Garamond"/>
          <w:lang w:eastAsia="en-GB"/>
        </w:rPr>
        <w:t>Fermo</w:t>
      </w:r>
      <w:r w:rsidRPr="00B7328F">
        <w:rPr>
          <w:rFonts w:ascii="Garamond" w:hAnsi="Garamond"/>
          <w:lang w:eastAsia="en-GB"/>
        </w:rPr>
        <w:t xml:space="preserve"> e comprende </w:t>
      </w:r>
      <w:r w:rsidR="002E43B6">
        <w:rPr>
          <w:rFonts w:ascii="Garamond" w:hAnsi="Garamond"/>
          <w:lang w:eastAsia="en-GB"/>
        </w:rPr>
        <w:t xml:space="preserve">40 </w:t>
      </w:r>
      <w:r w:rsidRPr="00B7328F">
        <w:rPr>
          <w:rFonts w:ascii="Garamond" w:hAnsi="Garamond"/>
          <w:lang w:eastAsia="en-GB"/>
        </w:rPr>
        <w:t>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18CEF31B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115E21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3E9F644E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>” In virtù di tale disposizione, i contenuti indicati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allegata alla Deliberazione ARERA n. 443/2019/R/RIF, saranno ampliati con l’obiettivo di illustrare le specificità locali adottate ai fini della predisposizione dei PEF 202</w:t>
      </w:r>
      <w:r w:rsidR="00D67A08">
        <w:rPr>
          <w:rFonts w:ascii="Garamond" w:hAnsi="Garamond"/>
          <w:lang w:eastAsia="en-GB"/>
        </w:rPr>
        <w:t>1</w:t>
      </w:r>
      <w:r w:rsidRPr="003F135E">
        <w:rPr>
          <w:rFonts w:ascii="Garamond" w:hAnsi="Garamond"/>
          <w:lang w:eastAsia="en-GB"/>
        </w:rPr>
        <w:t xml:space="preserve"> del ciclo integrato dei rifiuti.</w:t>
      </w:r>
    </w:p>
    <w:p w14:paraId="19782D89" w14:textId="4CF98FE3" w:rsid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1D11DC9F" w14:textId="0A3CF170" w:rsidR="00555A00" w:rsidRPr="00217AE0" w:rsidRDefault="00217AE0" w:rsidP="0081054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r w:rsidR="00BB4A15">
        <w:rPr>
          <w:rFonts w:ascii="Garamond" w:hAnsi="Garamond"/>
          <w:sz w:val="24"/>
          <w:szCs w:val="24"/>
          <w:lang w:eastAsia="en-GB"/>
        </w:rPr>
        <w:t>La Splendente Soc. Cooperativa</w:t>
      </w:r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3BD74833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</w:t>
      </w:r>
      <w:r w:rsidR="00555A00">
        <w:rPr>
          <w:rFonts w:ascii="Garamond" w:hAnsi="Garamond"/>
          <w:sz w:val="24"/>
          <w:szCs w:val="24"/>
          <w:lang w:eastAsia="en-GB"/>
        </w:rPr>
        <w:t>B</w:t>
      </w:r>
      <w:r w:rsidRPr="0081054F">
        <w:rPr>
          <w:rFonts w:ascii="Garamond" w:hAnsi="Garamond"/>
          <w:sz w:val="24"/>
          <w:szCs w:val="24"/>
          <w:lang w:eastAsia="en-GB"/>
        </w:rPr>
        <w:t>” alla presente relazione a formarne parte integrante e sostanziale.</w:t>
      </w:r>
    </w:p>
    <w:p w14:paraId="5C9B5A85" w14:textId="52EBB885" w:rsidR="003F135E" w:rsidRPr="003F135E" w:rsidRDefault="00B7328F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Infine</w:t>
      </w:r>
      <w:r w:rsidR="00B025E1">
        <w:rPr>
          <w:rFonts w:ascii="Garamond" w:hAnsi="Garamond"/>
          <w:lang w:eastAsia="en-GB"/>
        </w:rPr>
        <w:t>,</w:t>
      </w:r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</w:t>
      </w:r>
      <w:r w:rsidR="00D67A08">
        <w:rPr>
          <w:rFonts w:ascii="Garamond" w:hAnsi="Garamond"/>
          <w:lang w:eastAsia="en-GB"/>
        </w:rPr>
        <w:t>1</w:t>
      </w:r>
      <w:r w:rsidR="003F135E" w:rsidRPr="003F135E">
        <w:rPr>
          <w:rFonts w:ascii="Garamond" w:hAnsi="Garamond"/>
          <w:lang w:eastAsia="en-GB"/>
        </w:rPr>
        <w:t xml:space="preserve"> per il Comune in esame.</w:t>
      </w:r>
    </w:p>
    <w:p w14:paraId="34262195" w14:textId="40B5D39C" w:rsidR="00AE47BD" w:rsidRPr="008C6AF0" w:rsidRDefault="00D67A08" w:rsidP="00D67A08">
      <w:pPr>
        <w:rPr>
          <w:rFonts w:ascii="Garamond" w:hAnsi="Garamond"/>
          <w:lang w:eastAsia="en-GB"/>
        </w:rPr>
      </w:pPr>
      <w:bookmarkStart w:id="1" w:name="_Toc59516249"/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D67A08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 xml:space="preserve">eliberazione ARERA n. </w:t>
      </w:r>
      <w:r>
        <w:rPr>
          <w:rFonts w:ascii="Garamond" w:hAnsi="Garamond"/>
          <w:lang w:eastAsia="en-GB"/>
        </w:rPr>
        <w:t>493</w:t>
      </w:r>
      <w:r w:rsidRPr="00B7328F">
        <w:rPr>
          <w:rFonts w:ascii="Garamond" w:hAnsi="Garamond"/>
          <w:lang w:eastAsia="en-GB"/>
        </w:rPr>
        <w:t>/2020/R/RIF</w:t>
      </w:r>
      <w:bookmarkEnd w:id="1"/>
      <w:r w:rsidR="00B95811">
        <w:rPr>
          <w:rFonts w:ascii="Garamond" w:hAnsi="Garamond"/>
          <w:lang w:eastAsia="en-GB"/>
        </w:rPr>
        <w:t>.</w:t>
      </w:r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59516250"/>
      <w:r w:rsidRPr="00D92574">
        <w:rPr>
          <w:rFonts w:ascii="Garamond" w:hAnsi="Garamond"/>
        </w:rPr>
        <w:t>1.1 Relazione predisposta dal gestore</w:t>
      </w:r>
      <w:bookmarkEnd w:id="2"/>
    </w:p>
    <w:p w14:paraId="5EDE8C46" w14:textId="77777777" w:rsidR="009D5195" w:rsidRPr="00D92574" w:rsidRDefault="009D5195" w:rsidP="009D5195">
      <w:pPr>
        <w:rPr>
          <w:rFonts w:ascii="Garamond" w:hAnsi="Garamond"/>
          <w:lang w:eastAsia="en-GB"/>
        </w:rPr>
      </w:pPr>
      <w:bookmarkStart w:id="3" w:name="_Toc59516251"/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1AB83D89" w14:textId="05ECAE7A" w:rsidR="009D5195" w:rsidRDefault="009D5195" w:rsidP="009D5195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>
        <w:rPr>
          <w:rFonts w:ascii="Garamond" w:hAnsi="Garamond"/>
          <w:lang w:eastAsia="en-GB"/>
        </w:rPr>
        <w:t>zione Arera n.</w:t>
      </w:r>
      <w:r w:rsidRPr="00D92574">
        <w:rPr>
          <w:rFonts w:ascii="Garamond" w:hAnsi="Garamond"/>
          <w:lang w:eastAsia="en-GB"/>
        </w:rPr>
        <w:t xml:space="preserve"> 443/2019</w:t>
      </w:r>
      <w:r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445DCC41" w14:textId="77777777" w:rsidR="00754C38" w:rsidRDefault="00754C38" w:rsidP="00754C38">
      <w:pPr>
        <w:rPr>
          <w:rFonts w:ascii="Garamond" w:hAnsi="Garamond"/>
          <w:lang w:eastAsia="en-GB"/>
        </w:rPr>
      </w:pPr>
      <w:r w:rsidRPr="001A3122">
        <w:rPr>
          <w:rFonts w:ascii="Garamond" w:hAnsi="Garamond"/>
          <w:lang w:eastAsia="en-GB"/>
        </w:rPr>
        <w:lastRenderedPageBreak/>
        <w:t>Si precisa che il gestore non ha compilato il cd. format dati trasmesso dalla scrivente per la corretta individuazione del dettaglio dei costi inseriti all’interno dell’appendice 1.</w:t>
      </w:r>
    </w:p>
    <w:p w14:paraId="63EE346B" w14:textId="77777777" w:rsidR="00754C38" w:rsidRDefault="00754C38" w:rsidP="009D5195">
      <w:pPr>
        <w:rPr>
          <w:rFonts w:ascii="Garamond" w:hAnsi="Garamond"/>
          <w:lang w:eastAsia="en-GB"/>
        </w:rPr>
      </w:pP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r w:rsidRPr="00D92574">
        <w:rPr>
          <w:rFonts w:ascii="Garamond" w:hAnsi="Garamond"/>
        </w:rPr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659F8BE1" w:rsidR="00D92574" w:rsidRPr="00415A4B" w:rsidRDefault="00AF31C1" w:rsidP="00D92574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S</w:t>
      </w:r>
      <w:r w:rsidR="00415A4B" w:rsidRPr="00415A4B">
        <w:rPr>
          <w:rFonts w:ascii="Garamond" w:hAnsi="Garamond"/>
          <w:lang w:eastAsia="en-GB"/>
        </w:rPr>
        <w:t>i rimanda a quanto contenuto nell’Allegato “</w:t>
      </w:r>
      <w:r w:rsidR="006E4FAB">
        <w:rPr>
          <w:rFonts w:ascii="Garamond" w:hAnsi="Garamond"/>
          <w:lang w:eastAsia="en-GB"/>
        </w:rPr>
        <w:t>B</w:t>
      </w:r>
      <w:r w:rsidR="00415A4B" w:rsidRPr="00415A4B">
        <w:rPr>
          <w:rFonts w:ascii="Garamond" w:hAnsi="Garamond"/>
          <w:lang w:eastAsia="en-GB"/>
        </w:rPr>
        <w:t>”</w:t>
      </w:r>
      <w:r w:rsidR="00415A4B">
        <w:rPr>
          <w:rFonts w:ascii="Garamond" w:hAnsi="Garamond"/>
          <w:lang w:eastAsia="en-GB"/>
        </w:rPr>
        <w:t>.</w:t>
      </w:r>
    </w:p>
    <w:p w14:paraId="3829C4A9" w14:textId="238DE528" w:rsidR="00C87E4E" w:rsidRPr="008C6AF0" w:rsidRDefault="00C87E4E" w:rsidP="001C0F92">
      <w:pPr>
        <w:pStyle w:val="Titolo1"/>
        <w:numPr>
          <w:ilvl w:val="0"/>
          <w:numId w:val="11"/>
        </w:numPr>
        <w:rPr>
          <w:rFonts w:ascii="Garamond" w:hAnsi="Garamond"/>
        </w:rPr>
      </w:pPr>
      <w:bookmarkStart w:id="4" w:name="_Toc59516252"/>
      <w:r w:rsidRPr="008C6AF0">
        <w:rPr>
          <w:rFonts w:ascii="Garamond" w:hAnsi="Garamond"/>
        </w:rPr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673E5F30" w:rsidR="006E09AC" w:rsidRPr="00A94980" w:rsidRDefault="003771FA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5" w:name="_Toc59516253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7228A14" w14:textId="21A6EC9D" w:rsidR="006E09AC" w:rsidRPr="00A94980" w:rsidRDefault="006E09AC" w:rsidP="003771FA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 w:rsidR="00132F32">
        <w:rPr>
          <w:rFonts w:ascii="Garamond" w:hAnsi="Garamond"/>
        </w:rPr>
        <w:t xml:space="preserve"> </w:t>
      </w:r>
      <w:r w:rsidR="00132F32" w:rsidRPr="00132F32">
        <w:rPr>
          <w:rFonts w:ascii="Garamond" w:hAnsi="Garamond"/>
        </w:rPr>
        <w:t xml:space="preserve">stata </w:t>
      </w:r>
      <w:r w:rsidR="001E2F65">
        <w:rPr>
          <w:rFonts w:ascii="Garamond" w:hAnsi="Garamond"/>
        </w:rPr>
        <w:t>consistente</w:t>
      </w:r>
      <w:r w:rsidRPr="00A94980">
        <w:rPr>
          <w:rFonts w:ascii="Garamond" w:hAnsi="Garamond"/>
        </w:rPr>
        <w:t xml:space="preserve"> nell’analisi della coerenza dei dati </w:t>
      </w:r>
      <w:r w:rsidR="00A33389" w:rsidRPr="00A94980">
        <w:rPr>
          <w:rFonts w:ascii="Garamond" w:hAnsi="Garamond"/>
        </w:rPr>
        <w:t>contenuti all’interno delle</w:t>
      </w:r>
      <w:r w:rsidRPr="00A94980">
        <w:rPr>
          <w:rFonts w:ascii="Garamond" w:hAnsi="Garamond"/>
        </w:rPr>
        <w:t xml:space="preserve"> poste contabili allocate </w:t>
      </w:r>
      <w:r w:rsidR="00A33389" w:rsidRPr="00A94980">
        <w:rPr>
          <w:rFonts w:ascii="Garamond" w:hAnsi="Garamond"/>
        </w:rPr>
        <w:t>dall’Ente</w:t>
      </w:r>
      <w:r w:rsidRPr="00A94980">
        <w:rPr>
          <w:rFonts w:ascii="Garamond" w:hAnsi="Garamond"/>
        </w:rPr>
        <w:t xml:space="preserve"> </w:t>
      </w:r>
      <w:r w:rsidR="00415A4B"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>con le disposizioni contenute all’interno dell’Allegato A alla Deliberazione Arera n. 443/2019/R/RIF, così come integrata con la Deliberazione Arera n. 238/2020/R/RIF</w:t>
      </w:r>
      <w:r w:rsidR="00175676">
        <w:rPr>
          <w:rFonts w:ascii="Garamond" w:hAnsi="Garamond"/>
        </w:rPr>
        <w:t xml:space="preserve"> e con la Deliberazione Arera n. 493/2020/R/Rif</w:t>
      </w:r>
      <w:r w:rsidRPr="00A94980">
        <w:rPr>
          <w:rFonts w:ascii="Garamond" w:hAnsi="Garamond"/>
        </w:rPr>
        <w:t>.</w:t>
      </w:r>
    </w:p>
    <w:p w14:paraId="66102041" w14:textId="77777777" w:rsidR="00440F13" w:rsidRPr="00415A4B" w:rsidRDefault="00440F13" w:rsidP="00440F13">
      <w:pPr>
        <w:pStyle w:val="Default"/>
        <w:jc w:val="both"/>
        <w:rPr>
          <w:rFonts w:ascii="Garamond" w:hAnsi="Garamond"/>
        </w:rPr>
      </w:pPr>
      <w:bookmarkStart w:id="6" w:name="_Toc59516254"/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3 del MTR, si è proceduto a verificare: </w:t>
      </w:r>
    </w:p>
    <w:p w14:paraId="13B23AAD" w14:textId="77777777" w:rsidR="00440F13" w:rsidRPr="00415A4B" w:rsidRDefault="00440F13" w:rsidP="00440F13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3781C941" w14:textId="77777777" w:rsidR="00440F13" w:rsidRPr="00415A4B" w:rsidRDefault="00440F13" w:rsidP="00440F13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09128441" w14:textId="77777777" w:rsidR="00440F13" w:rsidRPr="00415A4B" w:rsidRDefault="00440F13" w:rsidP="00440F13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>c) la congruità dei dati stessi in merito al rispetto della metodologia prevista dalla delibera 443/2019/R/RIF per la determinazione dei costi riconosciuti</w:t>
      </w:r>
      <w:r>
        <w:rPr>
          <w:rFonts w:ascii="Garamond" w:hAnsi="Garamond"/>
        </w:rPr>
        <w:t>.</w:t>
      </w:r>
      <w:r w:rsidRPr="00415A4B">
        <w:rPr>
          <w:rFonts w:ascii="Garamond" w:hAnsi="Garamond"/>
        </w:rPr>
        <w:t xml:space="preserve"> </w:t>
      </w:r>
    </w:p>
    <w:p w14:paraId="1DF7BCE4" w14:textId="0CFA70AA" w:rsidR="009471D9" w:rsidRPr="00A94980" w:rsidRDefault="009471D9" w:rsidP="001C0F92">
      <w:pPr>
        <w:pStyle w:val="Titolo2"/>
        <w:numPr>
          <w:ilvl w:val="1"/>
          <w:numId w:val="11"/>
        </w:numPr>
      </w:pPr>
      <w:r w:rsidRPr="00A94980">
        <w:t>Limite alla crescita annuale delle entrate tariffarie</w:t>
      </w:r>
      <w:bookmarkEnd w:id="6"/>
      <w:r w:rsidRPr="00A94980">
        <w:t xml:space="preserve"> </w:t>
      </w:r>
    </w:p>
    <w:p w14:paraId="1C04D69C" w14:textId="77777777" w:rsidR="003E6CEC" w:rsidRPr="00415A4B" w:rsidRDefault="003E6CEC" w:rsidP="003E6CEC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00A9E82E" w14:textId="77777777" w:rsidR="003E6CEC" w:rsidRPr="00415A4B" w:rsidRDefault="003E6CEC" w:rsidP="003E6CEC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13CE775" w14:textId="77777777" w:rsidR="003E6CEC" w:rsidRPr="00415A4B" w:rsidRDefault="003E6CEC" w:rsidP="003E6CEC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68883690" w14:textId="77777777" w:rsidR="003E6CEC" w:rsidRDefault="003E6CEC" w:rsidP="003E6CEC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  <w:r w:rsidRPr="00415A4B">
        <w:rPr>
          <w:rFonts w:ascii="Garamond" w:hAnsi="Garamond"/>
          <w:sz w:val="24"/>
          <w:szCs w:val="24"/>
        </w:rPr>
        <w:t xml:space="preserve"> </w:t>
      </w:r>
    </w:p>
    <w:p w14:paraId="4CA22D75" w14:textId="77777777" w:rsidR="003E6CEC" w:rsidRPr="00F036A6" w:rsidRDefault="003E6CEC" w:rsidP="003E6CEC">
      <w:pPr>
        <w:pStyle w:val="Default"/>
        <w:jc w:val="both"/>
        <w:rPr>
          <w:rFonts w:ascii="Garamond" w:hAnsi="Garamond"/>
        </w:rPr>
      </w:pPr>
      <w:r w:rsidRPr="00A72D33">
        <w:rPr>
          <w:rFonts w:ascii="Garamond" w:hAnsi="Garamond"/>
        </w:rPr>
        <w:t>Nella determinazione dei predetti coefficienti, la scrivente ATA ha inteso valorizzare la componente Xa al valore massimo consentito (0,5%), ciò al fine di incentivare il gestore e il Comune a raggiungere</w:t>
      </w:r>
      <w:r>
        <w:rPr>
          <w:rFonts w:ascii="Garamond" w:hAnsi="Garamond"/>
        </w:rPr>
        <w:t xml:space="preserve"> </w:t>
      </w:r>
      <w:r w:rsidRPr="00A72D33">
        <w:rPr>
          <w:rFonts w:ascii="Garamond" w:hAnsi="Garamond"/>
        </w:rPr>
        <w:t>elevati standard di qualità del servizio, garantendo una maggiore efficienza nelle rispettive gestioni, in un’ottica di contenimento dei costi a carico dell’utenza.</w:t>
      </w:r>
    </w:p>
    <w:p w14:paraId="04B6BC52" w14:textId="77777777" w:rsidR="003E6CEC" w:rsidRDefault="003E6CEC" w:rsidP="003E6CEC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Pertanto, la scrivente ATA ha proceduto alla valorizzazione dei coefficienti utili per la determinazione del parametro di crescita tariffaria </w:t>
      </w:r>
      <w:r w:rsidRPr="00415A4B">
        <w:rPr>
          <w:rFonts w:ascii="Cambria Math" w:hAnsi="Cambria Math" w:cs="Cambria Math"/>
        </w:rPr>
        <w:t>𝜌</w:t>
      </w:r>
      <w:r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1055BB28" w14:textId="77777777" w:rsidR="002D6BB5" w:rsidRDefault="002D6BB5" w:rsidP="00415A4B">
      <w:pPr>
        <w:pStyle w:val="Default"/>
        <w:jc w:val="both"/>
        <w:rPr>
          <w:rFonts w:ascii="Garamond" w:hAnsi="Garamond"/>
        </w:rPr>
      </w:pPr>
    </w:p>
    <w:p w14:paraId="58020129" w14:textId="16EA59DD" w:rsidR="00415A4B" w:rsidRDefault="00C61BDB" w:rsidP="00415A4B">
      <w:pPr>
        <w:pStyle w:val="Default"/>
        <w:jc w:val="center"/>
        <w:rPr>
          <w:rFonts w:ascii="Garamond" w:hAnsi="Garamond"/>
        </w:rPr>
      </w:pPr>
      <w:r w:rsidRPr="00C61BDB">
        <w:rPr>
          <w:noProof/>
        </w:rPr>
        <w:lastRenderedPageBreak/>
        <w:drawing>
          <wp:inline distT="0" distB="0" distL="0" distR="0" wp14:anchorId="26E0B66A" wp14:editId="45598905">
            <wp:extent cx="4215130" cy="132016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985C" w14:textId="77777777" w:rsidR="002D6BB5" w:rsidRPr="00415A4B" w:rsidRDefault="002D6BB5" w:rsidP="00415A4B">
      <w:pPr>
        <w:pStyle w:val="Default"/>
        <w:jc w:val="center"/>
        <w:rPr>
          <w:rFonts w:ascii="Garamond" w:hAnsi="Garamond"/>
        </w:rPr>
      </w:pPr>
    </w:p>
    <w:p w14:paraId="4C6BF94C" w14:textId="1AE56175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8A05A5">
        <w:rPr>
          <w:rFonts w:ascii="Garamond" w:hAnsi="Garamond"/>
        </w:rPr>
        <w:t>MASSA FERMANA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0A7BD89E" w14:textId="10404CFF" w:rsidR="00A33389" w:rsidRPr="00A94980" w:rsidRDefault="00F27C42" w:rsidP="00415A4B">
      <w:pPr>
        <w:jc w:val="center"/>
        <w:rPr>
          <w:rFonts w:ascii="Garamond" w:hAnsi="Garamond"/>
          <w:noProof/>
        </w:rPr>
      </w:pPr>
      <w:r w:rsidRPr="00F27C42">
        <w:rPr>
          <w:noProof/>
        </w:rPr>
        <w:drawing>
          <wp:inline distT="0" distB="0" distL="0" distR="0" wp14:anchorId="7CA69C7D" wp14:editId="11D0BF1C">
            <wp:extent cx="4215130" cy="11811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6CC136AA" w14:textId="58897DD8" w:rsidR="00F72CF0" w:rsidRDefault="00B001AF" w:rsidP="00B41148">
      <w:pPr>
        <w:rPr>
          <w:rFonts w:ascii="Garamond" w:hAnsi="Garamond"/>
        </w:rPr>
      </w:pPr>
      <w:r w:rsidRPr="009B340F">
        <w:rPr>
          <w:rFonts w:ascii="Garamond" w:hAnsi="Garamond"/>
        </w:rPr>
        <w:t>Si evidenzia quindi che la variazione delle entrate tariffarie rispetto a quelle 20</w:t>
      </w:r>
      <w:r w:rsidR="002A7DD2">
        <w:rPr>
          <w:rFonts w:ascii="Garamond" w:hAnsi="Garamond"/>
        </w:rPr>
        <w:t>20</w:t>
      </w:r>
      <w:r w:rsidRPr="009B340F">
        <w:rPr>
          <w:rFonts w:ascii="Garamond" w:hAnsi="Garamond"/>
        </w:rPr>
        <w:t xml:space="preserve"> </w:t>
      </w:r>
      <w:r w:rsidR="009343F8">
        <w:rPr>
          <w:rFonts w:ascii="Garamond" w:hAnsi="Garamond"/>
        </w:rPr>
        <w:t xml:space="preserve">risulta </w:t>
      </w:r>
      <w:r w:rsidR="00F27C42">
        <w:rPr>
          <w:rFonts w:ascii="Garamond" w:hAnsi="Garamond"/>
        </w:rPr>
        <w:t xml:space="preserve">superiore </w:t>
      </w:r>
      <w:r w:rsidR="009343F8">
        <w:rPr>
          <w:rFonts w:ascii="Garamond" w:hAnsi="Garamond"/>
        </w:rPr>
        <w:t>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11F13E4" w14:textId="2CDF6F92" w:rsidR="00A72C4D" w:rsidRDefault="00A72C4D" w:rsidP="00A72C4D">
      <w:pPr>
        <w:rPr>
          <w:rFonts w:ascii="Garamond" w:hAnsi="Garamond"/>
        </w:rPr>
      </w:pPr>
      <w:r>
        <w:rPr>
          <w:rFonts w:ascii="Garamond" w:hAnsi="Garamond"/>
        </w:rPr>
        <w:t>Al fine del rispetto del predetto limite, l’Ente ha comunicato alla scrivente Ata di voler rinunciare, ai sensi dell’art. 1.3 , della Deliberazione Arera n. 57/2020, alla copertura dei</w:t>
      </w:r>
      <w:r w:rsidR="00F27C42">
        <w:rPr>
          <w:rFonts w:ascii="Garamond" w:hAnsi="Garamond"/>
        </w:rPr>
        <w:t xml:space="preserve"> seguenti</w:t>
      </w:r>
      <w:r>
        <w:rPr>
          <w:rFonts w:ascii="Garamond" w:hAnsi="Garamond"/>
        </w:rPr>
        <w:t xml:space="preserve"> costi</w:t>
      </w:r>
      <w:r w:rsidR="008C17E9">
        <w:rPr>
          <w:rFonts w:ascii="Garamond" w:hAnsi="Garamond"/>
        </w:rPr>
        <w:t>:</w:t>
      </w:r>
    </w:p>
    <w:p w14:paraId="12C7FB39" w14:textId="77777777" w:rsidR="008C17E9" w:rsidRDefault="008C17E9" w:rsidP="00A72C4D">
      <w:pPr>
        <w:rPr>
          <w:rFonts w:ascii="Garamond" w:hAnsi="Garamond"/>
        </w:rPr>
      </w:pPr>
    </w:p>
    <w:p w14:paraId="5FA79ABB" w14:textId="0037BDD7" w:rsidR="005D58B5" w:rsidRDefault="00A71EC9" w:rsidP="00A71EC9">
      <w:pPr>
        <w:jc w:val="center"/>
        <w:rPr>
          <w:rFonts w:ascii="Garamond" w:hAnsi="Garamond"/>
        </w:rPr>
      </w:pPr>
      <w:r w:rsidRPr="00A71EC9">
        <w:lastRenderedPageBreak/>
        <w:drawing>
          <wp:inline distT="0" distB="0" distL="0" distR="0" wp14:anchorId="782EAA94" wp14:editId="294CB06C">
            <wp:extent cx="4210259" cy="39258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01" cy="39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9B52" w14:textId="6C26FFBF" w:rsidR="00473E98" w:rsidRDefault="00473E98" w:rsidP="00A71EC9">
      <w:pPr>
        <w:jc w:val="center"/>
        <w:rPr>
          <w:rFonts w:ascii="Garamond" w:hAnsi="Garamond"/>
        </w:rPr>
      </w:pPr>
    </w:p>
    <w:p w14:paraId="2F2E291D" w14:textId="07CE37E0" w:rsidR="00473E98" w:rsidRDefault="00473E98" w:rsidP="00A71EC9">
      <w:pPr>
        <w:jc w:val="center"/>
        <w:rPr>
          <w:rFonts w:ascii="Garamond" w:hAnsi="Garamond"/>
        </w:rPr>
      </w:pPr>
      <w:r w:rsidRPr="00473E98">
        <w:drawing>
          <wp:inline distT="0" distB="0" distL="0" distR="0" wp14:anchorId="31204B97" wp14:editId="102C1FD7">
            <wp:extent cx="4215130" cy="10001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E82F" w14:textId="77777777" w:rsidR="00116AEB" w:rsidRPr="009B340F" w:rsidRDefault="00116AEB" w:rsidP="00116AEB">
      <w:pPr>
        <w:jc w:val="center"/>
        <w:rPr>
          <w:rFonts w:ascii="Garamond" w:hAnsi="Garamond"/>
        </w:rPr>
      </w:pPr>
    </w:p>
    <w:p w14:paraId="36C5D967" w14:textId="48B940C6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798B333F" w:rsidR="009B340F" w:rsidRDefault="00473E98" w:rsidP="009F211E">
      <w:pPr>
        <w:jc w:val="center"/>
        <w:rPr>
          <w:rFonts w:ascii="Garamond" w:hAnsi="Garamond"/>
        </w:rPr>
      </w:pPr>
      <w:r w:rsidRPr="00473E98">
        <w:drawing>
          <wp:inline distT="0" distB="0" distL="0" distR="0" wp14:anchorId="72356A01" wp14:editId="7A85C95F">
            <wp:extent cx="4215130" cy="8388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3CF4FA" w14:textId="296CC58E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Per tale motivo</w:t>
      </w:r>
      <w:r w:rsidR="00EA1E66">
        <w:rPr>
          <w:rFonts w:ascii="Garamond" w:hAnsi="Garamond"/>
        </w:rPr>
        <w:t xml:space="preserve"> </w:t>
      </w:r>
      <w:r w:rsidRPr="00276F03">
        <w:rPr>
          <w:rFonts w:ascii="Garamond" w:hAnsi="Garamond"/>
        </w:rPr>
        <w:t>è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40348C8D" w14:textId="3B00CDFF" w:rsidR="008C23E6" w:rsidRDefault="008C23E6" w:rsidP="00034D5D">
      <w:pPr>
        <w:rPr>
          <w:rFonts w:ascii="Garamond" w:hAnsi="Garamond"/>
        </w:rPr>
      </w:pPr>
    </w:p>
    <w:p w14:paraId="28EB8222" w14:textId="71A52100" w:rsidR="008C23E6" w:rsidRDefault="00933957" w:rsidP="009F211E">
      <w:pPr>
        <w:jc w:val="center"/>
        <w:rPr>
          <w:rFonts w:ascii="Garamond" w:hAnsi="Garamond"/>
        </w:rPr>
      </w:pPr>
      <w:r w:rsidRPr="00933957">
        <w:lastRenderedPageBreak/>
        <w:drawing>
          <wp:inline distT="0" distB="0" distL="0" distR="0" wp14:anchorId="198EEB35" wp14:editId="3CE9D535">
            <wp:extent cx="4215130" cy="2245995"/>
            <wp:effectExtent l="0" t="0" r="0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9D8C" w14:textId="3A09A3BC" w:rsidR="00256AFF" w:rsidRDefault="00256AFF" w:rsidP="009F211E">
      <w:pPr>
        <w:jc w:val="center"/>
        <w:rPr>
          <w:rFonts w:ascii="Garamond" w:hAnsi="Garamond"/>
        </w:rPr>
      </w:pPr>
    </w:p>
    <w:p w14:paraId="5EAAC5F0" w14:textId="192AA8B1" w:rsidR="009B340F" w:rsidRDefault="009B340F" w:rsidP="00034D5D">
      <w:pPr>
        <w:rPr>
          <w:rFonts w:ascii="Garamond" w:hAnsi="Garamond"/>
        </w:rPr>
      </w:pPr>
    </w:p>
    <w:p w14:paraId="58656416" w14:textId="1A1E3AD0" w:rsidR="008378CE" w:rsidRPr="00B7328F" w:rsidRDefault="00DD0FC4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7" w:name="_Toc59516255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8" w:name="_Toc59516256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48DC78E3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8A05A5">
        <w:rPr>
          <w:rFonts w:ascii="Garamond" w:hAnsi="Garamond"/>
        </w:rPr>
        <w:t>MASSA FERMANA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9" w:name="_Toc59516257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46D8A6A9" w:rsidR="00173AE7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effa-2</w:t>
      </w:r>
      <w:r w:rsidRPr="00B7328F">
        <w:rPr>
          <w:rFonts w:ascii="Garamond" w:hAnsi="Garamond"/>
        </w:rPr>
        <w:t xml:space="preserve"> sono stati ricavati all’interno </w:t>
      </w:r>
      <w:r w:rsidR="00625C96">
        <w:rPr>
          <w:rFonts w:ascii="Garamond" w:hAnsi="Garamond"/>
        </w:rPr>
        <w:t>del Portale Ispra del Catasto rifiuti</w:t>
      </w:r>
      <w:r>
        <w:rPr>
          <w:rFonts w:ascii="Garamond" w:hAnsi="Garamond"/>
        </w:rPr>
        <w:t xml:space="preserve"> (q a-2),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007E8B92" w14:textId="77777777" w:rsidR="002C5F00" w:rsidRPr="00A94980" w:rsidRDefault="002C5F00" w:rsidP="00173AE7">
      <w:pPr>
        <w:pStyle w:val="Default"/>
        <w:jc w:val="both"/>
        <w:rPr>
          <w:rFonts w:ascii="Garamond" w:hAnsi="Garamond"/>
        </w:rPr>
      </w:pPr>
    </w:p>
    <w:p w14:paraId="4DC2CF2A" w14:textId="73740F76" w:rsidR="00D60D0C" w:rsidRPr="00A94980" w:rsidRDefault="00933957" w:rsidP="007B71A8">
      <w:pPr>
        <w:pStyle w:val="Default"/>
        <w:jc w:val="center"/>
        <w:rPr>
          <w:rFonts w:ascii="Garamond" w:hAnsi="Garamond"/>
        </w:rPr>
      </w:pPr>
      <w:r w:rsidRPr="00933957">
        <w:lastRenderedPageBreak/>
        <w:drawing>
          <wp:inline distT="0" distB="0" distL="0" distR="0" wp14:anchorId="5466986B" wp14:editId="38C4DD8C">
            <wp:extent cx="2361565" cy="3079750"/>
            <wp:effectExtent l="0" t="0" r="635" b="635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16AF" w14:textId="0575CF42" w:rsidR="005E340F" w:rsidRPr="00A94980" w:rsidRDefault="005E340F" w:rsidP="005E340F">
      <w:pPr>
        <w:pStyle w:val="Default"/>
        <w:jc w:val="center"/>
        <w:rPr>
          <w:rFonts w:ascii="Garamond" w:hAnsi="Garamond"/>
          <w:noProof/>
        </w:rPr>
      </w:pP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6D9D7FF6" w14:textId="74044624" w:rsidR="003F72B2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8A05A5">
        <w:rPr>
          <w:rFonts w:ascii="Garamond" w:hAnsi="Garamond"/>
          <w:lang w:eastAsia="en-GB"/>
        </w:rPr>
        <w:t>MASSA FERMANA</w:t>
      </w:r>
      <w:r w:rsidRPr="006D01F3">
        <w:rPr>
          <w:rFonts w:ascii="Garamond" w:hAnsi="Garamond"/>
          <w:lang w:eastAsia="en-GB"/>
        </w:rPr>
        <w:t xml:space="preserve"> risulta avere un Cueffa-2 </w:t>
      </w:r>
      <w:r w:rsidR="00F21D38">
        <w:rPr>
          <w:rFonts w:ascii="Garamond" w:hAnsi="Garamond"/>
          <w:lang w:eastAsia="en-GB"/>
        </w:rPr>
        <w:t>superiore</w:t>
      </w:r>
      <w:r w:rsidRPr="006D01F3">
        <w:rPr>
          <w:rFonts w:ascii="Garamond" w:hAnsi="Garamond"/>
          <w:lang w:eastAsia="en-GB"/>
        </w:rPr>
        <w:t xml:space="preserve"> rispetto al </w:t>
      </w:r>
      <w:r w:rsidRPr="006D01F3">
        <w:rPr>
          <w:rFonts w:ascii="Garamond" w:hAnsi="Garamond"/>
          <w:i/>
          <w:iCs/>
          <w:lang w:eastAsia="en-GB"/>
        </w:rPr>
        <w:t>benchmarck</w:t>
      </w:r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γa è il seguente:</w:t>
      </w:r>
    </w:p>
    <w:p w14:paraId="379C7CB3" w14:textId="77777777" w:rsidR="003F72B2" w:rsidRPr="006D01F3" w:rsidRDefault="003F72B2" w:rsidP="00F0626F">
      <w:pPr>
        <w:rPr>
          <w:rFonts w:ascii="Garamond" w:hAnsi="Garamond"/>
          <w:lang w:eastAsia="en-GB"/>
        </w:rPr>
      </w:pPr>
    </w:p>
    <w:p w14:paraId="4C9A4ADF" w14:textId="0D8D9DDB" w:rsidR="00F0626F" w:rsidRPr="006D01F3" w:rsidRDefault="00F21D38" w:rsidP="003F72B2">
      <w:pPr>
        <w:jc w:val="center"/>
        <w:rPr>
          <w:rFonts w:ascii="Garamond" w:hAnsi="Garamond"/>
          <w:lang w:eastAsia="en-GB"/>
        </w:rPr>
      </w:pPr>
      <w:r w:rsidRPr="00F21D38">
        <w:rPr>
          <w:noProof/>
        </w:rPr>
        <w:drawing>
          <wp:inline distT="0" distB="0" distL="0" distR="0" wp14:anchorId="4BC016B9" wp14:editId="49BDB320">
            <wp:extent cx="5095875" cy="71374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26F" w:rsidRPr="006D01F3">
        <w:rPr>
          <w:rFonts w:ascii="Garamond" w:hAnsi="Garamond"/>
          <w:lang w:eastAsia="en-GB"/>
        </w:rPr>
        <w:fldChar w:fldCharType="begin"/>
      </w:r>
      <w:r w:rsidR="00F0626F"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="00F0626F" w:rsidRPr="006D01F3">
        <w:rPr>
          <w:rFonts w:ascii="Garamond" w:hAnsi="Garamond"/>
          <w:lang w:eastAsia="en-GB"/>
        </w:rPr>
        <w:fldChar w:fldCharType="separate"/>
      </w:r>
    </w:p>
    <w:p w14:paraId="1F512784" w14:textId="5CE76DCA" w:rsidR="00F0626F" w:rsidRPr="006D01F3" w:rsidRDefault="00F0626F" w:rsidP="00CD4E9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end"/>
      </w:r>
      <w:r w:rsidR="00CD4E9D" w:rsidRPr="00CD4E9D">
        <w:rPr>
          <w:rFonts w:ascii="Garamond" w:hAnsi="Garamond"/>
          <w:lang w:eastAsia="en-GB"/>
        </w:rPr>
        <w:t xml:space="preserve"> </w:t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Mtr, è stato ritenuto di porre il componente γa a -0,50, determinando un coefficiente di gradualità 1- γa pari a 0,50. I 3 indicatori sono stati così determinati:</w:t>
      </w:r>
    </w:p>
    <w:p w14:paraId="68476005" w14:textId="45DF09F6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31196B">
        <w:rPr>
          <w:rFonts w:ascii="Garamond" w:hAnsi="Garamond"/>
          <w:lang w:eastAsia="en-GB"/>
        </w:rPr>
        <w:t>25</w:t>
      </w:r>
      <w:r w:rsidRPr="006D01F3">
        <w:rPr>
          <w:rFonts w:ascii="Garamond" w:hAnsi="Garamond"/>
          <w:lang w:eastAsia="en-GB"/>
        </w:rPr>
        <w:t xml:space="preserve">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16D43FAE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31196B">
        <w:rPr>
          <w:rFonts w:ascii="Garamond" w:hAnsi="Garamond"/>
          <w:lang w:eastAsia="en-GB"/>
        </w:rPr>
        <w:t>20</w:t>
      </w:r>
      <w:r w:rsidRPr="006D01F3">
        <w:rPr>
          <w:rFonts w:ascii="Garamond" w:hAnsi="Garamond"/>
          <w:lang w:eastAsia="en-GB"/>
        </w:rPr>
        <w:t>, preso atto dell’efficacia delle attività di preparazione per il riutilizzo e il riciclo;</w:t>
      </w:r>
    </w:p>
    <w:p w14:paraId="27E49A9E" w14:textId="0AB28685" w:rsidR="00F0626F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-0,05, in quanto non sono pervenute istanze di reclamo con riguardo all’effettuazione del servizio di raccolta dei rifiuti.</w:t>
      </w:r>
    </w:p>
    <w:p w14:paraId="4DB47D1F" w14:textId="67DE233D" w:rsidR="0063118B" w:rsidRDefault="0063118B" w:rsidP="0063118B">
      <w:pPr>
        <w:rPr>
          <w:rFonts w:ascii="Garamond" w:hAnsi="Garamond"/>
          <w:lang w:eastAsia="en-GB"/>
        </w:rPr>
      </w:pPr>
      <w:r w:rsidRPr="0063118B">
        <w:rPr>
          <w:rFonts w:ascii="Garamond" w:hAnsi="Garamond"/>
          <w:lang w:eastAsia="en-GB"/>
        </w:rPr>
        <w:t xml:space="preserve">Le componenti RCTV e RCTF </w:t>
      </w:r>
      <w:r w:rsidR="00933957">
        <w:rPr>
          <w:rFonts w:ascii="Garamond" w:hAnsi="Garamond"/>
          <w:lang w:eastAsia="en-GB"/>
        </w:rPr>
        <w:t xml:space="preserve">non </w:t>
      </w:r>
      <w:r w:rsidRPr="0063118B">
        <w:rPr>
          <w:rFonts w:ascii="Garamond" w:hAnsi="Garamond"/>
          <w:lang w:eastAsia="en-GB"/>
        </w:rPr>
        <w:t>sono state calcolate posto che il gestore</w:t>
      </w:r>
      <w:r w:rsidR="00933957">
        <w:rPr>
          <w:rFonts w:ascii="Garamond" w:hAnsi="Garamond"/>
          <w:lang w:eastAsia="en-GB"/>
        </w:rPr>
        <w:t xml:space="preserve"> e il Comune</w:t>
      </w:r>
      <w:r w:rsidRPr="0063118B">
        <w:rPr>
          <w:rFonts w:ascii="Garamond" w:hAnsi="Garamond"/>
          <w:lang w:eastAsia="en-GB"/>
        </w:rPr>
        <w:t xml:space="preserve"> non ha</w:t>
      </w:r>
      <w:r w:rsidR="00933957">
        <w:rPr>
          <w:rFonts w:ascii="Garamond" w:hAnsi="Garamond"/>
          <w:lang w:eastAsia="en-GB"/>
        </w:rPr>
        <w:t>nno</w:t>
      </w:r>
      <w:r w:rsidRPr="0063118B">
        <w:rPr>
          <w:rFonts w:ascii="Garamond" w:hAnsi="Garamond"/>
          <w:lang w:eastAsia="en-GB"/>
        </w:rPr>
        <w:t xml:space="preserve"> fornito i dati di consuntivo 2017, necessari per il calcolo delle predette componenti.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10" w:name="_Toc59516258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406B22FF" w:rsidR="00DD0FC4" w:rsidRDefault="00DD0FC4" w:rsidP="003540AD">
      <w:pPr>
        <w:rPr>
          <w:rFonts w:ascii="Garamond" w:hAnsi="Garamond"/>
        </w:rPr>
      </w:pPr>
    </w:p>
    <w:p w14:paraId="2E5BE734" w14:textId="20ADB1D1" w:rsidR="00802A39" w:rsidRDefault="00A40865" w:rsidP="00A40865">
      <w:pPr>
        <w:jc w:val="center"/>
        <w:rPr>
          <w:rFonts w:ascii="Garamond" w:hAnsi="Garamond"/>
        </w:rPr>
      </w:pPr>
      <w:r w:rsidRPr="00A40865">
        <w:rPr>
          <w:noProof/>
        </w:rPr>
        <w:lastRenderedPageBreak/>
        <w:drawing>
          <wp:inline distT="0" distB="0" distL="0" distR="0" wp14:anchorId="176D460F" wp14:editId="09230CC6">
            <wp:extent cx="5609590" cy="55562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8786" w14:textId="77777777" w:rsidR="00A40865" w:rsidRDefault="00A40865" w:rsidP="00C72E3B">
      <w:pPr>
        <w:rPr>
          <w:rFonts w:ascii="Garamond" w:hAnsi="Garamond"/>
          <w:lang w:eastAsia="en-GB"/>
        </w:rPr>
      </w:pPr>
    </w:p>
    <w:p w14:paraId="73EF3623" w14:textId="2A97B1DE" w:rsidR="00C72E3B" w:rsidRPr="006D01F3" w:rsidRDefault="00C72E3B" w:rsidP="00C72E3B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</w:t>
      </w:r>
      <w:r w:rsidR="00E073A0">
        <w:rPr>
          <w:rFonts w:ascii="Garamond" w:hAnsi="Garamond"/>
          <w:lang w:eastAsia="en-GB"/>
        </w:rPr>
        <w:t xml:space="preserve"> </w:t>
      </w:r>
      <w:r w:rsidRPr="006D01F3">
        <w:rPr>
          <w:rFonts w:ascii="Garamond" w:hAnsi="Garamond"/>
          <w:lang w:eastAsia="en-GB"/>
        </w:rPr>
        <w:t xml:space="preserve">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5323DD">
        <w:rPr>
          <w:rFonts w:ascii="Garamond" w:hAnsi="Garamond"/>
          <w:lang w:eastAsia="en-GB"/>
        </w:rPr>
        <w:t xml:space="preserve">livelli sopra riportati </w:t>
      </w:r>
      <w:r w:rsidR="00004E81">
        <w:rPr>
          <w:rFonts w:ascii="Garamond" w:hAnsi="Garamond"/>
          <w:lang w:eastAsia="en-GB"/>
        </w:rPr>
        <w:t>per valorizzare la raccolta differenziata e, al contempo, per</w:t>
      </w:r>
      <w:r w:rsidRPr="002861B4">
        <w:rPr>
          <w:rFonts w:ascii="Garamond" w:hAnsi="Garamond"/>
          <w:lang w:eastAsia="en-GB"/>
        </w:rPr>
        <w:t xml:space="preserve"> calmierare </w:t>
      </w:r>
      <w:r w:rsidR="00A40865">
        <w:rPr>
          <w:rFonts w:ascii="Garamond" w:hAnsi="Garamond"/>
          <w:lang w:eastAsia="en-GB"/>
        </w:rPr>
        <w:t>l’aumento</w:t>
      </w:r>
      <w:r w:rsidR="00004E81">
        <w:rPr>
          <w:rFonts w:ascii="Garamond" w:hAnsi="Garamond"/>
          <w:lang w:eastAsia="en-GB"/>
        </w:rPr>
        <w:t xml:space="preserve"> </w:t>
      </w:r>
      <w:r w:rsidR="00E073A0">
        <w:rPr>
          <w:rFonts w:ascii="Garamond" w:hAnsi="Garamond"/>
          <w:lang w:eastAsia="en-GB"/>
        </w:rPr>
        <w:t>tariffari</w:t>
      </w:r>
      <w:r w:rsidR="00A40865">
        <w:rPr>
          <w:rFonts w:ascii="Garamond" w:hAnsi="Garamond"/>
          <w:lang w:eastAsia="en-GB"/>
        </w:rPr>
        <w:t>o</w:t>
      </w:r>
      <w:r w:rsidR="00E073A0">
        <w:rPr>
          <w:rFonts w:ascii="Garamond" w:hAnsi="Garamond"/>
          <w:lang w:eastAsia="en-GB"/>
        </w:rPr>
        <w:t xml:space="preserve"> </w:t>
      </w:r>
      <w:r w:rsidRPr="002861B4">
        <w:rPr>
          <w:rFonts w:ascii="Garamond" w:hAnsi="Garamond"/>
          <w:lang w:eastAsia="en-GB"/>
        </w:rPr>
        <w:t>rispetto all’anno 20</w:t>
      </w:r>
      <w:r w:rsidR="00BD0063">
        <w:rPr>
          <w:rFonts w:ascii="Garamond" w:hAnsi="Garamond"/>
          <w:lang w:eastAsia="en-GB"/>
        </w:rPr>
        <w:t>20</w:t>
      </w:r>
      <w:r>
        <w:rPr>
          <w:rFonts w:ascii="Garamond" w:hAnsi="Garamond"/>
          <w:lang w:eastAsia="en-GB"/>
        </w:rPr>
        <w:t>.</w:t>
      </w:r>
    </w:p>
    <w:p w14:paraId="24FE4054" w14:textId="0F5D458C" w:rsidR="0013097F" w:rsidRPr="0013097F" w:rsidRDefault="00C87E4E" w:rsidP="001C0F92">
      <w:pPr>
        <w:pStyle w:val="Titolo2"/>
        <w:numPr>
          <w:ilvl w:val="1"/>
          <w:numId w:val="11"/>
        </w:numPr>
        <w:rPr>
          <w:rFonts w:ascii="Garamond" w:hAnsi="Garamond"/>
        </w:rPr>
      </w:pPr>
      <w:bookmarkStart w:id="11" w:name="_Toc59516259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14BE907B" w14:textId="677B5BAD" w:rsidR="00FD6EFF" w:rsidRDefault="003F17FA" w:rsidP="00D42999">
      <w:pPr>
        <w:rPr>
          <w:rFonts w:ascii="Garamond" w:hAnsi="Garamond"/>
        </w:rPr>
      </w:pPr>
      <w:r>
        <w:rPr>
          <w:rFonts w:ascii="Garamond" w:hAnsi="Garamond"/>
        </w:rPr>
        <w:t>Non è</w:t>
      </w:r>
      <w:r w:rsidR="004B187B" w:rsidRPr="00A94980">
        <w:rPr>
          <w:rFonts w:ascii="Garamond" w:hAnsi="Garamond"/>
        </w:rPr>
        <w:t xml:space="preserve"> stata esercitata</w:t>
      </w:r>
      <w:r w:rsidR="00173AE7">
        <w:rPr>
          <w:rFonts w:ascii="Garamond" w:hAnsi="Garamond"/>
        </w:rPr>
        <w:t xml:space="preserve"> da parte del gestore</w:t>
      </w:r>
      <w:r>
        <w:rPr>
          <w:rFonts w:ascii="Garamond" w:hAnsi="Garamond"/>
        </w:rPr>
        <w:t xml:space="preserve"> e dell’Ente</w:t>
      </w:r>
      <w:r w:rsidR="004B187B" w:rsidRPr="00A94980">
        <w:rPr>
          <w:rFonts w:ascii="Garamond" w:hAnsi="Garamond"/>
        </w:rPr>
        <w:t xml:space="preserve"> la facoltà di valorizzare le componenti di costo introdotte dalla Deliberazione Arera n. 238/2020</w:t>
      </w:r>
      <w:r w:rsidR="00173AE7">
        <w:rPr>
          <w:rFonts w:ascii="Garamond" w:hAnsi="Garamond"/>
        </w:rPr>
        <w:t>.</w:t>
      </w:r>
    </w:p>
    <w:p w14:paraId="7BA46441" w14:textId="77777777" w:rsidR="00F72CF0" w:rsidRDefault="00F72CF0" w:rsidP="00D42999">
      <w:pPr>
        <w:rPr>
          <w:rFonts w:ascii="Garamond" w:hAnsi="Garamond"/>
        </w:rPr>
      </w:pPr>
    </w:p>
    <w:p w14:paraId="60873750" w14:textId="69B2F74B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>Di seguito si riportano le risultanze finali del Pef Tari 202</w:t>
      </w:r>
      <w:r w:rsidR="00BD0063">
        <w:rPr>
          <w:rFonts w:ascii="Garamond" w:hAnsi="Garamond"/>
        </w:rPr>
        <w:t>1</w:t>
      </w:r>
      <w:r>
        <w:rPr>
          <w:rFonts w:ascii="Garamond" w:hAnsi="Garamond"/>
        </w:rPr>
        <w:t xml:space="preserve"> del Comune in oggetto.</w:t>
      </w:r>
    </w:p>
    <w:p w14:paraId="4E19AA69" w14:textId="4FFDE791" w:rsidR="00FD6EFF" w:rsidRDefault="00FD6EFF" w:rsidP="00FD6EFF">
      <w:pPr>
        <w:jc w:val="center"/>
        <w:rPr>
          <w:noProof/>
        </w:rPr>
      </w:pPr>
    </w:p>
    <w:p w14:paraId="4FE20D88" w14:textId="35961BC2" w:rsidR="00D241D5" w:rsidRPr="00A94980" w:rsidRDefault="0075408F" w:rsidP="00FD6EFF">
      <w:pPr>
        <w:jc w:val="center"/>
        <w:rPr>
          <w:rFonts w:ascii="Garamond" w:hAnsi="Garamond"/>
        </w:rPr>
      </w:pPr>
      <w:r w:rsidRPr="0075408F">
        <w:lastRenderedPageBreak/>
        <w:drawing>
          <wp:inline distT="0" distB="0" distL="0" distR="0" wp14:anchorId="3285D438" wp14:editId="676C161E">
            <wp:extent cx="3502873" cy="7457419"/>
            <wp:effectExtent l="0" t="0" r="254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01" cy="7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1D5" w:rsidRPr="00A94980" w:rsidSect="006A17F7">
      <w:headerReference w:type="default" r:id="rId19"/>
      <w:footerReference w:type="even" r:id="rId20"/>
      <w:footerReference w:type="default" r:id="rId21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33E4" w14:textId="77777777" w:rsidR="00385758" w:rsidRDefault="00385758" w:rsidP="00393406">
      <w:r>
        <w:separator/>
      </w:r>
    </w:p>
  </w:endnote>
  <w:endnote w:type="continuationSeparator" w:id="0">
    <w:p w14:paraId="05441001" w14:textId="77777777" w:rsidR="00385758" w:rsidRDefault="00385758" w:rsidP="00393406">
      <w:r>
        <w:continuationSeparator/>
      </w:r>
    </w:p>
  </w:endnote>
  <w:endnote w:type="continuationNotice" w:id="1">
    <w:p w14:paraId="2A488387" w14:textId="77777777" w:rsidR="00385758" w:rsidRDefault="00385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8E03" w14:textId="77777777" w:rsidR="00385758" w:rsidRDefault="00385758" w:rsidP="00393406">
      <w:r>
        <w:separator/>
      </w:r>
    </w:p>
  </w:footnote>
  <w:footnote w:type="continuationSeparator" w:id="0">
    <w:p w14:paraId="5BABD129" w14:textId="77777777" w:rsidR="00385758" w:rsidRDefault="00385758" w:rsidP="00393406">
      <w:r>
        <w:continuationSeparator/>
      </w:r>
    </w:p>
  </w:footnote>
  <w:footnote w:type="continuationNotice" w:id="1">
    <w:p w14:paraId="077E1FE0" w14:textId="77777777" w:rsidR="00385758" w:rsidRDefault="00385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0C" w14:textId="32AD7A5C" w:rsidR="003808D2" w:rsidRDefault="007510FA" w:rsidP="007510FA">
    <w:pPr>
      <w:pStyle w:val="Intestazione"/>
      <w:tabs>
        <w:tab w:val="clear" w:pos="360"/>
        <w:tab w:val="clear" w:pos="720"/>
        <w:tab w:val="clear" w:pos="1080"/>
        <w:tab w:val="left" w:pos="0"/>
        <w:tab w:val="left" w:pos="7005"/>
      </w:tabs>
      <w:jc w:val="left"/>
    </w:pPr>
    <w:r>
      <w:rPr>
        <w:rFonts w:cs="Arial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3F9DC" wp14:editId="63F183CC">
              <wp:simplePos x="0" y="0"/>
              <wp:positionH relativeFrom="column">
                <wp:posOffset>2715260</wp:posOffset>
              </wp:positionH>
              <wp:positionV relativeFrom="paragraph">
                <wp:posOffset>178435</wp:posOffset>
              </wp:positionV>
              <wp:extent cx="3581400" cy="996950"/>
              <wp:effectExtent l="0" t="0" r="19050" b="12700"/>
              <wp:wrapSquare wrapText="bothSides"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99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7BD6D" w14:textId="77777777" w:rsidR="007510FA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730209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  <w:t>Assemblea Territoriale D’Ambito n. 4</w:t>
                          </w:r>
                        </w:p>
                        <w:p w14:paraId="113ADCB6" w14:textId="77777777" w:rsidR="007510FA" w:rsidRPr="007811C2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Viale Trento 113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63900 </w:t>
                          </w: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Fermo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3F9D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13.8pt;margin-top:14.05pt;width:282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">
              <v:textbox>
                <w:txbxContent>
                  <w:p w14:paraId="2E47BD6D" w14:textId="77777777" w:rsidR="007510FA" w:rsidRDefault="007510FA" w:rsidP="007510FA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</w:pPr>
                    <w:r w:rsidRPr="00730209"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  <w:t>Assemblea Territoriale D’Ambito n. 4</w:t>
                    </w:r>
                  </w:p>
                  <w:p w14:paraId="113ADCB6" w14:textId="77777777" w:rsidR="007510FA" w:rsidRPr="007811C2" w:rsidRDefault="007510FA" w:rsidP="007510F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Viale Trento 113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63900 </w:t>
                    </w: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>Fermo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08D2" w:rsidRPr="00730209">
      <w:rPr>
        <w:rFonts w:cs="Arial"/>
        <w:b/>
        <w:i/>
        <w:noProof/>
        <w:sz w:val="28"/>
        <w:szCs w:val="28"/>
      </w:rPr>
      <w:drawing>
        <wp:inline distT="0" distB="0" distL="0" distR="0" wp14:anchorId="0EBE490A" wp14:editId="3504AE98">
          <wp:extent cx="2343150" cy="1514475"/>
          <wp:effectExtent l="19050" t="0" r="0" b="0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560" cy="1516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8D2">
      <w:tab/>
    </w:r>
  </w:p>
  <w:p w14:paraId="216566AB" w14:textId="77777777" w:rsidR="003808D2" w:rsidRDefault="003808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6E"/>
    <w:multiLevelType w:val="multilevel"/>
    <w:tmpl w:val="BDAAD8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1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BAA"/>
    <w:multiLevelType w:val="multilevel"/>
    <w:tmpl w:val="5BF42BF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1BB6"/>
    <w:rsid w:val="00004E81"/>
    <w:rsid w:val="000061DE"/>
    <w:rsid w:val="00006B04"/>
    <w:rsid w:val="00010D46"/>
    <w:rsid w:val="000200D8"/>
    <w:rsid w:val="0002015F"/>
    <w:rsid w:val="00021F42"/>
    <w:rsid w:val="00023802"/>
    <w:rsid w:val="00024E8C"/>
    <w:rsid w:val="00026264"/>
    <w:rsid w:val="000269A5"/>
    <w:rsid w:val="00033386"/>
    <w:rsid w:val="00033906"/>
    <w:rsid w:val="00034D5D"/>
    <w:rsid w:val="000371D7"/>
    <w:rsid w:val="00040587"/>
    <w:rsid w:val="0004185F"/>
    <w:rsid w:val="000452C0"/>
    <w:rsid w:val="0005154D"/>
    <w:rsid w:val="00052EC6"/>
    <w:rsid w:val="000543FF"/>
    <w:rsid w:val="0005675A"/>
    <w:rsid w:val="000622F2"/>
    <w:rsid w:val="000643B3"/>
    <w:rsid w:val="00070AEF"/>
    <w:rsid w:val="000719F2"/>
    <w:rsid w:val="000725C5"/>
    <w:rsid w:val="000759EF"/>
    <w:rsid w:val="00076547"/>
    <w:rsid w:val="000767C1"/>
    <w:rsid w:val="0008060A"/>
    <w:rsid w:val="00082E0C"/>
    <w:rsid w:val="000853C7"/>
    <w:rsid w:val="00090F95"/>
    <w:rsid w:val="00093459"/>
    <w:rsid w:val="000A4113"/>
    <w:rsid w:val="000A672D"/>
    <w:rsid w:val="000B2B00"/>
    <w:rsid w:val="000B5C62"/>
    <w:rsid w:val="000B6765"/>
    <w:rsid w:val="000B7281"/>
    <w:rsid w:val="000C1E22"/>
    <w:rsid w:val="000C1FA0"/>
    <w:rsid w:val="000D1CF3"/>
    <w:rsid w:val="000D1EA9"/>
    <w:rsid w:val="000F1EED"/>
    <w:rsid w:val="000F5A01"/>
    <w:rsid w:val="000F6E7B"/>
    <w:rsid w:val="00103589"/>
    <w:rsid w:val="00115E21"/>
    <w:rsid w:val="00116AEB"/>
    <w:rsid w:val="00120500"/>
    <w:rsid w:val="00122682"/>
    <w:rsid w:val="001256ED"/>
    <w:rsid w:val="0013097F"/>
    <w:rsid w:val="00131398"/>
    <w:rsid w:val="00131C05"/>
    <w:rsid w:val="00132F32"/>
    <w:rsid w:val="00136456"/>
    <w:rsid w:val="001423C5"/>
    <w:rsid w:val="001451DB"/>
    <w:rsid w:val="0014582D"/>
    <w:rsid w:val="00145C04"/>
    <w:rsid w:val="001539C8"/>
    <w:rsid w:val="00170B72"/>
    <w:rsid w:val="00173AE7"/>
    <w:rsid w:val="00174F15"/>
    <w:rsid w:val="00175676"/>
    <w:rsid w:val="00177E5F"/>
    <w:rsid w:val="00182EFC"/>
    <w:rsid w:val="001845DA"/>
    <w:rsid w:val="00191492"/>
    <w:rsid w:val="00191716"/>
    <w:rsid w:val="00191B57"/>
    <w:rsid w:val="001A1508"/>
    <w:rsid w:val="001A2E02"/>
    <w:rsid w:val="001A6658"/>
    <w:rsid w:val="001B1D9B"/>
    <w:rsid w:val="001C0F92"/>
    <w:rsid w:val="001C4935"/>
    <w:rsid w:val="001C58C7"/>
    <w:rsid w:val="001C690E"/>
    <w:rsid w:val="001C7B9F"/>
    <w:rsid w:val="001D0993"/>
    <w:rsid w:val="001E2F65"/>
    <w:rsid w:val="001E3DC7"/>
    <w:rsid w:val="001E4DB9"/>
    <w:rsid w:val="001F40D1"/>
    <w:rsid w:val="00203904"/>
    <w:rsid w:val="00210755"/>
    <w:rsid w:val="00213EC9"/>
    <w:rsid w:val="00217AE0"/>
    <w:rsid w:val="00221E61"/>
    <w:rsid w:val="0022247E"/>
    <w:rsid w:val="00224082"/>
    <w:rsid w:val="002262E7"/>
    <w:rsid w:val="002264FD"/>
    <w:rsid w:val="00231194"/>
    <w:rsid w:val="002311C4"/>
    <w:rsid w:val="00233E44"/>
    <w:rsid w:val="002350B7"/>
    <w:rsid w:val="00256AFF"/>
    <w:rsid w:val="00257ECD"/>
    <w:rsid w:val="0026283A"/>
    <w:rsid w:val="002629AA"/>
    <w:rsid w:val="00265513"/>
    <w:rsid w:val="00275F3A"/>
    <w:rsid w:val="00276F03"/>
    <w:rsid w:val="00285DFC"/>
    <w:rsid w:val="002879E9"/>
    <w:rsid w:val="00292B1B"/>
    <w:rsid w:val="002A7DD2"/>
    <w:rsid w:val="002B703E"/>
    <w:rsid w:val="002B7F53"/>
    <w:rsid w:val="002C206A"/>
    <w:rsid w:val="002C2ACB"/>
    <w:rsid w:val="002C5A3D"/>
    <w:rsid w:val="002C5F00"/>
    <w:rsid w:val="002D2FC5"/>
    <w:rsid w:val="002D30B6"/>
    <w:rsid w:val="002D332F"/>
    <w:rsid w:val="002D455F"/>
    <w:rsid w:val="002D61C0"/>
    <w:rsid w:val="002D6BB5"/>
    <w:rsid w:val="002E43B6"/>
    <w:rsid w:val="002E513A"/>
    <w:rsid w:val="002F063E"/>
    <w:rsid w:val="002F435B"/>
    <w:rsid w:val="002F5AA0"/>
    <w:rsid w:val="00301378"/>
    <w:rsid w:val="00305479"/>
    <w:rsid w:val="00306025"/>
    <w:rsid w:val="003108C3"/>
    <w:rsid w:val="00310EB4"/>
    <w:rsid w:val="0031196B"/>
    <w:rsid w:val="00313A12"/>
    <w:rsid w:val="0031673A"/>
    <w:rsid w:val="00320ED9"/>
    <w:rsid w:val="00322EBB"/>
    <w:rsid w:val="00327053"/>
    <w:rsid w:val="00336035"/>
    <w:rsid w:val="00337989"/>
    <w:rsid w:val="0034191C"/>
    <w:rsid w:val="003540AD"/>
    <w:rsid w:val="00356C90"/>
    <w:rsid w:val="00357082"/>
    <w:rsid w:val="00357973"/>
    <w:rsid w:val="00361963"/>
    <w:rsid w:val="00366B68"/>
    <w:rsid w:val="00371121"/>
    <w:rsid w:val="00374317"/>
    <w:rsid w:val="003771FA"/>
    <w:rsid w:val="003808D2"/>
    <w:rsid w:val="003824D8"/>
    <w:rsid w:val="00385758"/>
    <w:rsid w:val="00393406"/>
    <w:rsid w:val="003C2791"/>
    <w:rsid w:val="003C389B"/>
    <w:rsid w:val="003C5653"/>
    <w:rsid w:val="003D1A8F"/>
    <w:rsid w:val="003D2775"/>
    <w:rsid w:val="003D5C67"/>
    <w:rsid w:val="003E286F"/>
    <w:rsid w:val="003E336F"/>
    <w:rsid w:val="003E6CEC"/>
    <w:rsid w:val="003F03B4"/>
    <w:rsid w:val="003F135E"/>
    <w:rsid w:val="003F17FA"/>
    <w:rsid w:val="003F1852"/>
    <w:rsid w:val="003F72B2"/>
    <w:rsid w:val="00400C9C"/>
    <w:rsid w:val="00401A78"/>
    <w:rsid w:val="004037AF"/>
    <w:rsid w:val="004079F3"/>
    <w:rsid w:val="00415A4B"/>
    <w:rsid w:val="0041756D"/>
    <w:rsid w:val="00417996"/>
    <w:rsid w:val="00424841"/>
    <w:rsid w:val="00425690"/>
    <w:rsid w:val="004258AF"/>
    <w:rsid w:val="00430711"/>
    <w:rsid w:val="0043212E"/>
    <w:rsid w:val="00432772"/>
    <w:rsid w:val="00432985"/>
    <w:rsid w:val="00440F13"/>
    <w:rsid w:val="004470E2"/>
    <w:rsid w:val="00453958"/>
    <w:rsid w:val="004638A7"/>
    <w:rsid w:val="0047132B"/>
    <w:rsid w:val="0047253D"/>
    <w:rsid w:val="00473A5C"/>
    <w:rsid w:val="00473E98"/>
    <w:rsid w:val="004743D5"/>
    <w:rsid w:val="0047461F"/>
    <w:rsid w:val="004778CA"/>
    <w:rsid w:val="0048384D"/>
    <w:rsid w:val="00487ECF"/>
    <w:rsid w:val="0049115E"/>
    <w:rsid w:val="00491E2C"/>
    <w:rsid w:val="004A59A1"/>
    <w:rsid w:val="004A6484"/>
    <w:rsid w:val="004A6CB4"/>
    <w:rsid w:val="004B187B"/>
    <w:rsid w:val="004B2D5E"/>
    <w:rsid w:val="004B2D7D"/>
    <w:rsid w:val="004B3104"/>
    <w:rsid w:val="004B3885"/>
    <w:rsid w:val="004B6E7A"/>
    <w:rsid w:val="004D09CA"/>
    <w:rsid w:val="004D1106"/>
    <w:rsid w:val="004D6DFC"/>
    <w:rsid w:val="004D7CB2"/>
    <w:rsid w:val="004E790D"/>
    <w:rsid w:val="004F0840"/>
    <w:rsid w:val="004F0C45"/>
    <w:rsid w:val="004F5029"/>
    <w:rsid w:val="004F6CFF"/>
    <w:rsid w:val="0050221A"/>
    <w:rsid w:val="0050418C"/>
    <w:rsid w:val="00504F1F"/>
    <w:rsid w:val="00511CCF"/>
    <w:rsid w:val="00512D0D"/>
    <w:rsid w:val="0051309C"/>
    <w:rsid w:val="00516A93"/>
    <w:rsid w:val="00517144"/>
    <w:rsid w:val="005200EB"/>
    <w:rsid w:val="00521085"/>
    <w:rsid w:val="005316ED"/>
    <w:rsid w:val="005323DD"/>
    <w:rsid w:val="005330F4"/>
    <w:rsid w:val="0054351D"/>
    <w:rsid w:val="00543E59"/>
    <w:rsid w:val="00545781"/>
    <w:rsid w:val="00545881"/>
    <w:rsid w:val="00547BE4"/>
    <w:rsid w:val="005552A9"/>
    <w:rsid w:val="00555A00"/>
    <w:rsid w:val="005572D6"/>
    <w:rsid w:val="005617CD"/>
    <w:rsid w:val="005627FA"/>
    <w:rsid w:val="00564F24"/>
    <w:rsid w:val="005653F4"/>
    <w:rsid w:val="00571257"/>
    <w:rsid w:val="005732FB"/>
    <w:rsid w:val="00577D77"/>
    <w:rsid w:val="0058024E"/>
    <w:rsid w:val="00580487"/>
    <w:rsid w:val="0058246F"/>
    <w:rsid w:val="00582941"/>
    <w:rsid w:val="0058498D"/>
    <w:rsid w:val="005934B4"/>
    <w:rsid w:val="00593A8B"/>
    <w:rsid w:val="00594C60"/>
    <w:rsid w:val="005A0221"/>
    <w:rsid w:val="005A1E34"/>
    <w:rsid w:val="005A34D6"/>
    <w:rsid w:val="005A5523"/>
    <w:rsid w:val="005B0E7C"/>
    <w:rsid w:val="005B3435"/>
    <w:rsid w:val="005D3082"/>
    <w:rsid w:val="005D3A39"/>
    <w:rsid w:val="005D58A8"/>
    <w:rsid w:val="005D58B5"/>
    <w:rsid w:val="005D6F6A"/>
    <w:rsid w:val="005E340F"/>
    <w:rsid w:val="005E506A"/>
    <w:rsid w:val="005F11BE"/>
    <w:rsid w:val="005F4160"/>
    <w:rsid w:val="005F5FA5"/>
    <w:rsid w:val="00604A93"/>
    <w:rsid w:val="00610637"/>
    <w:rsid w:val="006145D5"/>
    <w:rsid w:val="006219B6"/>
    <w:rsid w:val="00622307"/>
    <w:rsid w:val="00624383"/>
    <w:rsid w:val="00625C96"/>
    <w:rsid w:val="00630BCD"/>
    <w:rsid w:val="0063118B"/>
    <w:rsid w:val="0063690C"/>
    <w:rsid w:val="00646FC1"/>
    <w:rsid w:val="0066056B"/>
    <w:rsid w:val="00660C5F"/>
    <w:rsid w:val="00664696"/>
    <w:rsid w:val="006668EB"/>
    <w:rsid w:val="00667553"/>
    <w:rsid w:val="00670B2F"/>
    <w:rsid w:val="00671D0F"/>
    <w:rsid w:val="006767A0"/>
    <w:rsid w:val="00695C7C"/>
    <w:rsid w:val="006A17F7"/>
    <w:rsid w:val="006A1C69"/>
    <w:rsid w:val="006B0546"/>
    <w:rsid w:val="006B3484"/>
    <w:rsid w:val="006B39C4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E4FAB"/>
    <w:rsid w:val="006F0F2C"/>
    <w:rsid w:val="006F4C30"/>
    <w:rsid w:val="00700E8B"/>
    <w:rsid w:val="00705B6E"/>
    <w:rsid w:val="00716C81"/>
    <w:rsid w:val="0072118E"/>
    <w:rsid w:val="00721A23"/>
    <w:rsid w:val="00721DF2"/>
    <w:rsid w:val="00722DFC"/>
    <w:rsid w:val="00723C51"/>
    <w:rsid w:val="00726523"/>
    <w:rsid w:val="00726C13"/>
    <w:rsid w:val="00731F4E"/>
    <w:rsid w:val="007402AA"/>
    <w:rsid w:val="0074149C"/>
    <w:rsid w:val="00743204"/>
    <w:rsid w:val="00744D3D"/>
    <w:rsid w:val="0075064E"/>
    <w:rsid w:val="007510FA"/>
    <w:rsid w:val="00751FA3"/>
    <w:rsid w:val="0075408F"/>
    <w:rsid w:val="0075480F"/>
    <w:rsid w:val="00754C38"/>
    <w:rsid w:val="00755CDE"/>
    <w:rsid w:val="0076552F"/>
    <w:rsid w:val="00766113"/>
    <w:rsid w:val="00773DFA"/>
    <w:rsid w:val="00781D26"/>
    <w:rsid w:val="00781E9A"/>
    <w:rsid w:val="00783B88"/>
    <w:rsid w:val="007863B0"/>
    <w:rsid w:val="007873E6"/>
    <w:rsid w:val="00791376"/>
    <w:rsid w:val="007A2157"/>
    <w:rsid w:val="007A3B20"/>
    <w:rsid w:val="007A4D76"/>
    <w:rsid w:val="007A5CD3"/>
    <w:rsid w:val="007B3217"/>
    <w:rsid w:val="007B596F"/>
    <w:rsid w:val="007B71A8"/>
    <w:rsid w:val="007C7DBC"/>
    <w:rsid w:val="007D1568"/>
    <w:rsid w:val="007D4A65"/>
    <w:rsid w:val="007D58E4"/>
    <w:rsid w:val="007D7608"/>
    <w:rsid w:val="007E2286"/>
    <w:rsid w:val="007E2CA0"/>
    <w:rsid w:val="007F12EB"/>
    <w:rsid w:val="007F1830"/>
    <w:rsid w:val="007F636F"/>
    <w:rsid w:val="0080071E"/>
    <w:rsid w:val="00802A39"/>
    <w:rsid w:val="00804288"/>
    <w:rsid w:val="00804F1B"/>
    <w:rsid w:val="00805E87"/>
    <w:rsid w:val="0081054F"/>
    <w:rsid w:val="00814F95"/>
    <w:rsid w:val="00815315"/>
    <w:rsid w:val="00824EF7"/>
    <w:rsid w:val="00826E51"/>
    <w:rsid w:val="0082717C"/>
    <w:rsid w:val="00827EA2"/>
    <w:rsid w:val="00834381"/>
    <w:rsid w:val="00834914"/>
    <w:rsid w:val="00834F52"/>
    <w:rsid w:val="008378CE"/>
    <w:rsid w:val="00837B23"/>
    <w:rsid w:val="00842AB4"/>
    <w:rsid w:val="008448D3"/>
    <w:rsid w:val="008457F1"/>
    <w:rsid w:val="008528CB"/>
    <w:rsid w:val="00852C6D"/>
    <w:rsid w:val="008571FF"/>
    <w:rsid w:val="00860B3A"/>
    <w:rsid w:val="008638D0"/>
    <w:rsid w:val="00864DB9"/>
    <w:rsid w:val="00864DCE"/>
    <w:rsid w:val="008668FF"/>
    <w:rsid w:val="008745E6"/>
    <w:rsid w:val="00877340"/>
    <w:rsid w:val="00882A18"/>
    <w:rsid w:val="008846AF"/>
    <w:rsid w:val="00890000"/>
    <w:rsid w:val="00896FD6"/>
    <w:rsid w:val="008A05A5"/>
    <w:rsid w:val="008A263A"/>
    <w:rsid w:val="008A28A8"/>
    <w:rsid w:val="008A29DA"/>
    <w:rsid w:val="008A40E2"/>
    <w:rsid w:val="008A7E29"/>
    <w:rsid w:val="008B21A3"/>
    <w:rsid w:val="008B3477"/>
    <w:rsid w:val="008C17E9"/>
    <w:rsid w:val="008C23E6"/>
    <w:rsid w:val="008C6AF0"/>
    <w:rsid w:val="008D30EB"/>
    <w:rsid w:val="008E17EC"/>
    <w:rsid w:val="008E57C7"/>
    <w:rsid w:val="008E5E09"/>
    <w:rsid w:val="008F49AE"/>
    <w:rsid w:val="00900A61"/>
    <w:rsid w:val="00900CA9"/>
    <w:rsid w:val="00905444"/>
    <w:rsid w:val="00911C38"/>
    <w:rsid w:val="00926451"/>
    <w:rsid w:val="00926AEC"/>
    <w:rsid w:val="00926CAF"/>
    <w:rsid w:val="0092700E"/>
    <w:rsid w:val="00931CA4"/>
    <w:rsid w:val="00932A02"/>
    <w:rsid w:val="00933957"/>
    <w:rsid w:val="009343F8"/>
    <w:rsid w:val="009379AF"/>
    <w:rsid w:val="00940693"/>
    <w:rsid w:val="009422FE"/>
    <w:rsid w:val="0094272F"/>
    <w:rsid w:val="00944EA7"/>
    <w:rsid w:val="009471D9"/>
    <w:rsid w:val="00952040"/>
    <w:rsid w:val="0096048D"/>
    <w:rsid w:val="00965FF1"/>
    <w:rsid w:val="00967DB6"/>
    <w:rsid w:val="00986AB1"/>
    <w:rsid w:val="00994277"/>
    <w:rsid w:val="0099532A"/>
    <w:rsid w:val="009A2C4F"/>
    <w:rsid w:val="009A2F02"/>
    <w:rsid w:val="009B097F"/>
    <w:rsid w:val="009B1656"/>
    <w:rsid w:val="009B2C63"/>
    <w:rsid w:val="009B340F"/>
    <w:rsid w:val="009C3699"/>
    <w:rsid w:val="009C51D1"/>
    <w:rsid w:val="009D1B50"/>
    <w:rsid w:val="009D45F6"/>
    <w:rsid w:val="009D5195"/>
    <w:rsid w:val="009E6A33"/>
    <w:rsid w:val="009F000F"/>
    <w:rsid w:val="009F1018"/>
    <w:rsid w:val="009F211E"/>
    <w:rsid w:val="009F2128"/>
    <w:rsid w:val="009F2969"/>
    <w:rsid w:val="009F520D"/>
    <w:rsid w:val="00A04A5B"/>
    <w:rsid w:val="00A07602"/>
    <w:rsid w:val="00A10A9B"/>
    <w:rsid w:val="00A129C8"/>
    <w:rsid w:val="00A1391F"/>
    <w:rsid w:val="00A17428"/>
    <w:rsid w:val="00A2161F"/>
    <w:rsid w:val="00A2343E"/>
    <w:rsid w:val="00A33389"/>
    <w:rsid w:val="00A336BD"/>
    <w:rsid w:val="00A35DAE"/>
    <w:rsid w:val="00A40865"/>
    <w:rsid w:val="00A40DB8"/>
    <w:rsid w:val="00A4292A"/>
    <w:rsid w:val="00A42E52"/>
    <w:rsid w:val="00A43611"/>
    <w:rsid w:val="00A46B4C"/>
    <w:rsid w:val="00A523CB"/>
    <w:rsid w:val="00A64515"/>
    <w:rsid w:val="00A679C7"/>
    <w:rsid w:val="00A71EC9"/>
    <w:rsid w:val="00A71FEB"/>
    <w:rsid w:val="00A722EF"/>
    <w:rsid w:val="00A72C4D"/>
    <w:rsid w:val="00A73718"/>
    <w:rsid w:val="00A74251"/>
    <w:rsid w:val="00A76508"/>
    <w:rsid w:val="00A87AC8"/>
    <w:rsid w:val="00A90C24"/>
    <w:rsid w:val="00A94169"/>
    <w:rsid w:val="00A948A6"/>
    <w:rsid w:val="00A94980"/>
    <w:rsid w:val="00A94BD8"/>
    <w:rsid w:val="00AA19DB"/>
    <w:rsid w:val="00AA1BDF"/>
    <w:rsid w:val="00AB0B2C"/>
    <w:rsid w:val="00AB15F1"/>
    <w:rsid w:val="00AB230B"/>
    <w:rsid w:val="00AC5E10"/>
    <w:rsid w:val="00AD060C"/>
    <w:rsid w:val="00AE47BD"/>
    <w:rsid w:val="00AE622B"/>
    <w:rsid w:val="00AF31C1"/>
    <w:rsid w:val="00AF47F1"/>
    <w:rsid w:val="00AF7733"/>
    <w:rsid w:val="00AF7E32"/>
    <w:rsid w:val="00B001AF"/>
    <w:rsid w:val="00B025E1"/>
    <w:rsid w:val="00B12CC6"/>
    <w:rsid w:val="00B12F0A"/>
    <w:rsid w:val="00B20663"/>
    <w:rsid w:val="00B21A99"/>
    <w:rsid w:val="00B25CFD"/>
    <w:rsid w:val="00B2655F"/>
    <w:rsid w:val="00B309E0"/>
    <w:rsid w:val="00B3350E"/>
    <w:rsid w:val="00B33C6B"/>
    <w:rsid w:val="00B400BB"/>
    <w:rsid w:val="00B40AB5"/>
    <w:rsid w:val="00B41148"/>
    <w:rsid w:val="00B47497"/>
    <w:rsid w:val="00B50532"/>
    <w:rsid w:val="00B6113C"/>
    <w:rsid w:val="00B65B04"/>
    <w:rsid w:val="00B7328F"/>
    <w:rsid w:val="00B94495"/>
    <w:rsid w:val="00B95811"/>
    <w:rsid w:val="00B96095"/>
    <w:rsid w:val="00BA2438"/>
    <w:rsid w:val="00BA7123"/>
    <w:rsid w:val="00BB27B8"/>
    <w:rsid w:val="00BB4A15"/>
    <w:rsid w:val="00BB7553"/>
    <w:rsid w:val="00BC0287"/>
    <w:rsid w:val="00BC5C31"/>
    <w:rsid w:val="00BC619E"/>
    <w:rsid w:val="00BD0063"/>
    <w:rsid w:val="00BD00A5"/>
    <w:rsid w:val="00BD0BD6"/>
    <w:rsid w:val="00BD1ABB"/>
    <w:rsid w:val="00BE2382"/>
    <w:rsid w:val="00BE2E9C"/>
    <w:rsid w:val="00BE745D"/>
    <w:rsid w:val="00BF387A"/>
    <w:rsid w:val="00C01382"/>
    <w:rsid w:val="00C05A3D"/>
    <w:rsid w:val="00C06499"/>
    <w:rsid w:val="00C15D8F"/>
    <w:rsid w:val="00C176CF"/>
    <w:rsid w:val="00C3066D"/>
    <w:rsid w:val="00C325D4"/>
    <w:rsid w:val="00C33520"/>
    <w:rsid w:val="00C425D1"/>
    <w:rsid w:val="00C43C8C"/>
    <w:rsid w:val="00C44673"/>
    <w:rsid w:val="00C46BCE"/>
    <w:rsid w:val="00C502DF"/>
    <w:rsid w:val="00C54253"/>
    <w:rsid w:val="00C6061B"/>
    <w:rsid w:val="00C61BDB"/>
    <w:rsid w:val="00C633FB"/>
    <w:rsid w:val="00C64EDB"/>
    <w:rsid w:val="00C71078"/>
    <w:rsid w:val="00C72E3B"/>
    <w:rsid w:val="00C81B7D"/>
    <w:rsid w:val="00C82B58"/>
    <w:rsid w:val="00C83184"/>
    <w:rsid w:val="00C878D6"/>
    <w:rsid w:val="00C87E4E"/>
    <w:rsid w:val="00C975D2"/>
    <w:rsid w:val="00CA3593"/>
    <w:rsid w:val="00CA7632"/>
    <w:rsid w:val="00CB17F8"/>
    <w:rsid w:val="00CB61BC"/>
    <w:rsid w:val="00CB712E"/>
    <w:rsid w:val="00CC09E4"/>
    <w:rsid w:val="00CC1C28"/>
    <w:rsid w:val="00CC6CB4"/>
    <w:rsid w:val="00CD0730"/>
    <w:rsid w:val="00CD4E9D"/>
    <w:rsid w:val="00CD5387"/>
    <w:rsid w:val="00CE35B9"/>
    <w:rsid w:val="00CE5430"/>
    <w:rsid w:val="00CE7164"/>
    <w:rsid w:val="00CF07FB"/>
    <w:rsid w:val="00CF3168"/>
    <w:rsid w:val="00CF62BB"/>
    <w:rsid w:val="00CF70E7"/>
    <w:rsid w:val="00CF7825"/>
    <w:rsid w:val="00CF7BDC"/>
    <w:rsid w:val="00D01098"/>
    <w:rsid w:val="00D02FD9"/>
    <w:rsid w:val="00D03DD2"/>
    <w:rsid w:val="00D05826"/>
    <w:rsid w:val="00D06005"/>
    <w:rsid w:val="00D07414"/>
    <w:rsid w:val="00D11487"/>
    <w:rsid w:val="00D13EAC"/>
    <w:rsid w:val="00D1425F"/>
    <w:rsid w:val="00D163D3"/>
    <w:rsid w:val="00D21155"/>
    <w:rsid w:val="00D241D5"/>
    <w:rsid w:val="00D24654"/>
    <w:rsid w:val="00D25C0F"/>
    <w:rsid w:val="00D27C9B"/>
    <w:rsid w:val="00D42999"/>
    <w:rsid w:val="00D512AC"/>
    <w:rsid w:val="00D51ABB"/>
    <w:rsid w:val="00D569F2"/>
    <w:rsid w:val="00D60D0C"/>
    <w:rsid w:val="00D67A08"/>
    <w:rsid w:val="00D70061"/>
    <w:rsid w:val="00D70F29"/>
    <w:rsid w:val="00D71D16"/>
    <w:rsid w:val="00D72287"/>
    <w:rsid w:val="00D81FEA"/>
    <w:rsid w:val="00D838D3"/>
    <w:rsid w:val="00D8497D"/>
    <w:rsid w:val="00D855C9"/>
    <w:rsid w:val="00D91639"/>
    <w:rsid w:val="00D92574"/>
    <w:rsid w:val="00DA3A7C"/>
    <w:rsid w:val="00DA73F4"/>
    <w:rsid w:val="00DB062F"/>
    <w:rsid w:val="00DB0A83"/>
    <w:rsid w:val="00DB264B"/>
    <w:rsid w:val="00DB2A52"/>
    <w:rsid w:val="00DB46B1"/>
    <w:rsid w:val="00DB5FD0"/>
    <w:rsid w:val="00DB62CF"/>
    <w:rsid w:val="00DC20DE"/>
    <w:rsid w:val="00DC282F"/>
    <w:rsid w:val="00DC3257"/>
    <w:rsid w:val="00DC4003"/>
    <w:rsid w:val="00DC6CE1"/>
    <w:rsid w:val="00DD0FC4"/>
    <w:rsid w:val="00DD2A86"/>
    <w:rsid w:val="00DD4DC2"/>
    <w:rsid w:val="00DD6488"/>
    <w:rsid w:val="00DE18F5"/>
    <w:rsid w:val="00DE348D"/>
    <w:rsid w:val="00DE398B"/>
    <w:rsid w:val="00DF4880"/>
    <w:rsid w:val="00DF7AB9"/>
    <w:rsid w:val="00E01434"/>
    <w:rsid w:val="00E02CFA"/>
    <w:rsid w:val="00E02D18"/>
    <w:rsid w:val="00E03838"/>
    <w:rsid w:val="00E03F02"/>
    <w:rsid w:val="00E073A0"/>
    <w:rsid w:val="00E13C77"/>
    <w:rsid w:val="00E20AEF"/>
    <w:rsid w:val="00E22E20"/>
    <w:rsid w:val="00E25AE6"/>
    <w:rsid w:val="00E27740"/>
    <w:rsid w:val="00E31C56"/>
    <w:rsid w:val="00E31E39"/>
    <w:rsid w:val="00E322C3"/>
    <w:rsid w:val="00E32F1E"/>
    <w:rsid w:val="00E36168"/>
    <w:rsid w:val="00E40387"/>
    <w:rsid w:val="00E40720"/>
    <w:rsid w:val="00E5128B"/>
    <w:rsid w:val="00E53488"/>
    <w:rsid w:val="00E624B3"/>
    <w:rsid w:val="00E667BA"/>
    <w:rsid w:val="00E673CE"/>
    <w:rsid w:val="00E709E9"/>
    <w:rsid w:val="00E72501"/>
    <w:rsid w:val="00E73140"/>
    <w:rsid w:val="00E732E2"/>
    <w:rsid w:val="00E75DE3"/>
    <w:rsid w:val="00E837DB"/>
    <w:rsid w:val="00E862C3"/>
    <w:rsid w:val="00E87D1F"/>
    <w:rsid w:val="00E91265"/>
    <w:rsid w:val="00E91B88"/>
    <w:rsid w:val="00E933D1"/>
    <w:rsid w:val="00EA1E66"/>
    <w:rsid w:val="00EA46A2"/>
    <w:rsid w:val="00EA625A"/>
    <w:rsid w:val="00EB3382"/>
    <w:rsid w:val="00EB6497"/>
    <w:rsid w:val="00EC267A"/>
    <w:rsid w:val="00EC2F47"/>
    <w:rsid w:val="00EC7729"/>
    <w:rsid w:val="00ED04B2"/>
    <w:rsid w:val="00EE4EFB"/>
    <w:rsid w:val="00EE7100"/>
    <w:rsid w:val="00EF0861"/>
    <w:rsid w:val="00EF1FE4"/>
    <w:rsid w:val="00EF2D6E"/>
    <w:rsid w:val="00EF6028"/>
    <w:rsid w:val="00EF612A"/>
    <w:rsid w:val="00F02CC5"/>
    <w:rsid w:val="00F039DE"/>
    <w:rsid w:val="00F05AB8"/>
    <w:rsid w:val="00F05C7F"/>
    <w:rsid w:val="00F0626F"/>
    <w:rsid w:val="00F13E1C"/>
    <w:rsid w:val="00F13FD6"/>
    <w:rsid w:val="00F16975"/>
    <w:rsid w:val="00F201A6"/>
    <w:rsid w:val="00F21028"/>
    <w:rsid w:val="00F21D38"/>
    <w:rsid w:val="00F22353"/>
    <w:rsid w:val="00F27C42"/>
    <w:rsid w:val="00F27D51"/>
    <w:rsid w:val="00F30BBB"/>
    <w:rsid w:val="00F3425F"/>
    <w:rsid w:val="00F531B7"/>
    <w:rsid w:val="00F54137"/>
    <w:rsid w:val="00F56070"/>
    <w:rsid w:val="00F613AA"/>
    <w:rsid w:val="00F62288"/>
    <w:rsid w:val="00F65EE1"/>
    <w:rsid w:val="00F6614E"/>
    <w:rsid w:val="00F71EFD"/>
    <w:rsid w:val="00F72CF0"/>
    <w:rsid w:val="00F72EBF"/>
    <w:rsid w:val="00F75248"/>
    <w:rsid w:val="00F76D42"/>
    <w:rsid w:val="00F84099"/>
    <w:rsid w:val="00FA3649"/>
    <w:rsid w:val="00FB0F8F"/>
    <w:rsid w:val="00FC3013"/>
    <w:rsid w:val="00FC58A4"/>
    <w:rsid w:val="00FC7E78"/>
    <w:rsid w:val="00FD18FE"/>
    <w:rsid w:val="00FD6EFF"/>
    <w:rsid w:val="00FE4716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spacing w:after="120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8D2"/>
    <w:rPr>
      <w:rFonts w:ascii="Arial" w:eastAsia="Times" w:hAnsi="Arial"/>
      <w:color w:val="7E8B7A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1408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10730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Gabriele Nardi</cp:lastModifiedBy>
  <cp:revision>297</cp:revision>
  <cp:lastPrinted>2020-12-29T17:36:00Z</cp:lastPrinted>
  <dcterms:created xsi:type="dcterms:W3CDTF">2020-12-05T13:58:00Z</dcterms:created>
  <dcterms:modified xsi:type="dcterms:W3CDTF">2021-06-23T11:21:00Z</dcterms:modified>
</cp:coreProperties>
</file>