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C8" w:rsidRDefault="00337BC8" w:rsidP="00082CF1">
      <w:pPr>
        <w:pStyle w:val="Titolo1"/>
      </w:pPr>
    </w:p>
    <w:p w:rsidR="00337BC8" w:rsidRDefault="00337BC8" w:rsidP="00337BC8">
      <w:pPr>
        <w:pStyle w:val="Testonormale1"/>
        <w:jc w:val="center"/>
        <w:rPr>
          <w:rFonts w:ascii="Calibri" w:hAnsi="Calibri" w:cs="Calibri"/>
          <w:sz w:val="24"/>
          <w:szCs w:val="24"/>
        </w:rPr>
      </w:pPr>
    </w:p>
    <w:p w:rsidR="00337BC8" w:rsidRPr="002A4375" w:rsidRDefault="00337BC8" w:rsidP="00337BC8">
      <w:pPr>
        <w:pStyle w:val="Testonormale1"/>
        <w:jc w:val="center"/>
        <w:rPr>
          <w:rFonts w:ascii="Calibri" w:hAnsi="Calibri" w:cs="Calibri"/>
          <w:sz w:val="24"/>
          <w:szCs w:val="24"/>
        </w:rPr>
      </w:pPr>
    </w:p>
    <w:p w:rsidR="00337BC8" w:rsidRPr="002A4375" w:rsidRDefault="00337BC8" w:rsidP="00337BC8">
      <w:pPr>
        <w:suppressAutoHyphens w:val="0"/>
        <w:spacing w:line="480" w:lineRule="auto"/>
        <w:jc w:val="right"/>
        <w:rPr>
          <w:rFonts w:ascii="Calibri" w:hAnsi="Calibri" w:cs="Calibri"/>
          <w:sz w:val="24"/>
          <w:szCs w:val="24"/>
          <w:lang w:eastAsia="it-IT"/>
        </w:rPr>
      </w:pPr>
    </w:p>
    <w:p w:rsidR="00337BC8" w:rsidRPr="003A3D60" w:rsidRDefault="00684D27" w:rsidP="003A3D60">
      <w:pPr>
        <w:pStyle w:val="Titolo1"/>
        <w:spacing w:before="49"/>
        <w:ind w:right="102"/>
        <w:rPr>
          <w:rFonts w:ascii="Calibri" w:hAnsi="Calibri" w:cs="Calibri"/>
          <w:b/>
          <w:kern w:val="1"/>
          <w:sz w:val="32"/>
          <w:szCs w:val="24"/>
          <w:lang w:eastAsia="it-IT"/>
        </w:rPr>
      </w:pPr>
      <w:r>
        <w:rPr>
          <w:rFonts w:ascii="Calibri" w:hAnsi="Calibri" w:cs="Calibri"/>
          <w:b/>
          <w:kern w:val="1"/>
          <w:sz w:val="32"/>
          <w:szCs w:val="24"/>
          <w:lang w:eastAsia="it-IT"/>
        </w:rPr>
        <w:t xml:space="preserve">AFFIDAMENTO DEL SERVIZIO </w:t>
      </w:r>
      <w:proofErr w:type="spellStart"/>
      <w:r>
        <w:rPr>
          <w:rFonts w:ascii="Calibri" w:hAnsi="Calibri" w:cs="Calibri"/>
          <w:b/>
          <w:kern w:val="1"/>
          <w:sz w:val="32"/>
          <w:szCs w:val="24"/>
          <w:lang w:eastAsia="it-IT"/>
        </w:rPr>
        <w:t>DI</w:t>
      </w:r>
      <w:proofErr w:type="spellEnd"/>
      <w:r>
        <w:rPr>
          <w:rFonts w:ascii="Calibri" w:hAnsi="Calibri" w:cs="Calibri"/>
          <w:b/>
          <w:kern w:val="1"/>
          <w:sz w:val="32"/>
          <w:szCs w:val="24"/>
          <w:lang w:eastAsia="it-IT"/>
        </w:rPr>
        <w:t xml:space="preserve"> IGIENIZZAZIONE, DISINFEZIONE E SANIFICAZIONE MANUALE DELLE PALESTRE SCOLASTICHE IN USO EXTRASCOLASTICO DA PARTE DELLE ASSOCIAZIONI SPORTIVE DILETTANTISTICHE</w:t>
      </w:r>
    </w:p>
    <w:p w:rsidR="00337BC8" w:rsidRPr="002B1374" w:rsidRDefault="00337BC8" w:rsidP="00337BC8">
      <w:pPr>
        <w:pBdr>
          <w:top w:val="single" w:sz="4" w:space="1" w:color="auto"/>
          <w:left w:val="single" w:sz="4" w:space="4" w:color="auto"/>
          <w:bottom w:val="single" w:sz="4" w:space="1" w:color="auto"/>
          <w:right w:val="single" w:sz="4" w:space="4" w:color="auto"/>
        </w:pBdr>
        <w:suppressAutoHyphens w:val="0"/>
        <w:spacing w:line="276" w:lineRule="auto"/>
        <w:jc w:val="center"/>
        <w:rPr>
          <w:rFonts w:ascii="Calibri" w:hAnsi="Calibri" w:cs="Calibri"/>
          <w:b/>
          <w:sz w:val="44"/>
          <w:szCs w:val="24"/>
          <w:lang w:eastAsia="it-IT"/>
        </w:rPr>
      </w:pPr>
      <w:r w:rsidRPr="002B1374">
        <w:rPr>
          <w:rFonts w:ascii="Calibri" w:hAnsi="Calibri" w:cs="Calibri"/>
          <w:b/>
          <w:sz w:val="44"/>
          <w:szCs w:val="24"/>
          <w:lang w:eastAsia="it-IT"/>
        </w:rPr>
        <w:t>PROGETTO DEL SERVIZIO</w:t>
      </w:r>
    </w:p>
    <w:p w:rsidR="00337BC8" w:rsidRPr="00D23744" w:rsidRDefault="00337BC8" w:rsidP="00337BC8">
      <w:pPr>
        <w:pBdr>
          <w:top w:val="single" w:sz="4" w:space="1" w:color="auto"/>
          <w:left w:val="single" w:sz="4" w:space="4" w:color="auto"/>
          <w:bottom w:val="single" w:sz="4" w:space="1" w:color="auto"/>
          <w:right w:val="single" w:sz="4" w:space="4" w:color="auto"/>
        </w:pBdr>
        <w:suppressAutoHyphens w:val="0"/>
        <w:spacing w:line="276" w:lineRule="auto"/>
        <w:jc w:val="center"/>
        <w:rPr>
          <w:rFonts w:ascii="Calibri" w:hAnsi="Calibri" w:cs="Calibri"/>
          <w:sz w:val="24"/>
          <w:szCs w:val="24"/>
          <w:lang w:eastAsia="it-IT"/>
        </w:rPr>
      </w:pPr>
      <w:r w:rsidRPr="00D23744">
        <w:rPr>
          <w:rFonts w:ascii="Calibri" w:hAnsi="Calibri" w:cs="Calibri"/>
          <w:sz w:val="24"/>
          <w:szCs w:val="24"/>
          <w:lang w:eastAsia="it-IT"/>
        </w:rPr>
        <w:t xml:space="preserve"> (Decreto Legislativo 50/2016 – art.23 comma 15)</w:t>
      </w:r>
    </w:p>
    <w:p w:rsidR="00337BC8" w:rsidRPr="00D23744" w:rsidRDefault="00337BC8" w:rsidP="00337BC8">
      <w:pPr>
        <w:suppressAutoHyphens w:val="0"/>
        <w:spacing w:after="160" w:line="276" w:lineRule="auto"/>
        <w:jc w:val="center"/>
        <w:rPr>
          <w:rFonts w:ascii="Calibri" w:eastAsia="Calibri" w:hAnsi="Calibri" w:cs="Calibri"/>
          <w:b/>
          <w:kern w:val="0"/>
          <w:sz w:val="24"/>
          <w:szCs w:val="24"/>
          <w:lang w:eastAsia="en-US"/>
        </w:rPr>
      </w:pPr>
    </w:p>
    <w:p w:rsidR="00337BC8" w:rsidRPr="00D23744" w:rsidRDefault="00337BC8" w:rsidP="00337BC8">
      <w:pPr>
        <w:pBdr>
          <w:top w:val="single" w:sz="4" w:space="1" w:color="auto"/>
          <w:left w:val="single" w:sz="4" w:space="4" w:color="auto"/>
          <w:bottom w:val="single" w:sz="4" w:space="1" w:color="auto"/>
          <w:right w:val="single" w:sz="4" w:space="4" w:color="auto"/>
        </w:pBdr>
        <w:suppressAutoHyphens w:val="0"/>
        <w:spacing w:after="160" w:line="276" w:lineRule="auto"/>
        <w:jc w:val="center"/>
        <w:rPr>
          <w:rFonts w:ascii="Calibri" w:eastAsia="Calibri" w:hAnsi="Calibri" w:cs="Calibri"/>
          <w:b/>
          <w:kern w:val="0"/>
          <w:sz w:val="24"/>
          <w:szCs w:val="24"/>
          <w:lang w:eastAsia="en-US"/>
        </w:rPr>
      </w:pPr>
      <w:r>
        <w:rPr>
          <w:rFonts w:ascii="Calibri" w:eastAsia="Calibri" w:hAnsi="Calibri" w:cs="Calibri"/>
          <w:b/>
          <w:kern w:val="0"/>
          <w:sz w:val="24"/>
          <w:szCs w:val="24"/>
          <w:lang w:eastAsia="en-US"/>
        </w:rPr>
        <w:t>RELAZIONE TECNICO ILLUSTRATIVA DEL CONTESTO DI RIFERIMENTO</w:t>
      </w:r>
    </w:p>
    <w:p w:rsidR="00337BC8" w:rsidRPr="00D23744" w:rsidRDefault="00337BC8" w:rsidP="00337BC8">
      <w:pPr>
        <w:numPr>
          <w:ilvl w:val="0"/>
          <w:numId w:val="3"/>
        </w:numPr>
        <w:suppressAutoHyphens w:val="0"/>
        <w:spacing w:after="160" w:line="276" w:lineRule="auto"/>
        <w:jc w:val="both"/>
        <w:rPr>
          <w:rFonts w:ascii="Calibri" w:eastAsia="Calibri" w:hAnsi="Calibri" w:cs="Calibri"/>
          <w:kern w:val="0"/>
          <w:sz w:val="24"/>
          <w:szCs w:val="24"/>
          <w:u w:val="single"/>
          <w:lang w:eastAsia="en-US"/>
        </w:rPr>
      </w:pPr>
      <w:r w:rsidRPr="00D23744">
        <w:rPr>
          <w:rFonts w:ascii="Calibri" w:eastAsia="Calibri" w:hAnsi="Calibri" w:cs="Calibri"/>
          <w:kern w:val="0"/>
          <w:sz w:val="24"/>
          <w:szCs w:val="24"/>
          <w:u w:val="single"/>
          <w:lang w:eastAsia="en-US"/>
        </w:rPr>
        <w:t>Premessa e normativa di riferimento</w:t>
      </w:r>
    </w:p>
    <w:p w:rsidR="00684D27" w:rsidRDefault="00684D27" w:rsidP="00684D27">
      <w:pPr>
        <w:pStyle w:val="rtf1NormalWeb"/>
        <w:widowControl/>
        <w:spacing w:after="0"/>
        <w:ind w:firstLine="709"/>
        <w:jc w:val="both"/>
        <w:rPr>
          <w:rFonts w:eastAsia="Times New Roman" w:cs="Arial"/>
        </w:rPr>
      </w:pPr>
      <w:r>
        <w:rPr>
          <w:rFonts w:eastAsia="Times New Roman" w:cs="Arial"/>
        </w:rPr>
        <w:t>L'Art. 90, comma 26, della L. 289/02 sancisce l'obbligo per gli Enti proprietari di mettere le palestre e gli impianti sportivi scolastici nella disponibilità di società e associazioni sportive dilettantistiche aventi sede nel Comune, per lo svolgimento delle attività dalle stesse praticate;</w:t>
      </w:r>
    </w:p>
    <w:p w:rsidR="00684D27" w:rsidRDefault="00684D27" w:rsidP="00684D27">
      <w:pPr>
        <w:pStyle w:val="rtf1NormalWeb"/>
        <w:widowControl/>
        <w:spacing w:after="0"/>
        <w:ind w:firstLine="709"/>
        <w:jc w:val="both"/>
        <w:rPr>
          <w:rFonts w:eastAsia="Times New Roman" w:cs="Arial"/>
        </w:rPr>
      </w:pPr>
      <w:r>
        <w:rPr>
          <w:rFonts w:eastAsia="Times New Roman" w:cs="Arial"/>
        </w:rPr>
        <w:t>In attuazione di quanto stabilito nella suddetta normativa, ogni anno il Comune di Cingoli mette a disposizione delle Associazioni sportive dilettantistiche richiedenti, previo assenso del Consiglio di Istituto dell'Istituto scolastico comprensivo di riferimento, le palestre e gli impianti sportivi scolastici comunali.</w:t>
      </w:r>
    </w:p>
    <w:p w:rsidR="00684D27" w:rsidRDefault="00684D27" w:rsidP="00684D27">
      <w:pPr>
        <w:pStyle w:val="rtf1NormalWeb"/>
        <w:widowControl/>
        <w:spacing w:after="0"/>
        <w:ind w:firstLine="709"/>
        <w:jc w:val="both"/>
        <w:rPr>
          <w:rFonts w:cs="Arial"/>
        </w:rPr>
      </w:pPr>
      <w:r>
        <w:rPr>
          <w:rFonts w:eastAsia="Times New Roman" w:cs="Arial"/>
        </w:rPr>
        <w:t xml:space="preserve">Il Comune, per quanto concerne le attività sportive in genere, intende valorizzare le realtà, società ed associazioni locali, nonché favorire il coinvolgimento e la responsabilizzazione delle stesse nella gestione dell'impiantistica comunale e nella promozione dello sport come opportunità di integrazione sociale, sviluppo turistico e </w:t>
      </w:r>
      <w:proofErr w:type="spellStart"/>
      <w:r>
        <w:rPr>
          <w:rFonts w:eastAsia="Times New Roman" w:cs="Arial"/>
        </w:rPr>
        <w:t>veicolazione</w:t>
      </w:r>
      <w:proofErr w:type="spellEnd"/>
      <w:r>
        <w:rPr>
          <w:rFonts w:eastAsia="Times New Roman" w:cs="Arial"/>
        </w:rPr>
        <w:t xml:space="preserve"> di modelli culturali ed educativi per le giovani generazioni.</w:t>
      </w:r>
    </w:p>
    <w:p w:rsidR="00684D27" w:rsidRDefault="00684D27" w:rsidP="00684D27">
      <w:pPr>
        <w:pStyle w:val="rtf1NormalWeb"/>
        <w:widowControl/>
        <w:spacing w:after="0"/>
        <w:ind w:firstLine="709"/>
        <w:jc w:val="both"/>
        <w:rPr>
          <w:rFonts w:eastAsia="Times New Roman" w:cs="Arial"/>
        </w:rPr>
      </w:pPr>
      <w:r>
        <w:rPr>
          <w:rFonts w:eastAsia="Times New Roman" w:cs="Arial"/>
        </w:rPr>
        <w:t>Il Comune di Cingoli a seguito dell’emergenza epidemiologica che è ancora in corso intende porre particolare attenzione all’utilizzo delle palestre al fine di contenere il rischio di emergenza epidemiologica a tutela dei bambini e dei soggetti che fanno sport e delle loro famiglie</w:t>
      </w:r>
      <w:r>
        <w:rPr>
          <w:rFonts w:cs="Arial"/>
        </w:rPr>
        <w:t xml:space="preserve"> e, in particolare, degli studenti che il giorno scolastico successivo dovranno utilizzare le palestre in totale sicurezza.</w:t>
      </w:r>
    </w:p>
    <w:p w:rsidR="00826964" w:rsidRDefault="00684D27" w:rsidP="00826964">
      <w:pPr>
        <w:pStyle w:val="rtf1NormalWeb"/>
        <w:widowControl/>
        <w:spacing w:after="0"/>
        <w:ind w:firstLine="709"/>
        <w:jc w:val="both"/>
        <w:rPr>
          <w:rFonts w:cs="Arial"/>
        </w:rPr>
      </w:pPr>
      <w:r>
        <w:rPr>
          <w:rFonts w:eastAsia="Times New Roman" w:cs="Arial"/>
        </w:rPr>
        <w:t xml:space="preserve">L’Ente con nota </w:t>
      </w:r>
      <w:proofErr w:type="spellStart"/>
      <w:r>
        <w:rPr>
          <w:rFonts w:eastAsia="Times New Roman" w:cs="Arial"/>
        </w:rPr>
        <w:t>prot</w:t>
      </w:r>
      <w:proofErr w:type="spellEnd"/>
      <w:r>
        <w:rPr>
          <w:rFonts w:eastAsia="Times New Roman" w:cs="Arial"/>
        </w:rPr>
        <w:t xml:space="preserve">. 13482/2020 l’Ente ha chiesto alla Dirigenza Scolastica Dott.ssa Emanuela </w:t>
      </w:r>
      <w:proofErr w:type="spellStart"/>
      <w:r>
        <w:rPr>
          <w:rFonts w:eastAsia="Times New Roman" w:cs="Arial"/>
        </w:rPr>
        <w:t>Tarascio</w:t>
      </w:r>
      <w:proofErr w:type="spellEnd"/>
      <w:r>
        <w:rPr>
          <w:rFonts w:eastAsia="Times New Roman" w:cs="Arial"/>
        </w:rPr>
        <w:t xml:space="preserve">, il nulla osta per l’utilizzo delle palestre scolastiche da parte delle </w:t>
      </w:r>
      <w:proofErr w:type="spellStart"/>
      <w:r>
        <w:rPr>
          <w:rFonts w:eastAsia="Times New Roman" w:cs="Arial"/>
        </w:rPr>
        <w:t>Asd</w:t>
      </w:r>
      <w:proofErr w:type="spellEnd"/>
      <w:r>
        <w:rPr>
          <w:rFonts w:eastAsia="Times New Roman" w:cs="Arial"/>
        </w:rPr>
        <w:t xml:space="preserve"> in orari pomeridiani di chiusura del</w:t>
      </w:r>
      <w:r w:rsidR="00826964">
        <w:rPr>
          <w:rFonts w:eastAsia="Times New Roman" w:cs="Arial"/>
        </w:rPr>
        <w:t xml:space="preserve">le scuole e </w:t>
      </w:r>
      <w:r>
        <w:rPr>
          <w:rFonts w:cs="Arial"/>
        </w:rPr>
        <w:t xml:space="preserve">il Dirigente Scolastico con lettera acquisita agli atti dell’ente con </w:t>
      </w:r>
      <w:proofErr w:type="spellStart"/>
      <w:r>
        <w:rPr>
          <w:rFonts w:cs="Arial"/>
        </w:rPr>
        <w:t>prot</w:t>
      </w:r>
      <w:proofErr w:type="spellEnd"/>
      <w:r>
        <w:rPr>
          <w:rFonts w:cs="Arial"/>
        </w:rPr>
        <w:t>. 14269 del 14/09/2020  ha comunicato che il Consiglio di Istituto riunitosi in data 08/09/2020 ha espresso parere favorevole a patto che sia garantita la pulizia e la sanificazione delle palestre</w:t>
      </w:r>
      <w:r w:rsidR="00826964">
        <w:rPr>
          <w:rFonts w:cs="Arial"/>
        </w:rPr>
        <w:t>.</w:t>
      </w:r>
    </w:p>
    <w:p w:rsidR="00826964" w:rsidRDefault="00826964" w:rsidP="00826964">
      <w:pPr>
        <w:pStyle w:val="rtf1NormalWeb"/>
        <w:widowControl/>
        <w:spacing w:after="0"/>
        <w:ind w:firstLine="709"/>
        <w:jc w:val="both"/>
        <w:rPr>
          <w:rFonts w:cs="Arial"/>
        </w:rPr>
      </w:pPr>
      <w:r>
        <w:rPr>
          <w:rFonts w:cs="Arial"/>
        </w:rPr>
        <w:t>La Giunta Municipale con la delibera n 1</w:t>
      </w:r>
      <w:r w:rsidR="003707BC">
        <w:rPr>
          <w:rFonts w:cs="Arial"/>
        </w:rPr>
        <w:t>39</w:t>
      </w:r>
      <w:r>
        <w:rPr>
          <w:rFonts w:cs="Arial"/>
        </w:rPr>
        <w:t>/2020 ha fornito gli indirizzi per l’affidamento del servizio di igienizzazione e sanificazione manuale del servizio.</w:t>
      </w:r>
    </w:p>
    <w:p w:rsidR="00337BC8" w:rsidRDefault="00826964" w:rsidP="00826964">
      <w:pPr>
        <w:pStyle w:val="rtf1NormalWeb"/>
        <w:widowControl/>
        <w:spacing w:after="0"/>
        <w:ind w:firstLine="709"/>
        <w:jc w:val="both"/>
        <w:rPr>
          <w:rFonts w:cs="Arial"/>
        </w:rPr>
      </w:pPr>
      <w:r>
        <w:rPr>
          <w:rFonts w:cs="Arial"/>
        </w:rPr>
        <w:t xml:space="preserve">L’affidamento del servizio avverrà ai sensi dell’art 1 comma 2 </w:t>
      </w:r>
      <w:proofErr w:type="spellStart"/>
      <w:r>
        <w:rPr>
          <w:rFonts w:cs="Arial"/>
        </w:rPr>
        <w:t>lett</w:t>
      </w:r>
      <w:proofErr w:type="spellEnd"/>
      <w:r>
        <w:rPr>
          <w:rFonts w:cs="Arial"/>
        </w:rPr>
        <w:t xml:space="preserve"> a) del </w:t>
      </w:r>
      <w:proofErr w:type="spellStart"/>
      <w:r>
        <w:rPr>
          <w:rFonts w:cs="Arial"/>
        </w:rPr>
        <w:t>D.L</w:t>
      </w:r>
      <w:proofErr w:type="spellEnd"/>
      <w:r>
        <w:rPr>
          <w:rFonts w:cs="Arial"/>
        </w:rPr>
        <w:t xml:space="preserve"> 76/2020 convertito in Legge n. 120/2020 (decreto Semplificazioni).</w:t>
      </w:r>
    </w:p>
    <w:p w:rsidR="007C5E54" w:rsidRPr="007C5E54" w:rsidRDefault="007C5E54" w:rsidP="007C5E54">
      <w:pPr>
        <w:pStyle w:val="rtf1NormalWeb"/>
        <w:widowControl/>
        <w:numPr>
          <w:ilvl w:val="0"/>
          <w:numId w:val="3"/>
        </w:numPr>
        <w:spacing w:after="0"/>
        <w:jc w:val="both"/>
        <w:rPr>
          <w:rFonts w:cs="Arial"/>
          <w:u w:val="single"/>
        </w:rPr>
      </w:pPr>
      <w:r w:rsidRPr="007C5E54">
        <w:rPr>
          <w:rFonts w:cs="Arial"/>
          <w:u w:val="single"/>
        </w:rPr>
        <w:t>Descrizione del servizio</w:t>
      </w:r>
    </w:p>
    <w:p w:rsidR="00826964" w:rsidRDefault="007C5E54" w:rsidP="00826964">
      <w:pPr>
        <w:pStyle w:val="rtf1NormalWeb"/>
        <w:widowControl/>
        <w:spacing w:after="0"/>
        <w:ind w:firstLine="709"/>
        <w:jc w:val="both"/>
        <w:rPr>
          <w:rFonts w:ascii="Calibri" w:eastAsia="Calibri" w:hAnsi="Calibri" w:cs="Calibri"/>
          <w:lang w:eastAsia="en-US"/>
        </w:rPr>
      </w:pPr>
      <w:r>
        <w:rPr>
          <w:rFonts w:ascii="Calibri" w:eastAsia="Calibri" w:hAnsi="Calibri" w:cs="Calibri"/>
          <w:lang w:eastAsia="en-US"/>
        </w:rPr>
        <w:t>Il servizio di igienizzazione e sanificazione manale dovrà essere svolto nelle palestre delle scuola primaria e secondaria di Primo grado di Cingoli, nella scuola primaria di Villa Strada e nella scuola primaria di Grottaccia secondo il calendario che sarà comunicato alla ditta aggiudicataria e precisamente:</w:t>
      </w:r>
    </w:p>
    <w:tbl>
      <w:tblPr>
        <w:tblW w:w="9249" w:type="dxa"/>
        <w:jc w:val="center"/>
        <w:tblCellSpacing w:w="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16"/>
        <w:gridCol w:w="910"/>
        <w:gridCol w:w="1046"/>
        <w:gridCol w:w="3072"/>
        <w:gridCol w:w="984"/>
        <w:gridCol w:w="1021"/>
      </w:tblGrid>
      <w:tr w:rsidR="007C5E54" w:rsidRPr="00175F5C" w:rsidTr="009D6FEF">
        <w:trPr>
          <w:trHeight w:val="220"/>
          <w:tblCellSpacing w:w="0" w:type="dxa"/>
          <w:jc w:val="center"/>
        </w:trPr>
        <w:tc>
          <w:tcPr>
            <w:tcW w:w="2219" w:type="dxa"/>
            <w:shd w:val="clear" w:color="auto" w:fill="auto"/>
            <w:vAlign w:val="center"/>
            <w:hideMark/>
          </w:tcPr>
          <w:p w:rsidR="007C5E54" w:rsidRPr="00C30D91" w:rsidRDefault="007C5E54" w:rsidP="009D6FEF">
            <w:pPr>
              <w:jc w:val="center"/>
            </w:pPr>
          </w:p>
        </w:tc>
        <w:tc>
          <w:tcPr>
            <w:tcW w:w="950" w:type="dxa"/>
            <w:shd w:val="clear" w:color="auto" w:fill="auto"/>
            <w:vAlign w:val="center"/>
            <w:hideMark/>
          </w:tcPr>
          <w:p w:rsidR="007C5E54" w:rsidRPr="00175F5C" w:rsidRDefault="007C5E54" w:rsidP="009D6FEF">
            <w:r w:rsidRPr="00175F5C">
              <w:t>LUNEDI</w:t>
            </w:r>
          </w:p>
        </w:tc>
        <w:tc>
          <w:tcPr>
            <w:tcW w:w="1081" w:type="dxa"/>
            <w:shd w:val="clear" w:color="auto" w:fill="auto"/>
            <w:vAlign w:val="center"/>
            <w:hideMark/>
          </w:tcPr>
          <w:p w:rsidR="007C5E54" w:rsidRPr="00175F5C" w:rsidRDefault="007C5E54" w:rsidP="009D6FEF">
            <w:r w:rsidRPr="00175F5C">
              <w:t>MARTEDI</w:t>
            </w:r>
          </w:p>
        </w:tc>
        <w:tc>
          <w:tcPr>
            <w:tcW w:w="2924" w:type="dxa"/>
            <w:shd w:val="clear" w:color="auto" w:fill="auto"/>
            <w:vAlign w:val="center"/>
            <w:hideMark/>
          </w:tcPr>
          <w:p w:rsidR="007C5E54" w:rsidRPr="00175F5C" w:rsidRDefault="007C5E54" w:rsidP="009D6FEF">
            <w:r w:rsidRPr="00175F5C">
              <w:t>MERCOLEDI</w:t>
            </w:r>
          </w:p>
        </w:tc>
        <w:tc>
          <w:tcPr>
            <w:tcW w:w="1020" w:type="dxa"/>
            <w:shd w:val="clear" w:color="auto" w:fill="auto"/>
            <w:vAlign w:val="center"/>
            <w:hideMark/>
          </w:tcPr>
          <w:p w:rsidR="007C5E54" w:rsidRPr="00175F5C" w:rsidRDefault="007C5E54" w:rsidP="009D6FEF">
            <w:r w:rsidRPr="00175F5C">
              <w:t>GIOVEDI</w:t>
            </w:r>
          </w:p>
        </w:tc>
        <w:tc>
          <w:tcPr>
            <w:tcW w:w="1055" w:type="dxa"/>
            <w:shd w:val="clear" w:color="auto" w:fill="auto"/>
            <w:vAlign w:val="center"/>
            <w:hideMark/>
          </w:tcPr>
          <w:p w:rsidR="007C5E54" w:rsidRPr="00175F5C" w:rsidRDefault="007C5E54" w:rsidP="009D6FEF">
            <w:r w:rsidRPr="00175F5C">
              <w:t>VENERDI</w:t>
            </w:r>
          </w:p>
        </w:tc>
      </w:tr>
      <w:tr w:rsidR="007C5E54" w:rsidRPr="00175F5C" w:rsidTr="009D6FEF">
        <w:trPr>
          <w:trHeight w:val="220"/>
          <w:tblCellSpacing w:w="0" w:type="dxa"/>
          <w:jc w:val="center"/>
        </w:trPr>
        <w:tc>
          <w:tcPr>
            <w:tcW w:w="0" w:type="auto"/>
            <w:shd w:val="clear" w:color="auto" w:fill="auto"/>
            <w:vAlign w:val="center"/>
            <w:hideMark/>
          </w:tcPr>
          <w:p w:rsidR="007C5E54" w:rsidRPr="00175F5C" w:rsidRDefault="007C5E54" w:rsidP="009D6FEF">
            <w:r w:rsidRPr="00175F5C">
              <w:t>PRIMARIA CINGOLI</w:t>
            </w:r>
          </w:p>
        </w:tc>
        <w:tc>
          <w:tcPr>
            <w:tcW w:w="0" w:type="auto"/>
            <w:shd w:val="clear" w:color="auto" w:fill="auto"/>
            <w:vAlign w:val="center"/>
            <w:hideMark/>
          </w:tcPr>
          <w:p w:rsidR="007C5E54" w:rsidRPr="00175F5C" w:rsidRDefault="007C5E54" w:rsidP="009D6FEF">
            <w:r w:rsidRPr="00175F5C">
              <w:t>19:00</w:t>
            </w:r>
          </w:p>
        </w:tc>
        <w:tc>
          <w:tcPr>
            <w:tcW w:w="0" w:type="auto"/>
            <w:shd w:val="clear" w:color="auto" w:fill="auto"/>
            <w:vAlign w:val="center"/>
            <w:hideMark/>
          </w:tcPr>
          <w:p w:rsidR="007C5E54" w:rsidRPr="00175F5C" w:rsidRDefault="007C5E54" w:rsidP="009D6FEF">
            <w:r w:rsidRPr="00175F5C">
              <w:t>22.00</w:t>
            </w:r>
          </w:p>
        </w:tc>
        <w:tc>
          <w:tcPr>
            <w:tcW w:w="0" w:type="auto"/>
            <w:shd w:val="clear" w:color="auto" w:fill="auto"/>
            <w:vAlign w:val="center"/>
            <w:hideMark/>
          </w:tcPr>
          <w:p w:rsidR="007C5E54" w:rsidRPr="00175F5C" w:rsidRDefault="007C5E54" w:rsidP="009D6FEF">
            <w:r w:rsidRPr="00175F5C">
              <w:t>20:00</w:t>
            </w:r>
          </w:p>
        </w:tc>
        <w:tc>
          <w:tcPr>
            <w:tcW w:w="0" w:type="auto"/>
            <w:shd w:val="clear" w:color="auto" w:fill="auto"/>
            <w:vAlign w:val="center"/>
            <w:hideMark/>
          </w:tcPr>
          <w:p w:rsidR="007C5E54" w:rsidRPr="00175F5C" w:rsidRDefault="007C5E54" w:rsidP="009D6FEF">
            <w:r w:rsidRPr="00175F5C">
              <w:t>22:00</w:t>
            </w:r>
          </w:p>
        </w:tc>
        <w:tc>
          <w:tcPr>
            <w:tcW w:w="0" w:type="auto"/>
            <w:shd w:val="clear" w:color="auto" w:fill="auto"/>
            <w:vAlign w:val="center"/>
            <w:hideMark/>
          </w:tcPr>
          <w:p w:rsidR="007C5E54" w:rsidRPr="00175F5C" w:rsidRDefault="007C5E54" w:rsidP="009D6FEF">
            <w:r w:rsidRPr="00175F5C">
              <w:t>17:00</w:t>
            </w:r>
          </w:p>
        </w:tc>
      </w:tr>
      <w:tr w:rsidR="007C5E54" w:rsidRPr="00175F5C" w:rsidTr="009D6FEF">
        <w:trPr>
          <w:trHeight w:val="220"/>
          <w:tblCellSpacing w:w="0" w:type="dxa"/>
          <w:jc w:val="center"/>
        </w:trPr>
        <w:tc>
          <w:tcPr>
            <w:tcW w:w="0" w:type="auto"/>
            <w:shd w:val="clear" w:color="auto" w:fill="auto"/>
            <w:vAlign w:val="center"/>
            <w:hideMark/>
          </w:tcPr>
          <w:p w:rsidR="007C5E54" w:rsidRPr="00175F5C" w:rsidRDefault="007C5E54" w:rsidP="009D6FEF">
            <w:r w:rsidRPr="00175F5C">
              <w:lastRenderedPageBreak/>
              <w:t>SECONDARIA CINGOLI</w:t>
            </w:r>
          </w:p>
        </w:tc>
        <w:tc>
          <w:tcPr>
            <w:tcW w:w="0" w:type="auto"/>
            <w:shd w:val="clear" w:color="auto" w:fill="auto"/>
            <w:vAlign w:val="center"/>
            <w:hideMark/>
          </w:tcPr>
          <w:p w:rsidR="007C5E54" w:rsidRPr="00175F5C" w:rsidRDefault="007C5E54" w:rsidP="009D6FEF">
            <w:r w:rsidRPr="00175F5C">
              <w:t>21:30</w:t>
            </w:r>
          </w:p>
        </w:tc>
        <w:tc>
          <w:tcPr>
            <w:tcW w:w="0" w:type="auto"/>
            <w:shd w:val="clear" w:color="auto" w:fill="auto"/>
            <w:vAlign w:val="center"/>
            <w:hideMark/>
          </w:tcPr>
          <w:p w:rsidR="007C5E54" w:rsidRPr="00175F5C" w:rsidRDefault="007C5E54" w:rsidP="009D6FEF">
            <w:r w:rsidRPr="00175F5C">
              <w:t>21:30</w:t>
            </w:r>
          </w:p>
        </w:tc>
        <w:tc>
          <w:tcPr>
            <w:tcW w:w="0" w:type="auto"/>
            <w:shd w:val="clear" w:color="auto" w:fill="auto"/>
            <w:vAlign w:val="center"/>
            <w:hideMark/>
          </w:tcPr>
          <w:p w:rsidR="007C5E54" w:rsidRPr="00175F5C" w:rsidRDefault="007C5E54" w:rsidP="009D6FEF">
            <w:r w:rsidRPr="00175F5C">
              <w:t>17:00</w:t>
            </w:r>
          </w:p>
        </w:tc>
        <w:tc>
          <w:tcPr>
            <w:tcW w:w="0" w:type="auto"/>
            <w:shd w:val="clear" w:color="auto" w:fill="auto"/>
            <w:vAlign w:val="center"/>
            <w:hideMark/>
          </w:tcPr>
          <w:p w:rsidR="007C5E54" w:rsidRPr="00175F5C" w:rsidRDefault="007C5E54" w:rsidP="009D6FEF">
            <w:r w:rsidRPr="00175F5C">
              <w:t>21:30</w:t>
            </w:r>
          </w:p>
        </w:tc>
        <w:tc>
          <w:tcPr>
            <w:tcW w:w="0" w:type="auto"/>
            <w:shd w:val="clear" w:color="auto" w:fill="auto"/>
            <w:vAlign w:val="center"/>
            <w:hideMark/>
          </w:tcPr>
          <w:p w:rsidR="007C5E54" w:rsidRPr="00175F5C" w:rsidRDefault="007C5E54" w:rsidP="009D6FEF">
            <w:r w:rsidRPr="00175F5C">
              <w:t>19:30</w:t>
            </w:r>
          </w:p>
        </w:tc>
      </w:tr>
      <w:tr w:rsidR="007C5E54" w:rsidRPr="00175F5C" w:rsidTr="009D6FEF">
        <w:trPr>
          <w:trHeight w:val="220"/>
          <w:tblCellSpacing w:w="0" w:type="dxa"/>
          <w:jc w:val="center"/>
        </w:trPr>
        <w:tc>
          <w:tcPr>
            <w:tcW w:w="0" w:type="auto"/>
            <w:shd w:val="clear" w:color="auto" w:fill="auto"/>
            <w:vAlign w:val="center"/>
            <w:hideMark/>
          </w:tcPr>
          <w:p w:rsidR="007C5E54" w:rsidRPr="00175F5C" w:rsidRDefault="007C5E54" w:rsidP="009D6FEF">
            <w:r w:rsidRPr="00175F5C">
              <w:t>PRIMARIA VILLA STRADA</w:t>
            </w:r>
          </w:p>
        </w:tc>
        <w:tc>
          <w:tcPr>
            <w:tcW w:w="0" w:type="auto"/>
            <w:shd w:val="clear" w:color="auto" w:fill="auto"/>
            <w:vAlign w:val="center"/>
            <w:hideMark/>
          </w:tcPr>
          <w:p w:rsidR="007C5E54" w:rsidRPr="00175F5C" w:rsidRDefault="007C5E54" w:rsidP="009D6FEF">
            <w:r w:rsidRPr="00175F5C">
              <w:t>17:30</w:t>
            </w:r>
          </w:p>
        </w:tc>
        <w:tc>
          <w:tcPr>
            <w:tcW w:w="0" w:type="auto"/>
            <w:shd w:val="clear" w:color="auto" w:fill="auto"/>
            <w:vAlign w:val="center"/>
            <w:hideMark/>
          </w:tcPr>
          <w:p w:rsidR="007C5E54" w:rsidRPr="00175F5C" w:rsidRDefault="007C5E54" w:rsidP="009D6FEF">
            <w:r w:rsidRPr="00175F5C">
              <w:t>18.30</w:t>
            </w:r>
          </w:p>
        </w:tc>
        <w:tc>
          <w:tcPr>
            <w:tcW w:w="0" w:type="auto"/>
            <w:shd w:val="clear" w:color="auto" w:fill="auto"/>
            <w:vAlign w:val="center"/>
            <w:hideMark/>
          </w:tcPr>
          <w:p w:rsidR="007C5E54" w:rsidRPr="00175F5C" w:rsidRDefault="007C5E54" w:rsidP="009D6FEF">
            <w:r w:rsidRPr="00175F5C">
              <w:t>17:30</w:t>
            </w:r>
          </w:p>
        </w:tc>
        <w:tc>
          <w:tcPr>
            <w:tcW w:w="0" w:type="auto"/>
            <w:shd w:val="clear" w:color="auto" w:fill="auto"/>
            <w:vAlign w:val="center"/>
            <w:hideMark/>
          </w:tcPr>
          <w:p w:rsidR="007C5E54" w:rsidRPr="00175F5C" w:rsidRDefault="007C5E54" w:rsidP="009D6FEF">
            <w:r w:rsidRPr="00175F5C">
              <w:t>18.30</w:t>
            </w:r>
          </w:p>
        </w:tc>
        <w:tc>
          <w:tcPr>
            <w:tcW w:w="0" w:type="auto"/>
            <w:shd w:val="clear" w:color="auto" w:fill="auto"/>
            <w:vAlign w:val="center"/>
            <w:hideMark/>
          </w:tcPr>
          <w:p w:rsidR="007C5E54" w:rsidRPr="00175F5C" w:rsidRDefault="007C5E54" w:rsidP="009D6FEF">
            <w:r w:rsidRPr="00175F5C">
              <w:t>18:30</w:t>
            </w:r>
          </w:p>
        </w:tc>
      </w:tr>
      <w:tr w:rsidR="007C5E54" w:rsidRPr="001834F5" w:rsidTr="009D6FEF">
        <w:trPr>
          <w:trHeight w:val="220"/>
          <w:tblCellSpacing w:w="0" w:type="dxa"/>
          <w:jc w:val="center"/>
        </w:trPr>
        <w:tc>
          <w:tcPr>
            <w:tcW w:w="0" w:type="auto"/>
            <w:shd w:val="clear" w:color="auto" w:fill="auto"/>
            <w:vAlign w:val="center"/>
            <w:hideMark/>
          </w:tcPr>
          <w:p w:rsidR="007C5E54" w:rsidRPr="00175F5C" w:rsidRDefault="007C5E54" w:rsidP="009D6FEF">
            <w:r w:rsidRPr="00175F5C">
              <w:t>PRIMARIA GROTTACCIA</w:t>
            </w:r>
          </w:p>
        </w:tc>
        <w:tc>
          <w:tcPr>
            <w:tcW w:w="0" w:type="auto"/>
            <w:shd w:val="clear" w:color="auto" w:fill="auto"/>
            <w:vAlign w:val="center"/>
            <w:hideMark/>
          </w:tcPr>
          <w:p w:rsidR="007C5E54" w:rsidRPr="00175F5C" w:rsidRDefault="007C5E54" w:rsidP="009D6FEF">
            <w:r w:rsidRPr="00175F5C">
              <w:t>20.30</w:t>
            </w:r>
          </w:p>
        </w:tc>
        <w:tc>
          <w:tcPr>
            <w:tcW w:w="0" w:type="auto"/>
            <w:shd w:val="clear" w:color="auto" w:fill="auto"/>
            <w:vAlign w:val="center"/>
            <w:hideMark/>
          </w:tcPr>
          <w:p w:rsidR="007C5E54" w:rsidRPr="00175F5C" w:rsidRDefault="007C5E54" w:rsidP="009D6FEF">
            <w:r w:rsidRPr="00175F5C">
              <w:t>18:00</w:t>
            </w:r>
          </w:p>
        </w:tc>
        <w:tc>
          <w:tcPr>
            <w:tcW w:w="0" w:type="auto"/>
            <w:shd w:val="clear" w:color="auto" w:fill="auto"/>
            <w:vAlign w:val="center"/>
            <w:hideMark/>
          </w:tcPr>
          <w:p w:rsidR="007C5E54" w:rsidRPr="00175F5C" w:rsidRDefault="007C5E54" w:rsidP="009D6FEF">
            <w:r w:rsidRPr="00175F5C">
              <w:t>servizio non richiesto, palestra non utilizzata</w:t>
            </w:r>
          </w:p>
        </w:tc>
        <w:tc>
          <w:tcPr>
            <w:tcW w:w="0" w:type="auto"/>
            <w:shd w:val="clear" w:color="auto" w:fill="auto"/>
            <w:vAlign w:val="center"/>
            <w:hideMark/>
          </w:tcPr>
          <w:p w:rsidR="007C5E54" w:rsidRPr="00175F5C" w:rsidRDefault="007C5E54" w:rsidP="009D6FEF">
            <w:r w:rsidRPr="00175F5C">
              <w:t>17:30</w:t>
            </w:r>
          </w:p>
        </w:tc>
        <w:tc>
          <w:tcPr>
            <w:tcW w:w="0" w:type="auto"/>
            <w:shd w:val="clear" w:color="auto" w:fill="auto"/>
            <w:vAlign w:val="center"/>
            <w:hideMark/>
          </w:tcPr>
          <w:p w:rsidR="007C5E54" w:rsidRPr="00C30D91" w:rsidRDefault="007C5E54" w:rsidP="009D6FEF">
            <w:r w:rsidRPr="00175F5C">
              <w:t>19:30</w:t>
            </w:r>
          </w:p>
        </w:tc>
      </w:tr>
    </w:tbl>
    <w:p w:rsidR="007C5E54" w:rsidRDefault="007C5E54" w:rsidP="00826964">
      <w:pPr>
        <w:pStyle w:val="rtf1NormalWeb"/>
        <w:widowControl/>
        <w:spacing w:after="0"/>
        <w:ind w:firstLine="709"/>
        <w:jc w:val="both"/>
        <w:rPr>
          <w:rFonts w:ascii="Calibri" w:eastAsia="MS Mincho" w:hAnsi="Calibri" w:cs="Calibri"/>
          <w:color w:val="00000A"/>
          <w:lang w:eastAsia="ja-JP" w:bidi="fa-IR"/>
        </w:rPr>
      </w:pPr>
    </w:p>
    <w:p w:rsidR="007C5E54" w:rsidRDefault="007C5E54" w:rsidP="00826964">
      <w:pPr>
        <w:pStyle w:val="rtf1NormalWeb"/>
        <w:widowControl/>
        <w:spacing w:after="0"/>
        <w:ind w:firstLine="709"/>
        <w:jc w:val="both"/>
        <w:rPr>
          <w:rFonts w:ascii="Calibri" w:eastAsia="MS Mincho" w:hAnsi="Calibri" w:cs="Calibri"/>
          <w:color w:val="00000A"/>
          <w:lang w:eastAsia="ja-JP" w:bidi="fa-IR"/>
        </w:rPr>
      </w:pPr>
      <w:r>
        <w:rPr>
          <w:rFonts w:ascii="Calibri" w:eastAsia="MS Mincho" w:hAnsi="Calibri" w:cs="Calibri"/>
          <w:color w:val="00000A"/>
          <w:lang w:eastAsia="ja-JP" w:bidi="fa-IR"/>
        </w:rPr>
        <w:t>Il servizio sarà svolto la sera al termine di utilizzo delle palestre</w:t>
      </w:r>
      <w:r w:rsidR="00F8630E">
        <w:rPr>
          <w:rFonts w:ascii="Calibri" w:eastAsia="MS Mincho" w:hAnsi="Calibri" w:cs="Calibri"/>
          <w:color w:val="00000A"/>
          <w:lang w:eastAsia="ja-JP" w:bidi="fa-IR"/>
        </w:rPr>
        <w:t xml:space="preserve"> da parte delle ASD</w:t>
      </w:r>
      <w:r>
        <w:rPr>
          <w:rFonts w:ascii="Calibri" w:eastAsia="MS Mincho" w:hAnsi="Calibri" w:cs="Calibri"/>
          <w:color w:val="00000A"/>
          <w:lang w:eastAsia="ja-JP" w:bidi="fa-IR"/>
        </w:rPr>
        <w:t xml:space="preserve"> senza rischio di interferenze.</w:t>
      </w:r>
    </w:p>
    <w:p w:rsidR="00F8630E" w:rsidRDefault="00F8630E" w:rsidP="00826964">
      <w:pPr>
        <w:pStyle w:val="rtf1NormalWeb"/>
        <w:widowControl/>
        <w:spacing w:after="0"/>
        <w:ind w:firstLine="709"/>
        <w:jc w:val="both"/>
        <w:rPr>
          <w:rFonts w:ascii="Calibri" w:eastAsia="MS Mincho" w:hAnsi="Calibri" w:cs="Calibri"/>
          <w:color w:val="00000A"/>
          <w:lang w:eastAsia="ja-JP" w:bidi="fa-IR"/>
        </w:rPr>
      </w:pPr>
      <w:r>
        <w:rPr>
          <w:rFonts w:ascii="Calibri" w:eastAsia="MS Mincho" w:hAnsi="Calibri" w:cs="Calibri"/>
          <w:color w:val="00000A"/>
          <w:lang w:eastAsia="ja-JP" w:bidi="fa-IR"/>
        </w:rPr>
        <w:t>Dovrà essere tenuto nella palestra un registro in cui annotare giornalmente l’attività eff</w:t>
      </w:r>
      <w:r w:rsidR="009721C7">
        <w:rPr>
          <w:rFonts w:ascii="Calibri" w:eastAsia="MS Mincho" w:hAnsi="Calibri" w:cs="Calibri"/>
          <w:color w:val="00000A"/>
          <w:lang w:eastAsia="ja-JP" w:bidi="fa-IR"/>
        </w:rPr>
        <w:t>e</w:t>
      </w:r>
      <w:r>
        <w:rPr>
          <w:rFonts w:ascii="Calibri" w:eastAsia="MS Mincho" w:hAnsi="Calibri" w:cs="Calibri"/>
          <w:color w:val="00000A"/>
          <w:lang w:eastAsia="ja-JP" w:bidi="fa-IR"/>
        </w:rPr>
        <w:t>ttuata e la firma dell’operatore.</w:t>
      </w:r>
    </w:p>
    <w:p w:rsidR="00F8630E" w:rsidRDefault="00F8630E" w:rsidP="00826964">
      <w:pPr>
        <w:pStyle w:val="rtf1NormalWeb"/>
        <w:widowControl/>
        <w:spacing w:after="0"/>
        <w:ind w:firstLine="709"/>
        <w:jc w:val="both"/>
        <w:rPr>
          <w:rFonts w:ascii="Calibri" w:eastAsia="MS Mincho" w:hAnsi="Calibri" w:cs="Calibri"/>
          <w:color w:val="00000A"/>
          <w:lang w:eastAsia="ja-JP" w:bidi="fa-IR"/>
        </w:rPr>
      </w:pPr>
      <w:r>
        <w:rPr>
          <w:rFonts w:ascii="Calibri" w:eastAsia="MS Mincho" w:hAnsi="Calibri" w:cs="Calibri"/>
          <w:color w:val="00000A"/>
          <w:lang w:eastAsia="ja-JP" w:bidi="fa-IR"/>
        </w:rPr>
        <w:t>Il servizio dovrà essere effettuato nella palestra, bagni, spogliatoi come risultante nelle planimetrie allegate. Considerato che è fatto divieto di utilizzare le attrezzature sportive della scuola, il servizio non ha ad oggetto la igienizzazione e sanificazione delle attrezzature sportive e i ripostigli di dette attrezzature.</w:t>
      </w:r>
    </w:p>
    <w:p w:rsidR="00337BC8" w:rsidRDefault="007C5E54" w:rsidP="003C2B23">
      <w:pPr>
        <w:pStyle w:val="rtf1NormalWeb"/>
        <w:widowControl/>
        <w:spacing w:after="0"/>
        <w:ind w:firstLine="709"/>
        <w:jc w:val="both"/>
        <w:rPr>
          <w:rFonts w:ascii="Calibri" w:eastAsia="MS Mincho" w:hAnsi="Calibri" w:cs="Calibri"/>
          <w:color w:val="00000A"/>
          <w:lang w:eastAsia="ja-JP" w:bidi="fa-IR"/>
        </w:rPr>
      </w:pPr>
      <w:r>
        <w:rPr>
          <w:rFonts w:ascii="Calibri" w:eastAsia="MS Mincho" w:hAnsi="Calibri" w:cs="Calibri"/>
          <w:color w:val="00000A"/>
          <w:lang w:eastAsia="ja-JP" w:bidi="fa-IR"/>
        </w:rPr>
        <w:t xml:space="preserve">Per l’effettuazione del servizio dovranno essere utilizzati prodotti a funzione battericida, </w:t>
      </w:r>
      <w:proofErr w:type="spellStart"/>
      <w:r>
        <w:rPr>
          <w:rFonts w:ascii="Calibri" w:eastAsia="MS Mincho" w:hAnsi="Calibri" w:cs="Calibri"/>
          <w:color w:val="00000A"/>
          <w:lang w:eastAsia="ja-JP" w:bidi="fa-IR"/>
        </w:rPr>
        <w:t>virucida</w:t>
      </w:r>
      <w:proofErr w:type="spellEnd"/>
      <w:r>
        <w:rPr>
          <w:rFonts w:ascii="Calibri" w:eastAsia="MS Mincho" w:hAnsi="Calibri" w:cs="Calibri"/>
          <w:color w:val="00000A"/>
          <w:lang w:eastAsia="ja-JP" w:bidi="fa-IR"/>
        </w:rPr>
        <w:t xml:space="preserve">, fungicida e </w:t>
      </w:r>
      <w:proofErr w:type="spellStart"/>
      <w:r>
        <w:rPr>
          <w:rFonts w:ascii="Calibri" w:eastAsia="MS Mincho" w:hAnsi="Calibri" w:cs="Calibri"/>
          <w:color w:val="00000A"/>
          <w:lang w:eastAsia="ja-JP" w:bidi="fa-IR"/>
        </w:rPr>
        <w:t>sporicida</w:t>
      </w:r>
      <w:proofErr w:type="spellEnd"/>
      <w:r w:rsidR="009721C7">
        <w:rPr>
          <w:rFonts w:ascii="Calibri" w:eastAsia="MS Mincho" w:hAnsi="Calibri" w:cs="Calibri"/>
          <w:color w:val="00000A"/>
          <w:lang w:eastAsia="ja-JP" w:bidi="fa-IR"/>
        </w:rPr>
        <w:t xml:space="preserve"> per come e quanto previsto con Decreto 5443 del 22/02/2020 emanato dal Ministero della Salute in materia di procedure </w:t>
      </w:r>
      <w:proofErr w:type="spellStart"/>
      <w:r w:rsidR="009721C7">
        <w:rPr>
          <w:rFonts w:ascii="Calibri" w:eastAsia="MS Mincho" w:hAnsi="Calibri" w:cs="Calibri"/>
          <w:color w:val="00000A"/>
          <w:lang w:eastAsia="ja-JP" w:bidi="fa-IR"/>
        </w:rPr>
        <w:t>Anti-Covid</w:t>
      </w:r>
      <w:proofErr w:type="spellEnd"/>
      <w:r w:rsidR="009721C7">
        <w:rPr>
          <w:rFonts w:ascii="Calibri" w:eastAsia="MS Mincho" w:hAnsi="Calibri" w:cs="Calibri"/>
          <w:color w:val="00000A"/>
          <w:lang w:eastAsia="ja-JP" w:bidi="fa-IR"/>
        </w:rPr>
        <w:t xml:space="preserve"> 19 compatibilmente e nel rispetto delle superfici delle palestre. </w:t>
      </w:r>
    </w:p>
    <w:p w:rsidR="003C2B23" w:rsidRPr="00D23744" w:rsidRDefault="003C2B23" w:rsidP="003C2B23">
      <w:pPr>
        <w:pStyle w:val="rtf1NormalWeb"/>
        <w:widowControl/>
        <w:spacing w:after="0"/>
        <w:ind w:firstLine="709"/>
        <w:jc w:val="both"/>
        <w:rPr>
          <w:rFonts w:ascii="Calibri" w:eastAsia="Calibri" w:hAnsi="Calibri" w:cs="Calibri"/>
          <w:b/>
          <w:lang w:val="de-DE" w:eastAsia="en-US"/>
        </w:rPr>
      </w:pPr>
    </w:p>
    <w:p w:rsidR="003C2B23" w:rsidRPr="003C2B23" w:rsidRDefault="003C2B23" w:rsidP="00337BC8">
      <w:pPr>
        <w:widowControl w:val="0"/>
        <w:tabs>
          <w:tab w:val="left" w:pos="180"/>
        </w:tabs>
        <w:spacing w:line="276" w:lineRule="auto"/>
        <w:jc w:val="both"/>
        <w:textAlignment w:val="baseline"/>
        <w:rPr>
          <w:rFonts w:ascii="Calibri" w:eastAsia="MS Mincho" w:hAnsi="Calibri" w:cs="Calibri"/>
          <w:color w:val="00000A"/>
          <w:kern w:val="0"/>
          <w:sz w:val="24"/>
          <w:szCs w:val="24"/>
          <w:u w:val="single"/>
          <w:lang w:eastAsia="ja-JP" w:bidi="fa-IR"/>
        </w:rPr>
      </w:pPr>
      <w:r w:rsidRPr="003C2B23">
        <w:rPr>
          <w:rFonts w:ascii="Calibri" w:eastAsia="MS Mincho" w:hAnsi="Calibri" w:cs="Calibri"/>
          <w:color w:val="00000A"/>
          <w:kern w:val="0"/>
          <w:sz w:val="24"/>
          <w:szCs w:val="24"/>
          <w:u w:val="single"/>
          <w:lang w:eastAsia="ja-JP" w:bidi="fa-IR"/>
        </w:rPr>
        <w:t>3. Indicazioni e disposizione per la stesura dei documenti inerenti la sicurezza</w:t>
      </w:r>
    </w:p>
    <w:p w:rsidR="003C2B23" w:rsidRDefault="00460932" w:rsidP="003C2B23">
      <w:pPr>
        <w:widowControl w:val="0"/>
        <w:tabs>
          <w:tab w:val="left" w:pos="180"/>
        </w:tabs>
        <w:spacing w:line="276" w:lineRule="auto"/>
        <w:jc w:val="both"/>
        <w:textAlignment w:val="baseline"/>
        <w:rPr>
          <w:rFonts w:ascii="Calibri" w:eastAsia="Calibri" w:hAnsi="Calibri" w:cs="Calibri"/>
          <w:b/>
          <w:kern w:val="0"/>
          <w:sz w:val="24"/>
          <w:szCs w:val="24"/>
          <w:lang w:val="de-DE" w:eastAsia="en-US"/>
        </w:rPr>
      </w:pPr>
      <w:r>
        <w:rPr>
          <w:rFonts w:ascii="Calibri" w:eastAsia="MS Mincho" w:hAnsi="Calibri" w:cs="Calibri"/>
          <w:color w:val="00000A"/>
          <w:kern w:val="0"/>
          <w:sz w:val="24"/>
          <w:szCs w:val="24"/>
          <w:lang w:eastAsia="ja-JP" w:bidi="fa-IR"/>
        </w:rPr>
        <w:t>Il costo relati</w:t>
      </w:r>
      <w:r w:rsidR="00826964">
        <w:rPr>
          <w:rFonts w:ascii="Calibri" w:eastAsia="MS Mincho" w:hAnsi="Calibri" w:cs="Calibri"/>
          <w:color w:val="00000A"/>
          <w:kern w:val="0"/>
          <w:sz w:val="24"/>
          <w:szCs w:val="24"/>
          <w:lang w:eastAsia="ja-JP" w:bidi="fa-IR"/>
        </w:rPr>
        <w:t>vo alla sicurezza è pari a zero in quanto l’attività dovrà essere espletata in orari di chiusura delle scuole e in assenza di persone.</w:t>
      </w:r>
    </w:p>
    <w:p w:rsidR="003C2B23" w:rsidRDefault="003C2B23" w:rsidP="003C2B23">
      <w:pPr>
        <w:widowControl w:val="0"/>
        <w:tabs>
          <w:tab w:val="left" w:pos="180"/>
        </w:tabs>
        <w:spacing w:line="276" w:lineRule="auto"/>
        <w:jc w:val="both"/>
        <w:textAlignment w:val="baseline"/>
        <w:rPr>
          <w:rFonts w:ascii="Calibri" w:eastAsia="Calibri" w:hAnsi="Calibri" w:cs="Calibri"/>
          <w:b/>
          <w:kern w:val="0"/>
          <w:sz w:val="24"/>
          <w:szCs w:val="24"/>
          <w:lang w:val="de-DE" w:eastAsia="en-US"/>
        </w:rPr>
      </w:pPr>
    </w:p>
    <w:p w:rsidR="00337BC8" w:rsidRPr="003C2B23" w:rsidRDefault="003C2B23" w:rsidP="003C2B23">
      <w:pPr>
        <w:widowControl w:val="0"/>
        <w:tabs>
          <w:tab w:val="left" w:pos="180"/>
        </w:tabs>
        <w:spacing w:line="276" w:lineRule="auto"/>
        <w:jc w:val="both"/>
        <w:textAlignment w:val="baseline"/>
        <w:rPr>
          <w:rFonts w:eastAsia="Calibri" w:cs="Calibri"/>
          <w:kern w:val="0"/>
          <w:sz w:val="24"/>
          <w:szCs w:val="24"/>
          <w:u w:val="single"/>
          <w:lang w:eastAsia="en-US"/>
        </w:rPr>
      </w:pPr>
      <w:r>
        <w:rPr>
          <w:rFonts w:eastAsia="Calibri" w:cs="Calibri"/>
          <w:kern w:val="0"/>
          <w:sz w:val="24"/>
          <w:szCs w:val="24"/>
          <w:u w:val="single"/>
          <w:lang w:eastAsia="en-US"/>
        </w:rPr>
        <w:t xml:space="preserve">4. </w:t>
      </w:r>
      <w:r w:rsidR="00337BC8" w:rsidRPr="003C2B23">
        <w:rPr>
          <w:rFonts w:eastAsia="Calibri" w:cs="Calibri"/>
          <w:kern w:val="0"/>
          <w:sz w:val="24"/>
          <w:szCs w:val="24"/>
          <w:u w:val="single"/>
          <w:lang w:eastAsia="en-US"/>
        </w:rPr>
        <w:t>Durata</w:t>
      </w:r>
    </w:p>
    <w:p w:rsidR="00826964" w:rsidRDefault="00460932" w:rsidP="00D8629F">
      <w:pPr>
        <w:jc w:val="both"/>
        <w:rPr>
          <w:rFonts w:ascii="Calibri" w:eastAsia="Calibri" w:hAnsi="Calibri" w:cs="Calibri"/>
          <w:kern w:val="0"/>
          <w:sz w:val="24"/>
          <w:szCs w:val="24"/>
          <w:lang w:eastAsia="en-US"/>
        </w:rPr>
      </w:pPr>
      <w:r>
        <w:rPr>
          <w:rFonts w:ascii="Calibri" w:eastAsia="Calibri" w:hAnsi="Calibri" w:cs="Calibri"/>
          <w:kern w:val="0"/>
          <w:sz w:val="24"/>
          <w:szCs w:val="24"/>
          <w:lang w:eastAsia="en-US"/>
        </w:rPr>
        <w:t xml:space="preserve">La </w:t>
      </w:r>
      <w:r w:rsidR="00826964">
        <w:rPr>
          <w:rFonts w:ascii="Calibri" w:eastAsia="Calibri" w:hAnsi="Calibri" w:cs="Calibri"/>
          <w:kern w:val="0"/>
          <w:sz w:val="24"/>
          <w:szCs w:val="24"/>
          <w:lang w:eastAsia="en-US"/>
        </w:rPr>
        <w:t xml:space="preserve">concessione avrà durata di mesi 5 decorrente dal 27/10/2020 e potrà essere prorogato per ulteriore mesi due. </w:t>
      </w:r>
    </w:p>
    <w:p w:rsidR="00826964" w:rsidRDefault="00826964" w:rsidP="00D8629F">
      <w:pPr>
        <w:jc w:val="both"/>
        <w:rPr>
          <w:rFonts w:ascii="Calibri" w:eastAsia="Calibri" w:hAnsi="Calibri" w:cs="Calibri"/>
          <w:kern w:val="0"/>
          <w:sz w:val="24"/>
          <w:szCs w:val="24"/>
          <w:lang w:eastAsia="en-US"/>
        </w:rPr>
      </w:pPr>
      <w:r>
        <w:rPr>
          <w:rFonts w:ascii="Calibri" w:eastAsia="Calibri" w:hAnsi="Calibri" w:cs="Calibri"/>
          <w:kern w:val="0"/>
          <w:sz w:val="24"/>
          <w:szCs w:val="24"/>
          <w:lang w:eastAsia="en-US"/>
        </w:rPr>
        <w:t>In caso di avvio del servizio successivo alla data del 27/10/2020 l’appalto non potrà essere svolto oltre la data di utilizzo delle palestre coincidente con il calendario scolastico.</w:t>
      </w:r>
    </w:p>
    <w:p w:rsidR="004F6954" w:rsidRDefault="00826964" w:rsidP="004F6954">
      <w:pPr>
        <w:jc w:val="both"/>
        <w:rPr>
          <w:rFonts w:ascii="Calibri" w:eastAsia="Calibri" w:hAnsi="Calibri" w:cs="Calibri"/>
          <w:kern w:val="0"/>
          <w:sz w:val="24"/>
          <w:szCs w:val="24"/>
          <w:lang w:eastAsia="en-US"/>
        </w:rPr>
      </w:pPr>
      <w:r>
        <w:rPr>
          <w:rFonts w:ascii="Calibri" w:eastAsia="Calibri" w:hAnsi="Calibri" w:cs="Calibri"/>
          <w:kern w:val="0"/>
          <w:sz w:val="24"/>
          <w:szCs w:val="24"/>
          <w:lang w:eastAsia="en-US"/>
        </w:rPr>
        <w:t xml:space="preserve">La decorrenza del servizio potrà essere rinviata a data successivo nel caso per disposizione normativa </w:t>
      </w:r>
      <w:r w:rsidR="004F6954">
        <w:rPr>
          <w:rFonts w:ascii="Calibri" w:eastAsia="Calibri" w:hAnsi="Calibri" w:cs="Calibri"/>
          <w:kern w:val="0"/>
          <w:sz w:val="24"/>
          <w:szCs w:val="24"/>
          <w:lang w:eastAsia="en-US"/>
        </w:rPr>
        <w:t xml:space="preserve">di contenimento dell’emergenza epidemiologica </w:t>
      </w:r>
      <w:r>
        <w:rPr>
          <w:rFonts w:ascii="Calibri" w:eastAsia="Calibri" w:hAnsi="Calibri" w:cs="Calibri"/>
          <w:kern w:val="0"/>
          <w:sz w:val="24"/>
          <w:szCs w:val="24"/>
          <w:lang w:eastAsia="en-US"/>
        </w:rPr>
        <w:t xml:space="preserve">non fosse possibile l’utilizzo delle palestre per lo svolgimento dell’attività sportiva da parte </w:t>
      </w:r>
      <w:r w:rsidR="004F6954">
        <w:rPr>
          <w:rFonts w:ascii="Calibri" w:eastAsia="Calibri" w:hAnsi="Calibri" w:cs="Calibri"/>
          <w:kern w:val="0"/>
          <w:sz w:val="24"/>
          <w:szCs w:val="24"/>
          <w:lang w:eastAsia="en-US"/>
        </w:rPr>
        <w:t xml:space="preserve">di un gruppo </w:t>
      </w:r>
      <w:r>
        <w:rPr>
          <w:rFonts w:ascii="Calibri" w:eastAsia="Calibri" w:hAnsi="Calibri" w:cs="Calibri"/>
          <w:kern w:val="0"/>
          <w:sz w:val="24"/>
          <w:szCs w:val="24"/>
          <w:lang w:eastAsia="en-US"/>
        </w:rPr>
        <w:t xml:space="preserve">consistente delle associazioni sportive </w:t>
      </w:r>
      <w:r w:rsidR="003C2B23">
        <w:rPr>
          <w:rFonts w:ascii="Calibri" w:eastAsia="Calibri" w:hAnsi="Calibri" w:cs="Calibri"/>
          <w:kern w:val="0"/>
          <w:sz w:val="24"/>
          <w:szCs w:val="24"/>
          <w:lang w:eastAsia="en-US"/>
        </w:rPr>
        <w:t>.</w:t>
      </w:r>
    </w:p>
    <w:p w:rsidR="003C2B23" w:rsidRDefault="003C2B23" w:rsidP="004F6954">
      <w:pPr>
        <w:jc w:val="both"/>
        <w:rPr>
          <w:rFonts w:ascii="Calibri" w:eastAsia="Calibri" w:hAnsi="Calibri" w:cs="Calibri"/>
          <w:kern w:val="0"/>
          <w:sz w:val="24"/>
          <w:szCs w:val="24"/>
          <w:lang w:eastAsia="en-US"/>
        </w:rPr>
      </w:pPr>
    </w:p>
    <w:p w:rsidR="00C418A2" w:rsidRPr="003C2B23" w:rsidRDefault="00C418A2" w:rsidP="003C2B23">
      <w:pPr>
        <w:pStyle w:val="Paragrafoelenco"/>
        <w:numPr>
          <w:ilvl w:val="0"/>
          <w:numId w:val="25"/>
        </w:numPr>
        <w:suppressAutoHyphens w:val="0"/>
        <w:spacing w:after="160"/>
        <w:jc w:val="both"/>
        <w:rPr>
          <w:rFonts w:eastAsia="Calibri" w:cs="Calibri"/>
          <w:kern w:val="0"/>
          <w:sz w:val="24"/>
          <w:szCs w:val="24"/>
          <w:u w:val="single"/>
          <w:lang w:eastAsia="en-US"/>
        </w:rPr>
      </w:pPr>
      <w:r w:rsidRPr="003C2B23">
        <w:rPr>
          <w:rFonts w:eastAsia="Calibri" w:cs="Calibri"/>
          <w:kern w:val="0"/>
          <w:sz w:val="24"/>
          <w:szCs w:val="24"/>
          <w:u w:val="single"/>
          <w:lang w:eastAsia="en-US"/>
        </w:rPr>
        <w:t>Oneri complessivi per l’acquisizione del servizio</w:t>
      </w:r>
    </w:p>
    <w:p w:rsidR="003707BC" w:rsidRDefault="004F6954" w:rsidP="00337BC8">
      <w:pPr>
        <w:suppressAutoHyphens w:val="0"/>
        <w:spacing w:after="160" w:line="276" w:lineRule="auto"/>
        <w:jc w:val="both"/>
        <w:rPr>
          <w:rFonts w:ascii="Calibri" w:eastAsia="Calibri" w:hAnsi="Calibri" w:cs="Calibri"/>
          <w:kern w:val="0"/>
          <w:sz w:val="24"/>
          <w:szCs w:val="24"/>
          <w:lang w:eastAsia="en-US"/>
        </w:rPr>
      </w:pPr>
      <w:r>
        <w:rPr>
          <w:rFonts w:ascii="Calibri" w:eastAsia="Calibri" w:hAnsi="Calibri" w:cs="Calibri"/>
          <w:kern w:val="0"/>
          <w:sz w:val="24"/>
          <w:szCs w:val="24"/>
          <w:lang w:eastAsia="en-US"/>
        </w:rPr>
        <w:t xml:space="preserve">Il valore dell’appalto viene stabilito in euro 175.75 + iva al giorno pari a euro 214.42 complessivi al giorno e </w:t>
      </w:r>
      <w:r w:rsidR="003C2B23">
        <w:rPr>
          <w:rFonts w:ascii="Calibri" w:eastAsia="Calibri" w:hAnsi="Calibri" w:cs="Calibri"/>
          <w:kern w:val="0"/>
          <w:sz w:val="24"/>
          <w:szCs w:val="24"/>
          <w:lang w:eastAsia="en-US"/>
        </w:rPr>
        <w:t>t</w:t>
      </w:r>
      <w:r w:rsidR="003707BC">
        <w:rPr>
          <w:rFonts w:ascii="Calibri" w:eastAsia="Calibri" w:hAnsi="Calibri" w:cs="Calibri"/>
          <w:kern w:val="0"/>
          <w:sz w:val="24"/>
          <w:szCs w:val="24"/>
          <w:lang w:eastAsia="en-US"/>
        </w:rPr>
        <w:t xml:space="preserve">enuto conto della stima delle giornate di utilizzo delle palestre scolastiche pari a </w:t>
      </w:r>
      <w:r w:rsidR="00C418A2">
        <w:rPr>
          <w:rFonts w:ascii="Calibri" w:eastAsia="Calibri" w:hAnsi="Calibri" w:cs="Calibri"/>
          <w:kern w:val="0"/>
          <w:sz w:val="24"/>
          <w:szCs w:val="24"/>
          <w:lang w:eastAsia="en-US"/>
        </w:rPr>
        <w:t>92 giorni</w:t>
      </w:r>
      <w:r w:rsidR="003707BC">
        <w:rPr>
          <w:rFonts w:ascii="Calibri" w:eastAsia="Calibri" w:hAnsi="Calibri" w:cs="Calibri"/>
          <w:kern w:val="0"/>
          <w:sz w:val="24"/>
          <w:szCs w:val="24"/>
          <w:lang w:eastAsia="en-US"/>
        </w:rPr>
        <w:t xml:space="preserve"> </w:t>
      </w:r>
      <w:r w:rsidR="00C418A2">
        <w:rPr>
          <w:rFonts w:ascii="Calibri" w:eastAsia="Calibri" w:hAnsi="Calibri" w:cs="Calibri"/>
          <w:kern w:val="0"/>
          <w:sz w:val="24"/>
          <w:szCs w:val="24"/>
          <w:lang w:eastAsia="en-US"/>
        </w:rPr>
        <w:t>l</w:t>
      </w:r>
      <w:r w:rsidR="003707BC">
        <w:rPr>
          <w:rFonts w:ascii="Calibri" w:eastAsia="Calibri" w:hAnsi="Calibri" w:cs="Calibri"/>
          <w:kern w:val="0"/>
          <w:sz w:val="24"/>
          <w:szCs w:val="24"/>
          <w:lang w:eastAsia="en-US"/>
        </w:rPr>
        <w:t xml:space="preserve">’importo </w:t>
      </w:r>
      <w:r w:rsidR="00C418A2">
        <w:rPr>
          <w:rFonts w:ascii="Calibri" w:eastAsia="Calibri" w:hAnsi="Calibri" w:cs="Calibri"/>
          <w:kern w:val="0"/>
          <w:sz w:val="24"/>
          <w:szCs w:val="24"/>
          <w:lang w:eastAsia="en-US"/>
        </w:rPr>
        <w:t xml:space="preserve">complessivo </w:t>
      </w:r>
      <w:r w:rsidR="003707BC">
        <w:rPr>
          <w:rFonts w:ascii="Calibri" w:eastAsia="Calibri" w:hAnsi="Calibri" w:cs="Calibri"/>
          <w:kern w:val="0"/>
          <w:sz w:val="24"/>
          <w:szCs w:val="24"/>
          <w:lang w:eastAsia="en-US"/>
        </w:rPr>
        <w:t>dell’appalto viene quantificato in euro</w:t>
      </w:r>
      <w:r w:rsidR="00C418A2">
        <w:rPr>
          <w:rFonts w:ascii="Calibri" w:eastAsia="Calibri" w:hAnsi="Calibri" w:cs="Calibri"/>
          <w:kern w:val="0"/>
          <w:sz w:val="24"/>
          <w:szCs w:val="24"/>
          <w:lang w:eastAsia="en-US"/>
        </w:rPr>
        <w:t xml:space="preserve"> 19.726,64 iva inclusa </w:t>
      </w:r>
      <w:r w:rsidR="003707BC">
        <w:rPr>
          <w:rFonts w:ascii="Calibri" w:eastAsia="Calibri" w:hAnsi="Calibri" w:cs="Calibri"/>
          <w:kern w:val="0"/>
          <w:sz w:val="24"/>
          <w:szCs w:val="24"/>
          <w:lang w:eastAsia="en-US"/>
        </w:rPr>
        <w:t>di cui</w:t>
      </w:r>
      <w:r w:rsidR="00C418A2">
        <w:rPr>
          <w:rFonts w:ascii="Calibri" w:eastAsia="Calibri" w:hAnsi="Calibri" w:cs="Calibri"/>
          <w:kern w:val="0"/>
          <w:sz w:val="24"/>
          <w:szCs w:val="24"/>
          <w:lang w:eastAsia="en-US"/>
        </w:rPr>
        <w:t xml:space="preserve"> 8.791,22 di competenza anno 2020 ed euro 10.935,42 di competenza anno 2021.</w:t>
      </w:r>
    </w:p>
    <w:p w:rsidR="00E9406E" w:rsidRDefault="00E9406E" w:rsidP="00337BC8">
      <w:pPr>
        <w:suppressAutoHyphens w:val="0"/>
        <w:spacing w:after="160" w:line="276" w:lineRule="auto"/>
        <w:jc w:val="both"/>
        <w:rPr>
          <w:rFonts w:ascii="Calibri" w:eastAsia="Calibri" w:hAnsi="Calibri" w:cs="Calibri"/>
          <w:kern w:val="0"/>
          <w:sz w:val="24"/>
          <w:szCs w:val="24"/>
          <w:lang w:eastAsia="en-US"/>
        </w:rPr>
      </w:pPr>
      <w:r>
        <w:rPr>
          <w:rFonts w:ascii="Calibri" w:eastAsia="Calibri" w:hAnsi="Calibri" w:cs="Calibri"/>
          <w:kern w:val="0"/>
          <w:sz w:val="24"/>
          <w:szCs w:val="24"/>
          <w:lang w:eastAsia="en-US"/>
        </w:rPr>
        <w:t xml:space="preserve">L’affidamento del servizio ha </w:t>
      </w:r>
      <w:r>
        <w:rPr>
          <w:rFonts w:asciiTheme="minorHAnsi" w:hAnsiTheme="minorHAnsi" w:cstheme="minorHAnsi"/>
          <w:spacing w:val="-3"/>
        </w:rPr>
        <w:t xml:space="preserve">CPV </w:t>
      </w:r>
      <w:r w:rsidRPr="00E9406E">
        <w:rPr>
          <w:rFonts w:ascii="Calibri" w:eastAsia="Calibri" w:hAnsi="Calibri" w:cs="Calibri"/>
          <w:kern w:val="0"/>
          <w:sz w:val="24"/>
          <w:szCs w:val="24"/>
          <w:lang w:eastAsia="en-US"/>
        </w:rPr>
        <w:t>90919200-4e codice CIG Z1B2EF31A2 e la fatturazione avverrà mensilmente con l’invio all’ufficio sport della copia del registro di pulizia firmato nei giorni di svolgimento del servizio presso ciascuna palestra</w:t>
      </w:r>
      <w:r>
        <w:rPr>
          <w:rFonts w:ascii="Calibri" w:eastAsia="Calibri" w:hAnsi="Calibri" w:cs="Calibri"/>
          <w:kern w:val="0"/>
          <w:sz w:val="24"/>
          <w:szCs w:val="24"/>
          <w:lang w:eastAsia="en-US"/>
        </w:rPr>
        <w:t>.</w:t>
      </w:r>
    </w:p>
    <w:p w:rsidR="00CC6458" w:rsidRPr="00CC6458" w:rsidRDefault="00CC6458" w:rsidP="00CC6458">
      <w:pPr>
        <w:pStyle w:val="Paragrafoelenco"/>
        <w:suppressAutoHyphens w:val="0"/>
        <w:rPr>
          <w:rFonts w:cs="Calibri"/>
          <w:sz w:val="24"/>
          <w:szCs w:val="24"/>
          <w:lang w:eastAsia="it-IT"/>
        </w:rPr>
      </w:pPr>
    </w:p>
    <w:p w:rsidR="00337BC8" w:rsidRDefault="00087626" w:rsidP="00337BC8">
      <w:pPr>
        <w:suppressAutoHyphens w:val="0"/>
        <w:spacing w:line="276" w:lineRule="auto"/>
        <w:rPr>
          <w:rFonts w:ascii="Calibri" w:hAnsi="Calibri" w:cs="Calibri"/>
          <w:sz w:val="24"/>
          <w:szCs w:val="24"/>
        </w:rPr>
      </w:pPr>
      <w:r>
        <w:rPr>
          <w:rFonts w:ascii="Calibri" w:hAnsi="Calibri" w:cs="Calibri"/>
          <w:sz w:val="24"/>
          <w:szCs w:val="24"/>
        </w:rPr>
        <w:t>Cingoli,</w:t>
      </w:r>
      <w:r w:rsidR="00F8630E">
        <w:rPr>
          <w:rFonts w:ascii="Calibri" w:hAnsi="Calibri" w:cs="Calibri"/>
          <w:sz w:val="24"/>
          <w:szCs w:val="24"/>
        </w:rPr>
        <w:t xml:space="preserve"> 23/10/2020</w:t>
      </w:r>
    </w:p>
    <w:p w:rsidR="00337BC8" w:rsidRPr="00D23744" w:rsidRDefault="00337BC8" w:rsidP="00337BC8">
      <w:pPr>
        <w:suppressAutoHyphens w:val="0"/>
        <w:spacing w:line="276" w:lineRule="auto"/>
        <w:rPr>
          <w:rFonts w:ascii="Calibri" w:hAnsi="Calibri" w:cs="Calibri"/>
          <w:sz w:val="24"/>
          <w:szCs w:val="24"/>
        </w:rPr>
      </w:pPr>
    </w:p>
    <w:p w:rsidR="00337BC8" w:rsidRDefault="00337BC8" w:rsidP="00337BC8">
      <w:pPr>
        <w:suppressAutoHyphens w:val="0"/>
        <w:spacing w:line="276" w:lineRule="auto"/>
        <w:ind w:left="6720" w:firstLine="420"/>
        <w:jc w:val="center"/>
        <w:rPr>
          <w:rFonts w:ascii="Calibri" w:hAnsi="Calibri" w:cs="Calibri"/>
          <w:sz w:val="24"/>
          <w:szCs w:val="24"/>
          <w:lang w:eastAsia="it-IT"/>
        </w:rPr>
      </w:pPr>
      <w:r>
        <w:rPr>
          <w:rFonts w:ascii="Calibri" w:hAnsi="Calibri" w:cs="Calibri"/>
          <w:sz w:val="24"/>
          <w:szCs w:val="24"/>
          <w:lang w:eastAsia="it-IT"/>
        </w:rPr>
        <w:t>IL RUP</w:t>
      </w:r>
    </w:p>
    <w:p w:rsidR="00337BC8" w:rsidRDefault="00337BC8" w:rsidP="00337BC8">
      <w:pPr>
        <w:suppressAutoHyphens w:val="0"/>
        <w:spacing w:line="276" w:lineRule="auto"/>
        <w:jc w:val="right"/>
        <w:rPr>
          <w:rFonts w:ascii="Calibri" w:hAnsi="Calibri" w:cs="Calibri"/>
          <w:sz w:val="24"/>
          <w:szCs w:val="24"/>
          <w:lang w:eastAsia="it-IT"/>
        </w:rPr>
      </w:pPr>
      <w:r>
        <w:rPr>
          <w:rFonts w:ascii="Calibri" w:hAnsi="Calibri" w:cs="Calibri"/>
          <w:sz w:val="24"/>
          <w:szCs w:val="24"/>
          <w:lang w:eastAsia="it-IT"/>
        </w:rPr>
        <w:t xml:space="preserve">Dott.ssa </w:t>
      </w:r>
      <w:r w:rsidR="00087626">
        <w:rPr>
          <w:rFonts w:ascii="Calibri" w:hAnsi="Calibri" w:cs="Calibri"/>
          <w:sz w:val="24"/>
          <w:szCs w:val="24"/>
          <w:lang w:eastAsia="it-IT"/>
        </w:rPr>
        <w:t>Stella Sabbatini</w:t>
      </w:r>
    </w:p>
    <w:p w:rsidR="00ED18FA" w:rsidRDefault="00ED18FA" w:rsidP="00337BC8">
      <w:pPr>
        <w:suppressAutoHyphens w:val="0"/>
        <w:spacing w:line="276" w:lineRule="auto"/>
        <w:jc w:val="right"/>
        <w:rPr>
          <w:rFonts w:ascii="Calibri" w:hAnsi="Calibri" w:cs="Calibri"/>
          <w:sz w:val="24"/>
          <w:szCs w:val="24"/>
          <w:lang w:eastAsia="it-IT"/>
        </w:rPr>
      </w:pPr>
    </w:p>
    <w:p w:rsidR="00ED18FA" w:rsidRDefault="00ED18FA" w:rsidP="00337BC8">
      <w:pPr>
        <w:suppressAutoHyphens w:val="0"/>
        <w:spacing w:line="276" w:lineRule="auto"/>
        <w:jc w:val="right"/>
        <w:rPr>
          <w:rFonts w:ascii="Calibri" w:hAnsi="Calibri" w:cs="Calibri"/>
          <w:sz w:val="24"/>
          <w:szCs w:val="24"/>
          <w:lang w:eastAsia="it-IT"/>
        </w:rPr>
      </w:pPr>
    </w:p>
    <w:p w:rsidR="00ED18FA" w:rsidRDefault="00ED18FA" w:rsidP="00337BC8">
      <w:pPr>
        <w:suppressAutoHyphens w:val="0"/>
        <w:spacing w:line="276" w:lineRule="auto"/>
        <w:jc w:val="right"/>
        <w:rPr>
          <w:rFonts w:ascii="Calibri" w:hAnsi="Calibri" w:cs="Calibri"/>
          <w:sz w:val="24"/>
          <w:szCs w:val="24"/>
          <w:lang w:eastAsia="it-IT"/>
        </w:rPr>
      </w:pPr>
    </w:p>
    <w:p w:rsidR="00ED18FA" w:rsidRDefault="00ED18FA" w:rsidP="00337BC8">
      <w:pPr>
        <w:suppressAutoHyphens w:val="0"/>
        <w:spacing w:line="276" w:lineRule="auto"/>
        <w:jc w:val="right"/>
        <w:rPr>
          <w:rFonts w:ascii="Calibri" w:hAnsi="Calibri" w:cs="Calibri"/>
          <w:sz w:val="24"/>
          <w:szCs w:val="24"/>
          <w:lang w:eastAsia="it-IT"/>
        </w:rPr>
      </w:pPr>
    </w:p>
    <w:p w:rsidR="00ED18FA" w:rsidRDefault="00ED18FA" w:rsidP="00337BC8">
      <w:pPr>
        <w:suppressAutoHyphens w:val="0"/>
        <w:spacing w:line="276" w:lineRule="auto"/>
        <w:jc w:val="right"/>
        <w:rPr>
          <w:rFonts w:ascii="Calibri" w:hAnsi="Calibri" w:cs="Calibri"/>
          <w:sz w:val="24"/>
          <w:szCs w:val="24"/>
          <w:lang w:eastAsia="it-IT"/>
        </w:rPr>
      </w:pPr>
    </w:p>
    <w:p w:rsidR="00ED18FA" w:rsidRDefault="00ED18FA" w:rsidP="00337BC8">
      <w:pPr>
        <w:suppressAutoHyphens w:val="0"/>
        <w:spacing w:line="276" w:lineRule="auto"/>
        <w:jc w:val="right"/>
        <w:rPr>
          <w:rFonts w:ascii="Calibri" w:hAnsi="Calibri" w:cs="Calibri"/>
          <w:sz w:val="24"/>
          <w:szCs w:val="24"/>
          <w:lang w:eastAsia="it-IT"/>
        </w:rPr>
      </w:pPr>
    </w:p>
    <w:p w:rsidR="00ED18FA" w:rsidRDefault="00ED18FA" w:rsidP="00337BC8">
      <w:pPr>
        <w:suppressAutoHyphens w:val="0"/>
        <w:spacing w:line="276" w:lineRule="auto"/>
        <w:jc w:val="right"/>
        <w:rPr>
          <w:rFonts w:ascii="Calibri" w:hAnsi="Calibri" w:cs="Calibri"/>
          <w:sz w:val="24"/>
          <w:szCs w:val="24"/>
          <w:lang w:eastAsia="it-IT"/>
        </w:rPr>
      </w:pPr>
    </w:p>
    <w:p w:rsidR="00ED18FA" w:rsidRDefault="00ED18FA" w:rsidP="00337BC8">
      <w:pPr>
        <w:suppressAutoHyphens w:val="0"/>
        <w:spacing w:line="276" w:lineRule="auto"/>
        <w:jc w:val="right"/>
        <w:rPr>
          <w:rFonts w:ascii="Calibri" w:hAnsi="Calibri" w:cs="Calibri"/>
          <w:sz w:val="24"/>
          <w:szCs w:val="24"/>
          <w:lang w:eastAsia="it-IT"/>
        </w:rPr>
      </w:pPr>
    </w:p>
    <w:p w:rsidR="00ED18FA" w:rsidRDefault="00ED18FA" w:rsidP="00337BC8">
      <w:pPr>
        <w:suppressAutoHyphens w:val="0"/>
        <w:spacing w:line="276" w:lineRule="auto"/>
        <w:jc w:val="right"/>
        <w:rPr>
          <w:rFonts w:ascii="Calibri" w:hAnsi="Calibri" w:cs="Calibri"/>
          <w:sz w:val="24"/>
          <w:szCs w:val="24"/>
          <w:lang w:eastAsia="it-IT"/>
        </w:rPr>
      </w:pPr>
    </w:p>
    <w:p w:rsidR="00ED18FA" w:rsidRDefault="00ED18FA" w:rsidP="00337BC8">
      <w:pPr>
        <w:suppressAutoHyphens w:val="0"/>
        <w:spacing w:line="276" w:lineRule="auto"/>
        <w:jc w:val="right"/>
        <w:rPr>
          <w:rFonts w:ascii="Calibri" w:hAnsi="Calibri" w:cs="Calibri"/>
          <w:sz w:val="24"/>
          <w:szCs w:val="24"/>
          <w:lang w:eastAsia="it-IT"/>
        </w:rPr>
      </w:pPr>
    </w:p>
    <w:p w:rsidR="00ED18FA" w:rsidRDefault="00ED18FA" w:rsidP="00337BC8">
      <w:pPr>
        <w:suppressAutoHyphens w:val="0"/>
        <w:spacing w:line="276" w:lineRule="auto"/>
        <w:jc w:val="right"/>
        <w:rPr>
          <w:rFonts w:ascii="Calibri" w:hAnsi="Calibri" w:cs="Calibri"/>
          <w:sz w:val="24"/>
          <w:szCs w:val="24"/>
          <w:lang w:eastAsia="it-IT"/>
        </w:rPr>
      </w:pPr>
    </w:p>
    <w:p w:rsidR="00ED18FA" w:rsidRDefault="00ED18FA" w:rsidP="00337BC8">
      <w:pPr>
        <w:suppressAutoHyphens w:val="0"/>
        <w:spacing w:line="276" w:lineRule="auto"/>
        <w:jc w:val="right"/>
        <w:rPr>
          <w:rFonts w:ascii="Calibri" w:hAnsi="Calibri" w:cs="Calibri"/>
          <w:sz w:val="24"/>
          <w:szCs w:val="24"/>
          <w:lang w:eastAsia="it-IT"/>
        </w:rPr>
      </w:pPr>
    </w:p>
    <w:p w:rsidR="00ED18FA" w:rsidRDefault="00ED18FA" w:rsidP="00337BC8">
      <w:pPr>
        <w:suppressAutoHyphens w:val="0"/>
        <w:spacing w:line="276" w:lineRule="auto"/>
        <w:jc w:val="right"/>
        <w:rPr>
          <w:rFonts w:ascii="Calibri" w:hAnsi="Calibri" w:cs="Calibri"/>
          <w:sz w:val="24"/>
          <w:szCs w:val="24"/>
          <w:lang w:eastAsia="it-IT"/>
        </w:rPr>
      </w:pPr>
      <w:r>
        <w:rPr>
          <w:rFonts w:ascii="Calibri" w:hAnsi="Calibri" w:cs="Calibri"/>
          <w:sz w:val="24"/>
          <w:szCs w:val="24"/>
          <w:lang w:eastAsia="it-IT"/>
        </w:rPr>
        <w:t>AVVISO PUBBLICO DI MANIFESTAZIONE DI INTERESSE PER L’ESPLETAMENTO DI PROCEDURA NEGOZIATA PER L’AFFIDAMENTO IN CONCESSIONE DELLA GESTIONE ED USO DEL PALASPORT LUIGINI QUARESIMA</w:t>
      </w:r>
    </w:p>
    <w:p w:rsidR="00ED18FA" w:rsidRDefault="00ED18FA" w:rsidP="00337BC8">
      <w:pPr>
        <w:suppressAutoHyphens w:val="0"/>
        <w:spacing w:line="276" w:lineRule="auto"/>
        <w:jc w:val="right"/>
        <w:rPr>
          <w:rFonts w:ascii="Calibri" w:hAnsi="Calibri" w:cs="Calibri"/>
          <w:sz w:val="24"/>
          <w:szCs w:val="24"/>
          <w:lang w:eastAsia="it-IT"/>
        </w:rPr>
      </w:pPr>
    </w:p>
    <w:p w:rsidR="00694F3D" w:rsidRDefault="00B83861" w:rsidP="00694F3D">
      <w:pPr>
        <w:jc w:val="both"/>
        <w:rPr>
          <w:sz w:val="24"/>
          <w:szCs w:val="24"/>
        </w:rPr>
      </w:pPr>
      <w:r>
        <w:rPr>
          <w:rFonts w:ascii="Calibri" w:hAnsi="Calibri" w:cs="Calibri"/>
          <w:sz w:val="24"/>
          <w:szCs w:val="24"/>
          <w:lang w:eastAsia="it-IT"/>
        </w:rPr>
        <w:t>Il Comune di Cingoli i</w:t>
      </w:r>
      <w:r w:rsidR="00694F3D">
        <w:rPr>
          <w:sz w:val="24"/>
          <w:szCs w:val="24"/>
        </w:rPr>
        <w:t xml:space="preserve">ntende svolgere un'indagine conoscitiva finalizzata alla ricezione di manifestazioni di interesse da parte di operatori economici in possesso dei requisiti necessari per una eventuale successiva gara ai sensi dell’articolo 36 comma 2 lettera b) del </w:t>
      </w:r>
      <w:proofErr w:type="spellStart"/>
      <w:r w:rsidR="00694F3D">
        <w:rPr>
          <w:sz w:val="24"/>
          <w:szCs w:val="24"/>
        </w:rPr>
        <w:t>D.Lgs</w:t>
      </w:r>
      <w:proofErr w:type="spellEnd"/>
      <w:r w:rsidR="00694F3D">
        <w:rPr>
          <w:sz w:val="24"/>
          <w:szCs w:val="24"/>
        </w:rPr>
        <w:t xml:space="preserve"> 50/2016 mediante </w:t>
      </w:r>
      <w:r>
        <w:rPr>
          <w:sz w:val="24"/>
          <w:szCs w:val="24"/>
        </w:rPr>
        <w:t xml:space="preserve">lettera di invito </w:t>
      </w:r>
      <w:r w:rsidR="00694F3D">
        <w:rPr>
          <w:sz w:val="24"/>
          <w:szCs w:val="24"/>
        </w:rPr>
        <w:t>e finalizzata all’affidamento</w:t>
      </w:r>
      <w:r>
        <w:rPr>
          <w:sz w:val="24"/>
          <w:szCs w:val="24"/>
        </w:rPr>
        <w:t xml:space="preserve"> in concessione della gestione ed uso del Palasport “Luigino Quaresima”</w:t>
      </w:r>
      <w:r w:rsidR="00694F3D">
        <w:rPr>
          <w:sz w:val="24"/>
          <w:szCs w:val="24"/>
        </w:rPr>
        <w:t>.</w:t>
      </w:r>
    </w:p>
    <w:p w:rsidR="00694F3D" w:rsidRDefault="00694F3D" w:rsidP="00694F3D">
      <w:pPr>
        <w:jc w:val="both"/>
        <w:rPr>
          <w:sz w:val="24"/>
          <w:szCs w:val="24"/>
        </w:rPr>
      </w:pPr>
    </w:p>
    <w:p w:rsidR="00694F3D" w:rsidRDefault="00694F3D" w:rsidP="00694F3D">
      <w:pPr>
        <w:jc w:val="both"/>
        <w:rPr>
          <w:sz w:val="24"/>
          <w:szCs w:val="24"/>
        </w:rPr>
      </w:pPr>
      <w:r>
        <w:rPr>
          <w:sz w:val="24"/>
          <w:szCs w:val="24"/>
        </w:rPr>
        <w:t>Il presente avviso avviene nel rispetto dei principi di trasparenza, di non discriminazione e di imparzialità dell’attività amministrativa.</w:t>
      </w:r>
    </w:p>
    <w:p w:rsidR="00694F3D" w:rsidRDefault="00694F3D" w:rsidP="00694F3D">
      <w:pPr>
        <w:jc w:val="both"/>
        <w:rPr>
          <w:sz w:val="24"/>
          <w:szCs w:val="24"/>
        </w:rPr>
      </w:pPr>
    </w:p>
    <w:p w:rsidR="00694F3D" w:rsidRDefault="00694F3D" w:rsidP="00694F3D">
      <w:pPr>
        <w:jc w:val="both"/>
        <w:rPr>
          <w:sz w:val="24"/>
          <w:szCs w:val="24"/>
        </w:rPr>
      </w:pPr>
    </w:p>
    <w:p w:rsidR="00694F3D" w:rsidRDefault="00694F3D" w:rsidP="00694F3D">
      <w:pPr>
        <w:rPr>
          <w:b/>
          <w:bCs/>
          <w:sz w:val="24"/>
          <w:szCs w:val="24"/>
        </w:rPr>
      </w:pPr>
      <w:r>
        <w:rPr>
          <w:b/>
          <w:bCs/>
          <w:sz w:val="24"/>
          <w:szCs w:val="24"/>
        </w:rPr>
        <w:t>A. STAZIONE APPALTANTE</w:t>
      </w:r>
    </w:p>
    <w:p w:rsidR="00694F3D" w:rsidRDefault="00B83861" w:rsidP="00694F3D">
      <w:pPr>
        <w:rPr>
          <w:sz w:val="24"/>
          <w:szCs w:val="24"/>
        </w:rPr>
      </w:pPr>
      <w:r>
        <w:rPr>
          <w:sz w:val="24"/>
          <w:szCs w:val="24"/>
        </w:rPr>
        <w:t xml:space="preserve">COMUNE DI CINGOLI </w:t>
      </w:r>
    </w:p>
    <w:p w:rsidR="00694F3D" w:rsidRPr="00B83861" w:rsidRDefault="00B83861" w:rsidP="00694F3D">
      <w:pPr>
        <w:rPr>
          <w:bCs/>
          <w:sz w:val="24"/>
          <w:szCs w:val="24"/>
        </w:rPr>
      </w:pPr>
      <w:r w:rsidRPr="00B83861">
        <w:rPr>
          <w:bCs/>
          <w:sz w:val="24"/>
          <w:szCs w:val="24"/>
        </w:rPr>
        <w:t>T</w:t>
      </w:r>
      <w:r w:rsidR="00694F3D" w:rsidRPr="00B83861">
        <w:rPr>
          <w:bCs/>
          <w:sz w:val="24"/>
          <w:szCs w:val="24"/>
        </w:rPr>
        <w:t>el</w:t>
      </w:r>
      <w:r w:rsidRPr="00B83861">
        <w:rPr>
          <w:bCs/>
          <w:sz w:val="24"/>
          <w:szCs w:val="24"/>
        </w:rPr>
        <w:t xml:space="preserve"> 0733601916</w:t>
      </w:r>
      <w:r w:rsidR="00694F3D" w:rsidRPr="00B83861">
        <w:rPr>
          <w:bCs/>
          <w:sz w:val="24"/>
          <w:szCs w:val="24"/>
        </w:rPr>
        <w:t xml:space="preserve"> </w:t>
      </w:r>
      <w:r w:rsidRPr="00B83861">
        <w:rPr>
          <w:bCs/>
          <w:sz w:val="24"/>
          <w:szCs w:val="24"/>
        </w:rPr>
        <w:t>–</w:t>
      </w:r>
      <w:r w:rsidR="00694F3D" w:rsidRPr="00B83861">
        <w:rPr>
          <w:bCs/>
          <w:sz w:val="24"/>
          <w:szCs w:val="24"/>
        </w:rPr>
        <w:t xml:space="preserve"> fax</w:t>
      </w:r>
      <w:r w:rsidRPr="00B83861">
        <w:rPr>
          <w:bCs/>
          <w:sz w:val="24"/>
          <w:szCs w:val="24"/>
        </w:rPr>
        <w:t xml:space="preserve"> </w:t>
      </w:r>
      <w:r>
        <w:rPr>
          <w:bCs/>
          <w:sz w:val="24"/>
          <w:szCs w:val="24"/>
        </w:rPr>
        <w:t>……………….</w:t>
      </w:r>
    </w:p>
    <w:p w:rsidR="00694F3D" w:rsidRPr="00B83861" w:rsidRDefault="00B83861" w:rsidP="00694F3D">
      <w:pPr>
        <w:rPr>
          <w:bCs/>
          <w:sz w:val="24"/>
          <w:szCs w:val="24"/>
        </w:rPr>
      </w:pPr>
      <w:r>
        <w:rPr>
          <w:bCs/>
          <w:sz w:val="24"/>
          <w:szCs w:val="24"/>
        </w:rPr>
        <w:t>PEC: ………………………………………..</w:t>
      </w:r>
    </w:p>
    <w:p w:rsidR="00694F3D" w:rsidRPr="00B83861" w:rsidRDefault="00694F3D" w:rsidP="00694F3D">
      <w:pPr>
        <w:rPr>
          <w:bCs/>
          <w:sz w:val="24"/>
          <w:szCs w:val="24"/>
        </w:rPr>
      </w:pPr>
    </w:p>
    <w:p w:rsidR="00694F3D" w:rsidRDefault="00694F3D" w:rsidP="00694F3D">
      <w:pPr>
        <w:rPr>
          <w:sz w:val="24"/>
          <w:szCs w:val="24"/>
        </w:rPr>
      </w:pPr>
      <w:r>
        <w:rPr>
          <w:b/>
          <w:bCs/>
          <w:sz w:val="24"/>
          <w:szCs w:val="24"/>
        </w:rPr>
        <w:t xml:space="preserve">B. OGGETTO DELLA </w:t>
      </w:r>
      <w:r w:rsidR="00B83861">
        <w:rPr>
          <w:b/>
          <w:bCs/>
          <w:sz w:val="24"/>
          <w:szCs w:val="24"/>
        </w:rPr>
        <w:t>CONCESSIONE</w:t>
      </w:r>
    </w:p>
    <w:p w:rsidR="00694F3D" w:rsidRDefault="00694F3D" w:rsidP="00694F3D">
      <w:pPr>
        <w:numPr>
          <w:ilvl w:val="0"/>
          <w:numId w:val="15"/>
        </w:numPr>
        <w:ind w:left="0" w:firstLine="0"/>
        <w:jc w:val="both"/>
        <w:rPr>
          <w:b/>
          <w:bCs/>
          <w:color w:val="000000"/>
          <w:sz w:val="24"/>
          <w:szCs w:val="24"/>
          <w:lang w:eastAsia="it-IT"/>
        </w:rPr>
      </w:pPr>
    </w:p>
    <w:p w:rsidR="00B83861" w:rsidRDefault="00694F3D" w:rsidP="00694F3D">
      <w:pPr>
        <w:numPr>
          <w:ilvl w:val="0"/>
          <w:numId w:val="15"/>
        </w:numPr>
        <w:ind w:left="0" w:firstLine="0"/>
        <w:jc w:val="both"/>
        <w:rPr>
          <w:sz w:val="24"/>
          <w:szCs w:val="24"/>
        </w:rPr>
      </w:pPr>
      <w:r>
        <w:rPr>
          <w:sz w:val="24"/>
          <w:szCs w:val="24"/>
        </w:rPr>
        <w:t>L</w:t>
      </w:r>
      <w:r w:rsidR="00B83861">
        <w:rPr>
          <w:sz w:val="24"/>
          <w:szCs w:val="24"/>
        </w:rPr>
        <w:t>a concessione ha per oggetto l’affidamento della gestione e dell’uso dell’impianto sportivo Luigino Quaresima.</w:t>
      </w:r>
    </w:p>
    <w:p w:rsidR="00B83861" w:rsidRDefault="00B83861" w:rsidP="00694F3D">
      <w:pPr>
        <w:numPr>
          <w:ilvl w:val="0"/>
          <w:numId w:val="15"/>
        </w:numPr>
        <w:ind w:left="0" w:firstLine="0"/>
        <w:jc w:val="both"/>
        <w:rPr>
          <w:sz w:val="24"/>
          <w:szCs w:val="24"/>
        </w:rPr>
      </w:pPr>
      <w:r>
        <w:rPr>
          <w:sz w:val="24"/>
          <w:szCs w:val="24"/>
        </w:rPr>
        <w:t>La concessione è finalizzata  a ………………………………</w:t>
      </w:r>
    </w:p>
    <w:p w:rsidR="00B83861" w:rsidRDefault="00B83861" w:rsidP="00694F3D">
      <w:pPr>
        <w:numPr>
          <w:ilvl w:val="0"/>
          <w:numId w:val="15"/>
        </w:numPr>
        <w:ind w:left="0" w:firstLine="0"/>
        <w:jc w:val="both"/>
        <w:rPr>
          <w:sz w:val="24"/>
          <w:szCs w:val="24"/>
        </w:rPr>
      </w:pPr>
      <w:r>
        <w:rPr>
          <w:sz w:val="24"/>
          <w:szCs w:val="24"/>
        </w:rPr>
        <w:t xml:space="preserve">Il rischio operativo derivante dalla gestione  derivante dall’incasso delle tariffe e dall’uso dell’Impianto </w:t>
      </w:r>
      <w:proofErr w:type="spellStart"/>
      <w:r>
        <w:rPr>
          <w:sz w:val="24"/>
          <w:szCs w:val="24"/>
        </w:rPr>
        <w:t>Sprotivo</w:t>
      </w:r>
      <w:proofErr w:type="spellEnd"/>
      <w:r>
        <w:rPr>
          <w:sz w:val="24"/>
          <w:szCs w:val="24"/>
        </w:rPr>
        <w:t xml:space="preserve"> rimane in capo al soggetto </w:t>
      </w:r>
      <w:proofErr w:type="spellStart"/>
      <w:r>
        <w:rPr>
          <w:sz w:val="24"/>
          <w:szCs w:val="24"/>
        </w:rPr>
        <w:t>concessorio</w:t>
      </w:r>
      <w:proofErr w:type="spellEnd"/>
      <w:r>
        <w:rPr>
          <w:sz w:val="24"/>
          <w:szCs w:val="24"/>
        </w:rPr>
        <w:t>.</w:t>
      </w:r>
    </w:p>
    <w:p w:rsidR="00B83861" w:rsidRDefault="00B83861" w:rsidP="00B83861">
      <w:pPr>
        <w:jc w:val="both"/>
        <w:rPr>
          <w:sz w:val="24"/>
          <w:szCs w:val="24"/>
        </w:rPr>
      </w:pPr>
      <w:r>
        <w:rPr>
          <w:sz w:val="24"/>
          <w:szCs w:val="24"/>
        </w:rPr>
        <w:t>Il concessionario dovrà garantire alcuni servizi minimi essenziali: servizio di pulizia, servizio di guardiania, servizio di assistenza gestionale e amministrativa, servizio di manutenzione ordinaria, servizi generali e il sostenimento dei costi per utenze.</w:t>
      </w:r>
    </w:p>
    <w:p w:rsidR="00694F3D" w:rsidRDefault="00694F3D" w:rsidP="00694F3D">
      <w:pPr>
        <w:jc w:val="both"/>
        <w:rPr>
          <w:bCs/>
          <w:sz w:val="24"/>
          <w:szCs w:val="24"/>
        </w:rPr>
      </w:pPr>
    </w:p>
    <w:p w:rsidR="00694F3D" w:rsidRDefault="00694F3D" w:rsidP="00694F3D">
      <w:pPr>
        <w:pStyle w:val="NormaleWeb"/>
        <w:spacing w:after="159" w:line="254" w:lineRule="auto"/>
        <w:rPr>
          <w:b/>
        </w:rPr>
      </w:pPr>
      <w:r>
        <w:rPr>
          <w:b/>
        </w:rPr>
        <w:t>C. DURATA DELL</w:t>
      </w:r>
      <w:r w:rsidR="00B83861">
        <w:rPr>
          <w:b/>
        </w:rPr>
        <w:t>A CONCESSIONE</w:t>
      </w:r>
    </w:p>
    <w:p w:rsidR="00694F3D" w:rsidRDefault="00B83861" w:rsidP="00694F3D">
      <w:pPr>
        <w:jc w:val="both"/>
        <w:rPr>
          <w:sz w:val="23"/>
          <w:szCs w:val="23"/>
        </w:rPr>
      </w:pPr>
      <w:r>
        <w:rPr>
          <w:sz w:val="23"/>
          <w:szCs w:val="23"/>
        </w:rPr>
        <w:t>La concessione</w:t>
      </w:r>
      <w:r w:rsidR="00694F3D">
        <w:rPr>
          <w:sz w:val="23"/>
          <w:szCs w:val="23"/>
        </w:rPr>
        <w:t xml:space="preserve"> avrà durata di </w:t>
      </w:r>
      <w:r>
        <w:rPr>
          <w:sz w:val="23"/>
          <w:szCs w:val="23"/>
        </w:rPr>
        <w:t xml:space="preserve">4 anni </w:t>
      </w:r>
      <w:r w:rsidR="00694F3D">
        <w:rPr>
          <w:sz w:val="23"/>
          <w:szCs w:val="23"/>
        </w:rPr>
        <w:t xml:space="preserve"> presuntivamente dal 01.0</w:t>
      </w:r>
      <w:r>
        <w:rPr>
          <w:sz w:val="23"/>
          <w:szCs w:val="23"/>
        </w:rPr>
        <w:t>7.2020</w:t>
      </w:r>
      <w:r w:rsidR="00694F3D">
        <w:rPr>
          <w:sz w:val="23"/>
          <w:szCs w:val="23"/>
        </w:rPr>
        <w:t xml:space="preserve"> al </w:t>
      </w:r>
      <w:r>
        <w:rPr>
          <w:sz w:val="23"/>
          <w:szCs w:val="23"/>
        </w:rPr>
        <w:t>30.06.2024</w:t>
      </w:r>
      <w:r w:rsidR="00694F3D">
        <w:rPr>
          <w:sz w:val="23"/>
          <w:szCs w:val="23"/>
        </w:rPr>
        <w:t xml:space="preserve"> o comunque a decorrere dalla data di stipula del contratto o della data di effettivo avvio del servizio se differente. </w:t>
      </w:r>
    </w:p>
    <w:p w:rsidR="00B83861" w:rsidRDefault="00B83861" w:rsidP="00694F3D">
      <w:pPr>
        <w:jc w:val="both"/>
        <w:rPr>
          <w:sz w:val="23"/>
          <w:szCs w:val="23"/>
          <w:highlight w:val="yellow"/>
        </w:rPr>
      </w:pPr>
    </w:p>
    <w:p w:rsidR="00694F3D" w:rsidRPr="00AC7769" w:rsidRDefault="00694F3D" w:rsidP="00694F3D">
      <w:pPr>
        <w:jc w:val="both"/>
        <w:rPr>
          <w:b/>
          <w:bCs/>
          <w:sz w:val="24"/>
          <w:szCs w:val="24"/>
          <w:highlight w:val="yellow"/>
        </w:rPr>
      </w:pPr>
      <w:bookmarkStart w:id="0" w:name="_GoBack"/>
      <w:bookmarkEnd w:id="0"/>
      <w:r w:rsidRPr="00AC7769">
        <w:rPr>
          <w:b/>
          <w:bCs/>
          <w:sz w:val="24"/>
          <w:szCs w:val="24"/>
          <w:highlight w:val="yellow"/>
        </w:rPr>
        <w:t>D. IMPORTO STIMATO DELL</w:t>
      </w:r>
      <w:r w:rsidR="00B83861" w:rsidRPr="00AC7769">
        <w:rPr>
          <w:b/>
          <w:bCs/>
          <w:sz w:val="24"/>
          <w:szCs w:val="24"/>
          <w:highlight w:val="yellow"/>
        </w:rPr>
        <w:t>A CONCESSIONE</w:t>
      </w:r>
      <w:r w:rsidRPr="00AC7769">
        <w:rPr>
          <w:b/>
          <w:bCs/>
          <w:sz w:val="24"/>
          <w:szCs w:val="24"/>
          <w:highlight w:val="yellow"/>
        </w:rPr>
        <w:t xml:space="preserve"> E CRITERIO DI AGGIUDICAZIONE</w:t>
      </w:r>
    </w:p>
    <w:p w:rsidR="00694F3D" w:rsidRPr="00AC7769" w:rsidRDefault="00694F3D" w:rsidP="00694F3D">
      <w:pPr>
        <w:jc w:val="both"/>
        <w:rPr>
          <w:b/>
          <w:bCs/>
          <w:sz w:val="24"/>
          <w:szCs w:val="24"/>
          <w:highlight w:val="yellow"/>
        </w:rPr>
      </w:pPr>
    </w:p>
    <w:p w:rsidR="00694F3D" w:rsidRPr="00AC7769" w:rsidRDefault="00E04DC0" w:rsidP="00694F3D">
      <w:pPr>
        <w:jc w:val="both"/>
        <w:rPr>
          <w:sz w:val="24"/>
          <w:szCs w:val="24"/>
          <w:highlight w:val="yellow"/>
        </w:rPr>
      </w:pPr>
      <w:r w:rsidRPr="00AC7769">
        <w:rPr>
          <w:sz w:val="24"/>
          <w:szCs w:val="24"/>
          <w:highlight w:val="yellow"/>
        </w:rPr>
        <w:t>Il valore presunto della concessione oggetto de</w:t>
      </w:r>
      <w:r w:rsidR="00694F3D" w:rsidRPr="00AC7769">
        <w:rPr>
          <w:sz w:val="24"/>
          <w:szCs w:val="24"/>
          <w:highlight w:val="yellow"/>
        </w:rPr>
        <w:t xml:space="preserve">lla presente indagine di mercato, ammonta ad € </w:t>
      </w:r>
      <w:r w:rsidRPr="00AC7769">
        <w:rPr>
          <w:sz w:val="24"/>
          <w:szCs w:val="24"/>
          <w:highlight w:val="yellow"/>
        </w:rPr>
        <w:t>…………………….</w:t>
      </w:r>
      <w:r w:rsidR="00694F3D" w:rsidRPr="00AC7769">
        <w:rPr>
          <w:sz w:val="24"/>
          <w:szCs w:val="24"/>
          <w:highlight w:val="yellow"/>
        </w:rPr>
        <w:t>) oltre IVA se ed in quanto dovuta.</w:t>
      </w:r>
    </w:p>
    <w:p w:rsidR="00694F3D" w:rsidRPr="00AC7769" w:rsidRDefault="00694F3D" w:rsidP="00694F3D">
      <w:pPr>
        <w:jc w:val="both"/>
        <w:rPr>
          <w:sz w:val="24"/>
          <w:szCs w:val="24"/>
          <w:highlight w:val="yellow"/>
        </w:rPr>
      </w:pPr>
    </w:p>
    <w:p w:rsidR="00694F3D" w:rsidRPr="00AC7769" w:rsidRDefault="00BF5427" w:rsidP="00694F3D">
      <w:pPr>
        <w:jc w:val="both"/>
        <w:rPr>
          <w:sz w:val="24"/>
          <w:szCs w:val="24"/>
          <w:highlight w:val="yellow"/>
        </w:rPr>
      </w:pPr>
      <w:r>
        <w:rPr>
          <w:sz w:val="24"/>
          <w:szCs w:val="24"/>
          <w:highlight w:val="yellow"/>
        </w:rPr>
        <w:lastRenderedPageBreak/>
        <w:t>La concessione</w:t>
      </w:r>
      <w:r w:rsidR="00694F3D" w:rsidRPr="00AC7769">
        <w:rPr>
          <w:sz w:val="24"/>
          <w:szCs w:val="24"/>
          <w:highlight w:val="yellow"/>
        </w:rPr>
        <w:t xml:space="preserve"> verrà aggiudicato con il criterio dell’offerta economicamente più vantaggiosa individuata sulla base del miglior rapporto qualità/prezzo ai sensi dell’art. 95, comma 7, del </w:t>
      </w:r>
      <w:proofErr w:type="spellStart"/>
      <w:r w:rsidR="00694F3D" w:rsidRPr="00AC7769">
        <w:rPr>
          <w:sz w:val="24"/>
          <w:szCs w:val="24"/>
          <w:highlight w:val="yellow"/>
        </w:rPr>
        <w:t>D.Lgs.</w:t>
      </w:r>
      <w:proofErr w:type="spellEnd"/>
      <w:r w:rsidR="00694F3D" w:rsidRPr="00AC7769">
        <w:rPr>
          <w:sz w:val="24"/>
          <w:szCs w:val="24"/>
          <w:highlight w:val="yellow"/>
        </w:rPr>
        <w:t xml:space="preserve"> 50/</w:t>
      </w:r>
      <w:r w:rsidR="00E04DC0" w:rsidRPr="00AC7769">
        <w:rPr>
          <w:sz w:val="24"/>
          <w:szCs w:val="24"/>
          <w:highlight w:val="yellow"/>
        </w:rPr>
        <w:t>2016</w:t>
      </w:r>
      <w:r w:rsidR="00694F3D" w:rsidRPr="00AC7769">
        <w:rPr>
          <w:sz w:val="24"/>
          <w:szCs w:val="24"/>
          <w:highlight w:val="yellow"/>
        </w:rPr>
        <w:t xml:space="preserve">. </w:t>
      </w:r>
    </w:p>
    <w:p w:rsidR="00694F3D" w:rsidRPr="00AC7769" w:rsidRDefault="00694F3D" w:rsidP="00694F3D">
      <w:pPr>
        <w:jc w:val="both"/>
        <w:rPr>
          <w:sz w:val="24"/>
          <w:szCs w:val="24"/>
          <w:highlight w:val="yellow"/>
        </w:rPr>
      </w:pPr>
      <w:r w:rsidRPr="00AC7769">
        <w:rPr>
          <w:sz w:val="24"/>
          <w:szCs w:val="24"/>
          <w:highlight w:val="yellow"/>
        </w:rPr>
        <w:t xml:space="preserve">L’imposta di bollo sarà a carico dell’Aggiudicatario. Le cooperative sociali hanno l'esenzione da bollo ai sensi dell’art. 82 </w:t>
      </w:r>
      <w:proofErr w:type="spellStart"/>
      <w:r w:rsidRPr="00AC7769">
        <w:rPr>
          <w:sz w:val="24"/>
          <w:szCs w:val="24"/>
          <w:highlight w:val="yellow"/>
        </w:rPr>
        <w:t>D.Lgs.</w:t>
      </w:r>
      <w:proofErr w:type="spellEnd"/>
      <w:r w:rsidRPr="00AC7769">
        <w:rPr>
          <w:sz w:val="24"/>
          <w:szCs w:val="24"/>
          <w:highlight w:val="yellow"/>
        </w:rPr>
        <w:t xml:space="preserve"> 117/2017 c.1 e 5.</w:t>
      </w:r>
    </w:p>
    <w:p w:rsidR="00694F3D" w:rsidRPr="00AC7769" w:rsidRDefault="00694F3D" w:rsidP="00694F3D">
      <w:pPr>
        <w:jc w:val="both"/>
        <w:rPr>
          <w:sz w:val="24"/>
          <w:szCs w:val="24"/>
          <w:highlight w:val="yellow"/>
        </w:rPr>
      </w:pPr>
    </w:p>
    <w:p w:rsidR="00694F3D" w:rsidRPr="00BF5427" w:rsidRDefault="00BF5427" w:rsidP="00BF5427">
      <w:pPr>
        <w:suppressAutoHyphens w:val="0"/>
        <w:spacing w:before="100" w:beforeAutospacing="1" w:after="100" w:afterAutospacing="1"/>
        <w:rPr>
          <w:sz w:val="23"/>
          <w:szCs w:val="23"/>
        </w:rPr>
      </w:pPr>
      <w:r w:rsidRPr="00BF5427">
        <w:rPr>
          <w:b/>
          <w:bCs/>
          <w:sz w:val="23"/>
          <w:szCs w:val="23"/>
        </w:rPr>
        <w:t>SOGGETTI AMMESSI A PARTECIPARE</w:t>
      </w:r>
      <w:r w:rsidRPr="00BF5427">
        <w:rPr>
          <w:sz w:val="23"/>
          <w:szCs w:val="23"/>
        </w:rPr>
        <w:br/>
      </w:r>
      <w:r w:rsidRPr="00BF5427">
        <w:rPr>
          <w:sz w:val="23"/>
          <w:szCs w:val="23"/>
        </w:rPr>
        <w:br/>
        <w:t xml:space="preserve">Requisiti soggettivi e di ordine generale di cui all’art. 80 D. </w:t>
      </w:r>
      <w:proofErr w:type="spellStart"/>
      <w:r w:rsidRPr="00BF5427">
        <w:rPr>
          <w:sz w:val="23"/>
          <w:szCs w:val="23"/>
        </w:rPr>
        <w:t>Lgs</w:t>
      </w:r>
      <w:proofErr w:type="spellEnd"/>
      <w:r w:rsidRPr="00BF5427">
        <w:rPr>
          <w:sz w:val="23"/>
          <w:szCs w:val="23"/>
        </w:rPr>
        <w:t xml:space="preserve"> n. 50/2016:</w:t>
      </w:r>
      <w:r w:rsidRPr="00BF5427">
        <w:rPr>
          <w:sz w:val="23"/>
          <w:szCs w:val="23"/>
        </w:rPr>
        <w:br/>
        <w:t xml:space="preserve">    a) operatori economici con idoneità individuale di cui alle lettere a) (imprenditori individuali anche artigiani e società, anche cooperative), b) (consorzi tra società cooperative e consorzi tra imprese artigiane) e c) (consorzi stabili) dell’art. 45, c. 2 del </w:t>
      </w:r>
      <w:proofErr w:type="spellStart"/>
      <w:r w:rsidRPr="00BF5427">
        <w:rPr>
          <w:sz w:val="23"/>
          <w:szCs w:val="23"/>
        </w:rPr>
        <w:t>D.Lgs.</w:t>
      </w:r>
      <w:proofErr w:type="spellEnd"/>
      <w:r w:rsidRPr="00BF5427">
        <w:rPr>
          <w:sz w:val="23"/>
          <w:szCs w:val="23"/>
        </w:rPr>
        <w:t xml:space="preserve"> n. 50/2016;</w:t>
      </w:r>
      <w:r w:rsidRPr="00BF5427">
        <w:rPr>
          <w:sz w:val="23"/>
          <w:szCs w:val="23"/>
        </w:rPr>
        <w:br/>
        <w:t xml:space="preserve">    b) operatori economici con idoneità </w:t>
      </w:r>
      <w:proofErr w:type="spellStart"/>
      <w:r w:rsidRPr="00BF5427">
        <w:rPr>
          <w:sz w:val="23"/>
          <w:szCs w:val="23"/>
        </w:rPr>
        <w:t>plurisoggettiva</w:t>
      </w:r>
      <w:proofErr w:type="spellEnd"/>
      <w:r w:rsidRPr="00BF5427">
        <w:rPr>
          <w:sz w:val="23"/>
          <w:szCs w:val="23"/>
        </w:rPr>
        <w:t xml:space="preserve"> di cui alle lettere d) (raggruppamenti temporanei di concorrenti), e) (consorzi ordinari di concorrenti), f) (le aggregazioni tra le imprese aderenti al contratto di rete) e g) (gruppo europeo di interesse economico) dell’art. 45 c. 2 del </w:t>
      </w:r>
      <w:proofErr w:type="spellStart"/>
      <w:r w:rsidRPr="00BF5427">
        <w:rPr>
          <w:sz w:val="23"/>
          <w:szCs w:val="23"/>
        </w:rPr>
        <w:t>D.Lgs.</w:t>
      </w:r>
      <w:proofErr w:type="spellEnd"/>
      <w:r w:rsidRPr="00BF5427">
        <w:rPr>
          <w:sz w:val="23"/>
          <w:szCs w:val="23"/>
        </w:rPr>
        <w:t xml:space="preserve"> n. 50/2016, oppure da operatori che intendano riunirsi o consorziarsi ai sensi dell’art. 48, c. 8 del </w:t>
      </w:r>
      <w:proofErr w:type="spellStart"/>
      <w:r w:rsidRPr="00BF5427">
        <w:rPr>
          <w:sz w:val="23"/>
          <w:szCs w:val="23"/>
        </w:rPr>
        <w:t>D.Lgs.</w:t>
      </w:r>
      <w:proofErr w:type="spellEnd"/>
      <w:r w:rsidRPr="00BF5427">
        <w:rPr>
          <w:sz w:val="23"/>
          <w:szCs w:val="23"/>
        </w:rPr>
        <w:t xml:space="preserve"> cit.</w:t>
      </w:r>
      <w:r w:rsidRPr="00BF5427">
        <w:rPr>
          <w:sz w:val="23"/>
          <w:szCs w:val="23"/>
        </w:rPr>
        <w:br/>
        <w:t xml:space="preserve">    c) le Federazioni sportive nazionali, gli enti di promozione sportiva, le società e associazioni sportive dilettantistiche, discipline sportive associate; </w:t>
      </w:r>
      <w:r w:rsidRPr="00BF5427">
        <w:rPr>
          <w:sz w:val="23"/>
          <w:szCs w:val="23"/>
        </w:rPr>
        <w:br/>
        <w:t>    d) gli enti commerciali e non commerciali, le associazioni senza scopo di lucro che perseguono finalità formative ricreative e sociali nell’ambito dello sport e del tempo libero in forma singola o associata (ex art. 90, c. 25, L.289/2002).</w:t>
      </w:r>
      <w:r w:rsidRPr="00BF5427">
        <w:rPr>
          <w:sz w:val="23"/>
          <w:szCs w:val="23"/>
        </w:rPr>
        <w:br/>
        <w:t>Requisiti di capacità tecnico-professionale di cui all’art. 83 c.1 lett. c) e c. 6 del D.Lgs</w:t>
      </w:r>
      <w:proofErr w:type="spellStart"/>
      <w:r w:rsidRPr="00BF5427">
        <w:rPr>
          <w:sz w:val="23"/>
          <w:szCs w:val="23"/>
        </w:rPr>
        <w:t>.50/20</w:t>
      </w:r>
      <w:proofErr w:type="spellEnd"/>
      <w:r w:rsidRPr="00BF5427">
        <w:rPr>
          <w:sz w:val="23"/>
          <w:szCs w:val="23"/>
        </w:rPr>
        <w:t>16:</w:t>
      </w:r>
      <w:r w:rsidRPr="00BF5427">
        <w:rPr>
          <w:sz w:val="23"/>
          <w:szCs w:val="23"/>
        </w:rPr>
        <w:br/>
        <w:t>Gli operatori economici devono aver svolto, senza contestazioni, nel triennio precedente la pubblicazione del presente avviso di manifestazione di interesse, servizi analoghi a quello oggetto del presente affidamento per un periodo minimo di tre anni.</w:t>
      </w:r>
      <w:r w:rsidRPr="00BF5427">
        <w:rPr>
          <w:sz w:val="23"/>
          <w:szCs w:val="23"/>
        </w:rPr>
        <w:br/>
      </w:r>
      <w:r w:rsidRPr="00BF5427">
        <w:rPr>
          <w:sz w:val="23"/>
          <w:szCs w:val="23"/>
        </w:rPr>
        <w:br/>
      </w:r>
      <w:r w:rsidRPr="00BF5427">
        <w:rPr>
          <w:b/>
          <w:bCs/>
          <w:sz w:val="23"/>
          <w:szCs w:val="23"/>
        </w:rPr>
        <w:t xml:space="preserve">CAUSE </w:t>
      </w:r>
      <w:proofErr w:type="spellStart"/>
      <w:r w:rsidRPr="00BF5427">
        <w:rPr>
          <w:b/>
          <w:bCs/>
          <w:sz w:val="23"/>
          <w:szCs w:val="23"/>
        </w:rPr>
        <w:t>DI</w:t>
      </w:r>
      <w:proofErr w:type="spellEnd"/>
      <w:r w:rsidRPr="00BF5427">
        <w:rPr>
          <w:b/>
          <w:bCs/>
          <w:sz w:val="23"/>
          <w:szCs w:val="23"/>
        </w:rPr>
        <w:t xml:space="preserve"> ESCLUSIONE:</w:t>
      </w:r>
      <w:r w:rsidRPr="00BF5427">
        <w:rPr>
          <w:sz w:val="23"/>
          <w:szCs w:val="23"/>
        </w:rPr>
        <w:br/>
        <w:t>Non è ammessa la partecipazione alla gara di concorrenti per i quali sussistono:</w:t>
      </w:r>
      <w:r w:rsidRPr="00BF5427">
        <w:rPr>
          <w:sz w:val="23"/>
          <w:szCs w:val="23"/>
        </w:rPr>
        <w:br/>
        <w:t xml:space="preserve">    1) le cause di esclusione di cui all’art. dell’art.80 del </w:t>
      </w:r>
      <w:proofErr w:type="spellStart"/>
      <w:r w:rsidRPr="00BF5427">
        <w:rPr>
          <w:sz w:val="23"/>
          <w:szCs w:val="23"/>
        </w:rPr>
        <w:t>D.Lgs.</w:t>
      </w:r>
      <w:proofErr w:type="spellEnd"/>
      <w:r w:rsidRPr="00BF5427">
        <w:rPr>
          <w:sz w:val="23"/>
          <w:szCs w:val="23"/>
        </w:rPr>
        <w:t xml:space="preserve"> 50/2016;</w:t>
      </w:r>
      <w:r w:rsidRPr="00BF5427">
        <w:rPr>
          <w:sz w:val="23"/>
          <w:szCs w:val="23"/>
        </w:rPr>
        <w:br/>
        <w:t>    2) le cause di divieto, decadenza o di sospensione di cui all’art. 67 del D.lgs. n. 159/2011;</w:t>
      </w:r>
      <w:r w:rsidRPr="00BF5427">
        <w:rPr>
          <w:sz w:val="23"/>
          <w:szCs w:val="23"/>
        </w:rPr>
        <w:br/>
        <w:t xml:space="preserve">    3) le condizioni di cui all’art. 53, comma 16-ter del </w:t>
      </w:r>
      <w:proofErr w:type="spellStart"/>
      <w:r w:rsidRPr="00BF5427">
        <w:rPr>
          <w:sz w:val="23"/>
          <w:szCs w:val="23"/>
        </w:rPr>
        <w:t>D.Lgs.</w:t>
      </w:r>
      <w:proofErr w:type="spellEnd"/>
      <w:r w:rsidRPr="00BF5427">
        <w:rPr>
          <w:sz w:val="23"/>
          <w:szCs w:val="23"/>
        </w:rPr>
        <w:t xml:space="preserve"> n. 165/2001; </w:t>
      </w:r>
      <w:r w:rsidRPr="00BF5427">
        <w:rPr>
          <w:sz w:val="23"/>
          <w:szCs w:val="23"/>
        </w:rPr>
        <w:br/>
        <w:t>o che siano incorsi, ai sensi della normativa vigente, in ulteriori divieti a contrarre con la Pubblica Amministrazione</w:t>
      </w:r>
    </w:p>
    <w:p w:rsidR="00694F3D" w:rsidRDefault="00694F3D" w:rsidP="00694F3D">
      <w:pPr>
        <w:jc w:val="both"/>
        <w:rPr>
          <w:sz w:val="24"/>
          <w:szCs w:val="24"/>
        </w:rPr>
      </w:pPr>
    </w:p>
    <w:p w:rsidR="00694F3D" w:rsidRDefault="00694F3D" w:rsidP="00694F3D">
      <w:pPr>
        <w:jc w:val="both"/>
        <w:rPr>
          <w:b/>
          <w:bCs/>
          <w:sz w:val="24"/>
          <w:szCs w:val="24"/>
        </w:rPr>
      </w:pPr>
      <w:r>
        <w:rPr>
          <w:b/>
          <w:bCs/>
          <w:sz w:val="24"/>
          <w:szCs w:val="24"/>
        </w:rPr>
        <w:t>F. PRESENTAZIONE DELLE MANIFESTAZIONI DI INTERESSE</w:t>
      </w:r>
    </w:p>
    <w:p w:rsidR="00694F3D" w:rsidRDefault="00694F3D" w:rsidP="00694F3D">
      <w:pPr>
        <w:jc w:val="both"/>
        <w:rPr>
          <w:b/>
          <w:sz w:val="24"/>
          <w:szCs w:val="24"/>
          <w:u w:val="single"/>
        </w:rPr>
      </w:pPr>
      <w:r>
        <w:rPr>
          <w:sz w:val="24"/>
          <w:szCs w:val="24"/>
        </w:rPr>
        <w:t xml:space="preserve">Gli operatori economici interessati dovranno far pervenire la propria manifestazione di interesse attraverso la compilazione del </w:t>
      </w:r>
      <w:r>
        <w:rPr>
          <w:b/>
          <w:sz w:val="24"/>
          <w:szCs w:val="24"/>
        </w:rPr>
        <w:t>modello “Allegato A” debitamente compilato in ogni sua parte e debitamente firmato digitalmente, unitamente a una copia del documento di identità del/dei dichiaranti in corso di validità</w:t>
      </w:r>
      <w:r>
        <w:rPr>
          <w:sz w:val="24"/>
          <w:szCs w:val="24"/>
        </w:rPr>
        <w:t xml:space="preserve">, </w:t>
      </w:r>
      <w:r>
        <w:rPr>
          <w:b/>
          <w:sz w:val="24"/>
          <w:szCs w:val="24"/>
          <w:u w:val="single"/>
        </w:rPr>
        <w:t xml:space="preserve">entro il termine perentorio del </w:t>
      </w:r>
      <w:r w:rsidR="00F054AE">
        <w:rPr>
          <w:b/>
          <w:sz w:val="24"/>
          <w:szCs w:val="24"/>
          <w:u w:val="single"/>
        </w:rPr>
        <w:t xml:space="preserve">………….. aprile 2020 </w:t>
      </w:r>
      <w:r>
        <w:rPr>
          <w:b/>
          <w:sz w:val="24"/>
          <w:szCs w:val="24"/>
          <w:u w:val="single"/>
        </w:rPr>
        <w:t>alle ore 10.00.</w:t>
      </w:r>
    </w:p>
    <w:p w:rsidR="00694F3D" w:rsidRDefault="00694F3D" w:rsidP="00694F3D">
      <w:pPr>
        <w:jc w:val="both"/>
        <w:rPr>
          <w:sz w:val="24"/>
          <w:szCs w:val="24"/>
        </w:rPr>
      </w:pPr>
      <w:r>
        <w:rPr>
          <w:sz w:val="24"/>
          <w:szCs w:val="24"/>
        </w:rPr>
        <w:t xml:space="preserve">La manifestazione di interesse potrà essere inviata mediante PEC (Posta Elettronica Certificata) al seguente indirizzo: </w:t>
      </w:r>
      <w:r w:rsidR="00F054AE">
        <w:rPr>
          <w:bCs/>
          <w:sz w:val="24"/>
          <w:szCs w:val="24"/>
        </w:rPr>
        <w:t>………………..</w:t>
      </w:r>
      <w:r>
        <w:rPr>
          <w:bCs/>
          <w:sz w:val="24"/>
          <w:szCs w:val="24"/>
        </w:rPr>
        <w:t>,</w:t>
      </w:r>
      <w:r>
        <w:rPr>
          <w:sz w:val="24"/>
          <w:szCs w:val="24"/>
        </w:rPr>
        <w:t xml:space="preserve"> nel caso farà fede la data e l’ora di arrivo certificata dal sistema.</w:t>
      </w:r>
    </w:p>
    <w:p w:rsidR="00694F3D" w:rsidRDefault="00694F3D" w:rsidP="00694F3D">
      <w:pPr>
        <w:jc w:val="both"/>
        <w:rPr>
          <w:sz w:val="23"/>
          <w:szCs w:val="23"/>
        </w:rPr>
      </w:pPr>
      <w:r>
        <w:rPr>
          <w:sz w:val="24"/>
          <w:szCs w:val="24"/>
        </w:rPr>
        <w:t xml:space="preserve">Nell’oggetto della comunicazione dovrà essere indicato: MANIFESTAZIONE DI INTERESSE A PARTECIPARE A PROCEDURA DI AFFIDAMENTO </w:t>
      </w:r>
      <w:r w:rsidR="00F054AE">
        <w:rPr>
          <w:sz w:val="24"/>
          <w:szCs w:val="24"/>
        </w:rPr>
        <w:t>IN CONCESSIONE DELLA GESTIONE E DELL’USO DEL PALASPORT LUIGINI QUARESI,</w:t>
      </w:r>
    </w:p>
    <w:p w:rsidR="00694F3D" w:rsidRDefault="00694F3D" w:rsidP="00694F3D">
      <w:pPr>
        <w:jc w:val="both"/>
        <w:rPr>
          <w:sz w:val="23"/>
          <w:szCs w:val="23"/>
        </w:rPr>
      </w:pPr>
    </w:p>
    <w:p w:rsidR="00694F3D" w:rsidRDefault="00694F3D" w:rsidP="00694F3D">
      <w:pPr>
        <w:jc w:val="both"/>
        <w:rPr>
          <w:sz w:val="23"/>
          <w:szCs w:val="23"/>
        </w:rPr>
      </w:pPr>
      <w:r>
        <w:rPr>
          <w:sz w:val="23"/>
          <w:szCs w:val="23"/>
        </w:rPr>
        <w:t>Fermo restando il possesso dei requisiti di cui al precedente punto E, il candidato che manifesta interesse potrà successivamente, se invit</w:t>
      </w:r>
      <w:r w:rsidR="00F054AE">
        <w:rPr>
          <w:sz w:val="23"/>
          <w:szCs w:val="23"/>
        </w:rPr>
        <w:t>ato, presentare domanda per sé o</w:t>
      </w:r>
      <w:r>
        <w:rPr>
          <w:sz w:val="23"/>
          <w:szCs w:val="23"/>
        </w:rPr>
        <w:t xml:space="preserve"> come mandataria di operatori riuniti o consorziati.</w:t>
      </w:r>
    </w:p>
    <w:p w:rsidR="00694F3D" w:rsidRDefault="00694F3D" w:rsidP="00694F3D">
      <w:pPr>
        <w:jc w:val="both"/>
        <w:rPr>
          <w:sz w:val="24"/>
          <w:szCs w:val="24"/>
        </w:rPr>
      </w:pPr>
    </w:p>
    <w:p w:rsidR="00694F3D" w:rsidRDefault="00694F3D" w:rsidP="00694F3D">
      <w:pPr>
        <w:jc w:val="both"/>
        <w:rPr>
          <w:b/>
          <w:bCs/>
          <w:sz w:val="24"/>
          <w:szCs w:val="24"/>
        </w:rPr>
      </w:pPr>
      <w:r>
        <w:rPr>
          <w:b/>
          <w:bCs/>
          <w:sz w:val="24"/>
          <w:szCs w:val="24"/>
        </w:rPr>
        <w:t>G. EVENTUALI SUCCESSIVE PROCEDURE</w:t>
      </w:r>
    </w:p>
    <w:p w:rsidR="00694F3D" w:rsidRDefault="00694F3D" w:rsidP="00694F3D">
      <w:pPr>
        <w:jc w:val="both"/>
        <w:rPr>
          <w:sz w:val="24"/>
          <w:szCs w:val="24"/>
        </w:rPr>
      </w:pPr>
      <w:r>
        <w:rPr>
          <w:sz w:val="24"/>
          <w:szCs w:val="24"/>
        </w:rPr>
        <w:lastRenderedPageBreak/>
        <w:t>A seguito delle manifestazioni di interesse presentate, l'Amministrazione si riserva di valutare i soggetti che hanno presentato domanda e di invitare quelli in possesso dei requisiti di partecipazione.</w:t>
      </w:r>
    </w:p>
    <w:p w:rsidR="00694F3D" w:rsidRDefault="00694F3D" w:rsidP="00694F3D">
      <w:pPr>
        <w:jc w:val="both"/>
        <w:rPr>
          <w:sz w:val="24"/>
          <w:szCs w:val="24"/>
        </w:rPr>
      </w:pPr>
      <w:r>
        <w:rPr>
          <w:sz w:val="24"/>
          <w:szCs w:val="24"/>
        </w:rPr>
        <w:t>La presente manifestazione di interesse non comporta nessun impegno di effettivo affidamento a carico della stazione appaltante.</w:t>
      </w:r>
    </w:p>
    <w:p w:rsidR="00694F3D" w:rsidRDefault="00694F3D" w:rsidP="00694F3D">
      <w:pPr>
        <w:jc w:val="both"/>
        <w:rPr>
          <w:sz w:val="24"/>
          <w:szCs w:val="24"/>
        </w:rPr>
      </w:pPr>
    </w:p>
    <w:p w:rsidR="00694F3D" w:rsidRDefault="00694F3D" w:rsidP="00694F3D">
      <w:pPr>
        <w:jc w:val="both"/>
        <w:rPr>
          <w:sz w:val="24"/>
          <w:szCs w:val="24"/>
        </w:rPr>
      </w:pPr>
      <w:r>
        <w:rPr>
          <w:sz w:val="24"/>
          <w:szCs w:val="24"/>
        </w:rPr>
        <w:t>Nel caso di manifestazione di interesse da parte di un unico operatore economico valutato ammissi</w:t>
      </w:r>
      <w:r w:rsidR="00F054AE">
        <w:rPr>
          <w:sz w:val="24"/>
          <w:szCs w:val="24"/>
        </w:rPr>
        <w:t>bile è facoltà del Comune di Cingoli</w:t>
      </w:r>
      <w:r>
        <w:rPr>
          <w:sz w:val="24"/>
          <w:szCs w:val="24"/>
        </w:rPr>
        <w:t xml:space="preserve"> procedere mediante richiesta di offerta con detto operatore economico. </w:t>
      </w:r>
    </w:p>
    <w:p w:rsidR="00694F3D" w:rsidRDefault="00694F3D" w:rsidP="00694F3D">
      <w:pPr>
        <w:jc w:val="both"/>
        <w:rPr>
          <w:sz w:val="24"/>
          <w:szCs w:val="24"/>
        </w:rPr>
      </w:pPr>
      <w:r>
        <w:rPr>
          <w:sz w:val="24"/>
          <w:szCs w:val="24"/>
        </w:rPr>
        <w:t xml:space="preserve">Nel caso di manifestazione di interesse da parte di operatori in numero inferiore a cinque, la stazione appaltante procederà all’effettuazione </w:t>
      </w:r>
      <w:r w:rsidR="00F054AE">
        <w:rPr>
          <w:sz w:val="24"/>
          <w:szCs w:val="24"/>
        </w:rPr>
        <w:t xml:space="preserve">della richiesta di invito </w:t>
      </w:r>
      <w:r>
        <w:rPr>
          <w:sz w:val="24"/>
          <w:szCs w:val="24"/>
        </w:rPr>
        <w:t>con detti operatori economici.</w:t>
      </w:r>
    </w:p>
    <w:p w:rsidR="00694F3D" w:rsidRDefault="00694F3D" w:rsidP="00694F3D">
      <w:pPr>
        <w:jc w:val="both"/>
        <w:rPr>
          <w:sz w:val="24"/>
          <w:szCs w:val="24"/>
        </w:rPr>
      </w:pPr>
    </w:p>
    <w:p w:rsidR="00694F3D" w:rsidRDefault="00694F3D" w:rsidP="00694F3D">
      <w:pPr>
        <w:jc w:val="both"/>
        <w:rPr>
          <w:sz w:val="24"/>
          <w:szCs w:val="24"/>
        </w:rPr>
      </w:pPr>
    </w:p>
    <w:p w:rsidR="00694F3D" w:rsidRDefault="00694F3D" w:rsidP="00694F3D">
      <w:pPr>
        <w:jc w:val="both"/>
        <w:rPr>
          <w:b/>
          <w:bCs/>
          <w:sz w:val="24"/>
          <w:szCs w:val="24"/>
        </w:rPr>
      </w:pPr>
      <w:r>
        <w:rPr>
          <w:b/>
          <w:bCs/>
          <w:sz w:val="24"/>
          <w:szCs w:val="24"/>
        </w:rPr>
        <w:t>H. TRATTAMENTO DATI PERSONALI.</w:t>
      </w:r>
    </w:p>
    <w:p w:rsidR="00694F3D" w:rsidRDefault="00694F3D" w:rsidP="00694F3D">
      <w:pPr>
        <w:jc w:val="both"/>
        <w:rPr>
          <w:sz w:val="24"/>
          <w:szCs w:val="24"/>
        </w:rPr>
      </w:pPr>
      <w:r>
        <w:rPr>
          <w:sz w:val="24"/>
          <w:szCs w:val="24"/>
        </w:rPr>
        <w:t>I dati raccolti saranno trattati in conformità a quanto previsto dal Regolamento UE/2016/679. I dati personali saranno utilizzati nell’ambito della procedura di affidamento del servizio e al fine di assolvimento di una pubblica funzione ovvero di un interesse pubblico. I dati potranno essere comunicati ad enti terzi ai fini del controllo sulla veridicità delle dichiarazioni rese. I dati personali saranno conservati per almeno 5 anni dalla data di aggiudicazione dell’appalto o in caso di controversia fino al passaggio in giudicato della relativa sentenza. La comunicazione dei dati costituisce obbligo legale e è requisito necessario per la conclusione di un eventuale contratto di affidamento. Pertanto l’interessato ha l’obbligo di fornire i dati personali richiesti pena l’esclusione dalla procedura.</w:t>
      </w:r>
    </w:p>
    <w:p w:rsidR="00694F3D" w:rsidRDefault="00694F3D" w:rsidP="00694F3D">
      <w:pPr>
        <w:jc w:val="both"/>
        <w:rPr>
          <w:sz w:val="24"/>
          <w:szCs w:val="24"/>
        </w:rPr>
      </w:pPr>
    </w:p>
    <w:p w:rsidR="00694F3D" w:rsidRDefault="00694F3D" w:rsidP="00694F3D">
      <w:pPr>
        <w:jc w:val="both"/>
        <w:rPr>
          <w:b/>
          <w:bCs/>
          <w:sz w:val="24"/>
          <w:szCs w:val="24"/>
        </w:rPr>
      </w:pPr>
      <w:r>
        <w:rPr>
          <w:b/>
          <w:bCs/>
          <w:sz w:val="24"/>
          <w:szCs w:val="24"/>
        </w:rPr>
        <w:t>I. PUBBLICAZIONE AVVISO</w:t>
      </w:r>
    </w:p>
    <w:p w:rsidR="00694F3D" w:rsidRDefault="00694F3D" w:rsidP="00694F3D">
      <w:pPr>
        <w:jc w:val="both"/>
        <w:rPr>
          <w:sz w:val="24"/>
          <w:szCs w:val="24"/>
        </w:rPr>
      </w:pPr>
      <w:r>
        <w:rPr>
          <w:sz w:val="24"/>
          <w:szCs w:val="24"/>
        </w:rPr>
        <w:t xml:space="preserve">Il presente avviso e gli allegati sono visionabili e scaricabili sul sito internet </w:t>
      </w:r>
      <w:r w:rsidR="00F054AE">
        <w:rPr>
          <w:sz w:val="24"/>
          <w:szCs w:val="24"/>
        </w:rPr>
        <w:t>del Comune di Cingoli</w:t>
      </w:r>
      <w:r>
        <w:rPr>
          <w:sz w:val="24"/>
          <w:szCs w:val="24"/>
        </w:rPr>
        <w:t xml:space="preserve"> all'indirizzo </w:t>
      </w:r>
      <w:r w:rsidR="00F054AE">
        <w:rPr>
          <w:sz w:val="24"/>
          <w:szCs w:val="24"/>
        </w:rPr>
        <w:t>……………………………..</w:t>
      </w:r>
      <w:r>
        <w:rPr>
          <w:sz w:val="24"/>
          <w:szCs w:val="24"/>
        </w:rPr>
        <w:t xml:space="preserve">, sezione </w:t>
      </w:r>
      <w:r w:rsidR="00F054AE">
        <w:rPr>
          <w:sz w:val="24"/>
          <w:szCs w:val="24"/>
        </w:rPr>
        <w:t>………………..</w:t>
      </w:r>
      <w:r>
        <w:rPr>
          <w:sz w:val="24"/>
          <w:szCs w:val="24"/>
        </w:rPr>
        <w:t>.</w:t>
      </w:r>
    </w:p>
    <w:p w:rsidR="00694F3D" w:rsidRDefault="00694F3D" w:rsidP="00694F3D">
      <w:pPr>
        <w:rPr>
          <w:sz w:val="24"/>
          <w:szCs w:val="24"/>
        </w:rPr>
      </w:pPr>
      <w:r>
        <w:rPr>
          <w:sz w:val="24"/>
          <w:szCs w:val="24"/>
        </w:rPr>
        <w:t xml:space="preserve">Per ogni ulteriore informazione è possibile contattare la Dott.ssa </w:t>
      </w:r>
      <w:r w:rsidR="00F054AE">
        <w:rPr>
          <w:sz w:val="24"/>
          <w:szCs w:val="24"/>
        </w:rPr>
        <w:t>Stella Sabbatini al numero 0733 601910 – 0733601916 mail…………………………….</w:t>
      </w:r>
    </w:p>
    <w:p w:rsidR="00694F3D" w:rsidRDefault="00694F3D" w:rsidP="00694F3D">
      <w:pPr>
        <w:rPr>
          <w:sz w:val="24"/>
          <w:szCs w:val="24"/>
        </w:rPr>
      </w:pPr>
    </w:p>
    <w:p w:rsidR="00694F3D" w:rsidRDefault="00694F3D" w:rsidP="00694F3D">
      <w:pPr>
        <w:rPr>
          <w:sz w:val="24"/>
          <w:szCs w:val="24"/>
        </w:rPr>
      </w:pPr>
    </w:p>
    <w:p w:rsidR="00694F3D" w:rsidRDefault="00BF5427" w:rsidP="00694F3D">
      <w:pPr>
        <w:jc w:val="both"/>
        <w:rPr>
          <w:sz w:val="24"/>
          <w:szCs w:val="24"/>
        </w:rPr>
      </w:pPr>
      <w:r>
        <w:rPr>
          <w:sz w:val="24"/>
          <w:szCs w:val="24"/>
        </w:rPr>
        <w:t>Cingoli</w:t>
      </w:r>
      <w:r w:rsidR="00694F3D">
        <w:rPr>
          <w:sz w:val="24"/>
          <w:szCs w:val="24"/>
        </w:rPr>
        <w:t xml:space="preserve">, lì </w:t>
      </w:r>
      <w:r w:rsidR="00F054AE">
        <w:rPr>
          <w:sz w:val="24"/>
          <w:szCs w:val="24"/>
        </w:rPr>
        <w:t>…………………………………………</w:t>
      </w:r>
    </w:p>
    <w:p w:rsidR="00694F3D" w:rsidRDefault="00694F3D" w:rsidP="00694F3D">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IL</w:t>
      </w:r>
      <w:r w:rsidR="00F054AE">
        <w:rPr>
          <w:b/>
          <w:sz w:val="24"/>
          <w:szCs w:val="24"/>
        </w:rPr>
        <w:t xml:space="preserve"> SEGRETARIO GENERALE </w:t>
      </w:r>
    </w:p>
    <w:p w:rsidR="00F054AE" w:rsidRDefault="00F054AE" w:rsidP="00694F3D">
      <w:pPr>
        <w:jc w:val="both"/>
        <w:rPr>
          <w:b/>
          <w:sz w:val="24"/>
          <w:szCs w:val="24"/>
        </w:rPr>
      </w:pPr>
      <w:r>
        <w:rPr>
          <w:b/>
          <w:sz w:val="24"/>
          <w:szCs w:val="24"/>
        </w:rPr>
        <w:t>Dott.ssa Stella Sabbatini</w:t>
      </w:r>
    </w:p>
    <w:p w:rsidR="00694F3D" w:rsidRDefault="00694F3D" w:rsidP="00694F3D">
      <w:pPr>
        <w:jc w:val="both"/>
        <w:rPr>
          <w:b/>
          <w:sz w:val="24"/>
          <w:szCs w:val="24"/>
        </w:rPr>
      </w:pPr>
    </w:p>
    <w:p w:rsidR="00694F3D" w:rsidRDefault="00694F3D" w:rsidP="00694F3D">
      <w:pPr>
        <w:rPr>
          <w:sz w:val="24"/>
          <w:szCs w:val="24"/>
        </w:rPr>
      </w:pPr>
    </w:p>
    <w:p w:rsidR="00694F3D" w:rsidRDefault="00694F3D" w:rsidP="00694F3D"/>
    <w:sectPr w:rsidR="00694F3D" w:rsidSect="0026050A">
      <w:footerReference w:type="default" r:id="rId7"/>
      <w:pgSz w:w="11906" w:h="16838"/>
      <w:pgMar w:top="425" w:right="1151" w:bottom="1134" w:left="11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272" w:rsidRDefault="00331272">
      <w:r>
        <w:separator/>
      </w:r>
    </w:p>
  </w:endnote>
  <w:endnote w:type="continuationSeparator" w:id="0">
    <w:p w:rsidR="00331272" w:rsidRDefault="00331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350">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2B" w:rsidRDefault="00331272">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272" w:rsidRDefault="00331272">
      <w:r>
        <w:separator/>
      </w:r>
    </w:p>
  </w:footnote>
  <w:footnote w:type="continuationSeparator" w:id="0">
    <w:p w:rsidR="00331272" w:rsidRDefault="00331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71D4E"/>
    <w:multiLevelType w:val="hybridMultilevel"/>
    <w:tmpl w:val="730282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47736F"/>
    <w:multiLevelType w:val="hybridMultilevel"/>
    <w:tmpl w:val="D76604AA"/>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E87793"/>
    <w:multiLevelType w:val="hybridMultilevel"/>
    <w:tmpl w:val="AFA4D62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54150FB"/>
    <w:multiLevelType w:val="hybridMultilevel"/>
    <w:tmpl w:val="14BCE5B2"/>
    <w:lvl w:ilvl="0" w:tplc="0958B7F8">
      <w:start w:val="2"/>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FD60AD"/>
    <w:multiLevelType w:val="hybridMultilevel"/>
    <w:tmpl w:val="40824A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7D2AD2"/>
    <w:multiLevelType w:val="hybridMultilevel"/>
    <w:tmpl w:val="F3EC6EEA"/>
    <w:lvl w:ilvl="0" w:tplc="FF4E18C4">
      <w:start w:val="6"/>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24DB14F3"/>
    <w:multiLevelType w:val="hybridMultilevel"/>
    <w:tmpl w:val="70469F1E"/>
    <w:lvl w:ilvl="0" w:tplc="82EE503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0381ED9"/>
    <w:multiLevelType w:val="hybridMultilevel"/>
    <w:tmpl w:val="CF709654"/>
    <w:lvl w:ilvl="0" w:tplc="89B6A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143402"/>
    <w:multiLevelType w:val="hybridMultilevel"/>
    <w:tmpl w:val="0E0C2D22"/>
    <w:lvl w:ilvl="0" w:tplc="4F84FDF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49E4D30"/>
    <w:multiLevelType w:val="hybridMultilevel"/>
    <w:tmpl w:val="16DC346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60343A9"/>
    <w:multiLevelType w:val="hybridMultilevel"/>
    <w:tmpl w:val="2BCA512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3AD00B06"/>
    <w:multiLevelType w:val="hybridMultilevel"/>
    <w:tmpl w:val="3CA01276"/>
    <w:lvl w:ilvl="0" w:tplc="B0005D20">
      <w:start w:val="1"/>
      <w:numFmt w:val="decimal"/>
      <w:lvlText w:val="%1)"/>
      <w:lvlJc w:val="left"/>
      <w:pPr>
        <w:ind w:left="358" w:hanging="216"/>
      </w:pPr>
      <w:rPr>
        <w:rFonts w:ascii="Times New Roman" w:eastAsia="Times New Roman" w:hAnsi="Times New Roman" w:cs="Times New Roman" w:hint="default"/>
        <w:spacing w:val="0"/>
        <w:w w:val="99"/>
        <w:sz w:val="20"/>
        <w:szCs w:val="20"/>
        <w:lang w:val="it-IT" w:eastAsia="it-IT" w:bidi="it-IT"/>
      </w:rPr>
    </w:lvl>
    <w:lvl w:ilvl="1" w:tplc="F6108FBA">
      <w:numFmt w:val="bullet"/>
      <w:lvlText w:val="•"/>
      <w:lvlJc w:val="left"/>
      <w:pPr>
        <w:ind w:left="1270" w:hanging="216"/>
      </w:pPr>
      <w:rPr>
        <w:rFonts w:hint="default"/>
        <w:lang w:val="it-IT" w:eastAsia="it-IT" w:bidi="it-IT"/>
      </w:rPr>
    </w:lvl>
    <w:lvl w:ilvl="2" w:tplc="6A3AB488">
      <w:numFmt w:val="bullet"/>
      <w:lvlText w:val="•"/>
      <w:lvlJc w:val="left"/>
      <w:pPr>
        <w:ind w:left="2160" w:hanging="216"/>
      </w:pPr>
      <w:rPr>
        <w:rFonts w:hint="default"/>
        <w:lang w:val="it-IT" w:eastAsia="it-IT" w:bidi="it-IT"/>
      </w:rPr>
    </w:lvl>
    <w:lvl w:ilvl="3" w:tplc="54CEE7D0">
      <w:numFmt w:val="bullet"/>
      <w:lvlText w:val="•"/>
      <w:lvlJc w:val="left"/>
      <w:pPr>
        <w:ind w:left="3050" w:hanging="216"/>
      </w:pPr>
      <w:rPr>
        <w:rFonts w:hint="default"/>
        <w:lang w:val="it-IT" w:eastAsia="it-IT" w:bidi="it-IT"/>
      </w:rPr>
    </w:lvl>
    <w:lvl w:ilvl="4" w:tplc="A9A47B34">
      <w:numFmt w:val="bullet"/>
      <w:lvlText w:val="•"/>
      <w:lvlJc w:val="left"/>
      <w:pPr>
        <w:ind w:left="3940" w:hanging="216"/>
      </w:pPr>
      <w:rPr>
        <w:rFonts w:hint="default"/>
        <w:lang w:val="it-IT" w:eastAsia="it-IT" w:bidi="it-IT"/>
      </w:rPr>
    </w:lvl>
    <w:lvl w:ilvl="5" w:tplc="02303F6E">
      <w:numFmt w:val="bullet"/>
      <w:lvlText w:val="•"/>
      <w:lvlJc w:val="left"/>
      <w:pPr>
        <w:ind w:left="4830" w:hanging="216"/>
      </w:pPr>
      <w:rPr>
        <w:rFonts w:hint="default"/>
        <w:lang w:val="it-IT" w:eastAsia="it-IT" w:bidi="it-IT"/>
      </w:rPr>
    </w:lvl>
    <w:lvl w:ilvl="6" w:tplc="EAE03E6A">
      <w:numFmt w:val="bullet"/>
      <w:lvlText w:val="•"/>
      <w:lvlJc w:val="left"/>
      <w:pPr>
        <w:ind w:left="5720" w:hanging="216"/>
      </w:pPr>
      <w:rPr>
        <w:rFonts w:hint="default"/>
        <w:lang w:val="it-IT" w:eastAsia="it-IT" w:bidi="it-IT"/>
      </w:rPr>
    </w:lvl>
    <w:lvl w:ilvl="7" w:tplc="DD7C65BA">
      <w:numFmt w:val="bullet"/>
      <w:lvlText w:val="•"/>
      <w:lvlJc w:val="left"/>
      <w:pPr>
        <w:ind w:left="6610" w:hanging="216"/>
      </w:pPr>
      <w:rPr>
        <w:rFonts w:hint="default"/>
        <w:lang w:val="it-IT" w:eastAsia="it-IT" w:bidi="it-IT"/>
      </w:rPr>
    </w:lvl>
    <w:lvl w:ilvl="8" w:tplc="2410D9A2">
      <w:numFmt w:val="bullet"/>
      <w:lvlText w:val="•"/>
      <w:lvlJc w:val="left"/>
      <w:pPr>
        <w:ind w:left="7500" w:hanging="216"/>
      </w:pPr>
      <w:rPr>
        <w:rFonts w:hint="default"/>
        <w:lang w:val="it-IT" w:eastAsia="it-IT" w:bidi="it-IT"/>
      </w:rPr>
    </w:lvl>
  </w:abstractNum>
  <w:abstractNum w:abstractNumId="13">
    <w:nsid w:val="3F9D2820"/>
    <w:multiLevelType w:val="hybridMultilevel"/>
    <w:tmpl w:val="7B3870F6"/>
    <w:lvl w:ilvl="0" w:tplc="F94A4496">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41F17B5A"/>
    <w:multiLevelType w:val="hybridMultilevel"/>
    <w:tmpl w:val="4EFED4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73D23FF"/>
    <w:multiLevelType w:val="multilevel"/>
    <w:tmpl w:val="6008A32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8483806"/>
    <w:multiLevelType w:val="hybridMultilevel"/>
    <w:tmpl w:val="088AFF62"/>
    <w:lvl w:ilvl="0" w:tplc="F94A4496">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B984A2E"/>
    <w:multiLevelType w:val="hybridMultilevel"/>
    <w:tmpl w:val="078ABD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F371D6D"/>
    <w:multiLevelType w:val="hybridMultilevel"/>
    <w:tmpl w:val="115EACF0"/>
    <w:lvl w:ilvl="0" w:tplc="0410000F">
      <w:start w:val="1"/>
      <w:numFmt w:val="decimal"/>
      <w:lvlText w:val="%1."/>
      <w:lvlJc w:val="left"/>
      <w:pPr>
        <w:ind w:left="358" w:hanging="216"/>
      </w:pPr>
      <w:rPr>
        <w:rFonts w:hint="default"/>
        <w:spacing w:val="0"/>
        <w:w w:val="99"/>
        <w:sz w:val="20"/>
        <w:szCs w:val="20"/>
        <w:lang w:val="it-IT" w:eastAsia="it-IT" w:bidi="it-IT"/>
      </w:rPr>
    </w:lvl>
    <w:lvl w:ilvl="1" w:tplc="F6108FBA">
      <w:numFmt w:val="bullet"/>
      <w:lvlText w:val="•"/>
      <w:lvlJc w:val="left"/>
      <w:pPr>
        <w:ind w:left="1270" w:hanging="216"/>
      </w:pPr>
      <w:rPr>
        <w:rFonts w:hint="default"/>
        <w:lang w:val="it-IT" w:eastAsia="it-IT" w:bidi="it-IT"/>
      </w:rPr>
    </w:lvl>
    <w:lvl w:ilvl="2" w:tplc="6A3AB488">
      <w:numFmt w:val="bullet"/>
      <w:lvlText w:val="•"/>
      <w:lvlJc w:val="left"/>
      <w:pPr>
        <w:ind w:left="2160" w:hanging="216"/>
      </w:pPr>
      <w:rPr>
        <w:rFonts w:hint="default"/>
        <w:lang w:val="it-IT" w:eastAsia="it-IT" w:bidi="it-IT"/>
      </w:rPr>
    </w:lvl>
    <w:lvl w:ilvl="3" w:tplc="54CEE7D0">
      <w:numFmt w:val="bullet"/>
      <w:lvlText w:val="•"/>
      <w:lvlJc w:val="left"/>
      <w:pPr>
        <w:ind w:left="3050" w:hanging="216"/>
      </w:pPr>
      <w:rPr>
        <w:rFonts w:hint="default"/>
        <w:lang w:val="it-IT" w:eastAsia="it-IT" w:bidi="it-IT"/>
      </w:rPr>
    </w:lvl>
    <w:lvl w:ilvl="4" w:tplc="A9A47B34">
      <w:numFmt w:val="bullet"/>
      <w:lvlText w:val="•"/>
      <w:lvlJc w:val="left"/>
      <w:pPr>
        <w:ind w:left="3940" w:hanging="216"/>
      </w:pPr>
      <w:rPr>
        <w:rFonts w:hint="default"/>
        <w:lang w:val="it-IT" w:eastAsia="it-IT" w:bidi="it-IT"/>
      </w:rPr>
    </w:lvl>
    <w:lvl w:ilvl="5" w:tplc="02303F6E">
      <w:numFmt w:val="bullet"/>
      <w:lvlText w:val="•"/>
      <w:lvlJc w:val="left"/>
      <w:pPr>
        <w:ind w:left="4830" w:hanging="216"/>
      </w:pPr>
      <w:rPr>
        <w:rFonts w:hint="default"/>
        <w:lang w:val="it-IT" w:eastAsia="it-IT" w:bidi="it-IT"/>
      </w:rPr>
    </w:lvl>
    <w:lvl w:ilvl="6" w:tplc="EAE03E6A">
      <w:numFmt w:val="bullet"/>
      <w:lvlText w:val="•"/>
      <w:lvlJc w:val="left"/>
      <w:pPr>
        <w:ind w:left="5720" w:hanging="216"/>
      </w:pPr>
      <w:rPr>
        <w:rFonts w:hint="default"/>
        <w:lang w:val="it-IT" w:eastAsia="it-IT" w:bidi="it-IT"/>
      </w:rPr>
    </w:lvl>
    <w:lvl w:ilvl="7" w:tplc="DD7C65BA">
      <w:numFmt w:val="bullet"/>
      <w:lvlText w:val="•"/>
      <w:lvlJc w:val="left"/>
      <w:pPr>
        <w:ind w:left="6610" w:hanging="216"/>
      </w:pPr>
      <w:rPr>
        <w:rFonts w:hint="default"/>
        <w:lang w:val="it-IT" w:eastAsia="it-IT" w:bidi="it-IT"/>
      </w:rPr>
    </w:lvl>
    <w:lvl w:ilvl="8" w:tplc="2410D9A2">
      <w:numFmt w:val="bullet"/>
      <w:lvlText w:val="•"/>
      <w:lvlJc w:val="left"/>
      <w:pPr>
        <w:ind w:left="7500" w:hanging="216"/>
      </w:pPr>
      <w:rPr>
        <w:rFonts w:hint="default"/>
        <w:lang w:val="it-IT" w:eastAsia="it-IT" w:bidi="it-IT"/>
      </w:rPr>
    </w:lvl>
  </w:abstractNum>
  <w:abstractNum w:abstractNumId="19">
    <w:nsid w:val="648C131D"/>
    <w:multiLevelType w:val="hybridMultilevel"/>
    <w:tmpl w:val="0054D7C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5FF25BF"/>
    <w:multiLevelType w:val="hybridMultilevel"/>
    <w:tmpl w:val="B9C8B50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1">
    <w:nsid w:val="6DD12902"/>
    <w:multiLevelType w:val="hybridMultilevel"/>
    <w:tmpl w:val="9CBA36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3333051"/>
    <w:multiLevelType w:val="hybridMultilevel"/>
    <w:tmpl w:val="B0CC159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nsid w:val="7BA95B3D"/>
    <w:multiLevelType w:val="hybridMultilevel"/>
    <w:tmpl w:val="767AA424"/>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8"/>
  </w:num>
  <w:num w:numId="5">
    <w:abstractNumId w:val="22"/>
  </w:num>
  <w:num w:numId="6">
    <w:abstractNumId w:val="0"/>
  </w:num>
  <w:num w:numId="7">
    <w:abstractNumId w:val="4"/>
  </w:num>
  <w:num w:numId="8">
    <w:abstractNumId w:val="9"/>
  </w:num>
  <w:num w:numId="9">
    <w:abstractNumId w:val="12"/>
  </w:num>
  <w:num w:numId="10">
    <w:abstractNumId w:val="21"/>
  </w:num>
  <w:num w:numId="11">
    <w:abstractNumId w:val="1"/>
  </w:num>
  <w:num w:numId="12">
    <w:abstractNumId w:val="18"/>
  </w:num>
  <w:num w:numId="13">
    <w:abstractNumId w:val="17"/>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3"/>
  </w:num>
  <w:num w:numId="19">
    <w:abstractNumId w:val="15"/>
    <w:lvlOverride w:ilvl="0"/>
    <w:lvlOverride w:ilvl="1">
      <w:startOverride w:val="6"/>
    </w:lvlOverride>
    <w:lvlOverride w:ilvl="2"/>
    <w:lvlOverride w:ilvl="3"/>
    <w:lvlOverride w:ilvl="4"/>
    <w:lvlOverride w:ilvl="5"/>
    <w:lvlOverride w:ilvl="6"/>
    <w:lvlOverride w:ilvl="7"/>
    <w:lvlOverride w:ilvl="8"/>
  </w:num>
  <w:num w:numId="20">
    <w:abstractNumId w:val="6"/>
  </w:num>
  <w:num w:numId="21">
    <w:abstractNumId w:val="20"/>
  </w:num>
  <w:num w:numId="22">
    <w:abstractNumId w:val="13"/>
  </w:num>
  <w:num w:numId="23">
    <w:abstractNumId w:val="14"/>
  </w:num>
  <w:num w:numId="24">
    <w:abstractNumId w:val="2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footnotePr>
    <w:footnote w:id="-1"/>
    <w:footnote w:id="0"/>
  </w:footnotePr>
  <w:endnotePr>
    <w:endnote w:id="-1"/>
    <w:endnote w:id="0"/>
  </w:endnotePr>
  <w:compat/>
  <w:rsids>
    <w:rsidRoot w:val="00337BC8"/>
    <w:rsid w:val="0000064E"/>
    <w:rsid w:val="00020EC6"/>
    <w:rsid w:val="00066C23"/>
    <w:rsid w:val="00082CF1"/>
    <w:rsid w:val="00087626"/>
    <w:rsid w:val="000D25DE"/>
    <w:rsid w:val="000D5765"/>
    <w:rsid w:val="00101E24"/>
    <w:rsid w:val="001714A2"/>
    <w:rsid w:val="001E129D"/>
    <w:rsid w:val="0025705B"/>
    <w:rsid w:val="0029037F"/>
    <w:rsid w:val="00331272"/>
    <w:rsid w:val="00337BC8"/>
    <w:rsid w:val="00353241"/>
    <w:rsid w:val="003707BC"/>
    <w:rsid w:val="003A003F"/>
    <w:rsid w:val="003A1694"/>
    <w:rsid w:val="003A3D60"/>
    <w:rsid w:val="003C2B23"/>
    <w:rsid w:val="00460932"/>
    <w:rsid w:val="0046439F"/>
    <w:rsid w:val="00482C59"/>
    <w:rsid w:val="00492BF8"/>
    <w:rsid w:val="004C1783"/>
    <w:rsid w:val="004C5376"/>
    <w:rsid w:val="004C713B"/>
    <w:rsid w:val="004F6954"/>
    <w:rsid w:val="00620453"/>
    <w:rsid w:val="00630B41"/>
    <w:rsid w:val="00643538"/>
    <w:rsid w:val="006506B3"/>
    <w:rsid w:val="00684D27"/>
    <w:rsid w:val="00694F3D"/>
    <w:rsid w:val="006B37BA"/>
    <w:rsid w:val="007153B7"/>
    <w:rsid w:val="0073323B"/>
    <w:rsid w:val="00777F91"/>
    <w:rsid w:val="007A1A60"/>
    <w:rsid w:val="007C5E54"/>
    <w:rsid w:val="00815510"/>
    <w:rsid w:val="00826964"/>
    <w:rsid w:val="0083563C"/>
    <w:rsid w:val="0084437C"/>
    <w:rsid w:val="00951C1E"/>
    <w:rsid w:val="009614BD"/>
    <w:rsid w:val="009721C7"/>
    <w:rsid w:val="0097285C"/>
    <w:rsid w:val="00982A56"/>
    <w:rsid w:val="00A1166E"/>
    <w:rsid w:val="00A67CF7"/>
    <w:rsid w:val="00AA6494"/>
    <w:rsid w:val="00AC7769"/>
    <w:rsid w:val="00B15319"/>
    <w:rsid w:val="00B154DC"/>
    <w:rsid w:val="00B2211B"/>
    <w:rsid w:val="00B23A08"/>
    <w:rsid w:val="00B749BF"/>
    <w:rsid w:val="00B83861"/>
    <w:rsid w:val="00B86500"/>
    <w:rsid w:val="00BD37F1"/>
    <w:rsid w:val="00BF5427"/>
    <w:rsid w:val="00C011B2"/>
    <w:rsid w:val="00C40A74"/>
    <w:rsid w:val="00C418A2"/>
    <w:rsid w:val="00C85CBA"/>
    <w:rsid w:val="00CC6458"/>
    <w:rsid w:val="00CF4B19"/>
    <w:rsid w:val="00CF623E"/>
    <w:rsid w:val="00D202C7"/>
    <w:rsid w:val="00D20FA4"/>
    <w:rsid w:val="00D21EE6"/>
    <w:rsid w:val="00D303D6"/>
    <w:rsid w:val="00D366E4"/>
    <w:rsid w:val="00D8629F"/>
    <w:rsid w:val="00D921A4"/>
    <w:rsid w:val="00D9726E"/>
    <w:rsid w:val="00DF396B"/>
    <w:rsid w:val="00E04DC0"/>
    <w:rsid w:val="00E545F5"/>
    <w:rsid w:val="00E9406E"/>
    <w:rsid w:val="00E962F8"/>
    <w:rsid w:val="00EB78CB"/>
    <w:rsid w:val="00ED18FA"/>
    <w:rsid w:val="00ED33A8"/>
    <w:rsid w:val="00ED62E7"/>
    <w:rsid w:val="00F054AE"/>
    <w:rsid w:val="00F248C1"/>
    <w:rsid w:val="00F7213C"/>
    <w:rsid w:val="00F8630E"/>
    <w:rsid w:val="00F9771E"/>
    <w:rsid w:val="00FC47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7BC8"/>
    <w:pPr>
      <w:suppressAutoHyphens/>
      <w:spacing w:after="0" w:line="240" w:lineRule="auto"/>
    </w:pPr>
    <w:rPr>
      <w:rFonts w:ascii="Times New Roman" w:eastAsia="Times New Roman" w:hAnsi="Times New Roman" w:cs="Times New Roman"/>
      <w:kern w:val="1"/>
      <w:sz w:val="20"/>
      <w:szCs w:val="20"/>
      <w:lang w:eastAsia="zh-CN"/>
    </w:rPr>
  </w:style>
  <w:style w:type="paragraph" w:styleId="Titolo1">
    <w:name w:val="heading 1"/>
    <w:basedOn w:val="Normale"/>
    <w:next w:val="Normale"/>
    <w:link w:val="Titolo1Carattere"/>
    <w:qFormat/>
    <w:rsid w:val="00DF396B"/>
    <w:pPr>
      <w:keepNext/>
      <w:numPr>
        <w:numId w:val="6"/>
      </w:numPr>
      <w:jc w:val="center"/>
      <w:outlineLvl w:val="0"/>
    </w:pPr>
    <w:rPr>
      <w:rFonts w:ascii="Arial" w:hAnsi="Arial" w:cs="Arial"/>
      <w:kern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37BC8"/>
    <w:rPr>
      <w:color w:val="0000FF"/>
      <w:u w:val="single"/>
    </w:rPr>
  </w:style>
  <w:style w:type="paragraph" w:customStyle="1" w:styleId="Testonormale1">
    <w:name w:val="Testo normale1"/>
    <w:basedOn w:val="Normale"/>
    <w:rsid w:val="00337BC8"/>
    <w:rPr>
      <w:rFonts w:ascii="Courier New" w:hAnsi="Courier New" w:cs="Courier New"/>
    </w:rPr>
  </w:style>
  <w:style w:type="paragraph" w:styleId="Pidipagina">
    <w:name w:val="footer"/>
    <w:basedOn w:val="Normale"/>
    <w:link w:val="PidipaginaCarattere"/>
    <w:rsid w:val="00337BC8"/>
    <w:pPr>
      <w:tabs>
        <w:tab w:val="center" w:pos="4819"/>
        <w:tab w:val="right" w:pos="9638"/>
      </w:tabs>
    </w:pPr>
  </w:style>
  <w:style w:type="character" w:customStyle="1" w:styleId="PidipaginaCarattere">
    <w:name w:val="Piè di pagina Carattere"/>
    <w:basedOn w:val="Carpredefinitoparagrafo"/>
    <w:link w:val="Pidipagina"/>
    <w:rsid w:val="00337BC8"/>
    <w:rPr>
      <w:rFonts w:ascii="Times New Roman" w:eastAsia="Times New Roman" w:hAnsi="Times New Roman" w:cs="Times New Roman"/>
      <w:kern w:val="1"/>
      <w:sz w:val="20"/>
      <w:szCs w:val="20"/>
      <w:lang w:eastAsia="zh-CN"/>
    </w:rPr>
  </w:style>
  <w:style w:type="paragraph" w:customStyle="1" w:styleId="Corpodeltesto21">
    <w:name w:val="Corpo del testo 21"/>
    <w:basedOn w:val="Normale"/>
    <w:qFormat/>
    <w:rsid w:val="00337BC8"/>
    <w:pPr>
      <w:jc w:val="center"/>
    </w:pPr>
    <w:rPr>
      <w:sz w:val="16"/>
    </w:rPr>
  </w:style>
  <w:style w:type="paragraph" w:customStyle="1" w:styleId="Pa1">
    <w:name w:val="Pa1"/>
    <w:basedOn w:val="Normale"/>
    <w:next w:val="Normale"/>
    <w:rsid w:val="00337BC8"/>
    <w:pPr>
      <w:suppressAutoHyphens w:val="0"/>
      <w:autoSpaceDE w:val="0"/>
      <w:autoSpaceDN w:val="0"/>
      <w:adjustRightInd w:val="0"/>
      <w:spacing w:line="241" w:lineRule="atLeast"/>
    </w:pPr>
    <w:rPr>
      <w:kern w:val="0"/>
      <w:sz w:val="24"/>
      <w:szCs w:val="24"/>
      <w:lang w:eastAsia="it-IT"/>
    </w:rPr>
  </w:style>
  <w:style w:type="character" w:customStyle="1" w:styleId="Titolo1Carattere">
    <w:name w:val="Titolo 1 Carattere"/>
    <w:basedOn w:val="Carpredefinitoparagrafo"/>
    <w:link w:val="Titolo1"/>
    <w:rsid w:val="00DF396B"/>
    <w:rPr>
      <w:rFonts w:ascii="Arial" w:eastAsia="Times New Roman" w:hAnsi="Arial" w:cs="Arial"/>
      <w:sz w:val="24"/>
      <w:szCs w:val="20"/>
      <w:lang w:eastAsia="zh-CN"/>
    </w:rPr>
  </w:style>
  <w:style w:type="paragraph" w:styleId="Paragrafoelenco">
    <w:name w:val="List Paragraph"/>
    <w:basedOn w:val="Normale"/>
    <w:uiPriority w:val="34"/>
    <w:qFormat/>
    <w:rsid w:val="00DF396B"/>
    <w:pPr>
      <w:tabs>
        <w:tab w:val="left" w:pos="708"/>
      </w:tabs>
      <w:spacing w:after="200" w:line="276" w:lineRule="auto"/>
      <w:ind w:left="720"/>
      <w:contextualSpacing/>
    </w:pPr>
    <w:rPr>
      <w:rFonts w:ascii="Calibri" w:eastAsia="Lucida Sans Unicode" w:hAnsi="Calibri" w:cs="font350"/>
      <w:color w:val="00000A"/>
      <w:sz w:val="22"/>
      <w:szCs w:val="22"/>
    </w:rPr>
  </w:style>
  <w:style w:type="paragraph" w:styleId="Corpodeltesto">
    <w:name w:val="Body Text"/>
    <w:basedOn w:val="Normale"/>
    <w:link w:val="CorpodeltestoCarattere"/>
    <w:uiPriority w:val="1"/>
    <w:qFormat/>
    <w:rsid w:val="001714A2"/>
    <w:pPr>
      <w:widowControl w:val="0"/>
      <w:suppressAutoHyphens w:val="0"/>
      <w:autoSpaceDE w:val="0"/>
      <w:autoSpaceDN w:val="0"/>
      <w:ind w:left="100"/>
      <w:jc w:val="both"/>
    </w:pPr>
    <w:rPr>
      <w:kern w:val="0"/>
      <w:lang w:eastAsia="it-IT" w:bidi="it-IT"/>
    </w:rPr>
  </w:style>
  <w:style w:type="character" w:customStyle="1" w:styleId="CorpodeltestoCarattere">
    <w:name w:val="Corpo del testo Carattere"/>
    <w:basedOn w:val="Carpredefinitoparagrafo"/>
    <w:link w:val="Corpodeltesto"/>
    <w:uiPriority w:val="1"/>
    <w:rsid w:val="001714A2"/>
    <w:rPr>
      <w:rFonts w:ascii="Times New Roman" w:eastAsia="Times New Roman" w:hAnsi="Times New Roman" w:cs="Times New Roman"/>
      <w:sz w:val="20"/>
      <w:szCs w:val="20"/>
      <w:lang w:eastAsia="it-IT" w:bidi="it-IT"/>
    </w:rPr>
  </w:style>
  <w:style w:type="paragraph" w:styleId="Testofumetto">
    <w:name w:val="Balloon Text"/>
    <w:basedOn w:val="Normale"/>
    <w:link w:val="TestofumettoCarattere"/>
    <w:uiPriority w:val="99"/>
    <w:semiHidden/>
    <w:unhideWhenUsed/>
    <w:rsid w:val="00EB78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78CB"/>
    <w:rPr>
      <w:rFonts w:ascii="Tahoma" w:eastAsia="Times New Roman" w:hAnsi="Tahoma" w:cs="Tahoma"/>
      <w:kern w:val="1"/>
      <w:sz w:val="16"/>
      <w:szCs w:val="16"/>
      <w:lang w:eastAsia="zh-CN"/>
    </w:rPr>
  </w:style>
  <w:style w:type="paragraph" w:styleId="Intestazione">
    <w:name w:val="header"/>
    <w:basedOn w:val="Normale"/>
    <w:link w:val="IntestazioneCarattere"/>
    <w:uiPriority w:val="99"/>
    <w:unhideWhenUsed/>
    <w:rsid w:val="00082CF1"/>
    <w:pPr>
      <w:tabs>
        <w:tab w:val="center" w:pos="4819"/>
        <w:tab w:val="right" w:pos="9638"/>
      </w:tabs>
    </w:pPr>
  </w:style>
  <w:style w:type="character" w:customStyle="1" w:styleId="IntestazioneCarattere">
    <w:name w:val="Intestazione Carattere"/>
    <w:basedOn w:val="Carpredefinitoparagrafo"/>
    <w:link w:val="Intestazione"/>
    <w:uiPriority w:val="99"/>
    <w:rsid w:val="00082CF1"/>
    <w:rPr>
      <w:rFonts w:ascii="Times New Roman" w:eastAsia="Times New Roman" w:hAnsi="Times New Roman" w:cs="Times New Roman"/>
      <w:kern w:val="1"/>
      <w:sz w:val="20"/>
      <w:szCs w:val="20"/>
      <w:lang w:eastAsia="zh-CN"/>
    </w:rPr>
  </w:style>
  <w:style w:type="paragraph" w:styleId="NormaleWeb">
    <w:name w:val="Normal (Web)"/>
    <w:basedOn w:val="Normale"/>
    <w:semiHidden/>
    <w:unhideWhenUsed/>
    <w:rsid w:val="00694F3D"/>
    <w:pPr>
      <w:suppressAutoHyphens w:val="0"/>
      <w:spacing w:before="100" w:beforeAutospacing="1" w:after="119"/>
    </w:pPr>
    <w:rPr>
      <w:kern w:val="0"/>
      <w:sz w:val="24"/>
      <w:szCs w:val="24"/>
      <w:lang w:eastAsia="it-IT"/>
    </w:rPr>
  </w:style>
  <w:style w:type="character" w:styleId="Enfasigrassetto">
    <w:name w:val="Strong"/>
    <w:basedOn w:val="Carpredefinitoparagrafo"/>
    <w:uiPriority w:val="22"/>
    <w:qFormat/>
    <w:rsid w:val="00BF5427"/>
    <w:rPr>
      <w:b/>
      <w:bCs/>
    </w:rPr>
  </w:style>
  <w:style w:type="paragraph" w:customStyle="1" w:styleId="rtf1NormalWeb">
    <w:name w:val="rtf1 Normal (Web)"/>
    <w:uiPriority w:val="99"/>
    <w:rsid w:val="00684D27"/>
    <w:pPr>
      <w:widowControl w:val="0"/>
      <w:autoSpaceDE w:val="0"/>
      <w:autoSpaceDN w:val="0"/>
      <w:adjustRightInd w:val="0"/>
      <w:spacing w:after="119" w:line="240" w:lineRule="auto"/>
    </w:pPr>
    <w:rPr>
      <w:rFonts w:ascii="Times New Roman" w:eastAsiaTheme="minorEastAsia" w:hAnsi="Times New Roman" w:cs="Times New Roman"/>
      <w:sz w:val="24"/>
      <w:szCs w:val="24"/>
      <w:lang w:eastAsia="it-IT"/>
    </w:rPr>
  </w:style>
  <w:style w:type="character" w:customStyle="1" w:styleId="rtf1rtf1DefaultParagraphFont">
    <w:name w:val="rtf1 rtf1 Default Paragraph Font"/>
    <w:uiPriority w:val="99"/>
    <w:rsid w:val="00684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7BC8"/>
    <w:pPr>
      <w:suppressAutoHyphens/>
      <w:spacing w:after="0" w:line="240" w:lineRule="auto"/>
    </w:pPr>
    <w:rPr>
      <w:rFonts w:ascii="Times New Roman" w:eastAsia="Times New Roman" w:hAnsi="Times New Roman" w:cs="Times New Roman"/>
      <w:kern w:val="1"/>
      <w:sz w:val="20"/>
      <w:szCs w:val="20"/>
      <w:lang w:eastAsia="zh-CN"/>
    </w:rPr>
  </w:style>
  <w:style w:type="paragraph" w:styleId="Titolo1">
    <w:name w:val="heading 1"/>
    <w:basedOn w:val="Normale"/>
    <w:next w:val="Normale"/>
    <w:link w:val="Titolo1Carattere"/>
    <w:qFormat/>
    <w:rsid w:val="00DF396B"/>
    <w:pPr>
      <w:keepNext/>
      <w:numPr>
        <w:numId w:val="6"/>
      </w:numPr>
      <w:jc w:val="center"/>
      <w:outlineLvl w:val="0"/>
    </w:pPr>
    <w:rPr>
      <w:rFonts w:ascii="Arial" w:hAnsi="Arial" w:cs="Arial"/>
      <w:kern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37BC8"/>
    <w:rPr>
      <w:color w:val="0000FF"/>
      <w:u w:val="single"/>
    </w:rPr>
  </w:style>
  <w:style w:type="paragraph" w:customStyle="1" w:styleId="Testonormale1">
    <w:name w:val="Testo normale1"/>
    <w:basedOn w:val="Normale"/>
    <w:rsid w:val="00337BC8"/>
    <w:rPr>
      <w:rFonts w:ascii="Courier New" w:hAnsi="Courier New" w:cs="Courier New"/>
    </w:rPr>
  </w:style>
  <w:style w:type="paragraph" w:styleId="Pidipagina">
    <w:name w:val="footer"/>
    <w:basedOn w:val="Normale"/>
    <w:link w:val="PidipaginaCarattere"/>
    <w:rsid w:val="00337BC8"/>
    <w:pPr>
      <w:tabs>
        <w:tab w:val="center" w:pos="4819"/>
        <w:tab w:val="right" w:pos="9638"/>
      </w:tabs>
    </w:pPr>
  </w:style>
  <w:style w:type="character" w:customStyle="1" w:styleId="PidipaginaCarattere">
    <w:name w:val="Piè di pagina Carattere"/>
    <w:basedOn w:val="Carpredefinitoparagrafo"/>
    <w:link w:val="Pidipagina"/>
    <w:rsid w:val="00337BC8"/>
    <w:rPr>
      <w:rFonts w:ascii="Times New Roman" w:eastAsia="Times New Roman" w:hAnsi="Times New Roman" w:cs="Times New Roman"/>
      <w:kern w:val="1"/>
      <w:sz w:val="20"/>
      <w:szCs w:val="20"/>
      <w:lang w:eastAsia="zh-CN"/>
    </w:rPr>
  </w:style>
  <w:style w:type="paragraph" w:customStyle="1" w:styleId="Corpodeltesto21">
    <w:name w:val="Corpo del testo 21"/>
    <w:basedOn w:val="Normale"/>
    <w:qFormat/>
    <w:rsid w:val="00337BC8"/>
    <w:pPr>
      <w:jc w:val="center"/>
    </w:pPr>
    <w:rPr>
      <w:sz w:val="16"/>
    </w:rPr>
  </w:style>
  <w:style w:type="paragraph" w:customStyle="1" w:styleId="Pa1">
    <w:name w:val="Pa1"/>
    <w:basedOn w:val="Normale"/>
    <w:next w:val="Normale"/>
    <w:rsid w:val="00337BC8"/>
    <w:pPr>
      <w:suppressAutoHyphens w:val="0"/>
      <w:autoSpaceDE w:val="0"/>
      <w:autoSpaceDN w:val="0"/>
      <w:adjustRightInd w:val="0"/>
      <w:spacing w:line="241" w:lineRule="atLeast"/>
    </w:pPr>
    <w:rPr>
      <w:kern w:val="0"/>
      <w:sz w:val="24"/>
      <w:szCs w:val="24"/>
      <w:lang w:eastAsia="it-IT"/>
    </w:rPr>
  </w:style>
  <w:style w:type="character" w:customStyle="1" w:styleId="Titolo1Carattere">
    <w:name w:val="Titolo 1 Carattere"/>
    <w:basedOn w:val="Carpredefinitoparagrafo"/>
    <w:link w:val="Titolo1"/>
    <w:rsid w:val="00DF396B"/>
    <w:rPr>
      <w:rFonts w:ascii="Arial" w:eastAsia="Times New Roman" w:hAnsi="Arial" w:cs="Arial"/>
      <w:sz w:val="24"/>
      <w:szCs w:val="20"/>
      <w:lang w:eastAsia="zh-CN"/>
    </w:rPr>
  </w:style>
  <w:style w:type="paragraph" w:styleId="Paragrafoelenco">
    <w:name w:val="List Paragraph"/>
    <w:basedOn w:val="Normale"/>
    <w:uiPriority w:val="34"/>
    <w:qFormat/>
    <w:rsid w:val="00DF396B"/>
    <w:pPr>
      <w:tabs>
        <w:tab w:val="left" w:pos="708"/>
      </w:tabs>
      <w:spacing w:after="200" w:line="276" w:lineRule="auto"/>
      <w:ind w:left="720"/>
      <w:contextualSpacing/>
    </w:pPr>
    <w:rPr>
      <w:rFonts w:ascii="Calibri" w:eastAsia="Lucida Sans Unicode" w:hAnsi="Calibri" w:cs="font350"/>
      <w:color w:val="00000A"/>
      <w:sz w:val="22"/>
      <w:szCs w:val="22"/>
    </w:rPr>
  </w:style>
  <w:style w:type="paragraph" w:styleId="Corpotesto">
    <w:name w:val="Body Text"/>
    <w:basedOn w:val="Normale"/>
    <w:link w:val="CorpotestoCarattere"/>
    <w:uiPriority w:val="1"/>
    <w:qFormat/>
    <w:rsid w:val="001714A2"/>
    <w:pPr>
      <w:widowControl w:val="0"/>
      <w:suppressAutoHyphens w:val="0"/>
      <w:autoSpaceDE w:val="0"/>
      <w:autoSpaceDN w:val="0"/>
      <w:ind w:left="100"/>
      <w:jc w:val="both"/>
    </w:pPr>
    <w:rPr>
      <w:kern w:val="0"/>
      <w:lang w:eastAsia="it-IT" w:bidi="it-IT"/>
    </w:rPr>
  </w:style>
  <w:style w:type="character" w:customStyle="1" w:styleId="CorpotestoCarattere">
    <w:name w:val="Corpo testo Carattere"/>
    <w:basedOn w:val="Carpredefinitoparagrafo"/>
    <w:link w:val="Corpotesto"/>
    <w:uiPriority w:val="1"/>
    <w:rsid w:val="001714A2"/>
    <w:rPr>
      <w:rFonts w:ascii="Times New Roman" w:eastAsia="Times New Roman" w:hAnsi="Times New Roman" w:cs="Times New Roman"/>
      <w:sz w:val="20"/>
      <w:szCs w:val="20"/>
      <w:lang w:eastAsia="it-IT" w:bidi="it-IT"/>
    </w:rPr>
  </w:style>
  <w:style w:type="paragraph" w:styleId="Testofumetto">
    <w:name w:val="Balloon Text"/>
    <w:basedOn w:val="Normale"/>
    <w:link w:val="TestofumettoCarattere"/>
    <w:uiPriority w:val="99"/>
    <w:semiHidden/>
    <w:unhideWhenUsed/>
    <w:rsid w:val="00EB78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78CB"/>
    <w:rPr>
      <w:rFonts w:ascii="Tahoma" w:eastAsia="Times New Roman" w:hAnsi="Tahoma" w:cs="Tahoma"/>
      <w:kern w:val="1"/>
      <w:sz w:val="16"/>
      <w:szCs w:val="16"/>
      <w:lang w:eastAsia="zh-CN"/>
    </w:rPr>
  </w:style>
  <w:style w:type="paragraph" w:styleId="Intestazione">
    <w:name w:val="header"/>
    <w:basedOn w:val="Normale"/>
    <w:link w:val="IntestazioneCarattere"/>
    <w:uiPriority w:val="99"/>
    <w:unhideWhenUsed/>
    <w:rsid w:val="00082CF1"/>
    <w:pPr>
      <w:tabs>
        <w:tab w:val="center" w:pos="4819"/>
        <w:tab w:val="right" w:pos="9638"/>
      </w:tabs>
    </w:pPr>
  </w:style>
  <w:style w:type="character" w:customStyle="1" w:styleId="IntestazioneCarattere">
    <w:name w:val="Intestazione Carattere"/>
    <w:basedOn w:val="Carpredefinitoparagrafo"/>
    <w:link w:val="Intestazione"/>
    <w:uiPriority w:val="99"/>
    <w:rsid w:val="00082CF1"/>
    <w:rPr>
      <w:rFonts w:ascii="Times New Roman" w:eastAsia="Times New Roman" w:hAnsi="Times New Roman" w:cs="Times New Roman"/>
      <w:kern w:val="1"/>
      <w:sz w:val="20"/>
      <w:szCs w:val="20"/>
      <w:lang w:eastAsia="zh-CN"/>
    </w:rPr>
  </w:style>
  <w:style w:type="paragraph" w:styleId="NormaleWeb">
    <w:name w:val="Normal (Web)"/>
    <w:basedOn w:val="Normale"/>
    <w:semiHidden/>
    <w:unhideWhenUsed/>
    <w:rsid w:val="00694F3D"/>
    <w:pPr>
      <w:suppressAutoHyphens w:val="0"/>
      <w:spacing w:before="100" w:beforeAutospacing="1" w:after="119"/>
    </w:pPr>
    <w:rPr>
      <w:kern w:val="0"/>
      <w:sz w:val="24"/>
      <w:szCs w:val="24"/>
      <w:lang w:eastAsia="it-IT"/>
    </w:rPr>
  </w:style>
</w:styles>
</file>

<file path=word/webSettings.xml><?xml version="1.0" encoding="utf-8"?>
<w:webSettings xmlns:r="http://schemas.openxmlformats.org/officeDocument/2006/relationships" xmlns:w="http://schemas.openxmlformats.org/wordprocessingml/2006/main">
  <w:divs>
    <w:div w:id="442577494">
      <w:bodyDiv w:val="1"/>
      <w:marLeft w:val="0"/>
      <w:marRight w:val="0"/>
      <w:marTop w:val="0"/>
      <w:marBottom w:val="0"/>
      <w:divBdr>
        <w:top w:val="none" w:sz="0" w:space="0" w:color="auto"/>
        <w:left w:val="none" w:sz="0" w:space="0" w:color="auto"/>
        <w:bottom w:val="none" w:sz="0" w:space="0" w:color="auto"/>
        <w:right w:val="none" w:sz="0" w:space="0" w:color="auto"/>
      </w:divBdr>
    </w:div>
    <w:div w:id="16150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1947</Words>
  <Characters>11098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MOLINARI Sara</dc:creator>
  <cp:lastModifiedBy>Federica</cp:lastModifiedBy>
  <cp:revision>8</cp:revision>
  <cp:lastPrinted>2019-10-28T11:08:00Z</cp:lastPrinted>
  <dcterms:created xsi:type="dcterms:W3CDTF">2020-11-04T08:43:00Z</dcterms:created>
  <dcterms:modified xsi:type="dcterms:W3CDTF">2020-11-25T12:20:00Z</dcterms:modified>
</cp:coreProperties>
</file>