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557"/>
        <w:gridCol w:w="10"/>
        <w:gridCol w:w="7513"/>
        <w:gridCol w:w="142"/>
        <w:gridCol w:w="1417"/>
      </w:tblGrid>
      <w:tr w:rsidR="00147390">
        <w:trPr>
          <w:cantSplit/>
          <w:trHeight w:val="850"/>
        </w:trPr>
        <w:tc>
          <w:tcPr>
            <w:tcW w:w="557" w:type="dxa"/>
            <w:tcBorders>
              <w:top w:val="nil"/>
              <w:left w:val="nil"/>
              <w:bottom w:val="nil"/>
              <w:right w:val="nil"/>
            </w:tcBorders>
            <w:shd w:val="clear" w:color="auto" w:fill="8DB3E2"/>
            <w:vAlign w:val="center"/>
          </w:tcPr>
          <w:p w:rsidR="00147390" w:rsidRDefault="00147390">
            <w:pPr>
              <w:tabs>
                <w:tab w:val="right" w:leader="dot" w:pos="7030"/>
                <w:tab w:val="left" w:pos="7370"/>
                <w:tab w:val="left" w:pos="7512"/>
                <w:tab w:val="right" w:pos="8067"/>
              </w:tabs>
              <w:jc w:val="center"/>
            </w:pPr>
            <w:bookmarkStart w:id="0" w:name="_GoBack"/>
            <w:bookmarkEnd w:id="0"/>
          </w:p>
        </w:tc>
        <w:tc>
          <w:tcPr>
            <w:tcW w:w="7665" w:type="dxa"/>
            <w:gridSpan w:val="3"/>
            <w:tcBorders>
              <w:top w:val="nil"/>
              <w:left w:val="nil"/>
              <w:bottom w:val="nil"/>
              <w:right w:val="nil"/>
            </w:tcBorders>
          </w:tcPr>
          <w:p w:rsidR="00147390" w:rsidRDefault="00147390">
            <w:pPr>
              <w:tabs>
                <w:tab w:val="right" w:leader="dot" w:pos="7030"/>
                <w:tab w:val="left" w:pos="7370"/>
                <w:tab w:val="left" w:pos="7512"/>
                <w:tab w:val="right" w:pos="8067"/>
              </w:tabs>
              <w:jc w:val="right"/>
            </w:pPr>
          </w:p>
          <w:p w:rsidR="00147390" w:rsidRDefault="00147390">
            <w:pPr>
              <w:tabs>
                <w:tab w:val="right" w:leader="dot" w:pos="7030"/>
                <w:tab w:val="left" w:pos="7370"/>
                <w:tab w:val="left" w:pos="7512"/>
                <w:tab w:val="right" w:pos="8067"/>
              </w:tabs>
              <w:spacing w:line="360" w:lineRule="auto"/>
              <w:ind w:left="170"/>
              <w:jc w:val="both"/>
            </w:pPr>
          </w:p>
        </w:tc>
        <w:tc>
          <w:tcPr>
            <w:tcW w:w="1417" w:type="dxa"/>
            <w:tcBorders>
              <w:top w:val="nil"/>
              <w:left w:val="nil"/>
              <w:bottom w:val="nil"/>
              <w:right w:val="nil"/>
            </w:tcBorders>
            <w:vAlign w:val="center"/>
          </w:tcPr>
          <w:p w:rsidR="00147390" w:rsidRDefault="00147390">
            <w:pPr>
              <w:tabs>
                <w:tab w:val="right" w:leader="dot" w:pos="7030"/>
                <w:tab w:val="left" w:pos="7370"/>
                <w:tab w:val="left" w:pos="7512"/>
                <w:tab w:val="right" w:pos="8067"/>
              </w:tabs>
              <w:jc w:val="center"/>
            </w:pPr>
          </w:p>
          <w:p w:rsidR="00147390" w:rsidRDefault="00147390">
            <w:pPr>
              <w:tabs>
                <w:tab w:val="right" w:leader="dot" w:pos="7030"/>
                <w:tab w:val="left" w:pos="7370"/>
                <w:tab w:val="left" w:pos="7512"/>
                <w:tab w:val="right" w:pos="8067"/>
              </w:tabs>
              <w:spacing w:after="200" w:line="276" w:lineRule="auto"/>
              <w:jc w:val="center"/>
            </w:pPr>
          </w:p>
        </w:tc>
      </w:tr>
      <w:tr w:rsidR="00147390">
        <w:trPr>
          <w:cantSplit/>
          <w:trHeight w:val="850"/>
        </w:trPr>
        <w:tc>
          <w:tcPr>
            <w:tcW w:w="557" w:type="dxa"/>
            <w:tcBorders>
              <w:top w:val="single" w:sz="2" w:space="0" w:color="000000"/>
              <w:left w:val="nil"/>
              <w:bottom w:val="nil"/>
              <w:right w:val="nil"/>
            </w:tcBorders>
            <w:shd w:val="clear" w:color="auto" w:fill="8DB3E2"/>
            <w:vAlign w:val="center"/>
          </w:tcPr>
          <w:p w:rsidR="00147390" w:rsidRDefault="00147390">
            <w:pPr>
              <w:tabs>
                <w:tab w:val="right" w:leader="dot" w:pos="7030"/>
                <w:tab w:val="left" w:pos="7370"/>
                <w:tab w:val="left" w:pos="7512"/>
                <w:tab w:val="right" w:pos="8067"/>
              </w:tabs>
              <w:jc w:val="center"/>
            </w:pPr>
          </w:p>
        </w:tc>
        <w:tc>
          <w:tcPr>
            <w:tcW w:w="9082" w:type="dxa"/>
            <w:gridSpan w:val="4"/>
            <w:tcBorders>
              <w:top w:val="nil"/>
              <w:left w:val="nil"/>
              <w:bottom w:val="nil"/>
              <w:right w:val="nil"/>
            </w:tcBorders>
          </w:tcPr>
          <w:p w:rsidR="00147390" w:rsidRDefault="00147390">
            <w:pPr>
              <w:tabs>
                <w:tab w:val="right" w:leader="dot" w:pos="7030"/>
                <w:tab w:val="left" w:pos="7370"/>
                <w:tab w:val="left" w:pos="7512"/>
                <w:tab w:val="right" w:pos="8067"/>
              </w:tabs>
              <w:spacing w:line="360" w:lineRule="auto"/>
              <w:ind w:left="170"/>
              <w:jc w:val="both"/>
            </w:pPr>
          </w:p>
          <w:p w:rsidR="00147390" w:rsidRDefault="00147390">
            <w:pPr>
              <w:tabs>
                <w:tab w:val="right" w:leader="dot" w:pos="7030"/>
                <w:tab w:val="left" w:pos="7370"/>
                <w:tab w:val="left" w:pos="7512"/>
                <w:tab w:val="right" w:pos="8067"/>
              </w:tabs>
              <w:spacing w:line="360" w:lineRule="auto"/>
              <w:ind w:left="170"/>
              <w:jc w:val="both"/>
            </w:pPr>
            <w:r>
              <w:rPr>
                <w:rFonts w:eastAsia="Times New Roman" w:hAnsi="Helvetica"/>
                <w:noProof/>
                <w:sz w:val="36"/>
              </w:rPr>
              <w:t>COMUNE DI SERVIGLIANO</w:t>
            </w:r>
          </w:p>
          <w:p w:rsidR="00147390" w:rsidRDefault="00147390">
            <w:pPr>
              <w:tabs>
                <w:tab w:val="right" w:leader="dot" w:pos="7030"/>
                <w:tab w:val="left" w:pos="7370"/>
                <w:tab w:val="left" w:pos="7512"/>
                <w:tab w:val="right" w:pos="8067"/>
              </w:tabs>
              <w:spacing w:after="200" w:line="276" w:lineRule="auto"/>
              <w:ind w:left="170"/>
              <w:jc w:val="both"/>
            </w:pPr>
            <w:r>
              <w:rPr>
                <w:rFonts w:eastAsia="Times New Roman" w:hAnsi="Helvetica"/>
                <w:noProof/>
                <w:sz w:val="32"/>
              </w:rPr>
              <w:t>PROVINCIA DI FERMO</w:t>
            </w:r>
          </w:p>
        </w:tc>
      </w:tr>
      <w:tr w:rsidR="00147390">
        <w:trPr>
          <w:cantSplit/>
          <w:trHeight w:val="2008"/>
        </w:trPr>
        <w:tc>
          <w:tcPr>
            <w:tcW w:w="557" w:type="dxa"/>
            <w:tcBorders>
              <w:top w:val="nil"/>
              <w:left w:val="nil"/>
              <w:bottom w:val="nil"/>
              <w:right w:val="nil"/>
            </w:tcBorders>
            <w:vAlign w:val="center"/>
          </w:tcPr>
          <w:p w:rsidR="00147390" w:rsidRDefault="00147390">
            <w:pPr>
              <w:tabs>
                <w:tab w:val="right" w:leader="dot" w:pos="7030"/>
                <w:tab w:val="left" w:pos="7370"/>
                <w:tab w:val="left" w:pos="7512"/>
                <w:tab w:val="right" w:pos="8067"/>
              </w:tabs>
              <w:jc w:val="center"/>
            </w:pPr>
          </w:p>
        </w:tc>
        <w:tc>
          <w:tcPr>
            <w:tcW w:w="9082" w:type="dxa"/>
            <w:gridSpan w:val="4"/>
            <w:tcBorders>
              <w:top w:val="nil"/>
              <w:left w:val="nil"/>
              <w:bottom w:val="nil"/>
              <w:right w:val="nil"/>
            </w:tcBorders>
          </w:tcPr>
          <w:p w:rsidR="00147390" w:rsidRDefault="00147390">
            <w:pPr>
              <w:tabs>
                <w:tab w:val="right" w:leader="dot" w:pos="7030"/>
                <w:tab w:val="left" w:pos="7370"/>
                <w:tab w:val="left" w:pos="7512"/>
                <w:tab w:val="right" w:pos="8067"/>
              </w:tabs>
              <w:spacing w:line="360" w:lineRule="auto"/>
              <w:ind w:left="170"/>
              <w:jc w:val="both"/>
            </w:pPr>
          </w:p>
          <w:p w:rsidR="00147390" w:rsidRDefault="00147390">
            <w:pPr>
              <w:tabs>
                <w:tab w:val="right" w:leader="dot" w:pos="7030"/>
                <w:tab w:val="left" w:pos="7370"/>
                <w:tab w:val="left" w:pos="7512"/>
                <w:tab w:val="right" w:pos="8067"/>
              </w:tabs>
              <w:spacing w:line="360" w:lineRule="auto"/>
              <w:ind w:left="170"/>
              <w:jc w:val="both"/>
            </w:pPr>
          </w:p>
          <w:p w:rsidR="00147390" w:rsidRDefault="00147390">
            <w:pPr>
              <w:tabs>
                <w:tab w:val="right" w:leader="dot" w:pos="7030"/>
                <w:tab w:val="left" w:pos="7370"/>
                <w:tab w:val="left" w:pos="7512"/>
                <w:tab w:val="right" w:pos="8067"/>
              </w:tabs>
              <w:spacing w:after="200" w:line="360" w:lineRule="auto"/>
              <w:ind w:left="170"/>
              <w:jc w:val="both"/>
            </w:pPr>
          </w:p>
        </w:tc>
      </w:tr>
      <w:tr w:rsidR="00147390">
        <w:trPr>
          <w:cantSplit/>
          <w:trHeight w:val="850"/>
        </w:trPr>
        <w:tc>
          <w:tcPr>
            <w:tcW w:w="557" w:type="dxa"/>
            <w:tcBorders>
              <w:top w:val="nil"/>
              <w:left w:val="nil"/>
              <w:bottom w:val="nil"/>
              <w:right w:val="nil"/>
            </w:tcBorders>
            <w:shd w:val="clear" w:color="auto" w:fill="8DB3E2"/>
            <w:vAlign w:val="center"/>
          </w:tcPr>
          <w:p w:rsidR="00147390" w:rsidRDefault="00147390">
            <w:pPr>
              <w:tabs>
                <w:tab w:val="right" w:leader="dot" w:pos="7030"/>
                <w:tab w:val="left" w:pos="7370"/>
                <w:tab w:val="left" w:pos="7512"/>
                <w:tab w:val="right" w:pos="8067"/>
              </w:tabs>
              <w:jc w:val="center"/>
            </w:pPr>
          </w:p>
        </w:tc>
        <w:tc>
          <w:tcPr>
            <w:tcW w:w="9082" w:type="dxa"/>
            <w:gridSpan w:val="4"/>
            <w:tcBorders>
              <w:top w:val="nil"/>
              <w:left w:val="nil"/>
              <w:bottom w:val="nil"/>
              <w:right w:val="nil"/>
            </w:tcBorders>
          </w:tcPr>
          <w:p w:rsidR="00147390" w:rsidRDefault="00147390">
            <w:pPr>
              <w:tabs>
                <w:tab w:val="right" w:leader="dot" w:pos="7030"/>
                <w:tab w:val="left" w:pos="7370"/>
                <w:tab w:val="left" w:pos="7512"/>
                <w:tab w:val="right" w:pos="8067"/>
              </w:tabs>
              <w:ind w:left="170"/>
              <w:jc w:val="both"/>
            </w:pPr>
            <w:r>
              <w:rPr>
                <w:rFonts w:eastAsia="Times New Roman" w:hAnsi="Helvetica"/>
                <w:b/>
                <w:noProof/>
                <w:sz w:val="84"/>
              </w:rPr>
              <w:t>Regolamento</w:t>
            </w:r>
          </w:p>
          <w:p w:rsidR="00147390" w:rsidRDefault="00147390">
            <w:pPr>
              <w:tabs>
                <w:tab w:val="right" w:leader="dot" w:pos="7030"/>
                <w:tab w:val="left" w:pos="7370"/>
                <w:tab w:val="left" w:pos="7512"/>
                <w:tab w:val="right" w:pos="8067"/>
              </w:tabs>
              <w:ind w:left="170"/>
            </w:pPr>
            <w:r>
              <w:rPr>
                <w:rFonts w:eastAsia="Times New Roman" w:hAnsi="Helvetica"/>
                <w:b/>
                <w:noProof/>
                <w:sz w:val="84"/>
              </w:rPr>
              <w:t xml:space="preserve">comunale </w:t>
            </w:r>
          </w:p>
          <w:p w:rsidR="00147390" w:rsidRDefault="00147390">
            <w:pPr>
              <w:tabs>
                <w:tab w:val="right" w:leader="dot" w:pos="7030"/>
                <w:tab w:val="left" w:pos="7370"/>
                <w:tab w:val="left" w:pos="7512"/>
                <w:tab w:val="right" w:pos="8067"/>
              </w:tabs>
              <w:spacing w:after="200" w:line="276" w:lineRule="auto"/>
              <w:ind w:left="170"/>
            </w:pPr>
            <w:r>
              <w:rPr>
                <w:rFonts w:eastAsia="Times New Roman" w:hAnsi="Helvetica"/>
                <w:b/>
                <w:noProof/>
                <w:sz w:val="84"/>
              </w:rPr>
              <w:t>sulla videosorveglianza</w:t>
            </w:r>
          </w:p>
        </w:tc>
      </w:tr>
      <w:tr w:rsidR="00147390">
        <w:trPr>
          <w:trHeight w:val="5678"/>
        </w:trPr>
        <w:tc>
          <w:tcPr>
            <w:tcW w:w="567" w:type="dxa"/>
            <w:gridSpan w:val="2"/>
            <w:tcBorders>
              <w:top w:val="nil"/>
              <w:left w:val="nil"/>
              <w:bottom w:val="nil"/>
              <w:right w:val="nil"/>
            </w:tcBorders>
          </w:tcPr>
          <w:p w:rsidR="00147390" w:rsidRDefault="00147390">
            <w:pPr>
              <w:tabs>
                <w:tab w:val="right" w:leader="dot" w:pos="7030"/>
                <w:tab w:val="left" w:pos="7370"/>
                <w:tab w:val="left" w:pos="7512"/>
                <w:tab w:val="right" w:pos="8067"/>
              </w:tabs>
              <w:ind w:left="170"/>
            </w:pPr>
          </w:p>
        </w:tc>
        <w:tc>
          <w:tcPr>
            <w:tcW w:w="9072" w:type="dxa"/>
            <w:gridSpan w:val="3"/>
            <w:tcBorders>
              <w:top w:val="nil"/>
              <w:left w:val="nil"/>
              <w:bottom w:val="nil"/>
              <w:right w:val="nil"/>
            </w:tcBorders>
          </w:tcPr>
          <w:p w:rsidR="00147390" w:rsidRDefault="00147390">
            <w:pPr>
              <w:tabs>
                <w:tab w:val="right" w:leader="dot" w:pos="7030"/>
                <w:tab w:val="left" w:pos="7370"/>
                <w:tab w:val="left" w:pos="7512"/>
                <w:tab w:val="right" w:pos="8067"/>
              </w:tabs>
              <w:ind w:left="170"/>
            </w:pPr>
          </w:p>
          <w:p w:rsidR="00147390" w:rsidRDefault="00147390">
            <w:pPr>
              <w:tabs>
                <w:tab w:val="right" w:leader="dot" w:pos="7030"/>
                <w:tab w:val="left" w:pos="7370"/>
                <w:tab w:val="left" w:pos="7512"/>
                <w:tab w:val="right" w:pos="8067"/>
              </w:tabs>
              <w:ind w:left="170"/>
            </w:pPr>
          </w:p>
          <w:p w:rsidR="00147390" w:rsidRDefault="00147390">
            <w:pPr>
              <w:tabs>
                <w:tab w:val="right" w:leader="dot" w:pos="7030"/>
                <w:tab w:val="left" w:pos="7370"/>
                <w:tab w:val="left" w:pos="7512"/>
                <w:tab w:val="right" w:pos="8067"/>
              </w:tabs>
              <w:ind w:left="170"/>
            </w:pPr>
          </w:p>
          <w:p w:rsidR="00147390" w:rsidRDefault="00147390">
            <w:pPr>
              <w:tabs>
                <w:tab w:val="right" w:leader="dot" w:pos="7030"/>
                <w:tab w:val="left" w:pos="7370"/>
                <w:tab w:val="left" w:pos="7512"/>
                <w:tab w:val="right" w:pos="8067"/>
              </w:tabs>
              <w:ind w:left="170"/>
            </w:pPr>
          </w:p>
          <w:p w:rsidR="00147390" w:rsidRDefault="00147390">
            <w:pPr>
              <w:tabs>
                <w:tab w:val="right" w:leader="dot" w:pos="7030"/>
                <w:tab w:val="left" w:pos="7370"/>
                <w:tab w:val="left" w:pos="7512"/>
                <w:tab w:val="right" w:pos="8067"/>
              </w:tabs>
              <w:ind w:left="170"/>
            </w:pPr>
          </w:p>
          <w:p w:rsidR="00147390" w:rsidRDefault="00147390">
            <w:pPr>
              <w:tabs>
                <w:tab w:val="right" w:leader="dot" w:pos="7030"/>
                <w:tab w:val="left" w:pos="7370"/>
                <w:tab w:val="left" w:pos="7512"/>
                <w:tab w:val="right" w:pos="8067"/>
              </w:tabs>
              <w:spacing w:after="200" w:line="276" w:lineRule="auto"/>
              <w:ind w:left="170"/>
            </w:pPr>
            <w:r>
              <w:rPr>
                <w:rFonts w:eastAsia="Times New Roman" w:hAnsi="Helvetica"/>
                <w:noProof/>
                <w:sz w:val="22"/>
              </w:rPr>
              <w:t xml:space="preserve">Allegato alla delibera C.C. n. </w:t>
            </w:r>
            <w:bookmarkStart w:id="1" w:name="Testo1"/>
            <w:r>
              <w:rPr>
                <w:rFonts w:eastAsia="Times New Roman" w:hAnsi="Helvetica"/>
                <w:noProof/>
                <w:sz w:val="22"/>
              </w:rPr>
              <w:fldChar w:fldCharType="begin"/>
            </w:r>
            <w:r>
              <w:rPr>
                <w:rFonts w:eastAsia="Times New Roman" w:hAnsi="Helvetica"/>
                <w:noProof/>
                <w:sz w:val="22"/>
              </w:rPr>
              <w:instrText>FORMTEXT Testo1</w:instrText>
            </w:r>
            <w:r>
              <w:rPr>
                <w:rFonts w:eastAsia="Times New Roman" w:hAnsi="Helvetica"/>
                <w:noProof/>
                <w:sz w:val="22"/>
              </w:rPr>
              <w:fldChar w:fldCharType="separate"/>
            </w:r>
            <w:r>
              <w:rPr>
                <w:rFonts w:eastAsia="Times New Roman" w:hAnsi="Helvetica"/>
                <w:noProof/>
                <w:sz w:val="22"/>
              </w:rPr>
              <w:t>__________</w:t>
            </w:r>
            <w:r>
              <w:rPr>
                <w:rFonts w:eastAsia="Times New Roman" w:hAnsi="Helvetica"/>
                <w:noProof/>
                <w:sz w:val="22"/>
              </w:rPr>
              <w:fldChar w:fldCharType="end"/>
            </w:r>
            <w:bookmarkEnd w:id="1"/>
            <w:r>
              <w:rPr>
                <w:rFonts w:eastAsia="Times New Roman" w:hAnsi="Helvetica"/>
                <w:noProof/>
                <w:sz w:val="22"/>
              </w:rPr>
              <w:t xml:space="preserve"> del </w:t>
            </w:r>
            <w:bookmarkStart w:id="2" w:name="Testo2"/>
            <w:bookmarkEnd w:id="2"/>
            <w:r>
              <w:rPr>
                <w:rFonts w:eastAsia="Times New Roman" w:hAnsi="Helvetica"/>
                <w:noProof/>
                <w:sz w:val="22"/>
              </w:rPr>
              <w:fldChar w:fldCharType="begin"/>
            </w:r>
            <w:r>
              <w:rPr>
                <w:rFonts w:eastAsia="Times New Roman" w:hAnsi="Helvetica"/>
                <w:noProof/>
                <w:sz w:val="22"/>
              </w:rPr>
              <w:instrText>FORMTEXT Testo2</w:instrText>
            </w:r>
            <w:r>
              <w:rPr>
                <w:rFonts w:eastAsia="Times New Roman" w:hAnsi="Helvetica"/>
                <w:noProof/>
                <w:sz w:val="22"/>
              </w:rPr>
              <w:fldChar w:fldCharType="separate"/>
            </w:r>
            <w:r>
              <w:rPr>
                <w:rFonts w:eastAsia="Times New Roman" w:hAnsi="Helvetica"/>
                <w:noProof/>
                <w:sz w:val="22"/>
              </w:rPr>
              <w:t>____________________</w:t>
            </w:r>
            <w:r>
              <w:rPr>
                <w:rFonts w:eastAsia="Times New Roman" w:hAnsi="Helvetica"/>
                <w:noProof/>
                <w:sz w:val="22"/>
              </w:rPr>
              <w:fldChar w:fldCharType="end"/>
            </w:r>
          </w:p>
        </w:tc>
      </w:tr>
      <w:tr w:rsidR="00147390">
        <w:trPr>
          <w:trHeight w:val="840"/>
        </w:trPr>
        <w:tc>
          <w:tcPr>
            <w:tcW w:w="567" w:type="dxa"/>
            <w:gridSpan w:val="2"/>
            <w:tcBorders>
              <w:top w:val="nil"/>
              <w:left w:val="nil"/>
              <w:bottom w:val="nil"/>
              <w:right w:val="nil"/>
            </w:tcBorders>
            <w:shd w:val="clear" w:color="auto" w:fill="8DB3E2"/>
          </w:tcPr>
          <w:p w:rsidR="00147390" w:rsidRDefault="00147390">
            <w:pPr>
              <w:tabs>
                <w:tab w:val="right" w:leader="dot" w:pos="7030"/>
                <w:tab w:val="left" w:pos="7370"/>
                <w:tab w:val="left" w:pos="7512"/>
                <w:tab w:val="right" w:pos="8067"/>
              </w:tabs>
              <w:ind w:left="170"/>
            </w:pPr>
          </w:p>
        </w:tc>
        <w:tc>
          <w:tcPr>
            <w:tcW w:w="7513" w:type="dxa"/>
            <w:tcBorders>
              <w:top w:val="nil"/>
              <w:left w:val="nil"/>
              <w:bottom w:val="nil"/>
              <w:right w:val="nil"/>
            </w:tcBorders>
            <w:vAlign w:val="bottom"/>
          </w:tcPr>
          <w:p w:rsidR="00147390" w:rsidRDefault="00147390">
            <w:pPr>
              <w:tabs>
                <w:tab w:val="right" w:leader="dot" w:pos="7030"/>
                <w:tab w:val="left" w:pos="7370"/>
                <w:tab w:val="left" w:pos="7512"/>
                <w:tab w:val="right" w:pos="8067"/>
              </w:tabs>
              <w:ind w:left="170"/>
            </w:pPr>
          </w:p>
        </w:tc>
        <w:tc>
          <w:tcPr>
            <w:tcW w:w="1559" w:type="dxa"/>
            <w:gridSpan w:val="2"/>
            <w:tcBorders>
              <w:top w:val="nil"/>
              <w:left w:val="nil"/>
              <w:bottom w:val="nil"/>
              <w:right w:val="nil"/>
            </w:tcBorders>
            <w:vAlign w:val="bottom"/>
          </w:tcPr>
          <w:p w:rsidR="00147390" w:rsidRDefault="00147390">
            <w:pPr>
              <w:tabs>
                <w:tab w:val="right" w:leader="dot" w:pos="7030"/>
                <w:tab w:val="left" w:pos="7370"/>
                <w:tab w:val="left" w:pos="7512"/>
                <w:tab w:val="right" w:pos="8067"/>
              </w:tabs>
              <w:spacing w:after="200" w:line="276" w:lineRule="auto"/>
              <w:ind w:left="170"/>
              <w:jc w:val="right"/>
            </w:pPr>
          </w:p>
        </w:tc>
      </w:tr>
    </w:tbl>
    <w:p w:rsidR="00147390" w:rsidRDefault="00147390">
      <w:pPr>
        <w:pStyle w:val="Default"/>
        <w:pageBreakBefore/>
        <w:spacing w:line="360" w:lineRule="auto"/>
        <w:rPr>
          <w:rFonts w:cs="Times New Roman"/>
        </w:rPr>
      </w:pPr>
      <w:r>
        <w:rPr>
          <w:rFonts w:ascii="Times New Roman" w:hAnsi="Times New Roman" w:cs="Times New Roman"/>
          <w:b/>
          <w:color w:val="auto"/>
        </w:rPr>
        <w:lastRenderedPageBreak/>
        <w:t xml:space="preserve">                                                              </w:t>
      </w:r>
      <w:r>
        <w:rPr>
          <w:rFonts w:ascii="Times New Roman" w:hAnsi="Times New Roman" w:cs="Times New Roman"/>
          <w:b/>
          <w:color w:val="auto"/>
          <w:sz w:val="28"/>
        </w:rPr>
        <w:t>I N D I C E</w:t>
      </w:r>
      <w:r>
        <w:rPr>
          <w:rFonts w:ascii="Times New Roman" w:hAnsi="Times New Roman" w:cs="Times New Roman"/>
          <w:color w:val="auto"/>
          <w:sz w:val="22"/>
        </w:rPr>
        <w:br/>
      </w:r>
      <w:r>
        <w:rPr>
          <w:rFonts w:ascii="Times New Roman" w:hAnsi="Times New Roman" w:cs="Times New Roman"/>
          <w:color w:val="auto"/>
          <w:sz w:val="22"/>
        </w:rPr>
        <w:br/>
      </w:r>
      <w:r>
        <w:rPr>
          <w:rFonts w:ascii="Times New Roman" w:hAnsi="Times New Roman" w:cs="Times New Roman"/>
          <w:color w:val="auto"/>
          <w:sz w:val="22"/>
        </w:rPr>
        <w:br/>
        <w:t>Art.   1 - Premessa</w:t>
      </w:r>
      <w:r>
        <w:rPr>
          <w:rFonts w:ascii="Times New Roman" w:hAnsi="Times New Roman" w:cs="Times New Roman"/>
          <w:color w:val="auto"/>
          <w:sz w:val="22"/>
        </w:rPr>
        <w:br/>
        <w:t>Art.   2 - Norme di riferimento e principi generali</w:t>
      </w:r>
      <w:r>
        <w:rPr>
          <w:rFonts w:ascii="Times New Roman" w:hAnsi="Times New Roman" w:cs="Times New Roman"/>
          <w:color w:val="auto"/>
          <w:sz w:val="22"/>
        </w:rPr>
        <w:br/>
        <w:t>Art.   3 - Definizioni</w:t>
      </w:r>
      <w:r>
        <w:rPr>
          <w:rFonts w:ascii="Times New Roman" w:hAnsi="Times New Roman" w:cs="Times New Roman"/>
          <w:color w:val="auto"/>
          <w:sz w:val="22"/>
        </w:rPr>
        <w:br/>
        <w:t>Art.   4 - Finalità istituzionali dei sistemi di videosorveglianza</w:t>
      </w:r>
      <w:r>
        <w:rPr>
          <w:rFonts w:ascii="Times New Roman" w:hAnsi="Times New Roman" w:cs="Times New Roman"/>
          <w:color w:val="auto"/>
          <w:sz w:val="22"/>
        </w:rPr>
        <w:br/>
        <w:t>Art.   5 - Caratteristiche tecniche dell’impianto</w:t>
      </w:r>
      <w:r>
        <w:rPr>
          <w:rFonts w:ascii="Times New Roman" w:hAnsi="Times New Roman" w:cs="Times New Roman"/>
          <w:color w:val="auto"/>
          <w:sz w:val="22"/>
        </w:rPr>
        <w:br/>
        <w:t>Art.   6 - Informativa</w:t>
      </w:r>
      <w:r>
        <w:rPr>
          <w:rFonts w:ascii="Times New Roman" w:hAnsi="Times New Roman" w:cs="Times New Roman"/>
          <w:color w:val="auto"/>
          <w:sz w:val="22"/>
        </w:rPr>
        <w:br/>
        <w:t>Art.   7 - Valutazione di Impatto sulla protezione dei dati</w:t>
      </w:r>
      <w:r>
        <w:rPr>
          <w:rFonts w:ascii="Times New Roman" w:hAnsi="Times New Roman" w:cs="Times New Roman"/>
          <w:color w:val="auto"/>
          <w:sz w:val="22"/>
        </w:rPr>
        <w:br/>
        <w:t>Art.   8 - Titolare e Responsabili del Trattamento dei dati</w:t>
      </w:r>
      <w:r>
        <w:rPr>
          <w:rFonts w:ascii="Times New Roman" w:hAnsi="Times New Roman" w:cs="Times New Roman"/>
          <w:color w:val="auto"/>
          <w:sz w:val="22"/>
        </w:rPr>
        <w:br/>
        <w:t>Art.   9 - Incaricati del Trattamento</w:t>
      </w:r>
      <w:r>
        <w:rPr>
          <w:rFonts w:ascii="Times New Roman" w:hAnsi="Times New Roman" w:cs="Times New Roman"/>
          <w:color w:val="auto"/>
          <w:sz w:val="22"/>
        </w:rPr>
        <w:br/>
        <w:t>Art. 10 - Modalità di Raccolta e di Trattamento dei Dati</w:t>
      </w:r>
      <w:r>
        <w:rPr>
          <w:rFonts w:ascii="Times New Roman" w:hAnsi="Times New Roman" w:cs="Times New Roman"/>
          <w:color w:val="auto"/>
          <w:sz w:val="22"/>
        </w:rPr>
        <w:br/>
        <w:t>Art. 11 - Sicurezza dei dati</w:t>
      </w:r>
      <w:r>
        <w:rPr>
          <w:rFonts w:ascii="Times New Roman" w:hAnsi="Times New Roman" w:cs="Times New Roman"/>
          <w:color w:val="auto"/>
          <w:sz w:val="22"/>
        </w:rPr>
        <w:br/>
        <w:t>Art. 12 - Accesso ai dati</w:t>
      </w:r>
      <w:r>
        <w:rPr>
          <w:rFonts w:ascii="Times New Roman" w:hAnsi="Times New Roman" w:cs="Times New Roman"/>
          <w:color w:val="auto"/>
          <w:sz w:val="22"/>
        </w:rPr>
        <w:br/>
        <w:t>Art. 13 - Diritti dell’interessato</w:t>
      </w:r>
      <w:r>
        <w:rPr>
          <w:rFonts w:ascii="Times New Roman" w:hAnsi="Times New Roman" w:cs="Times New Roman"/>
          <w:color w:val="auto"/>
          <w:sz w:val="22"/>
        </w:rPr>
        <w:br/>
        <w:t>Art. 14 - Mezzi di ricorso, tutela amministrativa e tutela giurisdizionale</w:t>
      </w:r>
      <w:r>
        <w:rPr>
          <w:rFonts w:ascii="Times New Roman" w:hAnsi="Times New Roman" w:cs="Times New Roman"/>
          <w:color w:val="auto"/>
          <w:sz w:val="22"/>
        </w:rPr>
        <w:br/>
        <w:t>Art. 15 - Provvedimenti attuativi</w:t>
      </w:r>
      <w:r>
        <w:rPr>
          <w:rFonts w:ascii="Times New Roman" w:hAnsi="Times New Roman" w:cs="Times New Roman"/>
          <w:color w:val="auto"/>
          <w:sz w:val="22"/>
        </w:rPr>
        <w:br/>
        <w:t>Art. 16 - Diritto al risarcimento, responsabilità e danni cagionati per effetto del trattamento di dati personali</w:t>
      </w:r>
      <w:r>
        <w:rPr>
          <w:rFonts w:ascii="Times New Roman" w:hAnsi="Times New Roman" w:cs="Times New Roman"/>
          <w:color w:val="auto"/>
          <w:sz w:val="22"/>
        </w:rPr>
        <w:br/>
        <w:t>Art. 17 - Pubblicità del Regolamento</w:t>
      </w:r>
      <w:r>
        <w:rPr>
          <w:rFonts w:ascii="Times New Roman" w:hAnsi="Times New Roman" w:cs="Times New Roman"/>
          <w:color w:val="auto"/>
          <w:sz w:val="22"/>
        </w:rPr>
        <w:br/>
        <w:t>Art. 18 - Entrata in vigore</w:t>
      </w:r>
      <w:r>
        <w:rPr>
          <w:rFonts w:ascii="Times New Roman" w:hAnsi="Times New Roman" w:cs="Times New Roman"/>
          <w:color w:val="auto"/>
          <w:sz w:val="22"/>
        </w:rPr>
        <w:br/>
      </w:r>
      <w:r>
        <w:rPr>
          <w:rFonts w:ascii="Times New Roman" w:hAnsi="Times New Roman" w:cs="Times New Roman"/>
          <w:color w:val="auto"/>
          <w:sz w:val="22"/>
        </w:rPr>
        <w:br/>
      </w:r>
    </w:p>
    <w:p w:rsidR="00147390" w:rsidRDefault="00147390">
      <w:pPr>
        <w:pStyle w:val="Default"/>
        <w:pageBreakBefore/>
        <w:jc w:val="center"/>
        <w:rPr>
          <w:rFonts w:cs="Times New Roman"/>
        </w:rPr>
      </w:pPr>
      <w:r>
        <w:rPr>
          <w:rFonts w:ascii="Times New Roman" w:hAnsi="Times New Roman" w:cs="Times New Roman"/>
          <w:b/>
          <w:color w:val="auto"/>
          <w:sz w:val="22"/>
        </w:rPr>
        <w:t>CAPO I</w:t>
      </w:r>
    </w:p>
    <w:p w:rsidR="00147390" w:rsidRDefault="00147390">
      <w:pPr>
        <w:pStyle w:val="Default"/>
        <w:spacing w:line="276" w:lineRule="auto"/>
        <w:jc w:val="center"/>
        <w:rPr>
          <w:rFonts w:cs="Times New Roman"/>
        </w:rPr>
      </w:pPr>
      <w:r>
        <w:rPr>
          <w:rFonts w:ascii="Times New Roman" w:hAnsi="Times New Roman" w:cs="Times New Roman"/>
          <w:b/>
          <w:color w:val="auto"/>
          <w:sz w:val="22"/>
        </w:rPr>
        <w:t>PRINCIPI GENERALI</w:t>
      </w:r>
    </w:p>
    <w:p w:rsidR="00147390" w:rsidRDefault="00147390">
      <w:pPr>
        <w:pStyle w:val="Default"/>
        <w:spacing w:line="276" w:lineRule="auto"/>
        <w:jc w:val="center"/>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w:t>
      </w:r>
    </w:p>
    <w:p w:rsidR="00147390" w:rsidRDefault="00147390">
      <w:pPr>
        <w:pStyle w:val="Default"/>
        <w:spacing w:line="276" w:lineRule="auto"/>
        <w:jc w:val="center"/>
        <w:rPr>
          <w:rFonts w:cs="Times New Roman"/>
        </w:rPr>
      </w:pPr>
      <w:r>
        <w:rPr>
          <w:rFonts w:ascii="Times New Roman" w:hAnsi="Times New Roman" w:cs="Times New Roman"/>
          <w:b/>
          <w:color w:val="auto"/>
          <w:sz w:val="22"/>
        </w:rPr>
        <w:t>Premessa</w:t>
      </w:r>
    </w:p>
    <w:p w:rsidR="00147390" w:rsidRDefault="00147390">
      <w:pPr>
        <w:pStyle w:val="Default"/>
        <w:spacing w:line="276" w:lineRule="auto"/>
        <w:jc w:val="center"/>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Le immagini riguardanti persone, qualora rendano possibile l’identificazione del soggetto a cui si riferiscono, costituiscono dati personali. La videosorveglianza dà luogo pertanto a trattamento di dati personali e incide sul diritto alla riservatezza delle persone fisiche eventualmente presenti nell’area sottoposta a ripresa.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Il presente Regolamento garantisce che il trattamento dei dati personali, effettuato mediante sistemi di videosorveglianza gestiti ed impiegati dal Comune di Servigliano nel territorio comunale, si svolga nel rispetto dei diritti, delle libertà fondamentali, nonché della dignità delle persone fisiche, con particolare riferimento alla riservatezza e all’identità personale.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2</w:t>
      </w:r>
    </w:p>
    <w:p w:rsidR="00147390" w:rsidRDefault="00147390">
      <w:pPr>
        <w:pStyle w:val="Default"/>
        <w:spacing w:line="276" w:lineRule="auto"/>
        <w:jc w:val="center"/>
        <w:rPr>
          <w:rFonts w:cs="Times New Roman"/>
        </w:rPr>
      </w:pPr>
      <w:r>
        <w:rPr>
          <w:rFonts w:ascii="Times New Roman" w:hAnsi="Times New Roman" w:cs="Times New Roman"/>
          <w:b/>
          <w:color w:val="auto"/>
          <w:sz w:val="22"/>
        </w:rPr>
        <w:t>Norme di riferimento e principi generali</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presente regolamento disciplina il trattamento di dati personali, realizzato mediante l’impianto di videosorveglianza cittadina, attivato nel territorio del Comune di Servigliano.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Per tutto quanto non dettagliatamente disciplinato dal presente Regolamento, si rinvia a quanto disposto dal: </w:t>
      </w:r>
    </w:p>
    <w:p w:rsidR="00147390" w:rsidRDefault="00147390">
      <w:pPr>
        <w:pStyle w:val="Default"/>
        <w:numPr>
          <w:ilvl w:val="0"/>
          <w:numId w:val="1"/>
        </w:numPr>
        <w:tabs>
          <w:tab w:val="left" w:pos="720"/>
        </w:tabs>
        <w:spacing w:line="276" w:lineRule="auto"/>
        <w:jc w:val="both"/>
        <w:rPr>
          <w:rFonts w:cs="Times New Roman"/>
        </w:rPr>
      </w:pPr>
      <w:r>
        <w:rPr>
          <w:rFonts w:ascii="Times New Roman" w:hAnsi="Times New Roman" w:cs="Times New Roman"/>
          <w:color w:val="auto"/>
          <w:sz w:val="22"/>
        </w:rPr>
        <w:t xml:space="preserve">Regolamento UE Generale sulla Protezione dei Dati 2016/679 (di seguito RGPD) relativo “alla protezione delle persone fisiche con riguardo al trattamento dei dati personali, nonché alla libera circolazione di tali dati e che abroga la direttiva 95/46/CE”; </w:t>
      </w:r>
    </w:p>
    <w:p w:rsidR="00147390" w:rsidRDefault="00147390">
      <w:pPr>
        <w:pStyle w:val="Default"/>
        <w:numPr>
          <w:ilvl w:val="0"/>
          <w:numId w:val="1"/>
        </w:numPr>
        <w:tabs>
          <w:tab w:val="left" w:pos="720"/>
        </w:tabs>
        <w:spacing w:line="276" w:lineRule="auto"/>
        <w:jc w:val="both"/>
        <w:rPr>
          <w:rFonts w:cs="Times New Roman"/>
        </w:rPr>
      </w:pPr>
      <w:r>
        <w:rPr>
          <w:rFonts w:ascii="Times New Roman" w:hAnsi="Times New Roman" w:cs="Times New Roman"/>
          <w:color w:val="auto"/>
          <w:sz w:val="22"/>
        </w:rPr>
        <w:t xml:space="preserve">Direttiva UE 2016/680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w:t>
      </w:r>
    </w:p>
    <w:p w:rsidR="00147390" w:rsidRDefault="00147390">
      <w:pPr>
        <w:pStyle w:val="Default"/>
        <w:numPr>
          <w:ilvl w:val="0"/>
          <w:numId w:val="1"/>
        </w:numPr>
        <w:tabs>
          <w:tab w:val="left" w:pos="720"/>
        </w:tabs>
        <w:spacing w:line="276" w:lineRule="auto"/>
        <w:jc w:val="both"/>
        <w:rPr>
          <w:rFonts w:cs="Times New Roman"/>
        </w:rPr>
      </w:pPr>
      <w:r>
        <w:rPr>
          <w:rFonts w:ascii="Times New Roman" w:hAnsi="Times New Roman" w:cs="Times New Roman"/>
          <w:color w:val="auto"/>
          <w:sz w:val="22"/>
        </w:rPr>
        <w:t xml:space="preserve">DPR n. 15 del 15/01/2018 recante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 </w:t>
      </w:r>
    </w:p>
    <w:p w:rsidR="00147390" w:rsidRDefault="00147390">
      <w:pPr>
        <w:pStyle w:val="Default"/>
        <w:numPr>
          <w:ilvl w:val="0"/>
          <w:numId w:val="1"/>
        </w:numPr>
        <w:tabs>
          <w:tab w:val="left" w:pos="720"/>
        </w:tabs>
        <w:spacing w:line="276" w:lineRule="auto"/>
        <w:jc w:val="both"/>
        <w:rPr>
          <w:rFonts w:cs="Times New Roman"/>
        </w:rPr>
      </w:pPr>
      <w:r>
        <w:rPr>
          <w:rFonts w:ascii="Times New Roman" w:hAnsi="Times New Roman" w:cs="Times New Roman"/>
          <w:color w:val="auto"/>
          <w:sz w:val="22"/>
        </w:rPr>
        <w:t xml:space="preserve">Provvedimento del Garante per la Protezione dei Dati Personali in materia di Videosorveglianza dell’8 aprile 2010 (G.U. n. 99 del 29/04/2010); </w:t>
      </w:r>
    </w:p>
    <w:p w:rsidR="00147390" w:rsidRDefault="00147390">
      <w:pPr>
        <w:pStyle w:val="Default"/>
        <w:numPr>
          <w:ilvl w:val="0"/>
          <w:numId w:val="1"/>
        </w:numPr>
        <w:tabs>
          <w:tab w:val="left" w:pos="720"/>
        </w:tabs>
        <w:spacing w:line="276" w:lineRule="auto"/>
        <w:jc w:val="both"/>
        <w:rPr>
          <w:rFonts w:cs="Times New Roman"/>
        </w:rPr>
      </w:pPr>
      <w:r>
        <w:rPr>
          <w:rFonts w:ascii="Times New Roman" w:hAnsi="Times New Roman" w:cs="Times New Roman"/>
          <w:color w:val="auto"/>
          <w:sz w:val="22"/>
        </w:rPr>
        <w:t xml:space="preserve">Decreto Ministero dell’Interno 05/08/2008 (GU n. 186 del 09.08.2008); </w:t>
      </w:r>
    </w:p>
    <w:p w:rsidR="00147390" w:rsidRDefault="00147390">
      <w:pPr>
        <w:pStyle w:val="Default"/>
        <w:numPr>
          <w:ilvl w:val="0"/>
          <w:numId w:val="1"/>
        </w:numPr>
        <w:tabs>
          <w:tab w:val="left" w:pos="720"/>
        </w:tabs>
        <w:spacing w:after="120" w:line="276" w:lineRule="auto"/>
        <w:jc w:val="both"/>
        <w:rPr>
          <w:rFonts w:cs="Times New Roman"/>
        </w:rPr>
      </w:pPr>
      <w:r>
        <w:rPr>
          <w:rFonts w:ascii="Times New Roman" w:hAnsi="Times New Roman" w:cs="Times New Roman"/>
          <w:color w:val="auto"/>
          <w:sz w:val="22"/>
        </w:rPr>
        <w:t xml:space="preserve">Legge n. 38/2009 recante “misure urgenti in materia di sicurezza pubblica e di contrasto alla violenza sessuale nonché in tema di atti persecutori”. </w:t>
      </w:r>
    </w:p>
    <w:p w:rsidR="00147390" w:rsidRDefault="00147390">
      <w:pPr>
        <w:pStyle w:val="Default"/>
        <w:numPr>
          <w:ilvl w:val="0"/>
          <w:numId w:val="1"/>
        </w:numPr>
        <w:tabs>
          <w:tab w:val="left" w:pos="720"/>
        </w:tabs>
        <w:spacing w:after="120" w:line="276" w:lineRule="auto"/>
        <w:jc w:val="both"/>
        <w:rPr>
          <w:rFonts w:cs="Times New Roman"/>
        </w:rPr>
      </w:pPr>
      <w:r>
        <w:rPr>
          <w:rFonts w:ascii="Times New Roman" w:hAnsi="Times New Roman" w:cs="Times New Roman"/>
          <w:color w:val="auto"/>
          <w:sz w:val="22"/>
        </w:rPr>
        <w:t xml:space="preserve">Parere del Garante per la protezione dei dati personali </w:t>
      </w:r>
      <w:proofErr w:type="spellStart"/>
      <w:r>
        <w:rPr>
          <w:rFonts w:ascii="Times New Roman" w:hAnsi="Times New Roman" w:cs="Times New Roman"/>
          <w:color w:val="auto"/>
          <w:sz w:val="22"/>
        </w:rPr>
        <w:t>prot</w:t>
      </w:r>
      <w:proofErr w:type="spellEnd"/>
      <w:r>
        <w:rPr>
          <w:rFonts w:ascii="Times New Roman" w:hAnsi="Times New Roman" w:cs="Times New Roman"/>
          <w:color w:val="auto"/>
          <w:sz w:val="22"/>
        </w:rPr>
        <w:t xml:space="preserve">. </w:t>
      </w:r>
      <w:proofErr w:type="gramStart"/>
      <w:r>
        <w:rPr>
          <w:rFonts w:ascii="Times New Roman" w:hAnsi="Times New Roman" w:cs="Times New Roman"/>
          <w:color w:val="auto"/>
          <w:sz w:val="22"/>
        </w:rPr>
        <w:t>nr</w:t>
      </w:r>
      <w:proofErr w:type="gramEnd"/>
      <w:r>
        <w:rPr>
          <w:rFonts w:ascii="Times New Roman" w:hAnsi="Times New Roman" w:cs="Times New Roman"/>
          <w:color w:val="auto"/>
          <w:sz w:val="22"/>
        </w:rPr>
        <w:t xml:space="preserve">. 13588/136347 del 23/04/2019.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 Videosorveglianza in ambito Comunale si fonda sui principi applicabili al trattamento di dati personali di cui all’art. 5, RGDP e, in particolare: </w:t>
      </w:r>
    </w:p>
    <w:p w:rsidR="00147390" w:rsidRDefault="00147390">
      <w:pPr>
        <w:pStyle w:val="Default"/>
        <w:spacing w:line="276" w:lineRule="auto"/>
        <w:jc w:val="both"/>
        <w:rPr>
          <w:rFonts w:cs="Times New Roman"/>
        </w:rPr>
      </w:pPr>
      <w:r>
        <w:rPr>
          <w:rFonts w:ascii="Times New Roman" w:hAnsi="Times New Roman" w:cs="Times New Roman"/>
          <w:b/>
          <w:color w:val="auto"/>
          <w:sz w:val="22"/>
        </w:rPr>
        <w:t xml:space="preserve">Principio di liceità – </w:t>
      </w:r>
      <w:r>
        <w:rPr>
          <w:rFonts w:ascii="Times New Roman" w:hAnsi="Times New Roman" w:cs="Times New Roman"/>
          <w:color w:val="auto"/>
          <w:sz w:val="22"/>
        </w:rPr>
        <w:t xml:space="preserve">Il trattamento di dati personali da parte di soggetti pubblici è lecito allorquando è necessario per l’esecuzione di un compito di interesse pubblico o connesso all’esercizio di pubblici poteri di cui è investito il Titolare del trattamento in ossequio al disposto di cui all’art. 6, Paragrafo 1, </w:t>
      </w:r>
      <w:proofErr w:type="spellStart"/>
      <w:r>
        <w:rPr>
          <w:rFonts w:ascii="Times New Roman" w:hAnsi="Times New Roman" w:cs="Times New Roman"/>
          <w:color w:val="auto"/>
          <w:sz w:val="22"/>
        </w:rPr>
        <w:t>lett</w:t>
      </w:r>
      <w:proofErr w:type="spellEnd"/>
      <w:r>
        <w:rPr>
          <w:rFonts w:ascii="Times New Roman" w:hAnsi="Times New Roman" w:cs="Times New Roman"/>
          <w:color w:val="auto"/>
          <w:sz w:val="22"/>
        </w:rPr>
        <w:t xml:space="preserve">. e), RGPD.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 videosorveglianza comunale pertanto è consentita senza necessità di consenso da parte degli interessati. </w:t>
      </w:r>
    </w:p>
    <w:p w:rsidR="00147390" w:rsidRDefault="00147390">
      <w:pPr>
        <w:pStyle w:val="Default"/>
        <w:spacing w:after="120" w:line="276" w:lineRule="auto"/>
        <w:jc w:val="both"/>
        <w:rPr>
          <w:rFonts w:cs="Times New Roman"/>
        </w:rPr>
      </w:pPr>
      <w:r>
        <w:rPr>
          <w:rFonts w:ascii="Times New Roman" w:hAnsi="Times New Roman" w:cs="Times New Roman"/>
          <w:b/>
          <w:color w:val="auto"/>
          <w:sz w:val="22"/>
        </w:rPr>
        <w:t xml:space="preserve">Principio di necessità – </w:t>
      </w:r>
      <w:r>
        <w:rPr>
          <w:rFonts w:ascii="Times New Roman" w:hAnsi="Times New Roman" w:cs="Times New Roman"/>
          <w:color w:val="auto"/>
          <w:sz w:val="22"/>
        </w:rPr>
        <w:t xml:space="preserve">In applicazione dei principi di pertinenza, adeguatezza e limitazione dei dati (c.d. minimizzazione dei dati) di cui all’art. 5, Paragrafo 1, </w:t>
      </w:r>
      <w:proofErr w:type="spellStart"/>
      <w:r>
        <w:rPr>
          <w:rFonts w:ascii="Times New Roman" w:hAnsi="Times New Roman" w:cs="Times New Roman"/>
          <w:color w:val="auto"/>
          <w:sz w:val="22"/>
        </w:rPr>
        <w:t>lett</w:t>
      </w:r>
      <w:proofErr w:type="spellEnd"/>
      <w:r>
        <w:rPr>
          <w:rFonts w:ascii="Times New Roman" w:hAnsi="Times New Roman" w:cs="Times New Roman"/>
          <w:color w:val="auto"/>
          <w:sz w:val="22"/>
        </w:rPr>
        <w:t xml:space="preserve">. c), RGPD, il sistema di videosorveglianza, i sistemi informativi ed i programmi informatici utilizzati, sono configurati per ridurre al minimo l’utilizzazione di dati personali e identificativi in modo da escluderne il trattamento quando le finalità perseguite nei singoli casi possono essere realizzate mediante, rispettivamente, dati anonimi od opportune modalità che permettano di identificare l’interessato solo in caso di necessità. Pertanto, deve essere escluso ogni uso superfluo, nonché evitati eccessi e ridondanze nei sistemi di videosorveglianza. Inoltre, qualora non sia necessario individuare le persone, i sistemi devono essere configurati, già in origine, in modo da poter impiegare solo i dati anonimi, con riprese di insieme e, il software utilizzato deve preventivamente essere impostato per cancellare periodicamente ed autonomamente i dati registrati. </w:t>
      </w:r>
    </w:p>
    <w:p w:rsidR="00147390" w:rsidRDefault="00147390">
      <w:pPr>
        <w:pStyle w:val="Default"/>
        <w:spacing w:line="276" w:lineRule="auto"/>
        <w:jc w:val="both"/>
        <w:rPr>
          <w:rFonts w:cs="Times New Roman"/>
        </w:rPr>
      </w:pPr>
      <w:r>
        <w:rPr>
          <w:rFonts w:ascii="Times New Roman" w:hAnsi="Times New Roman" w:cs="Times New Roman"/>
          <w:b/>
          <w:color w:val="auto"/>
          <w:spacing w:val="-2"/>
          <w:sz w:val="22"/>
        </w:rPr>
        <w:t xml:space="preserve">Principio di proporzionalità – </w:t>
      </w:r>
      <w:r>
        <w:rPr>
          <w:rFonts w:ascii="Times New Roman" w:hAnsi="Times New Roman" w:cs="Times New Roman"/>
          <w:color w:val="auto"/>
          <w:spacing w:val="-2"/>
          <w:sz w:val="22"/>
        </w:rPr>
        <w:t xml:space="preserve">La raccolta e l’uso delle immagini devono essere proporzionali agli scopi perseguiti. In applicazione dei principi di proporzionalità e di necessità, nel procedere alla commisurazione tra la necessità del sistema di videosorveglianza ed il grado di rischio concreto, va evitata la rilevazione di dati in aree o attività che non sono soggette a concreti pericoli, o per le quali non ricorra un’effettiva esigenza di deterrenza. Gli impianti di videosorveglianza possono essere attivati solo quando altre misure siano ponderatamente valutate insufficienti o inattuabili. Se la loro installazione è finalizzata alla protezione di beni, anche in relazione ad atti di vandalismo, devono risultare parimenti inefficaci altri idonei accorgimenti quali controlli da parte di addetti, sistemi di allarme, misure di protezione degli ingressi, abilitazioni agli ingressi. La proporzionalità va valutata in ogni fase o modalità del trattamento. </w:t>
      </w:r>
    </w:p>
    <w:p w:rsidR="00147390" w:rsidRDefault="00147390">
      <w:pPr>
        <w:pStyle w:val="Default"/>
        <w:spacing w:after="120" w:line="276" w:lineRule="auto"/>
        <w:jc w:val="both"/>
        <w:rPr>
          <w:rFonts w:cs="Times New Roman"/>
        </w:rPr>
      </w:pPr>
      <w:r>
        <w:rPr>
          <w:rFonts w:ascii="Times New Roman" w:hAnsi="Times New Roman" w:cs="Times New Roman"/>
          <w:color w:val="auto"/>
          <w:spacing w:val="-2"/>
          <w:sz w:val="22"/>
        </w:rPr>
        <w:t xml:space="preserve">Nell’uso delle apparecchiature volte a riprendere, per i legittimi interessi indicati, aree esterne ed edifici, il trattamento deve essere effettuato con modalità tali da limitare l’angolo di visuale all’area effettivamente da proteggere. </w:t>
      </w:r>
    </w:p>
    <w:p w:rsidR="00147390" w:rsidRDefault="00147390">
      <w:pPr>
        <w:pStyle w:val="Default"/>
        <w:spacing w:line="276" w:lineRule="auto"/>
        <w:jc w:val="both"/>
        <w:rPr>
          <w:rFonts w:cs="Times New Roman"/>
        </w:rPr>
      </w:pPr>
      <w:r>
        <w:rPr>
          <w:rFonts w:ascii="Times New Roman" w:hAnsi="Times New Roman" w:cs="Times New Roman"/>
          <w:b/>
          <w:color w:val="auto"/>
          <w:spacing w:val="-2"/>
          <w:sz w:val="22"/>
        </w:rPr>
        <w:t xml:space="preserve">Principio di finalità – </w:t>
      </w:r>
      <w:r>
        <w:rPr>
          <w:rFonts w:ascii="Times New Roman" w:hAnsi="Times New Roman" w:cs="Times New Roman"/>
          <w:color w:val="auto"/>
          <w:spacing w:val="-2"/>
          <w:sz w:val="22"/>
        </w:rPr>
        <w:t xml:space="preserve">Ai sensi dell’art. 5, Paragrafo 1, </w:t>
      </w:r>
      <w:proofErr w:type="spellStart"/>
      <w:r>
        <w:rPr>
          <w:rFonts w:ascii="Times New Roman" w:hAnsi="Times New Roman" w:cs="Times New Roman"/>
          <w:color w:val="auto"/>
          <w:spacing w:val="-2"/>
          <w:sz w:val="22"/>
        </w:rPr>
        <w:t>lett</w:t>
      </w:r>
      <w:proofErr w:type="spellEnd"/>
      <w:r>
        <w:rPr>
          <w:rFonts w:ascii="Times New Roman" w:hAnsi="Times New Roman" w:cs="Times New Roman"/>
          <w:color w:val="auto"/>
          <w:spacing w:val="-2"/>
          <w:sz w:val="22"/>
        </w:rPr>
        <w:t>. b), RGPD, i dati personali sono raccolti per finalità determinate, esplicite e legittime e successivamente trattati in modo che non sia incompatibile con tali finalità. E’ consentita pertanto la videosorveglianza come misura complementare volta a migliorare e garantire la sicurezza urbana che il DM Interno 05/08/2008 definisce come il “</w:t>
      </w:r>
      <w:r>
        <w:rPr>
          <w:rFonts w:ascii="Times New Roman" w:hAnsi="Times New Roman" w:cs="Times New Roman"/>
          <w:i/>
          <w:color w:val="auto"/>
          <w:spacing w:val="-2"/>
          <w:sz w:val="22"/>
        </w:rPr>
        <w:t xml:space="preserve">bene pubblico da tutelare attraverso attività poste a difesa, nell’ambito delle comunità locali, del rispetto delle norme che regolano la vita civile, per migliorare le condizioni di vivibilità nei centri urbani, la convivenza civile e la coesione sociale.”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3</w:t>
      </w:r>
    </w:p>
    <w:p w:rsidR="00147390" w:rsidRDefault="00147390">
      <w:pPr>
        <w:pStyle w:val="Default"/>
        <w:spacing w:line="276" w:lineRule="auto"/>
        <w:jc w:val="center"/>
        <w:rPr>
          <w:rFonts w:cs="Times New Roman"/>
        </w:rPr>
      </w:pPr>
      <w:r>
        <w:rPr>
          <w:rFonts w:ascii="Times New Roman" w:hAnsi="Times New Roman" w:cs="Times New Roman"/>
          <w:b/>
          <w:color w:val="auto"/>
          <w:sz w:val="22"/>
        </w:rPr>
        <w:t>Definizioni</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Ai fini del presente Regolamento si intende: </w:t>
      </w:r>
    </w:p>
    <w:p w:rsidR="00147390" w:rsidRDefault="00147390">
      <w:pPr>
        <w:pStyle w:val="Default"/>
        <w:numPr>
          <w:ilvl w:val="0"/>
          <w:numId w:val="3"/>
        </w:numPr>
        <w:tabs>
          <w:tab w:val="left" w:pos="720"/>
        </w:tabs>
        <w:spacing w:line="276" w:lineRule="auto"/>
        <w:jc w:val="both"/>
        <w:rPr>
          <w:rFonts w:cs="Times New Roman"/>
        </w:rPr>
      </w:pPr>
      <w:r>
        <w:rPr>
          <w:rFonts w:ascii="Times New Roman" w:hAnsi="Times New Roman" w:cs="Times New Roman"/>
          <w:color w:val="auto"/>
          <w:sz w:val="22"/>
        </w:rPr>
        <w:t xml:space="preserve">per </w:t>
      </w:r>
      <w:r>
        <w:rPr>
          <w:rFonts w:ascii="Times New Roman" w:hAnsi="Times New Roman" w:cs="Times New Roman"/>
          <w:b/>
          <w:color w:val="auto"/>
          <w:sz w:val="22"/>
        </w:rPr>
        <w:t>«dato personale»</w:t>
      </w:r>
      <w:r>
        <w:rPr>
          <w:rFonts w:ascii="Times New Roman" w:hAnsi="Times New Roman" w:cs="Times New Roman"/>
          <w:color w:val="auto"/>
          <w:sz w:val="22"/>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147390" w:rsidRDefault="00147390">
      <w:pPr>
        <w:pStyle w:val="Default"/>
        <w:numPr>
          <w:ilvl w:val="0"/>
          <w:numId w:val="3"/>
        </w:numPr>
        <w:tabs>
          <w:tab w:val="left" w:pos="720"/>
        </w:tabs>
        <w:spacing w:line="276" w:lineRule="auto"/>
        <w:jc w:val="both"/>
        <w:rPr>
          <w:rFonts w:cs="Times New Roman"/>
        </w:rPr>
      </w:pPr>
      <w:r>
        <w:rPr>
          <w:rFonts w:ascii="Times New Roman" w:hAnsi="Times New Roman" w:cs="Times New Roman"/>
          <w:color w:val="auto"/>
          <w:sz w:val="22"/>
        </w:rPr>
        <w:t xml:space="preserve">per </w:t>
      </w:r>
      <w:r>
        <w:rPr>
          <w:rFonts w:ascii="Times New Roman" w:hAnsi="Times New Roman" w:cs="Times New Roman"/>
          <w:b/>
          <w:color w:val="auto"/>
          <w:sz w:val="22"/>
        </w:rPr>
        <w:t>«trattamento»</w:t>
      </w:r>
      <w:r>
        <w:rPr>
          <w:rFonts w:ascii="Times New Roman" w:hAnsi="Times New Roman" w:cs="Times New Roman"/>
          <w:color w:val="auto"/>
          <w:sz w:val="22"/>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banca dati</w:t>
      </w:r>
      <w:r>
        <w:rPr>
          <w:rFonts w:ascii="Times New Roman" w:hAnsi="Times New Roman" w:cs="Times New Roman"/>
          <w:color w:val="auto"/>
          <w:sz w:val="22"/>
        </w:rPr>
        <w:t xml:space="preserve">”, il complesso organizzato di dati personali, formatosi attraverso le apparecchiature di registrazione e ripresa video che, in relazione ai luoghi di installazione delle telecamere, riguardano prevalentemente i soggetti che transitano nelle aree interessate dalle riprese;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w:t>
      </w:r>
      <w:proofErr w:type="spellStart"/>
      <w:r>
        <w:rPr>
          <w:rFonts w:ascii="Times New Roman" w:hAnsi="Times New Roman" w:cs="Times New Roman"/>
          <w:b/>
          <w:color w:val="auto"/>
          <w:sz w:val="22"/>
        </w:rPr>
        <w:t>profilazione</w:t>
      </w:r>
      <w:proofErr w:type="spellEnd"/>
      <w:r>
        <w:rPr>
          <w:rFonts w:ascii="Times New Roman" w:hAnsi="Times New Roman" w:cs="Times New Roman"/>
          <w:b/>
          <w:color w:val="auto"/>
          <w:sz w:val="22"/>
        </w:rPr>
        <w:t>»</w:t>
      </w:r>
      <w:r>
        <w:rPr>
          <w:rFonts w:ascii="Times New Roman" w:hAnsi="Times New Roman" w:cs="Times New Roman"/>
          <w:color w:val="auto"/>
          <w:sz w:val="22"/>
        </w:rPr>
        <w:t xml:space="preserve">,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w:t>
      </w:r>
      <w:proofErr w:type="spellStart"/>
      <w:r>
        <w:rPr>
          <w:rFonts w:ascii="Times New Roman" w:hAnsi="Times New Roman" w:cs="Times New Roman"/>
          <w:b/>
          <w:color w:val="auto"/>
          <w:sz w:val="22"/>
        </w:rPr>
        <w:t>pseudonimizzazione</w:t>
      </w:r>
      <w:proofErr w:type="spellEnd"/>
      <w:r>
        <w:rPr>
          <w:rFonts w:ascii="Times New Roman" w:hAnsi="Times New Roman" w:cs="Times New Roman"/>
          <w:b/>
          <w:color w:val="auto"/>
          <w:sz w:val="22"/>
        </w:rPr>
        <w:t>»</w:t>
      </w:r>
      <w:r>
        <w:rPr>
          <w:rFonts w:ascii="Times New Roman" w:hAnsi="Times New Roman" w:cs="Times New Roman"/>
          <w:color w:val="auto"/>
          <w:sz w:val="22"/>
        </w:rPr>
        <w:t xml:space="preserve">,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«titolare del trattamento»</w:t>
      </w:r>
      <w:r>
        <w:rPr>
          <w:rFonts w:ascii="Times New Roman" w:hAnsi="Times New Roman" w:cs="Times New Roman"/>
          <w:color w:val="auto"/>
          <w:sz w:val="22"/>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«responsabile del trattamento»</w:t>
      </w:r>
      <w:r>
        <w:rPr>
          <w:rFonts w:ascii="Times New Roman" w:hAnsi="Times New Roman" w:cs="Times New Roman"/>
          <w:color w:val="auto"/>
          <w:sz w:val="22"/>
        </w:rPr>
        <w:t xml:space="preserve">, la persona fisica o giuridica, l'autorità pubblica, il servizio o altro organismo che tratta dati personali per conto del titolare del trattamento;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«incaricato del trattamento»</w:t>
      </w:r>
      <w:r>
        <w:rPr>
          <w:rFonts w:ascii="Times New Roman" w:hAnsi="Times New Roman" w:cs="Times New Roman"/>
          <w:color w:val="auto"/>
          <w:sz w:val="22"/>
        </w:rPr>
        <w:t xml:space="preserve">, la persona fisica che abbia accesso a dati personali e agisca sotto l’autorità del titolare o del responsabile del trattamento;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interessato</w:t>
      </w:r>
      <w:r>
        <w:rPr>
          <w:rFonts w:ascii="Times New Roman" w:hAnsi="Times New Roman" w:cs="Times New Roman"/>
          <w:color w:val="auto"/>
          <w:sz w:val="22"/>
        </w:rPr>
        <w:t xml:space="preserve">”, la persona fisica cui si riferiscono i dati personali oggetto di trattamento;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«terzo»</w:t>
      </w:r>
      <w:r>
        <w:rPr>
          <w:rFonts w:ascii="Times New Roman" w:hAnsi="Times New Roman" w:cs="Times New Roman"/>
          <w:color w:val="auto"/>
          <w:sz w:val="22"/>
        </w:rPr>
        <w:t xml:space="preserve">,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«violazione dei dati personali»</w:t>
      </w:r>
      <w:r>
        <w:rPr>
          <w:rFonts w:ascii="Times New Roman" w:hAnsi="Times New Roman" w:cs="Times New Roman"/>
          <w:color w:val="auto"/>
          <w:sz w:val="22"/>
        </w:rPr>
        <w:t xml:space="preserve">, la violazione di sicurezza che comporta accidentalmente o in modo illecito la distruzione, la perdita, la modifica, la divulgazione non autorizzata o l'accesso ai dati personali trasmessi, conservati o comunque trattati;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comunicazione</w:t>
      </w:r>
      <w:r>
        <w:rPr>
          <w:rFonts w:ascii="Times New Roman" w:hAnsi="Times New Roman" w:cs="Times New Roman"/>
          <w:color w:val="auto"/>
          <w:sz w:val="22"/>
        </w:rPr>
        <w:t xml:space="preserve">”, il dare conoscenza dei dati personali a uno o più soggetti determinati diversi dall’interessato, in qualunque forma, anche mediante la loro messa a disposizione o consultazione;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diffusione</w:t>
      </w:r>
      <w:r>
        <w:rPr>
          <w:rFonts w:ascii="Times New Roman" w:hAnsi="Times New Roman" w:cs="Times New Roman"/>
          <w:color w:val="auto"/>
          <w:sz w:val="22"/>
        </w:rPr>
        <w:t xml:space="preserve">”, il dare conoscenza generalizzata dei dati personali a soggetti indeterminati, in qualunque forma, anche mediante la loro messa a disposizione o consultazione; </w:t>
      </w:r>
    </w:p>
    <w:p w:rsidR="00147390" w:rsidRDefault="00147390">
      <w:pPr>
        <w:pStyle w:val="Default"/>
        <w:numPr>
          <w:ilvl w:val="0"/>
          <w:numId w:val="3"/>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w:t>
      </w:r>
      <w:r>
        <w:rPr>
          <w:rFonts w:ascii="Times New Roman" w:hAnsi="Times New Roman" w:cs="Times New Roman"/>
          <w:b/>
          <w:color w:val="auto"/>
          <w:sz w:val="22"/>
        </w:rPr>
        <w:t>dato anonimo</w:t>
      </w:r>
      <w:r>
        <w:rPr>
          <w:rFonts w:ascii="Times New Roman" w:hAnsi="Times New Roman" w:cs="Times New Roman"/>
          <w:color w:val="auto"/>
          <w:sz w:val="22"/>
        </w:rPr>
        <w:t xml:space="preserve">”, il dato che in origine, o a seguito di trattamento, non può essere associato ad un interessato identificato o identificabile.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4</w:t>
      </w:r>
    </w:p>
    <w:p w:rsidR="00147390" w:rsidRDefault="00147390">
      <w:pPr>
        <w:pStyle w:val="Default"/>
        <w:spacing w:line="276" w:lineRule="auto"/>
        <w:jc w:val="center"/>
        <w:rPr>
          <w:rFonts w:cs="Times New Roman"/>
        </w:rPr>
      </w:pPr>
      <w:r>
        <w:rPr>
          <w:rFonts w:ascii="Times New Roman" w:hAnsi="Times New Roman" w:cs="Times New Roman"/>
          <w:b/>
          <w:color w:val="auto"/>
          <w:sz w:val="22"/>
        </w:rPr>
        <w:t>Finalità istituzionali dei sistemi di videosorveglianza</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Le finalità perseguite mediante l’attivazione di sistemi di videosorveglianza attengono allo svolgimento delle funzioni istituzionali proprie dell’amministrazione comunale in conformità a quanto previsto dal: </w:t>
      </w:r>
    </w:p>
    <w:p w:rsidR="00147390" w:rsidRPr="008649EE" w:rsidRDefault="00147390">
      <w:pPr>
        <w:pStyle w:val="Default"/>
        <w:numPr>
          <w:ilvl w:val="0"/>
          <w:numId w:val="5"/>
        </w:numPr>
        <w:tabs>
          <w:tab w:val="left" w:pos="720"/>
        </w:tabs>
        <w:spacing w:line="276" w:lineRule="auto"/>
        <w:jc w:val="both"/>
        <w:rPr>
          <w:rFonts w:cs="Times New Roman"/>
          <w:lang w:val="en-US"/>
        </w:rPr>
      </w:pPr>
      <w:proofErr w:type="spellStart"/>
      <w:r>
        <w:rPr>
          <w:rFonts w:ascii="Times New Roman" w:hAnsi="Times New Roman" w:cs="Times New Roman"/>
          <w:color w:val="auto"/>
          <w:sz w:val="22"/>
          <w:lang w:val="en-US"/>
        </w:rPr>
        <w:t>D.Lgs</w:t>
      </w:r>
      <w:proofErr w:type="spellEnd"/>
      <w:r>
        <w:rPr>
          <w:rFonts w:ascii="Times New Roman" w:hAnsi="Times New Roman" w:cs="Times New Roman"/>
          <w:color w:val="auto"/>
          <w:sz w:val="22"/>
          <w:lang w:val="en-US"/>
        </w:rPr>
        <w:t xml:space="preserve">. 18 </w:t>
      </w:r>
      <w:proofErr w:type="spellStart"/>
      <w:r>
        <w:rPr>
          <w:rFonts w:ascii="Times New Roman" w:hAnsi="Times New Roman" w:cs="Times New Roman"/>
          <w:color w:val="auto"/>
          <w:sz w:val="22"/>
          <w:lang w:val="en-US"/>
        </w:rPr>
        <w:t>agosto</w:t>
      </w:r>
      <w:proofErr w:type="spellEnd"/>
      <w:r>
        <w:rPr>
          <w:rFonts w:ascii="Times New Roman" w:hAnsi="Times New Roman" w:cs="Times New Roman"/>
          <w:color w:val="auto"/>
          <w:sz w:val="22"/>
          <w:lang w:val="en-US"/>
        </w:rPr>
        <w:t xml:space="preserve"> 2000, n. 267 – TUEL; </w:t>
      </w:r>
    </w:p>
    <w:p w:rsidR="00147390" w:rsidRDefault="00147390">
      <w:pPr>
        <w:pStyle w:val="Default"/>
        <w:numPr>
          <w:ilvl w:val="0"/>
          <w:numId w:val="5"/>
        </w:numPr>
        <w:tabs>
          <w:tab w:val="left" w:pos="720"/>
        </w:tabs>
        <w:spacing w:line="276" w:lineRule="auto"/>
        <w:jc w:val="both"/>
        <w:rPr>
          <w:rFonts w:cs="Times New Roman"/>
        </w:rPr>
      </w:pPr>
      <w:r>
        <w:rPr>
          <w:rFonts w:ascii="Times New Roman" w:hAnsi="Times New Roman" w:cs="Times New Roman"/>
          <w:color w:val="auto"/>
          <w:sz w:val="22"/>
        </w:rPr>
        <w:t xml:space="preserve">D.P.R. 24 luglio 1977, n.616; </w:t>
      </w:r>
    </w:p>
    <w:p w:rsidR="00147390" w:rsidRDefault="00147390">
      <w:pPr>
        <w:pStyle w:val="Default"/>
        <w:numPr>
          <w:ilvl w:val="0"/>
          <w:numId w:val="5"/>
        </w:numPr>
        <w:tabs>
          <w:tab w:val="left" w:pos="720"/>
        </w:tabs>
        <w:spacing w:line="276" w:lineRule="auto"/>
        <w:jc w:val="both"/>
        <w:rPr>
          <w:rFonts w:cs="Times New Roman"/>
        </w:rPr>
      </w:pPr>
      <w:proofErr w:type="spellStart"/>
      <w:r>
        <w:rPr>
          <w:rFonts w:ascii="Times New Roman" w:hAnsi="Times New Roman" w:cs="Times New Roman"/>
          <w:color w:val="auto"/>
          <w:sz w:val="22"/>
        </w:rPr>
        <w:t>D.Lgs.</w:t>
      </w:r>
      <w:proofErr w:type="spellEnd"/>
      <w:r>
        <w:rPr>
          <w:rFonts w:ascii="Times New Roman" w:hAnsi="Times New Roman" w:cs="Times New Roman"/>
          <w:color w:val="auto"/>
          <w:sz w:val="22"/>
        </w:rPr>
        <w:t xml:space="preserve"> 31 marzo 1998, n. 112; </w:t>
      </w:r>
    </w:p>
    <w:p w:rsidR="00147390" w:rsidRDefault="00147390">
      <w:pPr>
        <w:pStyle w:val="Default"/>
        <w:numPr>
          <w:ilvl w:val="0"/>
          <w:numId w:val="5"/>
        </w:numPr>
        <w:tabs>
          <w:tab w:val="left" w:pos="720"/>
        </w:tabs>
        <w:spacing w:line="276" w:lineRule="auto"/>
        <w:jc w:val="both"/>
        <w:rPr>
          <w:rFonts w:cs="Times New Roman"/>
        </w:rPr>
      </w:pPr>
      <w:r>
        <w:rPr>
          <w:rFonts w:ascii="Times New Roman" w:hAnsi="Times New Roman" w:cs="Times New Roman"/>
          <w:color w:val="auto"/>
          <w:sz w:val="22"/>
        </w:rPr>
        <w:t xml:space="preserve">Legge 7 marzo 1986, n. 65, sull’ordinamento della Polizia Municipale; </w:t>
      </w:r>
    </w:p>
    <w:p w:rsidR="00147390" w:rsidRDefault="00147390">
      <w:pPr>
        <w:pStyle w:val="Default"/>
        <w:numPr>
          <w:ilvl w:val="0"/>
          <w:numId w:val="5"/>
        </w:numPr>
        <w:tabs>
          <w:tab w:val="left" w:pos="720"/>
        </w:tabs>
        <w:spacing w:line="276" w:lineRule="auto"/>
        <w:jc w:val="both"/>
        <w:rPr>
          <w:rFonts w:cs="Times New Roman"/>
        </w:rPr>
      </w:pPr>
      <w:r>
        <w:rPr>
          <w:rFonts w:ascii="Times New Roman" w:hAnsi="Times New Roman" w:cs="Times New Roman"/>
          <w:color w:val="auto"/>
          <w:sz w:val="22"/>
        </w:rPr>
        <w:t xml:space="preserve">Legge 24 luglio 2008, n. 125 recante misure urgenti in materia di sicurezza pubblica; </w:t>
      </w:r>
    </w:p>
    <w:p w:rsidR="00147390" w:rsidRDefault="00147390">
      <w:pPr>
        <w:pStyle w:val="Default"/>
        <w:numPr>
          <w:ilvl w:val="0"/>
          <w:numId w:val="5"/>
        </w:numPr>
        <w:tabs>
          <w:tab w:val="left" w:pos="720"/>
        </w:tabs>
        <w:spacing w:line="276" w:lineRule="auto"/>
        <w:jc w:val="both"/>
        <w:rPr>
          <w:rFonts w:cs="Times New Roman"/>
        </w:rPr>
      </w:pPr>
      <w:r>
        <w:rPr>
          <w:rFonts w:ascii="Times New Roman" w:hAnsi="Times New Roman" w:cs="Times New Roman"/>
          <w:color w:val="auto"/>
          <w:sz w:val="22"/>
        </w:rPr>
        <w:t xml:space="preserve">Legge 23 aprile 2009, n. 38 in materia di sicurezza pubblica e di contrasto alla violenza sessuale; </w:t>
      </w:r>
    </w:p>
    <w:p w:rsidR="00147390" w:rsidRDefault="00147390">
      <w:pPr>
        <w:pStyle w:val="Default"/>
        <w:numPr>
          <w:ilvl w:val="0"/>
          <w:numId w:val="5"/>
        </w:numPr>
        <w:tabs>
          <w:tab w:val="left" w:pos="720"/>
        </w:tabs>
        <w:spacing w:line="276" w:lineRule="auto"/>
        <w:jc w:val="both"/>
        <w:rPr>
          <w:rFonts w:cs="Times New Roman"/>
        </w:rPr>
      </w:pPr>
      <w:r>
        <w:rPr>
          <w:rFonts w:ascii="Times New Roman" w:hAnsi="Times New Roman" w:cs="Times New Roman"/>
          <w:color w:val="auto"/>
          <w:sz w:val="22"/>
        </w:rPr>
        <w:t xml:space="preserve">Decreto del Ministero dell’Interno del 5 agosto 2008 in materia di incolumità pubblica e sicurezza urbana; </w:t>
      </w:r>
    </w:p>
    <w:p w:rsidR="00147390" w:rsidRDefault="00147390">
      <w:pPr>
        <w:pStyle w:val="Default"/>
        <w:numPr>
          <w:ilvl w:val="0"/>
          <w:numId w:val="5"/>
        </w:numPr>
        <w:tabs>
          <w:tab w:val="left" w:pos="720"/>
        </w:tabs>
        <w:spacing w:after="120" w:line="276" w:lineRule="auto"/>
        <w:jc w:val="both"/>
        <w:rPr>
          <w:rFonts w:cs="Times New Roman"/>
        </w:rPr>
      </w:pPr>
      <w:r>
        <w:rPr>
          <w:rFonts w:ascii="Times New Roman" w:hAnsi="Times New Roman" w:cs="Times New Roman"/>
          <w:color w:val="auto"/>
          <w:sz w:val="22"/>
        </w:rPr>
        <w:t xml:space="preserve">Circolari del Ministero dell’Interno n.558/A/421.2/70/456 in data 8 febbraio 2005, n. 558/A421.2/70/195860 in data 6 agosto 2010 e n. 558/SICPART/421.2/70/224632 in data 2.3.2012.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Nella richiamata cornice normativa e all’interno del nuovo sistema di lotta alla criminalità che attribuisce ai Comuni un ruolo strategico nel perseguire finalità di tutela della sicurezza pubblica, l’impianto di videosorveglianza del Comune di </w:t>
      </w:r>
      <w:r w:rsidR="008649EE">
        <w:rPr>
          <w:rFonts w:ascii="Times New Roman" w:hAnsi="Times New Roman" w:cs="Times New Roman"/>
          <w:color w:val="auto"/>
          <w:sz w:val="22"/>
        </w:rPr>
        <w:t>Servigliano (FM)</w:t>
      </w:r>
      <w:r>
        <w:rPr>
          <w:rFonts w:ascii="Times New Roman" w:hAnsi="Times New Roman" w:cs="Times New Roman"/>
          <w:color w:val="auto"/>
          <w:sz w:val="22"/>
        </w:rPr>
        <w:t xml:space="preserve">, è precipuamente rivolto a garantire la </w:t>
      </w:r>
      <w:r>
        <w:rPr>
          <w:rFonts w:ascii="Times New Roman" w:hAnsi="Times New Roman" w:cs="Times New Roman"/>
          <w:b/>
          <w:color w:val="auto"/>
          <w:sz w:val="22"/>
        </w:rPr>
        <w:t xml:space="preserve">sicurezza urbana </w:t>
      </w:r>
      <w:r>
        <w:rPr>
          <w:rFonts w:ascii="Times New Roman" w:hAnsi="Times New Roman" w:cs="Times New Roman"/>
          <w:color w:val="auto"/>
          <w:sz w:val="22"/>
        </w:rPr>
        <w:t>che, l’art. 1 del Decreto del Ministero dell’Interno del 5 agosto del 2008, testualmente definisce come il “</w:t>
      </w:r>
      <w:r>
        <w:rPr>
          <w:rFonts w:ascii="Times New Roman" w:hAnsi="Times New Roman" w:cs="Times New Roman"/>
          <w:i/>
          <w:color w:val="auto"/>
          <w:sz w:val="22"/>
        </w:rPr>
        <w:t xml:space="preserve">bene pubblico da tutelare attraverso attività poste a difesa, nell’ambito delle comunità locali, del rispetto delle norme che regolano la vita civile, per migliorare le condizioni di vivibilità nei centri urbani, la convivenza civile e la coesione sociale.”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 disponibilità tempestiva di immagini presso il Comune costituisce, inoltre, uno strumento di prevenzione e di razionalizzazione dell’azione della Polizia Locale sul territorio comunale, in stretto raccordo con le altre forze dell’ordine. L’archivio dei dati registrati costituisce, infatti, per il tempo di conservazione stabilito per legge, un patrimonio informativo per finalità di Polizia Giudiziaria, con eventuale informativa nei confronti dell’Autorità Giudiziaria competente a procedere in caso di rilevata commissione di reati.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In particolare, il sistema di videosorveglianza attivato dall’Amministrazione, è finalizzato a: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a) </w:t>
      </w:r>
      <w:r>
        <w:rPr>
          <w:rFonts w:ascii="Times New Roman" w:hAnsi="Times New Roman" w:cs="Times New Roman"/>
          <w:color w:val="auto"/>
          <w:sz w:val="22"/>
        </w:rPr>
        <w:tab/>
        <w:t xml:space="preserve">incrementare la sicurezza urbana e la sicurezza pubblica nonché la percezione delle stesse rilevando situazioni di pericolo e consentendo l’intervento degli operatori;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b) </w:t>
      </w:r>
      <w:r>
        <w:rPr>
          <w:rFonts w:ascii="Times New Roman" w:hAnsi="Times New Roman" w:cs="Times New Roman"/>
          <w:color w:val="auto"/>
          <w:sz w:val="22"/>
        </w:rPr>
        <w:tab/>
        <w:t xml:space="preserve">prevenire, accertare e reprimere gli atti delittuosi, le attività illecite e gli episodi di microcriminalità commessi sul territorio comunale e quindi ad assicurare maggiore sicurezza ai cittadini nell’ambito del più ampio concetto di “sicurezza urbana” già richiamato; le informazioni potranno essere condivise con altre forze di Polizia competenti a procedere nei casi di commissione di reati;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c) </w:t>
      </w:r>
      <w:r>
        <w:rPr>
          <w:rFonts w:ascii="Times New Roman" w:hAnsi="Times New Roman" w:cs="Times New Roman"/>
          <w:color w:val="auto"/>
          <w:sz w:val="22"/>
        </w:rPr>
        <w:tab/>
        <w:t xml:space="preserve">tutelare gli immobili di proprietà o in gestione dell’Amministrazione Comunale e gli edifici pubblici e a prevenire eventuali atti di vandalismo o danneggiamento;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d) </w:t>
      </w:r>
      <w:r>
        <w:rPr>
          <w:rFonts w:ascii="Times New Roman" w:hAnsi="Times New Roman" w:cs="Times New Roman"/>
          <w:color w:val="auto"/>
          <w:sz w:val="22"/>
        </w:rPr>
        <w:tab/>
        <w:t xml:space="preserve">controllare le aree considerate a maggiore rischio per la sicurezza, l’incolumità e l’ordine pubblico;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e) </w:t>
      </w:r>
      <w:r>
        <w:rPr>
          <w:rFonts w:ascii="Times New Roman" w:hAnsi="Times New Roman" w:cs="Times New Roman"/>
          <w:color w:val="auto"/>
          <w:sz w:val="22"/>
        </w:rPr>
        <w:tab/>
        <w:t xml:space="preserve">al monitoraggio del traffico;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f) </w:t>
      </w:r>
      <w:r>
        <w:rPr>
          <w:rFonts w:ascii="Times New Roman" w:hAnsi="Times New Roman" w:cs="Times New Roman"/>
          <w:color w:val="auto"/>
          <w:sz w:val="22"/>
        </w:rPr>
        <w:tab/>
        <w:t xml:space="preserve">attivare uno strumento operativo di protezione civile sul territorio comunale;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g) </w:t>
      </w:r>
      <w:r>
        <w:rPr>
          <w:rFonts w:ascii="Times New Roman" w:hAnsi="Times New Roman" w:cs="Times New Roman"/>
          <w:color w:val="auto"/>
          <w:sz w:val="22"/>
        </w:rPr>
        <w:tab/>
        <w:t xml:space="preserve">ad acquisire elementi probatori in fattispecie di violazioni amministrative o penali;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h) </w:t>
      </w:r>
      <w:r>
        <w:rPr>
          <w:rFonts w:ascii="Times New Roman" w:hAnsi="Times New Roman" w:cs="Times New Roman"/>
          <w:color w:val="auto"/>
          <w:sz w:val="22"/>
        </w:rPr>
        <w:tab/>
        <w:t xml:space="preserve">per controllare situazioni di degrado caratterizzate da abbandono di rifiuti su aree pubbliche ed accertare l’utilizzo abusivo di aree impiegate come discariche di materiali e di sostanze pericolose;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i) </w:t>
      </w:r>
      <w:r>
        <w:rPr>
          <w:rFonts w:ascii="Times New Roman" w:hAnsi="Times New Roman" w:cs="Times New Roman"/>
          <w:color w:val="auto"/>
          <w:sz w:val="22"/>
        </w:rPr>
        <w:tab/>
        <w:t xml:space="preserve">monitorare il rispetto delle disposizioni concernenti, modalità, tipologia ed orario di deposito dei rifiuti; </w:t>
      </w:r>
    </w:p>
    <w:p w:rsidR="00147390" w:rsidRDefault="00147390">
      <w:pPr>
        <w:pStyle w:val="Default"/>
        <w:spacing w:after="120" w:line="276" w:lineRule="auto"/>
        <w:ind w:left="284" w:hanging="284"/>
        <w:jc w:val="both"/>
        <w:rPr>
          <w:rFonts w:cs="Times New Roman"/>
        </w:rPr>
      </w:pPr>
      <w:r>
        <w:rPr>
          <w:rFonts w:ascii="Times New Roman" w:hAnsi="Times New Roman" w:cs="Times New Roman"/>
          <w:color w:val="auto"/>
          <w:sz w:val="22"/>
        </w:rPr>
        <w:t xml:space="preserve">j) </w:t>
      </w:r>
      <w:r>
        <w:rPr>
          <w:rFonts w:ascii="Times New Roman" w:hAnsi="Times New Roman" w:cs="Times New Roman"/>
          <w:color w:val="auto"/>
          <w:sz w:val="22"/>
        </w:rPr>
        <w:tab/>
        <w:t xml:space="preserve">verificare l’osservanza di ordinanze e/o regolamenti comunali al fine di consentire l'adozione degli opportuni provvedimenti.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Gli impianti di videosorveglianza non potranno essere utilizzati, in base all’art. 4 dello statuto dei lavoratori (legge 300 del 20 maggio 1970) per effettuare controlli sull’attività lavorativa dei dipendenti dell’amministrazione comunale, di altre amministrazioni pubbliche o di altri datori di lavoro, pubblici o privati. Gli impianti di videosorveglianza non potranno altresì essere utilizzati per finalità statistiche, nemmeno se consistenti nella raccolta aggregata dei dati o per finalità di promozione turistica.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L’attività di videosorveglianza deve raccogliere solo i dati strettamente necessari per il raggiungimento delle finalità perseguite, registrando le sole immagini indispensabili, limitando l’angolo visuale delle riprese, evitando (quando non indispensabili) immagini dettagliate, ingrandite o dettagli non rilevanti, nel rispetto dei principi di pertinenza e non eccedenza.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 localizzazione delle telecamere e le modalità di ripresa saranno sempre determinate in ossequio ai richiamati principi. </w:t>
      </w:r>
    </w:p>
    <w:p w:rsidR="00147390" w:rsidRDefault="00147390">
      <w:pPr>
        <w:pStyle w:val="Default"/>
        <w:spacing w:after="120" w:line="276" w:lineRule="auto"/>
        <w:jc w:val="both"/>
        <w:rPr>
          <w:rFonts w:cs="Times New Roman"/>
        </w:rPr>
      </w:pPr>
      <w:r>
        <w:rPr>
          <w:rFonts w:ascii="Times New Roman" w:hAnsi="Times New Roman" w:cs="Times New Roman"/>
          <w:color w:val="auto"/>
          <w:spacing w:val="-2"/>
          <w:sz w:val="22"/>
        </w:rPr>
        <w:t xml:space="preserve">La possibilità di avere in tempo reale dati e immagini costituisce uno strumento di prevenzione e di razionalizzazione dei compiti che la Polizia Locale svolge quotidianamente nell’ambito delle proprie competenze istituzionali; attraverso tali strumenti si perseguono finalità di tutela della popolazione e del patrimonio comunale, garantendo quindi un elevato grado di sicurezza nei luoghi di maggiore aggregazione, nelle zone più appartate, nei siti di interesse storico, artistico e culturale, negli edifici pubblici, nel centro storico, negli ambienti in prossimità delle scuole e nelle strade ad intenso traffico veicolare.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L’uso dei dati personali nell’ambito definito dal presente Regolamento, non necessita del consenso degli interessati in quanto viene effettuato per l’esecuzione di un compito di interesse pubblico o comunque connesso all’esercizio di pubblici poteri e allo svolgimento di funzioni istituzionali di cui è investito il Comune. </w:t>
      </w:r>
    </w:p>
    <w:p w:rsidR="00147390" w:rsidRDefault="00147390">
      <w:pPr>
        <w:pStyle w:val="Default"/>
        <w:spacing w:line="276" w:lineRule="auto"/>
        <w:jc w:val="center"/>
        <w:rPr>
          <w:rFonts w:cs="Times New Roman"/>
        </w:rPr>
      </w:pPr>
      <w:r>
        <w:rPr>
          <w:rFonts w:ascii="Times New Roman" w:hAnsi="Times New Roman" w:cs="Times New Roman"/>
          <w:b/>
          <w:color w:val="auto"/>
          <w:sz w:val="22"/>
        </w:rPr>
        <w:t>Art. 5</w:t>
      </w:r>
    </w:p>
    <w:p w:rsidR="00147390" w:rsidRDefault="00147390">
      <w:pPr>
        <w:pStyle w:val="Default"/>
        <w:spacing w:line="276" w:lineRule="auto"/>
        <w:jc w:val="center"/>
        <w:rPr>
          <w:rFonts w:cs="Times New Roman"/>
        </w:rPr>
      </w:pPr>
      <w:r>
        <w:rPr>
          <w:rFonts w:ascii="Times New Roman" w:hAnsi="Times New Roman" w:cs="Times New Roman"/>
          <w:b/>
          <w:color w:val="auto"/>
          <w:sz w:val="22"/>
        </w:rPr>
        <w:t>Caratteristiche tecniche dell’impianto</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Presso il Comune sono posizionati i monitor per la visione in diretta delle immagini riprese dalle telecamere e le apparecchiature per la relativa registrazione. Le caratteristiche tecniche dell’impianto sono descritte in apposito fascicolo conservato agli atti dell’ufficio.</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 dati sono accessibili dagli Ufficiali ed Agenti di Polizia Giudiziaria in forza al Comando di Polizia Locale di Servigliano che hanno le chiavi di accesso del sistema, sia fisiche che software.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In relazione ai principi di pertinenza e di non eccedenza già richiamati all’art. 2 del presente Regolamento, il sistema informativo ed i programmi informatici sono configurati riducendo al minimo l'utilizzazione dei dati personali e di dati identificativi, in modo da escluderne il trattamento quando le finalità perseguite nei singoli casi possono essere realizzati mediante dati anonimi od opportune modalità che permettano di identificare l'interessato solo in caso di necessità. </w:t>
      </w: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6</w:t>
      </w:r>
    </w:p>
    <w:p w:rsidR="00147390" w:rsidRDefault="00147390">
      <w:pPr>
        <w:pStyle w:val="Default"/>
        <w:spacing w:line="276" w:lineRule="auto"/>
        <w:jc w:val="center"/>
        <w:rPr>
          <w:rFonts w:cs="Times New Roman"/>
        </w:rPr>
      </w:pPr>
      <w:r>
        <w:rPr>
          <w:rFonts w:ascii="Times New Roman" w:hAnsi="Times New Roman" w:cs="Times New Roman"/>
          <w:b/>
          <w:color w:val="auto"/>
          <w:sz w:val="22"/>
        </w:rPr>
        <w:t>Informativa</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292929"/>
          <w:sz w:val="22"/>
        </w:rPr>
        <w:t>I soggetti interessati, che stanno per accedere o che si trovano in una zona videosorvegliata, devono essere informati mediante appositi cartelli conformi ai modelli approvati dall'Autorità garante per la protezione dei dati personali.</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L’Ente, in particolare, si obbliga ad affiggere la richiamata segnaletica permanente, nelle strade e nelle piazze in cui sono posizionate le telecamere, su cui è riportata la seguente dicitura: “Area videosorvegliata – la registrazione è effettuata dal Comune di Servigliano, per fini di sicurezza urbana, incolumità e ordine pubblico”.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 segnaletica deve essere collocata </w:t>
      </w:r>
      <w:r>
        <w:rPr>
          <w:rFonts w:ascii="Times New Roman" w:hAnsi="Times New Roman" w:cs="Times New Roman"/>
          <w:color w:val="292929"/>
          <w:sz w:val="22"/>
        </w:rPr>
        <w:t xml:space="preserve">prima del raggio di azione della telecamera, anche nelle sue immediate vicinanze e non necessariamente a contatto con gli impianti; la stessa deve avere un formato ed un posizionamento tale da essere chiaramente visibile in ogni condizione di illuminazione ambientale, anche quando il sistema di videosorveglianza sia eventualmente attivo in orario notturno. </w:t>
      </w:r>
    </w:p>
    <w:p w:rsidR="00147390" w:rsidRDefault="00147390">
      <w:pPr>
        <w:pStyle w:val="Default"/>
        <w:spacing w:after="120" w:line="276" w:lineRule="auto"/>
        <w:jc w:val="both"/>
        <w:rPr>
          <w:rFonts w:cs="Times New Roman"/>
        </w:rPr>
      </w:pPr>
      <w:r>
        <w:rPr>
          <w:rFonts w:ascii="Times New Roman" w:hAnsi="Times New Roman" w:cs="Times New Roman"/>
          <w:sz w:val="22"/>
        </w:rPr>
        <w:t xml:space="preserve">In presenza di più telecamere, in relazione alla vastità dell’area e alle modalità delle riprese, andranno installati più cartelli informativi. </w:t>
      </w:r>
    </w:p>
    <w:p w:rsidR="00147390" w:rsidRDefault="00147390">
      <w:pPr>
        <w:pStyle w:val="Default"/>
        <w:spacing w:line="276" w:lineRule="auto"/>
        <w:jc w:val="both"/>
        <w:rPr>
          <w:rFonts w:cs="Times New Roman"/>
        </w:rPr>
      </w:pPr>
      <w:r>
        <w:rPr>
          <w:rFonts w:ascii="Times New Roman" w:hAnsi="Times New Roman" w:cs="Times New Roman"/>
          <w:sz w:val="22"/>
        </w:rPr>
        <w:t xml:space="preserve">L’Ente, nella persona del Responsabile del trattamento dei dati, si obbliga ad informare la comunità cittadina dell’avvio del trattamento dei dati personali, con l’attivazione dell’impianto di videosorveglianza, dell’eventuale incremento dimensionale dell’impianto stesso e dell’eventuale successiva cessazione per qualsiasi causa del trattamento medesimo, con un anticipo di giorni dieci, mediante l’affissione di appositi manifesti informativi e/o altri mezzi di diffusione locale.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sz w:val="22"/>
        </w:rPr>
        <w:t>Art. 7</w:t>
      </w:r>
    </w:p>
    <w:p w:rsidR="00147390" w:rsidRDefault="00147390">
      <w:pPr>
        <w:pStyle w:val="Default"/>
        <w:spacing w:line="276" w:lineRule="auto"/>
        <w:jc w:val="center"/>
        <w:rPr>
          <w:rFonts w:cs="Times New Roman"/>
        </w:rPr>
      </w:pPr>
      <w:r>
        <w:rPr>
          <w:rFonts w:ascii="Times New Roman" w:hAnsi="Times New Roman" w:cs="Times New Roman"/>
          <w:b/>
          <w:sz w:val="22"/>
        </w:rPr>
        <w:t>Valutazione di Impatto sulla protezione dei dati</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sz w:val="22"/>
        </w:rPr>
        <w:t xml:space="preserve">In ossequio al disposto di cui all’art. 35, Paragrafo 3, </w:t>
      </w:r>
      <w:proofErr w:type="spellStart"/>
      <w:r>
        <w:rPr>
          <w:rFonts w:ascii="Times New Roman" w:hAnsi="Times New Roman" w:cs="Times New Roman"/>
          <w:sz w:val="22"/>
        </w:rPr>
        <w:t>lett</w:t>
      </w:r>
      <w:proofErr w:type="spellEnd"/>
      <w:r>
        <w:rPr>
          <w:rFonts w:ascii="Times New Roman" w:hAnsi="Times New Roman" w:cs="Times New Roman"/>
          <w:sz w:val="22"/>
        </w:rPr>
        <w:t xml:space="preserve">. c), RGPD, qualora il trattamento di dati realizzato mediante il sistema di videosorveglianza comunale dia luogo ad una sorveglianza sistematica su larga scala di una zona accessibile al pubblico, l’Ente procederà ad una valutazione di impatto sulla protezione dei dati personali. </w:t>
      </w:r>
    </w:p>
    <w:p w:rsidR="00147390" w:rsidRDefault="00147390">
      <w:pPr>
        <w:pStyle w:val="Default"/>
        <w:spacing w:after="120" w:line="276" w:lineRule="auto"/>
        <w:jc w:val="both"/>
        <w:rPr>
          <w:rFonts w:cs="Times New Roman"/>
        </w:rPr>
      </w:pPr>
      <w:r>
        <w:rPr>
          <w:rFonts w:ascii="Times New Roman" w:hAnsi="Times New Roman" w:cs="Times New Roman"/>
          <w:sz w:val="22"/>
        </w:rPr>
        <w:t xml:space="preserve">Parimenti si procederà nei casi in cui, il trattamento di dati realizzato mediante il sistema di videosorveglianza presenti un rischio comunque elevato per i diritti e le libertà delle persone fisiche. </w:t>
      </w:r>
    </w:p>
    <w:p w:rsidR="00147390" w:rsidRDefault="00147390">
      <w:pPr>
        <w:pStyle w:val="Default"/>
        <w:spacing w:line="276" w:lineRule="auto"/>
        <w:jc w:val="both"/>
        <w:rPr>
          <w:rFonts w:cs="Times New Roman"/>
        </w:rPr>
      </w:pPr>
      <w:r>
        <w:rPr>
          <w:rFonts w:ascii="Times New Roman" w:hAnsi="Times New Roman" w:cs="Times New Roman"/>
          <w:sz w:val="22"/>
        </w:rPr>
        <w:t xml:space="preserve">In questa fase di prima attuazione della normativa europea, l’Ente, in conformità al disposto di cui all’art. 35, Paragrafi 4 e 5, RGPD, al fine di avere maggiore chiarezza in relazione ai nuovi adempimenti, attenderà la pubblicazione obbligatoria da parte dell’Autorità Garante per la protezione dei dati personali dell’elenco delle tipologie di trattamenti soggetti alla Valutazione di impatto e l’eventuale pubblicazione dell’elenco delle tipologie di trattamenti per le quali non è richiesta una Valutazione di impatto. </w:t>
      </w:r>
    </w:p>
    <w:p w:rsidR="00E04D69" w:rsidRDefault="00E04D69">
      <w:pPr>
        <w:pStyle w:val="Default"/>
        <w:spacing w:line="276" w:lineRule="auto"/>
        <w:jc w:val="center"/>
        <w:rPr>
          <w:rFonts w:ascii="Times New Roman" w:hAnsi="Times New Roman" w:cs="Times New Roman"/>
          <w:b/>
          <w:sz w:val="22"/>
        </w:rPr>
      </w:pPr>
    </w:p>
    <w:p w:rsidR="00147390" w:rsidRDefault="00147390">
      <w:pPr>
        <w:pStyle w:val="Default"/>
        <w:spacing w:line="276" w:lineRule="auto"/>
        <w:jc w:val="center"/>
        <w:rPr>
          <w:rFonts w:cs="Times New Roman"/>
        </w:rPr>
      </w:pPr>
      <w:r>
        <w:rPr>
          <w:rFonts w:ascii="Times New Roman" w:hAnsi="Times New Roman" w:cs="Times New Roman"/>
          <w:b/>
          <w:sz w:val="22"/>
        </w:rPr>
        <w:t>Art. 8</w:t>
      </w:r>
    </w:p>
    <w:p w:rsidR="00147390" w:rsidRDefault="00147390">
      <w:pPr>
        <w:pStyle w:val="Default"/>
        <w:spacing w:line="276" w:lineRule="auto"/>
        <w:jc w:val="center"/>
        <w:rPr>
          <w:rFonts w:cs="Times New Roman"/>
        </w:rPr>
      </w:pPr>
      <w:r>
        <w:rPr>
          <w:rFonts w:ascii="Times New Roman" w:hAnsi="Times New Roman" w:cs="Times New Roman"/>
          <w:b/>
          <w:sz w:val="22"/>
        </w:rPr>
        <w:t>Titolare e Responsabili del Trattamento dei dati</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Titolare del trattamento dei dati è il Comune di Servigliano, al quale compete ogni decisione in ordine alle finalità ed ai mezzi di trattamento dei dati personali, compresi gli strumenti utilizzati e le misure di sicurezza da adottare.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Responsabile dell’Area Polizia Locale è designato quale Responsabile del trattamento dei dati personali rilevati attraverso il sistema di videosorveglianza.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Responsabile del trattamento è tenuto a conformare la propria azione al pieno rispetto di quanto prescritto dalle vigenti disposizioni normative in materia e dal presente Regolamento.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Responsabile procede al trattamento dei dati attenendosi alle istruzioni impartite dal titolare il quale, anche </w:t>
      </w:r>
      <w:proofErr w:type="gramStart"/>
      <w:r>
        <w:rPr>
          <w:rFonts w:ascii="Times New Roman" w:hAnsi="Times New Roman" w:cs="Times New Roman"/>
          <w:color w:val="auto"/>
          <w:sz w:val="22"/>
        </w:rPr>
        <w:t>tramite</w:t>
      </w:r>
      <w:proofErr w:type="gramEnd"/>
      <w:r>
        <w:rPr>
          <w:rFonts w:ascii="Times New Roman" w:hAnsi="Times New Roman" w:cs="Times New Roman"/>
          <w:color w:val="auto"/>
          <w:sz w:val="22"/>
        </w:rPr>
        <w:t xml:space="preserve"> verifiche periodiche, vigila sulla puntuale osservanza delle disposizioni normative e regolamentari.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Le competenze proprie del Responsabile del trattamento sono analiticamente disciplinate nel contratto ovvero nell’atto giuridico avente forma scritta, con il quale il Titolare provvede alla sua designazione. In particolare: </w:t>
      </w:r>
    </w:p>
    <w:p w:rsidR="00147390" w:rsidRDefault="00147390">
      <w:pPr>
        <w:pStyle w:val="Default"/>
        <w:numPr>
          <w:ilvl w:val="0"/>
          <w:numId w:val="4"/>
        </w:numPr>
        <w:tabs>
          <w:tab w:val="left" w:pos="720"/>
        </w:tabs>
        <w:spacing w:line="276" w:lineRule="auto"/>
        <w:jc w:val="both"/>
        <w:rPr>
          <w:rFonts w:cs="Times New Roman"/>
        </w:rPr>
      </w:pPr>
      <w:r>
        <w:rPr>
          <w:rFonts w:ascii="Times New Roman" w:hAnsi="Times New Roman" w:cs="Times New Roman"/>
          <w:color w:val="auto"/>
          <w:sz w:val="22"/>
        </w:rPr>
        <w:t xml:space="preserve">il Responsabile del trattamento individuerà e nominerà con propri atti gli Incaricati del trattamento impartendo loro apposite istruzioni organizzative e operative per il corretto, lecito, pertinente e sicuro trattamento dei dati in ossequio alle previsioni di cui all’art. 29, RGPD; detti incaricati saranno opportunamente istruiti e formati da parte del Responsabile del trattamento con riferimento alla tutela del diritto alla riservatezza nonché alle misure tecniche e organizzative da osservarsi per ridurre i rischi di trattamenti non autorizzati o illeciti, di perdita, distruzione o danno accidentale dei dati;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provvede a rendere l’informativa “</w:t>
      </w:r>
      <w:r>
        <w:rPr>
          <w:rFonts w:ascii="Times New Roman" w:hAnsi="Times New Roman" w:cs="Times New Roman"/>
          <w:i/>
          <w:color w:val="auto"/>
          <w:sz w:val="22"/>
        </w:rPr>
        <w:t xml:space="preserve">minima” </w:t>
      </w:r>
      <w:r>
        <w:rPr>
          <w:rFonts w:ascii="Times New Roman" w:hAnsi="Times New Roman" w:cs="Times New Roman"/>
          <w:color w:val="auto"/>
          <w:sz w:val="22"/>
        </w:rPr>
        <w:t xml:space="preserve">agli interessati secondo quanto definito al precedente art. 6;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verifica e controlla che il trattamento dei dati effettuato mediante sistema di videosorveglianza, sia realizzato nel rispetto dei principi di cui all’art. 5 del RGPD e, in particolare, assicura che i dati personali siano trattati in modo lecito, corretto e trasparente; garantisce altresì che i dati personali siano raccolti per finalità determinate, esplicite e legittime e successivamente trattati in modo non incompatibile con tali finalità;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assicura che i dati personali siano adeguati, pertinenti e limitati a quanto necessario rispetto alle finalità per le quali sono trattati;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tenuto conto dello stato dell’arte, della natura, dell’oggetto, del contesto, delle finalità del trattamento e, in particolar modo, del rischio di probabilità e gravità per i diritti e le libertà delle persone fisiche, adotta tutte le misure tecniche ed organizzative necessarie per garantire un livello di sicurezza adeguato al rischio, ai sensi dell’articolo 32 del RGPD;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assiste il Titolare al fine di consentire allo stesso di dare seguito alle richieste per l’esercizio dei diritti dell’interessato di cui al Capo III del RGPD; </w:t>
      </w:r>
    </w:p>
    <w:p w:rsidR="00147390" w:rsidRDefault="00147390">
      <w:pPr>
        <w:pStyle w:val="Default"/>
        <w:numPr>
          <w:ilvl w:val="0"/>
          <w:numId w:val="4"/>
        </w:numPr>
        <w:tabs>
          <w:tab w:val="left" w:pos="720"/>
        </w:tabs>
        <w:spacing w:line="276" w:lineRule="auto"/>
        <w:jc w:val="both"/>
        <w:rPr>
          <w:rFonts w:cs="Times New Roman"/>
        </w:rPr>
      </w:pPr>
      <w:r>
        <w:rPr>
          <w:rFonts w:ascii="Times New Roman" w:hAnsi="Times New Roman" w:cs="Times New Roman"/>
          <w:color w:val="auto"/>
          <w:sz w:val="22"/>
        </w:rPr>
        <w:t xml:space="preserve">il Responsabile del trattamento assiste il Titolare nel garantire il rispetto degli obblighi di sicurezza di cui all’art. 32, RGPD, mettendo in atto misure tecniche e organizzative adeguate in grado di assicurare permanentemente la riservatezza, l’integrità, la disponibilità e la resilienza dei sistemi e dei servizi di trattamento; qualora a ciò non possa provvedere immediatamente e con i mezzi assegnati, è responsabile della formale e tempestiva formulazione della proposta di adozione delle misure necessarie nei confronti dell’Ente;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garantisce l’adozione di adeguate misure di sicurezza in grado di assicurare il tempestivo ripristino della disponibilità dei dati e l’accesso agli stessi in caso di incidente fisico o tecnico; qualora a ciò non possa provvedere immediatamente e con i mezzi assegnati, è responsabile della formale e tempestiva formulazione della proposta di adozione delle misure necessarie nei confronti dell’Ente;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assicura l’adozione di procedure volte a testare, verificare e valutare costantemente l’efficacia delle misure tecniche e organizzative adottate al fine di garantire la sicurezza del trattamento;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assiste il Titolare nelle eventuali procedure di notifica di violazione dei dati personali al Garante per la protezione dei dati personali e di comunicazione di violazione dei dati personali all’interessato ai sensi degli artt. 33 e 34 del RGPD;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assiste il Titolare nell’effettuazione della Valutazione di impatto sulla protezione dei dati ai sensi dell’art. 35 del RGPD e del precedente art. 7 del presente Regolamento e nella successiva eventuale attività di consultazione preventiva del Garante per la protezione dei dati personali in conformità alla previsione di cui all’art. 36 del RGPD;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affianca il Titolare, in conformità alle disposizioni di cui all’art. 30, paragrafo 1, del RGPD, nell’istituzione e aggiornamento del Registro delle attività di trattamento, tenuto in forma scritta, anche in formato elettronico;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garantisce che il Responsabile della Protezione dei Dati designato dal Titolare del trattamento, sia tempestivamente e adeguatamente coinvolto in tutte le questioni riguardanti la protezione dei dati personali e si impegna ad assicurargli l’affiancamento necessario per l’esecuzione dei suoi compiti;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mette a disposizione del Titolare tutte le informazioni necessarie per dimostrare il rispetto degli obblighi previsti dalla normativa e per consentire e contribuire alle attività di revisione, comprese le ispezioni, realizzate dal Titolare o da altro soggetto incaricato;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è responsabile della custodia e del controllo dei dati personali di competenza affinché sia ridotto al minimo il rischio di distruzione o perdita dei dati stessi, di accesso non autorizzato o di trattamento non consentito o non conforme alle finalità della raccolta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assicura che gli incaricati si attengano, nel trattamento dei dati, al perseguimento delle finalità per le quali il trattamento è consentito e garantisce che vengano compiute, in relazione a tale trattamento, solo le operazioni strettamente necessarie al perseguimento delle finalità istituzionali; </w:t>
      </w:r>
    </w:p>
    <w:p w:rsidR="00147390" w:rsidRDefault="00147390">
      <w:pPr>
        <w:pStyle w:val="Default"/>
        <w:numPr>
          <w:ilvl w:val="0"/>
          <w:numId w:val="4"/>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garantisce la tempestiva emanazione, per iscritto, di direttive ed ordini di servizio rivolti al personale individuato quale incaricato con riferimento ai trattamenti realizzati mediante l’impianto di videosorveglianza dell’Ente, previo consulto del Responsabile della Protezione dei dati, necessari a garantire il rispetto della normativa in materia di trattamento dei dati personali; </w:t>
      </w:r>
    </w:p>
    <w:p w:rsidR="00147390" w:rsidRDefault="00147390">
      <w:pPr>
        <w:pStyle w:val="Default"/>
        <w:numPr>
          <w:ilvl w:val="0"/>
          <w:numId w:val="4"/>
        </w:numPr>
        <w:tabs>
          <w:tab w:val="left" w:pos="720"/>
        </w:tabs>
        <w:spacing w:after="120"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Responsabile del trattamento vigila sul rispetto da parte degli incaricati degli obblighi di corretta e lecita acquisizione dei dati e di utilizzazione degli stessi.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Il Responsabile interno del trattamento è autorizzato a ricorrere a Responsabili esterni del trattamento che presentino garanzie sufficienti per mettere in atto misure tecniche e organizzative adeguate che assicurino la tutela dei diritti dell'interessato, </w:t>
      </w:r>
      <w:r>
        <w:rPr>
          <w:rFonts w:ascii="Times New Roman" w:hAnsi="Times New Roman" w:cs="Times New Roman"/>
          <w:b/>
          <w:color w:val="auto"/>
          <w:sz w:val="22"/>
        </w:rPr>
        <w:t xml:space="preserve">in tutti i casi in cui egli, per la gestione/assistenza del sistema di videosorveglianza, faccia ricorso a soggetti esterni ai quali affidare incarichi, servizi, lavori, forniture o consulenze che comportino un trattamento di dati per conto dell’Ente. </w:t>
      </w:r>
      <w:r>
        <w:rPr>
          <w:rFonts w:ascii="Times New Roman" w:hAnsi="Times New Roman" w:cs="Times New Roman"/>
          <w:color w:val="auto"/>
          <w:sz w:val="22"/>
        </w:rPr>
        <w:t xml:space="preserve">In questi casi, il Responsabile interno del trattamento procederà a disciplinare i trattamenti da parte del responsabile esterno mediante contratto ovvero altro atto giuridico che vincoli il Responsabile esterno del trattamento al Titolare del trattamento ai sensi dell’art. 28, RGPD.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9</w:t>
      </w:r>
    </w:p>
    <w:p w:rsidR="00147390" w:rsidRDefault="00147390">
      <w:pPr>
        <w:pStyle w:val="Default"/>
        <w:spacing w:line="276" w:lineRule="auto"/>
        <w:jc w:val="center"/>
        <w:rPr>
          <w:rFonts w:cs="Times New Roman"/>
        </w:rPr>
      </w:pPr>
      <w:r>
        <w:rPr>
          <w:rFonts w:ascii="Times New Roman" w:hAnsi="Times New Roman" w:cs="Times New Roman"/>
          <w:b/>
          <w:color w:val="auto"/>
          <w:sz w:val="22"/>
        </w:rPr>
        <w:t>Incaricati del Trattamento</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Responsabile del trattamento dei dati procede ad individuare con proprio atto, le persone fisiche incaricate del trattamento dei dati, dell’utilizzazione degli impianti e, nei casi in cui risulta indispensabile per gli scopi perseguiti, della visione delle registrazioni.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L’individuazione è effettuata per iscritto e con modalità tali da consentire una chiara e puntuale definizione dell’ambito del trattamento consentito a ciascun incaricato.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In ogni caso, prima dell’utilizzo degli impianti, gli incaricati dovranno essere istruiti sul corretto uso dei sistemi, sulle disposizioni della normativa di riferimento e sul presente Regolamento e dovranno conformare la propria condotta al pieno rispetto del medesimo.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Gli Incaricati procedono al trattamento attenendosi alle istruzioni impartite dal Responsabile il quale, anche tramite verifiche periodiche, vigila sulla puntuale osservanza delle disposizioni normative e regolamentari.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In particolare, gli incaricati devono: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per</w:t>
      </w:r>
      <w:proofErr w:type="gramEnd"/>
      <w:r>
        <w:rPr>
          <w:rFonts w:ascii="Times New Roman" w:hAnsi="Times New Roman" w:cs="Times New Roman"/>
          <w:color w:val="auto"/>
          <w:sz w:val="22"/>
        </w:rPr>
        <w:t xml:space="preserve"> l’accesso alle banche dati informatiche, utilizzare sempre le proprie credenziali di accesso personali, mantenendole riservate, evitando di operare su terminali altrui e avendo cura di non lasciare aperto il sistema operativo con la propria password inserita in caso di allontanamento anche temporaneo dal posto di lavoro, al fine di evitare trattamenti non autorizzati e di consentire sempre l’individuazione dell’autore del trattamento;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conservare</w:t>
      </w:r>
      <w:proofErr w:type="gramEnd"/>
      <w:r>
        <w:rPr>
          <w:rFonts w:ascii="Times New Roman" w:hAnsi="Times New Roman" w:cs="Times New Roman"/>
          <w:color w:val="auto"/>
          <w:sz w:val="22"/>
        </w:rPr>
        <w:t xml:space="preserve"> i supporti informatici contenenti dati personali in modo da evitare che detti supporti siano accessibili a persone non autorizzate al trattamento dei dati medesimi;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mantenere</w:t>
      </w:r>
      <w:proofErr w:type="gramEnd"/>
      <w:r>
        <w:rPr>
          <w:rFonts w:ascii="Times New Roman" w:hAnsi="Times New Roman" w:cs="Times New Roman"/>
          <w:color w:val="auto"/>
          <w:sz w:val="22"/>
        </w:rPr>
        <w:t xml:space="preserve"> la massima riservatezza sui dati personali dei quali si venga a conoscenza nello svolgimento delle funzioni istituzionali;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custodire</w:t>
      </w:r>
      <w:proofErr w:type="gramEnd"/>
      <w:r>
        <w:rPr>
          <w:rFonts w:ascii="Times New Roman" w:hAnsi="Times New Roman" w:cs="Times New Roman"/>
          <w:color w:val="auto"/>
          <w:sz w:val="22"/>
        </w:rPr>
        <w:t xml:space="preserve"> e controllare i dati personali affinché siano ridotti i rischi di distruzione o perdita anche accidentale degli stessi, accesso non autorizzato o trattamento non consentito o non conforme alle finalità della raccolta;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evitare</w:t>
      </w:r>
      <w:proofErr w:type="gramEnd"/>
      <w:r>
        <w:rPr>
          <w:rFonts w:ascii="Times New Roman" w:hAnsi="Times New Roman" w:cs="Times New Roman"/>
          <w:color w:val="auto"/>
          <w:sz w:val="22"/>
        </w:rPr>
        <w:t xml:space="preserve"> di creare banche dati nuove senza autorizzazione espressa del Responsabile del trattamento dei dati;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mantenere</w:t>
      </w:r>
      <w:proofErr w:type="gramEnd"/>
      <w:r>
        <w:rPr>
          <w:rFonts w:ascii="Times New Roman" w:hAnsi="Times New Roman" w:cs="Times New Roman"/>
          <w:color w:val="auto"/>
          <w:sz w:val="22"/>
        </w:rPr>
        <w:t xml:space="preserve"> assoluto riserbo sui dati personali di cui vengano a conoscenza in occasione dell’esercizio delle proprie mansioni; </w:t>
      </w:r>
    </w:p>
    <w:p w:rsidR="00147390" w:rsidRDefault="00147390">
      <w:pPr>
        <w:pStyle w:val="Default"/>
        <w:numPr>
          <w:ilvl w:val="0"/>
          <w:numId w:val="6"/>
        </w:numPr>
        <w:tabs>
          <w:tab w:val="left" w:pos="720"/>
        </w:tabs>
        <w:spacing w:line="276" w:lineRule="auto"/>
        <w:jc w:val="both"/>
        <w:rPr>
          <w:rFonts w:cs="Times New Roman"/>
        </w:rPr>
      </w:pPr>
      <w:proofErr w:type="gramStart"/>
      <w:r>
        <w:rPr>
          <w:rFonts w:ascii="Times New Roman" w:hAnsi="Times New Roman" w:cs="Times New Roman"/>
          <w:color w:val="auto"/>
          <w:sz w:val="22"/>
        </w:rPr>
        <w:t>conservare</w:t>
      </w:r>
      <w:proofErr w:type="gramEnd"/>
      <w:r>
        <w:rPr>
          <w:rFonts w:ascii="Times New Roman" w:hAnsi="Times New Roman" w:cs="Times New Roman"/>
          <w:color w:val="auto"/>
          <w:sz w:val="22"/>
        </w:rPr>
        <w:t xml:space="preserve"> i dati rispettando le misure di sicurezza predisposte dall’Ente; </w:t>
      </w:r>
    </w:p>
    <w:p w:rsidR="00147390" w:rsidRDefault="00147390">
      <w:pPr>
        <w:pStyle w:val="Default"/>
        <w:numPr>
          <w:ilvl w:val="0"/>
          <w:numId w:val="6"/>
        </w:numPr>
        <w:tabs>
          <w:tab w:val="left" w:pos="720"/>
        </w:tabs>
        <w:spacing w:after="120" w:line="276" w:lineRule="auto"/>
        <w:jc w:val="both"/>
        <w:rPr>
          <w:rFonts w:cs="Times New Roman"/>
        </w:rPr>
      </w:pPr>
      <w:proofErr w:type="gramStart"/>
      <w:r>
        <w:rPr>
          <w:rFonts w:ascii="Times New Roman" w:hAnsi="Times New Roman" w:cs="Times New Roman"/>
          <w:color w:val="auto"/>
          <w:sz w:val="22"/>
        </w:rPr>
        <w:t>fornire</w:t>
      </w:r>
      <w:proofErr w:type="gramEnd"/>
      <w:r>
        <w:rPr>
          <w:rFonts w:ascii="Times New Roman" w:hAnsi="Times New Roman" w:cs="Times New Roman"/>
          <w:color w:val="auto"/>
          <w:sz w:val="22"/>
        </w:rPr>
        <w:t xml:space="preserve"> al Responsabile del trattamento dei dati ed al Responsabile della Protezione dei dati, a semplice richiesta e secondo le modalità indicate da questi, tutte le informazioni relative all’attività svolta, al fine di consentire una efficace attività di controllo.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Gli Incaricati del trattamento devono elaborare i dati personali ai quali hanno accesso attenendosi scrupolosamente alla istruzione del Titolare o del Responsabile.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L’utilizzo degli apparecchi di ripresa da parte degli Incaricati al trattamento dovrà essere conforme ai limiti indicati dal presente Regolamento come eventualmente modificato ed integrato.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10</w:t>
      </w:r>
    </w:p>
    <w:p w:rsidR="00147390" w:rsidRDefault="00147390">
      <w:pPr>
        <w:pStyle w:val="Default"/>
        <w:spacing w:line="276" w:lineRule="auto"/>
        <w:jc w:val="center"/>
        <w:rPr>
          <w:rFonts w:cs="Times New Roman"/>
        </w:rPr>
      </w:pPr>
      <w:r>
        <w:rPr>
          <w:rFonts w:ascii="Times New Roman" w:hAnsi="Times New Roman" w:cs="Times New Roman"/>
          <w:b/>
          <w:color w:val="auto"/>
          <w:sz w:val="22"/>
        </w:rPr>
        <w:t>Modalità di Raccolta e di Trattamento dei Dati</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L’installazione delle telecamere avviene esclusivamente nei luoghi pubblici (strade, piazze, immobili) in conformità all’elenco dei siti di ripresa predisposto dall’Amministrazione Comunale.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L’attività di videosorveglianza deve raccogliere solo dati strettamente necessari per il raggiungimento delle finalità perseguite, registrando solo immagini indispensabili, limitando l’angolo di visuale delle riprese, evitando (quando non strettamente indispensabili) immagini dettagliate, ingrandite o dettagli non rilevanti.</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Le telecamere di cui al precedente comma 1, consentono, tecnicamente, riprese video a colori in condizioni di sufficiente illuminazione naturale o artificiale, o in bianco/nero in caso contrario. </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Il titolare del trattamento dei dati personali si obbliga a non effettuare riprese di dettaglio dei tratti somatici delle persone fisiche che non siano funzionali alle finalità istituzionali dell’impianto attivato. I segnali video delle unità di ripresa saranno inviati presso l’Unita di ricezione, registrazione e visione ubicata nell’Ufficio Polizia Locale. In questa sede le immagini saranno visualizzate su monitor e registrate su supporto magnetico. </w:t>
      </w:r>
    </w:p>
    <w:p w:rsidR="00147390" w:rsidRDefault="00147390">
      <w:pPr>
        <w:pStyle w:val="Default"/>
        <w:spacing w:line="266" w:lineRule="auto"/>
        <w:jc w:val="both"/>
        <w:rPr>
          <w:rFonts w:cs="Times New Roman"/>
        </w:rPr>
      </w:pPr>
      <w:r>
        <w:rPr>
          <w:rFonts w:ascii="Times New Roman" w:hAnsi="Times New Roman" w:cs="Times New Roman"/>
          <w:color w:val="auto"/>
          <w:sz w:val="22"/>
        </w:rPr>
        <w:t xml:space="preserve">I dati personali oggetto di trattamento sono: </w:t>
      </w:r>
    </w:p>
    <w:p w:rsidR="00147390" w:rsidRDefault="00147390">
      <w:pPr>
        <w:pStyle w:val="Default"/>
        <w:spacing w:line="266" w:lineRule="auto"/>
        <w:ind w:left="284" w:hanging="284"/>
        <w:jc w:val="both"/>
        <w:rPr>
          <w:rFonts w:cs="Times New Roman"/>
        </w:rPr>
      </w:pPr>
      <w:r>
        <w:rPr>
          <w:rFonts w:ascii="Times New Roman" w:hAnsi="Times New Roman" w:cs="Times New Roman"/>
          <w:color w:val="auto"/>
          <w:sz w:val="22"/>
        </w:rPr>
        <w:t xml:space="preserve">- </w:t>
      </w:r>
      <w:r>
        <w:rPr>
          <w:rFonts w:ascii="Times New Roman" w:hAnsi="Times New Roman" w:cs="Times New Roman"/>
          <w:color w:val="auto"/>
          <w:sz w:val="22"/>
        </w:rPr>
        <w:tab/>
        <w:t xml:space="preserve">trattati in modo lecito e secondo correttezza; </w:t>
      </w:r>
    </w:p>
    <w:p w:rsidR="00147390" w:rsidRDefault="00147390">
      <w:pPr>
        <w:pStyle w:val="Default"/>
        <w:spacing w:line="266" w:lineRule="auto"/>
        <w:ind w:left="284" w:hanging="284"/>
        <w:jc w:val="both"/>
        <w:rPr>
          <w:rFonts w:cs="Times New Roman"/>
        </w:rPr>
      </w:pPr>
      <w:r>
        <w:rPr>
          <w:rFonts w:ascii="Times New Roman" w:hAnsi="Times New Roman" w:cs="Times New Roman"/>
          <w:color w:val="auto"/>
          <w:sz w:val="22"/>
        </w:rPr>
        <w:t xml:space="preserve">- </w:t>
      </w:r>
      <w:r>
        <w:rPr>
          <w:rFonts w:ascii="Times New Roman" w:hAnsi="Times New Roman" w:cs="Times New Roman"/>
          <w:color w:val="auto"/>
          <w:sz w:val="22"/>
        </w:rPr>
        <w:tab/>
        <w:t xml:space="preserve">raccolti e registrati per le finalità di cui all’art. 4 del presente Regolamento e resi utilizzabili in altre operazioni di trattamento a condizione che si tratti di operazioni non incompatibili con tali scopi; </w:t>
      </w:r>
    </w:p>
    <w:p w:rsidR="00147390" w:rsidRDefault="00147390">
      <w:pPr>
        <w:pStyle w:val="Default"/>
        <w:spacing w:after="120" w:line="266" w:lineRule="auto"/>
        <w:ind w:left="284" w:hanging="284"/>
        <w:jc w:val="both"/>
        <w:rPr>
          <w:rFonts w:cs="Times New Roman"/>
        </w:rPr>
      </w:pPr>
      <w:r>
        <w:rPr>
          <w:rFonts w:ascii="Times New Roman" w:hAnsi="Times New Roman" w:cs="Times New Roman"/>
          <w:color w:val="auto"/>
          <w:sz w:val="22"/>
        </w:rPr>
        <w:t xml:space="preserve">- </w:t>
      </w:r>
      <w:r>
        <w:rPr>
          <w:rFonts w:ascii="Times New Roman" w:hAnsi="Times New Roman" w:cs="Times New Roman"/>
          <w:color w:val="auto"/>
          <w:sz w:val="22"/>
        </w:rPr>
        <w:tab/>
        <w:t xml:space="preserve">raccolti in modo pertinente, completo e non eccedente rispetto alle finalità per le quali sono raccolti o successivamente trattati. </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La conservazione dei dati, delle informazioni e delle immagini raccolte mediante l’uso di sistemi di videosorveglianza è limitata al massimo, alle ventiquattro ore successive alla rilevazione, fatte salve speciali esigenze di ulteriore conservazione in relazione a festività o chiusura di uffici, nonché nel caso in cui si deve aderire ad una specifica richiesta investigativa dell’autorità giudiziaria o di polizia giudiziaria. </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Nelle sole ipotesi in cui l’attività di videosorveglianza sia finalizzata alla tutela della sicurezza urbana, alla luce delle richiamate disposizioni normative, il termine massimo di durata della conservazione dei dati è limitato ai sette giorni successivi alla rilevazione delle informazioni e delle immagini raccolte mediante l’uso di sistemi di videosorveglianza, fatte salve specifiche esigenze di ulteriore conservazione. </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In ragione di necessità investigative e su richiesta dell'Autorità Giudiziaria o della Polizia Giudiziaria il Responsabile potrà disporre la conservazione delle immagini per un periodo di tempo superiore ai sette giorni previa richiesta al Garante per la protezione dei dati personali che, a seguito di verifica preliminare, potrà rilasciare parere favorevole. </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Il sistema di videoregistrazione impiegato deve essere programmato in modo da operare al momento prefissato l´integrale cancellazione automatica delle informazioni allo scadere del termine previsto da ogni supporto, anche mediante sovra-registrazione, con modalità tali da rendere non riutilizzabili i dati cancellati. </w:t>
      </w:r>
    </w:p>
    <w:p w:rsidR="00147390" w:rsidRDefault="00147390">
      <w:pPr>
        <w:pStyle w:val="Default"/>
        <w:spacing w:line="266" w:lineRule="auto"/>
        <w:jc w:val="both"/>
        <w:rPr>
          <w:rFonts w:cs="Times New Roman"/>
        </w:rPr>
      </w:pPr>
      <w:r>
        <w:rPr>
          <w:rFonts w:ascii="Times New Roman" w:hAnsi="Times New Roman" w:cs="Times New Roman"/>
          <w:color w:val="auto"/>
          <w:sz w:val="22"/>
        </w:rPr>
        <w:t xml:space="preserve">In caso di cessazione del trattamento, i dati personali sono distrutti. </w:t>
      </w:r>
    </w:p>
    <w:p w:rsidR="00147390" w:rsidRDefault="00147390">
      <w:pPr>
        <w:pStyle w:val="Default"/>
        <w:spacing w:line="266" w:lineRule="auto"/>
        <w:jc w:val="both"/>
        <w:rPr>
          <w:rFonts w:cs="Times New Roman"/>
        </w:rPr>
      </w:pPr>
    </w:p>
    <w:p w:rsidR="00147390" w:rsidRDefault="00147390">
      <w:pPr>
        <w:pStyle w:val="Default"/>
        <w:spacing w:line="266" w:lineRule="auto"/>
        <w:jc w:val="both"/>
        <w:rPr>
          <w:rFonts w:cs="Times New Roman"/>
        </w:rPr>
      </w:pPr>
    </w:p>
    <w:p w:rsidR="00147390" w:rsidRDefault="00147390">
      <w:pPr>
        <w:pStyle w:val="Default"/>
        <w:spacing w:line="266" w:lineRule="auto"/>
        <w:jc w:val="center"/>
        <w:rPr>
          <w:rFonts w:cs="Times New Roman"/>
        </w:rPr>
      </w:pPr>
      <w:r>
        <w:rPr>
          <w:rFonts w:ascii="Times New Roman" w:hAnsi="Times New Roman" w:cs="Times New Roman"/>
          <w:b/>
          <w:color w:val="auto"/>
          <w:sz w:val="22"/>
        </w:rPr>
        <w:t>Art. 11</w:t>
      </w:r>
    </w:p>
    <w:p w:rsidR="00147390" w:rsidRDefault="00147390">
      <w:pPr>
        <w:pStyle w:val="Default"/>
        <w:spacing w:line="266" w:lineRule="auto"/>
        <w:jc w:val="center"/>
        <w:rPr>
          <w:rFonts w:cs="Times New Roman"/>
        </w:rPr>
      </w:pPr>
      <w:r>
        <w:rPr>
          <w:rFonts w:ascii="Times New Roman" w:hAnsi="Times New Roman" w:cs="Times New Roman"/>
          <w:b/>
          <w:color w:val="auto"/>
          <w:sz w:val="22"/>
        </w:rPr>
        <w:t>Sicurezza dei dati</w:t>
      </w:r>
    </w:p>
    <w:p w:rsidR="00147390" w:rsidRDefault="00147390">
      <w:pPr>
        <w:pStyle w:val="Default"/>
        <w:spacing w:line="266" w:lineRule="auto"/>
        <w:jc w:val="both"/>
        <w:rPr>
          <w:rFonts w:cs="Times New Roman"/>
        </w:rPr>
      </w:pP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I dati personali oggetto di trattamento sono conservati ai sensi e per gli effetti del precedente art. 10. </w:t>
      </w:r>
    </w:p>
    <w:p w:rsidR="00147390" w:rsidRDefault="00147390">
      <w:pPr>
        <w:pStyle w:val="Default"/>
        <w:spacing w:line="266" w:lineRule="auto"/>
        <w:jc w:val="both"/>
        <w:rPr>
          <w:rFonts w:cs="Times New Roman"/>
        </w:rPr>
      </w:pPr>
      <w:r>
        <w:rPr>
          <w:rFonts w:ascii="Times New Roman" w:hAnsi="Times New Roman" w:cs="Times New Roman"/>
          <w:color w:val="auto"/>
          <w:sz w:val="22"/>
        </w:rPr>
        <w:t xml:space="preserve">I dati raccolti mediante il sistema di videosorveglianza dovranno essere protetti con idonee e preventive misure tecniche e organizzative in grado di garantire un livello di sicurezza adeguato al rischio. Dette misure, in particolare, assicurano: </w:t>
      </w:r>
    </w:p>
    <w:p w:rsidR="00147390" w:rsidRDefault="00147390">
      <w:pPr>
        <w:pStyle w:val="Default"/>
        <w:spacing w:line="266" w:lineRule="auto"/>
        <w:ind w:left="284" w:hanging="284"/>
        <w:jc w:val="both"/>
        <w:rPr>
          <w:rFonts w:cs="Times New Roman"/>
        </w:rPr>
      </w:pPr>
      <w:r>
        <w:rPr>
          <w:rFonts w:ascii="Times New Roman" w:hAnsi="Times New Roman" w:cs="Times New Roman"/>
          <w:color w:val="auto"/>
          <w:sz w:val="22"/>
        </w:rPr>
        <w:t xml:space="preserve">a) </w:t>
      </w:r>
      <w:r>
        <w:rPr>
          <w:rFonts w:ascii="Times New Roman" w:hAnsi="Times New Roman" w:cs="Times New Roman"/>
          <w:color w:val="auto"/>
          <w:sz w:val="22"/>
        </w:rPr>
        <w:tab/>
        <w:t xml:space="preserve">la riservatezza, l’integrità, la disponibilità e la resilienza dei sistemi e dei servizi di trattamento; </w:t>
      </w:r>
    </w:p>
    <w:p w:rsidR="00147390" w:rsidRDefault="00147390">
      <w:pPr>
        <w:pStyle w:val="Default"/>
        <w:spacing w:line="266" w:lineRule="auto"/>
        <w:ind w:left="284" w:hanging="284"/>
        <w:jc w:val="both"/>
        <w:rPr>
          <w:rFonts w:cs="Times New Roman"/>
        </w:rPr>
      </w:pPr>
      <w:r>
        <w:rPr>
          <w:rFonts w:ascii="Times New Roman" w:hAnsi="Times New Roman" w:cs="Times New Roman"/>
          <w:color w:val="auto"/>
          <w:sz w:val="22"/>
        </w:rPr>
        <w:t xml:space="preserve">b) </w:t>
      </w:r>
      <w:r>
        <w:rPr>
          <w:rFonts w:ascii="Times New Roman" w:hAnsi="Times New Roman" w:cs="Times New Roman"/>
          <w:color w:val="auto"/>
          <w:sz w:val="22"/>
        </w:rPr>
        <w:tab/>
        <w:t xml:space="preserve">il ripristino tempestivo della disponibilità e dell’accesso ai dati personali in caso di incidente fisico o tecnico; </w:t>
      </w:r>
    </w:p>
    <w:p w:rsidR="00147390" w:rsidRDefault="00147390">
      <w:pPr>
        <w:pStyle w:val="Default"/>
        <w:spacing w:after="120" w:line="266" w:lineRule="auto"/>
        <w:ind w:left="284" w:hanging="284"/>
        <w:jc w:val="both"/>
        <w:rPr>
          <w:rFonts w:cs="Times New Roman"/>
        </w:rPr>
      </w:pPr>
      <w:r>
        <w:rPr>
          <w:rFonts w:ascii="Times New Roman" w:hAnsi="Times New Roman" w:cs="Times New Roman"/>
          <w:color w:val="auto"/>
          <w:sz w:val="22"/>
        </w:rPr>
        <w:t xml:space="preserve">c) </w:t>
      </w:r>
      <w:r>
        <w:rPr>
          <w:rFonts w:ascii="Times New Roman" w:hAnsi="Times New Roman" w:cs="Times New Roman"/>
          <w:color w:val="auto"/>
          <w:sz w:val="22"/>
        </w:rPr>
        <w:tab/>
        <w:t xml:space="preserve">la sistematica e periodica verifica e valutazione dell’efficacia delle misure tecniche e organizzative al fine di garantire la sicurezza del trattamento. </w:t>
      </w:r>
    </w:p>
    <w:p w:rsidR="00147390" w:rsidRDefault="00147390">
      <w:pPr>
        <w:pStyle w:val="Default"/>
        <w:spacing w:after="120" w:line="266" w:lineRule="auto"/>
        <w:jc w:val="both"/>
        <w:rPr>
          <w:rFonts w:cs="Times New Roman"/>
        </w:rPr>
      </w:pPr>
      <w:r>
        <w:rPr>
          <w:rFonts w:ascii="Times New Roman" w:hAnsi="Times New Roman" w:cs="Times New Roman"/>
          <w:color w:val="auto"/>
          <w:sz w:val="22"/>
        </w:rPr>
        <w:t xml:space="preserve">Ai sensi dell’art. 32, Paragrafo 2, RGPD, nel valutare l’adeguato livello di sicurezza, l’Amministrazione terrà conto dei rischi presentati dal trattamento che derivano in particolare dalla distruzione, dalla perdita, dalla modifica, dalla divulgazione non autorizzata o dall’accesso, in modo accidentale o illegale, a dati personali trasmessi, conservati o comunque trattati dall’Ente.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A questo fine, sono adottate le seguenti specifiche misure tecniche e organizzative che consentano al Titolare di verificare l’attività espletata da parte di chi accede alle immagini e/o controlla i sistemi di ripresa: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a) </w:t>
      </w:r>
      <w:r>
        <w:rPr>
          <w:rFonts w:ascii="Times New Roman" w:hAnsi="Times New Roman" w:cs="Times New Roman"/>
          <w:color w:val="auto"/>
          <w:sz w:val="22"/>
        </w:rPr>
        <w:tab/>
        <w:t xml:space="preserve">in presenza di differenti competenze specificatamente attribuite ai singoli operatori devono essere configurati diversi privilegi di visibilità e di trattamento delle immagini. Tenendo conto dello stato dell’arte ed in base alle caratteristiche dei sistemi utilizzati, i soggetti designati quali responsabili e incaricati del trattamento, dovranno essere in possesso di credenziali di autenticazione che permettano di effettuare, a seconda dei compiti attribuiti a ciascuno, unicamente le operazioni di competenza;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b) </w:t>
      </w:r>
      <w:r>
        <w:rPr>
          <w:rFonts w:ascii="Times New Roman" w:hAnsi="Times New Roman" w:cs="Times New Roman"/>
          <w:color w:val="auto"/>
          <w:sz w:val="22"/>
        </w:rPr>
        <w:tab/>
        <w:t xml:space="preserve">laddove i sistemi siano configurati per la registrazione e successiva conservazione delle immagini rilevate, dovrà essere altresì attentamente limitata la possibilità, per i soggetti abilitati, di visionare non solo in sincronia con la ripresa, ma anche in tempo differito, le immagini registrate e di effettuare sulle medesime immagini operazioni di cancellazione o di duplicazione;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c) </w:t>
      </w:r>
      <w:r>
        <w:rPr>
          <w:rFonts w:ascii="Times New Roman" w:hAnsi="Times New Roman" w:cs="Times New Roman"/>
          <w:color w:val="auto"/>
          <w:sz w:val="22"/>
        </w:rPr>
        <w:tab/>
        <w:t xml:space="preserve">per quanto riguarda il periodo di conservazione delle immagini, così come già indicato al precedente art. 10, dovranno essere predisposte misure tecniche per la cancellazione, in forma automatica, delle registrazioni, al rigoroso scadere del termine previsto;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d) </w:t>
      </w:r>
      <w:r>
        <w:rPr>
          <w:rFonts w:ascii="Times New Roman" w:hAnsi="Times New Roman" w:cs="Times New Roman"/>
          <w:color w:val="auto"/>
          <w:sz w:val="22"/>
        </w:rPr>
        <w:tab/>
        <w:t xml:space="preserve">nel caso di interventi derivanti da esigenze di manutenzione, si renderà necessario adottare specifiche cautele; in particolare, i soggetti incaricati di procedere a dette operazioni potranno accedere alle immagini oggetto di ripresa solo se ciò si renda indispensabile al fine di effettuare le necessarie verifiche tecniche. Dette verifiche avverranno in presenza dei soggetti dotati di credenziali di autenticazione ed abilitanti alla visione delle immagini;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e) </w:t>
      </w:r>
      <w:r>
        <w:rPr>
          <w:rFonts w:ascii="Times New Roman" w:hAnsi="Times New Roman" w:cs="Times New Roman"/>
          <w:color w:val="auto"/>
          <w:sz w:val="22"/>
        </w:rPr>
        <w:tab/>
        <w:t xml:space="preserve">gli apparati di ripresa digitali connessi a reti informatiche dovranno essere protetti contro i rischi di accesso abusivo; </w:t>
      </w:r>
    </w:p>
    <w:p w:rsidR="00147390" w:rsidRDefault="00147390">
      <w:pPr>
        <w:pStyle w:val="Default"/>
        <w:spacing w:after="120" w:line="276" w:lineRule="auto"/>
        <w:ind w:left="284" w:hanging="284"/>
        <w:jc w:val="both"/>
        <w:rPr>
          <w:rFonts w:cs="Times New Roman"/>
        </w:rPr>
      </w:pPr>
      <w:r>
        <w:rPr>
          <w:rFonts w:ascii="Times New Roman" w:hAnsi="Times New Roman" w:cs="Times New Roman"/>
          <w:color w:val="auto"/>
          <w:sz w:val="22"/>
        </w:rPr>
        <w:t xml:space="preserve">f) </w:t>
      </w:r>
      <w:r>
        <w:rPr>
          <w:rFonts w:ascii="Times New Roman" w:hAnsi="Times New Roman" w:cs="Times New Roman"/>
          <w:color w:val="auto"/>
          <w:sz w:val="22"/>
        </w:rPr>
        <w:tab/>
        <w:t xml:space="preserve">la trasmissione tramite una rete pubblica di comunicazioni di immagini riprese da apparati di videosorveglianza sarà effettuata previa applicazione di tecniche crittografiche che ne garantiscano la riservatezza; le stesse cautele sono richieste per la trasmissione di immagini da punti di ripresa dotati di connessioni wireless (tecnologie </w:t>
      </w:r>
      <w:proofErr w:type="spellStart"/>
      <w:r>
        <w:rPr>
          <w:rFonts w:ascii="Times New Roman" w:hAnsi="Times New Roman" w:cs="Times New Roman"/>
          <w:color w:val="auto"/>
          <w:sz w:val="22"/>
        </w:rPr>
        <w:t>Wi</w:t>
      </w:r>
      <w:proofErr w:type="spellEnd"/>
      <w:r>
        <w:rPr>
          <w:rFonts w:ascii="Times New Roman" w:hAnsi="Times New Roman" w:cs="Times New Roman"/>
          <w:color w:val="auto"/>
          <w:sz w:val="22"/>
        </w:rPr>
        <w:t xml:space="preserve">–Fi, </w:t>
      </w:r>
      <w:proofErr w:type="spellStart"/>
      <w:r>
        <w:rPr>
          <w:rFonts w:ascii="Times New Roman" w:hAnsi="Times New Roman" w:cs="Times New Roman"/>
          <w:color w:val="auto"/>
          <w:sz w:val="22"/>
        </w:rPr>
        <w:t>Wi</w:t>
      </w:r>
      <w:proofErr w:type="spellEnd"/>
      <w:r>
        <w:rPr>
          <w:rFonts w:ascii="Times New Roman" w:hAnsi="Times New Roman" w:cs="Times New Roman"/>
          <w:color w:val="auto"/>
          <w:sz w:val="22"/>
        </w:rPr>
        <w:t xml:space="preserve"> </w:t>
      </w:r>
      <w:proofErr w:type="spellStart"/>
      <w:r>
        <w:rPr>
          <w:rFonts w:ascii="Times New Roman" w:hAnsi="Times New Roman" w:cs="Times New Roman"/>
          <w:color w:val="auto"/>
          <w:sz w:val="22"/>
        </w:rPr>
        <w:t>Max</w:t>
      </w:r>
      <w:proofErr w:type="spellEnd"/>
      <w:r>
        <w:rPr>
          <w:rFonts w:ascii="Times New Roman" w:hAnsi="Times New Roman" w:cs="Times New Roman"/>
          <w:color w:val="auto"/>
          <w:sz w:val="22"/>
        </w:rPr>
        <w:t xml:space="preserve">, </w:t>
      </w:r>
      <w:proofErr w:type="spellStart"/>
      <w:r>
        <w:rPr>
          <w:rFonts w:ascii="Times New Roman" w:hAnsi="Times New Roman" w:cs="Times New Roman"/>
          <w:color w:val="auto"/>
          <w:sz w:val="22"/>
        </w:rPr>
        <w:t>Gprs</w:t>
      </w:r>
      <w:proofErr w:type="spellEnd"/>
      <w:r>
        <w:rPr>
          <w:rFonts w:ascii="Times New Roman" w:hAnsi="Times New Roman" w:cs="Times New Roman"/>
          <w:color w:val="auto"/>
          <w:sz w:val="22"/>
        </w:rPr>
        <w:t xml:space="preserve">).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Come già indicato al precedente art. 8, il titolare del trattamento procede a designare con atto scritto il Responsabile del trattamento dei dati e, quest’ultimo, come già indicato all’art. 9, provvede ad individuare, sempre in forma scritta, le persone fisiche incaricate del trattamento, autorizzate ad accedere ai locali dove sono situate le postazioni di controllo, ad utilizzare gli impianti e, nei casi in cui sia indispensabile per gli scopi perseguiti, a visionare le immagini.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Il Titolare ed il Responsabile del trattamento vigilano sulla condotta tenuta da chiunque agisca sotto la loro autorità e abbia accesso ai dati personali; provvedono altresì ad istruire e formare gli incaricati sulle finalità e sulle modalità del trattamento, sul corretto utilizzo delle procedure di accesso ai sistemi, sugli obblighi di custodia dei dati e, più in generale, su tutti gli aspetti aventi incidenza sui diritti dei soggetti interessati.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12</w:t>
      </w:r>
    </w:p>
    <w:p w:rsidR="00147390" w:rsidRDefault="00147390">
      <w:pPr>
        <w:pStyle w:val="Default"/>
        <w:spacing w:line="276" w:lineRule="auto"/>
        <w:jc w:val="center"/>
        <w:rPr>
          <w:rFonts w:cs="Times New Roman"/>
        </w:rPr>
      </w:pPr>
      <w:r>
        <w:rPr>
          <w:rFonts w:ascii="Times New Roman" w:hAnsi="Times New Roman" w:cs="Times New Roman"/>
          <w:b/>
          <w:color w:val="auto"/>
          <w:sz w:val="22"/>
        </w:rPr>
        <w:t>Accesso ai dati</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L’accesso ai dati registrati al fine del loro riesame, nel rigoroso arco temporale previsto per la conservazione, è consentito solamente in caso di effettiva necessità per il conseguimento delle finalità di cui all’art. 4 del presente Regolamento.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L’accesso alle immagini è consentito esclusivamente: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a) </w:t>
      </w:r>
      <w:r>
        <w:rPr>
          <w:rFonts w:ascii="Times New Roman" w:hAnsi="Times New Roman" w:cs="Times New Roman"/>
          <w:color w:val="auto"/>
          <w:sz w:val="22"/>
        </w:rPr>
        <w:tab/>
        <w:t xml:space="preserve">al Titolare, al Responsabile ed agli incaricati del trattamento;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b) </w:t>
      </w:r>
      <w:r>
        <w:rPr>
          <w:rFonts w:ascii="Times New Roman" w:hAnsi="Times New Roman" w:cs="Times New Roman"/>
          <w:color w:val="auto"/>
          <w:sz w:val="22"/>
        </w:rPr>
        <w:tab/>
        <w:t xml:space="preserve">alle Forze di Polizia (sulla base di richiesta scritta formulata dal rispettivo comando di appartenenza e acquisita dall’Ente) nonché per finalità di indagine dell’Autorità Giudiziaria (sulla base di formale richiesta proveniente dal Pubblico Ministero e acquisita dall’Ente);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c) </w:t>
      </w:r>
      <w:r>
        <w:rPr>
          <w:rFonts w:ascii="Times New Roman" w:hAnsi="Times New Roman" w:cs="Times New Roman"/>
          <w:color w:val="auto"/>
          <w:sz w:val="22"/>
        </w:rPr>
        <w:tab/>
        <w:t xml:space="preserve">alla società fornitrice dell’impianto ovvero al soggetto incaricato della manutenzione nei limiti strettamente necessari alle specifiche esigenze di funzionamento e manutenzione dell’impianto medesimo ovvero, in casi del tutto eccezionali, all’amministratore informatico del sistema comunale (preventivamente individuato quale incaricato del trattamento dei dati);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d) </w:t>
      </w:r>
      <w:r>
        <w:rPr>
          <w:rFonts w:ascii="Times New Roman" w:hAnsi="Times New Roman" w:cs="Times New Roman"/>
          <w:color w:val="auto"/>
          <w:sz w:val="22"/>
        </w:rPr>
        <w:tab/>
        <w:t xml:space="preserve">all’interessato del trattamento (in quanto oggetto delle riprese) che abbia presentato istanza di accesso alle immagini, previo accoglimento della relativa richiesta, secondo la procedura descritta al successivo art. 13. L’accesso da parte dell’interessato, sarà limitato alle sole immagini che lo riguardano direttamente; al fine di evitare l’accesso ad immagini riguardanti altri soggetti, dovrà pertanto essere utilizzata, da parte del responsabile del trattamento, una schermatura del video ovvero altro accorgimento tecnico in grado di oscurare i riferimenti a dati identificativi delle altre persone fisiche eventualmente presenti;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e) </w:t>
      </w:r>
      <w:r>
        <w:rPr>
          <w:rFonts w:ascii="Times New Roman" w:hAnsi="Times New Roman" w:cs="Times New Roman"/>
          <w:color w:val="auto"/>
          <w:sz w:val="22"/>
        </w:rPr>
        <w:tab/>
        <w:t xml:space="preserve">ai soggetti legittimati all’accesso ai sensi e per gli effetti degli artt. 22 e ss. L. 241/90 e, in particolare, nei casi in cui, in ossequio alle previsioni di cui all’art. 24, comma 7, L. 241/90, l’accesso alle immagini sia necessario per curare o per difendere gli interessi giuridici del richiedente. L’accesso sarà garantito mediante l’utilizzo di tecniche di oscuramento dei dati identificativi delle persone fisiche eventualmente presenti non strettamente indispensabili per la difesa degli interessi giuridici del soggetto istante.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13</w:t>
      </w:r>
    </w:p>
    <w:p w:rsidR="00147390" w:rsidRDefault="00147390">
      <w:pPr>
        <w:pStyle w:val="Default"/>
        <w:spacing w:line="276" w:lineRule="auto"/>
        <w:jc w:val="center"/>
        <w:rPr>
          <w:rFonts w:cs="Times New Roman"/>
        </w:rPr>
      </w:pPr>
      <w:r>
        <w:rPr>
          <w:rFonts w:ascii="Times New Roman" w:hAnsi="Times New Roman" w:cs="Times New Roman"/>
          <w:b/>
          <w:color w:val="auto"/>
          <w:sz w:val="22"/>
        </w:rPr>
        <w:t>Diritti dell’interessato</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In relazione al trattamento di dati personali che lo riguardano, l’interessato, in ossequio alle disposizioni di cui agli artt. 15 e ss., RGPD, su presentazione di apposita istanza, ha diritto: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a) </w:t>
      </w:r>
      <w:r>
        <w:rPr>
          <w:rFonts w:ascii="Times New Roman" w:hAnsi="Times New Roman" w:cs="Times New Roman"/>
          <w:color w:val="auto"/>
          <w:sz w:val="22"/>
        </w:rPr>
        <w:tab/>
        <w:t xml:space="preserve">di ottenere dal titolare del trattamento la conferma che sia o meno in corso un trattamento di dati personali che lo riguardano e, in tal caso, di ottenere l’accesso ai dati stessi;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b) </w:t>
      </w:r>
      <w:r>
        <w:rPr>
          <w:rFonts w:ascii="Times New Roman" w:hAnsi="Times New Roman" w:cs="Times New Roman"/>
          <w:color w:val="auto"/>
          <w:sz w:val="22"/>
        </w:rPr>
        <w:tab/>
        <w:t xml:space="preserve">ad essere informato sulle finalità e le modalità del trattamento dei dati, sugli eventuali destinatari o categorie di destinatari a cui i dati personali potranno essere comunicati, sul periodo di conservazione dei dati personali; </w:t>
      </w:r>
    </w:p>
    <w:p w:rsidR="00147390" w:rsidRDefault="00147390">
      <w:pPr>
        <w:pStyle w:val="Default"/>
        <w:spacing w:line="276" w:lineRule="auto"/>
        <w:ind w:left="284" w:hanging="284"/>
        <w:jc w:val="both"/>
        <w:rPr>
          <w:rFonts w:cs="Times New Roman"/>
        </w:rPr>
      </w:pPr>
      <w:r>
        <w:rPr>
          <w:rFonts w:ascii="Times New Roman" w:hAnsi="Times New Roman" w:cs="Times New Roman"/>
          <w:color w:val="auto"/>
          <w:sz w:val="22"/>
        </w:rPr>
        <w:t xml:space="preserve">c) </w:t>
      </w:r>
      <w:r>
        <w:rPr>
          <w:rFonts w:ascii="Times New Roman" w:hAnsi="Times New Roman" w:cs="Times New Roman"/>
          <w:color w:val="auto"/>
          <w:sz w:val="22"/>
        </w:rPr>
        <w:tab/>
        <w:t xml:space="preserve">di richiedere la cancellazione qualora sussista uno dei motivi di cui all’art. 17 RGPD, la trasformazione in forma anonima o il blocco dei dati trattati in violazione di legge, compresi quelli di cui non è necessaria la conservazione in relazione agli scopi per i quali i dati sono stati raccolti o successivamente trattati; </w:t>
      </w:r>
    </w:p>
    <w:p w:rsidR="00147390" w:rsidRDefault="00147390">
      <w:pPr>
        <w:pStyle w:val="Default"/>
        <w:spacing w:after="120" w:line="276" w:lineRule="auto"/>
        <w:ind w:left="284" w:hanging="284"/>
        <w:jc w:val="both"/>
        <w:rPr>
          <w:rFonts w:cs="Times New Roman"/>
        </w:rPr>
      </w:pPr>
      <w:r>
        <w:rPr>
          <w:rFonts w:ascii="Times New Roman" w:hAnsi="Times New Roman" w:cs="Times New Roman"/>
          <w:color w:val="auto"/>
          <w:sz w:val="22"/>
        </w:rPr>
        <w:t xml:space="preserve">d) </w:t>
      </w:r>
      <w:r>
        <w:rPr>
          <w:rFonts w:ascii="Times New Roman" w:hAnsi="Times New Roman" w:cs="Times New Roman"/>
          <w:color w:val="auto"/>
          <w:sz w:val="22"/>
        </w:rPr>
        <w:tab/>
        <w:t xml:space="preserve">di opporsi, in qualsiasi momento, per motivi connessi alla sua situazione particolare, al trattamento dei dati personali che lo riguardano, ai sensi dell’art. 21, RGPD.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L’istanza per l’esercizio dei diritti dell’interessato è presentata al Responsabile della Protezione dei dati dell’Ente, ai sensi dell’art. 38, paragrafo 4, RGDP (i cui dati di contatto sono disponibili sulla home page del sito istituzionale dell’Ente) ovvero al Responsabile del trattamento dei dati individuato nel Responsabile dell’Area Polizia Locale.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Nel caso di richiesta di accesso alle immagini, l’interessato dovrà provvedere ad indicare: </w:t>
      </w:r>
    </w:p>
    <w:p w:rsidR="00147390" w:rsidRDefault="00147390">
      <w:pPr>
        <w:pStyle w:val="Default"/>
        <w:numPr>
          <w:ilvl w:val="0"/>
          <w:numId w:val="2"/>
        </w:numPr>
        <w:tabs>
          <w:tab w:val="left" w:pos="720"/>
        </w:tabs>
        <w:spacing w:line="276" w:lineRule="auto"/>
        <w:jc w:val="both"/>
        <w:rPr>
          <w:rFonts w:cs="Times New Roman"/>
        </w:rPr>
      </w:pPr>
      <w:proofErr w:type="gramStart"/>
      <w:r>
        <w:rPr>
          <w:rFonts w:ascii="Times New Roman" w:hAnsi="Times New Roman" w:cs="Times New Roman"/>
          <w:color w:val="auto"/>
          <w:sz w:val="22"/>
        </w:rPr>
        <w:t>il</w:t>
      </w:r>
      <w:proofErr w:type="gramEnd"/>
      <w:r>
        <w:rPr>
          <w:rFonts w:ascii="Times New Roman" w:hAnsi="Times New Roman" w:cs="Times New Roman"/>
          <w:color w:val="auto"/>
          <w:sz w:val="22"/>
        </w:rPr>
        <w:t xml:space="preserve"> luogo, la data e la fascia oraria della possibile ripresa; </w:t>
      </w:r>
    </w:p>
    <w:p w:rsidR="00147390" w:rsidRDefault="00147390">
      <w:pPr>
        <w:pStyle w:val="Default"/>
        <w:numPr>
          <w:ilvl w:val="0"/>
          <w:numId w:val="2"/>
        </w:numPr>
        <w:tabs>
          <w:tab w:val="left" w:pos="720"/>
        </w:tabs>
        <w:spacing w:line="276" w:lineRule="auto"/>
        <w:jc w:val="both"/>
        <w:rPr>
          <w:rFonts w:cs="Times New Roman"/>
        </w:rPr>
      </w:pPr>
      <w:proofErr w:type="gramStart"/>
      <w:r>
        <w:rPr>
          <w:rFonts w:ascii="Times New Roman" w:hAnsi="Times New Roman" w:cs="Times New Roman"/>
          <w:color w:val="auto"/>
          <w:sz w:val="22"/>
        </w:rPr>
        <w:t>l’abbigliamento</w:t>
      </w:r>
      <w:proofErr w:type="gramEnd"/>
      <w:r>
        <w:rPr>
          <w:rFonts w:ascii="Times New Roman" w:hAnsi="Times New Roman" w:cs="Times New Roman"/>
          <w:color w:val="auto"/>
          <w:sz w:val="22"/>
        </w:rPr>
        <w:t xml:space="preserve"> indossato al momento della possibile ripresa; </w:t>
      </w:r>
    </w:p>
    <w:p w:rsidR="00147390" w:rsidRDefault="00147390">
      <w:pPr>
        <w:pStyle w:val="Default"/>
        <w:numPr>
          <w:ilvl w:val="0"/>
          <w:numId w:val="2"/>
        </w:numPr>
        <w:tabs>
          <w:tab w:val="left" w:pos="720"/>
        </w:tabs>
        <w:spacing w:line="276" w:lineRule="auto"/>
        <w:jc w:val="both"/>
        <w:rPr>
          <w:rFonts w:cs="Times New Roman"/>
        </w:rPr>
      </w:pPr>
      <w:proofErr w:type="gramStart"/>
      <w:r>
        <w:rPr>
          <w:rFonts w:ascii="Times New Roman" w:hAnsi="Times New Roman" w:cs="Times New Roman"/>
          <w:color w:val="auto"/>
          <w:sz w:val="22"/>
        </w:rPr>
        <w:t>gli</w:t>
      </w:r>
      <w:proofErr w:type="gramEnd"/>
      <w:r>
        <w:rPr>
          <w:rFonts w:ascii="Times New Roman" w:hAnsi="Times New Roman" w:cs="Times New Roman"/>
          <w:color w:val="auto"/>
          <w:sz w:val="22"/>
        </w:rPr>
        <w:t xml:space="preserve"> eventuali accessori in uso al momento della possibile ripresa; </w:t>
      </w:r>
    </w:p>
    <w:p w:rsidR="00147390" w:rsidRDefault="00147390">
      <w:pPr>
        <w:pStyle w:val="Default"/>
        <w:numPr>
          <w:ilvl w:val="0"/>
          <w:numId w:val="2"/>
        </w:numPr>
        <w:tabs>
          <w:tab w:val="left" w:pos="720"/>
        </w:tabs>
        <w:spacing w:line="276" w:lineRule="auto"/>
        <w:jc w:val="both"/>
        <w:rPr>
          <w:rFonts w:cs="Times New Roman"/>
        </w:rPr>
      </w:pPr>
      <w:proofErr w:type="gramStart"/>
      <w:r>
        <w:rPr>
          <w:rFonts w:ascii="Times New Roman" w:hAnsi="Times New Roman" w:cs="Times New Roman"/>
          <w:color w:val="auto"/>
          <w:sz w:val="22"/>
        </w:rPr>
        <w:t>l’eventuale</w:t>
      </w:r>
      <w:proofErr w:type="gramEnd"/>
      <w:r>
        <w:rPr>
          <w:rFonts w:ascii="Times New Roman" w:hAnsi="Times New Roman" w:cs="Times New Roman"/>
          <w:color w:val="auto"/>
          <w:sz w:val="22"/>
        </w:rPr>
        <w:t xml:space="preserve"> presenza di accompagnatori al momento della possibile ripresa; </w:t>
      </w:r>
    </w:p>
    <w:p w:rsidR="00147390" w:rsidRDefault="00147390">
      <w:pPr>
        <w:pStyle w:val="Default"/>
        <w:numPr>
          <w:ilvl w:val="0"/>
          <w:numId w:val="2"/>
        </w:numPr>
        <w:tabs>
          <w:tab w:val="left" w:pos="720"/>
        </w:tabs>
        <w:spacing w:line="276" w:lineRule="auto"/>
        <w:jc w:val="both"/>
        <w:rPr>
          <w:rFonts w:cs="Times New Roman"/>
        </w:rPr>
      </w:pPr>
      <w:proofErr w:type="gramStart"/>
      <w:r>
        <w:rPr>
          <w:rFonts w:ascii="Times New Roman" w:hAnsi="Times New Roman" w:cs="Times New Roman"/>
          <w:color w:val="auto"/>
          <w:sz w:val="22"/>
        </w:rPr>
        <w:t>l’eventuale</w:t>
      </w:r>
      <w:proofErr w:type="gramEnd"/>
      <w:r>
        <w:rPr>
          <w:rFonts w:ascii="Times New Roman" w:hAnsi="Times New Roman" w:cs="Times New Roman"/>
          <w:color w:val="auto"/>
          <w:sz w:val="22"/>
        </w:rPr>
        <w:t xml:space="preserve"> attività svolta al momento della possibile ripresa; </w:t>
      </w:r>
    </w:p>
    <w:p w:rsidR="00147390" w:rsidRDefault="00147390">
      <w:pPr>
        <w:pStyle w:val="Default"/>
        <w:numPr>
          <w:ilvl w:val="0"/>
          <w:numId w:val="2"/>
        </w:numPr>
        <w:tabs>
          <w:tab w:val="left" w:pos="720"/>
        </w:tabs>
        <w:spacing w:after="120" w:line="276" w:lineRule="auto"/>
        <w:jc w:val="both"/>
        <w:rPr>
          <w:rFonts w:cs="Times New Roman"/>
        </w:rPr>
      </w:pPr>
      <w:proofErr w:type="gramStart"/>
      <w:r>
        <w:rPr>
          <w:rFonts w:ascii="Times New Roman" w:hAnsi="Times New Roman" w:cs="Times New Roman"/>
          <w:color w:val="auto"/>
          <w:sz w:val="22"/>
        </w:rPr>
        <w:t>eventuali</w:t>
      </w:r>
      <w:proofErr w:type="gramEnd"/>
      <w:r>
        <w:rPr>
          <w:rFonts w:ascii="Times New Roman" w:hAnsi="Times New Roman" w:cs="Times New Roman"/>
          <w:color w:val="auto"/>
          <w:sz w:val="22"/>
        </w:rPr>
        <w:t xml:space="preserve"> ulteriori elementi utili all’identificazione dell’interessato.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responsabile della protezione dei dati dell’Ente ovvero il responsabile del trattamento accerterà l’effettiva esistenza delle immagini e di ciò darà comunicazione al richiedente; nel caso di accertamento 14 positivo fisserà altresì il giorno, l’ora ed il luogo in cui l’interessato potrà prendere visione delle immagini che lo riguardano.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Qualora, ai sensi dell’art. 15, paragrafo 3, RGPD, l’interessato chieda di ottenere una copia dei dati personali oggetto di trattamento, si procederà al rilascio dei </w:t>
      </w:r>
      <w:proofErr w:type="spellStart"/>
      <w:r>
        <w:rPr>
          <w:rFonts w:ascii="Times New Roman" w:hAnsi="Times New Roman" w:cs="Times New Roman"/>
          <w:color w:val="auto"/>
          <w:sz w:val="22"/>
        </w:rPr>
        <w:t>files</w:t>
      </w:r>
      <w:proofErr w:type="spellEnd"/>
      <w:r>
        <w:rPr>
          <w:rFonts w:ascii="Times New Roman" w:hAnsi="Times New Roman" w:cs="Times New Roman"/>
          <w:color w:val="auto"/>
          <w:sz w:val="22"/>
        </w:rPr>
        <w:t xml:space="preserve"> contenenti le immagini in un formato elettronico di uso comune, previo oscuramento dei dati identificativi riferiti alle altre persone fisiche eventualmente presenti al momento della ripresa, in ossequio alla previsione di cui all’art. 15, paragrafo 4, RGPD.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 diritti di cui al presente articolo riferiti ai dati personali concernenti persone decedute possono essere esercitati da chi ha un interesse proprio, o agisce a tutela dell’interessato o per ragioni familiari meritevoli di protezione.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Nell’esercizio dei diritti di cui al comma 1 l’interessato può conferire, per iscritto delega o procura a persone fisiche, enti, associazioni od organismi. L’interessato può altresì farsi assistere da persona di fiducia.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Nel caso di esito negativo alla istanza di cui ai commi precedenti, l’interessato può rivolgersi al Garante per la protezione dei dati personali, fatte salve le possibilità di tutela amministrativa e giurisdizionale previste dalla normativa vigente.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14</w:t>
      </w:r>
    </w:p>
    <w:p w:rsidR="00147390" w:rsidRDefault="00147390">
      <w:pPr>
        <w:pStyle w:val="Default"/>
        <w:spacing w:line="276" w:lineRule="auto"/>
        <w:jc w:val="center"/>
        <w:rPr>
          <w:rFonts w:cs="Times New Roman"/>
        </w:rPr>
      </w:pPr>
      <w:r>
        <w:rPr>
          <w:rFonts w:ascii="Times New Roman" w:hAnsi="Times New Roman" w:cs="Times New Roman"/>
          <w:b/>
          <w:color w:val="auto"/>
          <w:sz w:val="22"/>
        </w:rPr>
        <w:t>Mezzi di ricorso, tutela amministrativa e tutela giurisdizionale</w:t>
      </w:r>
    </w:p>
    <w:p w:rsidR="00147390" w:rsidRDefault="00147390">
      <w:pPr>
        <w:pStyle w:val="Default"/>
        <w:spacing w:line="276" w:lineRule="auto"/>
        <w:jc w:val="both"/>
        <w:rPr>
          <w:rFonts w:cs="Times New Roman"/>
        </w:rPr>
      </w:pPr>
    </w:p>
    <w:p w:rsidR="001E05BC" w:rsidRDefault="00147390">
      <w:pPr>
        <w:pStyle w:val="Default"/>
        <w:spacing w:line="276" w:lineRule="auto"/>
        <w:jc w:val="both"/>
        <w:rPr>
          <w:rFonts w:ascii="Times New Roman" w:hAnsi="Times New Roman" w:cs="Times New Roman"/>
          <w:color w:val="auto"/>
          <w:sz w:val="22"/>
        </w:rPr>
      </w:pPr>
      <w:r>
        <w:rPr>
          <w:rFonts w:ascii="Times New Roman" w:hAnsi="Times New Roman" w:cs="Times New Roman"/>
          <w:color w:val="auto"/>
          <w:sz w:val="22"/>
        </w:rPr>
        <w:t xml:space="preserve">Per tutto quanto attiene al diritto di proporre reclamo o segnalazione al Garante, nonché con riferimento ad ogni altro profilo di tutela amministrativa o giurisdizionale, si rinvia integralmente a quanto disposto dagli artt. 77 e </w:t>
      </w:r>
      <w:proofErr w:type="spellStart"/>
      <w:r>
        <w:rPr>
          <w:rFonts w:ascii="Times New Roman" w:hAnsi="Times New Roman" w:cs="Times New Roman"/>
          <w:color w:val="auto"/>
          <w:sz w:val="22"/>
        </w:rPr>
        <w:t>ss</w:t>
      </w:r>
      <w:proofErr w:type="spellEnd"/>
      <w:r>
        <w:rPr>
          <w:rFonts w:ascii="Times New Roman" w:hAnsi="Times New Roman" w:cs="Times New Roman"/>
          <w:color w:val="auto"/>
          <w:sz w:val="22"/>
        </w:rPr>
        <w:t>, RGPD ed alle previsioni contenute nel</w:t>
      </w:r>
      <w:r w:rsidR="001E05BC">
        <w:rPr>
          <w:rFonts w:ascii="Times New Roman" w:hAnsi="Times New Roman" w:cs="Times New Roman"/>
          <w:color w:val="auto"/>
          <w:sz w:val="22"/>
        </w:rPr>
        <w:t>la vigente normativa.</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15</w:t>
      </w:r>
    </w:p>
    <w:p w:rsidR="00147390" w:rsidRDefault="00147390">
      <w:pPr>
        <w:pStyle w:val="Default"/>
        <w:spacing w:line="276" w:lineRule="auto"/>
        <w:jc w:val="center"/>
        <w:rPr>
          <w:rFonts w:cs="Times New Roman"/>
        </w:rPr>
      </w:pPr>
      <w:r>
        <w:rPr>
          <w:rFonts w:ascii="Times New Roman" w:hAnsi="Times New Roman" w:cs="Times New Roman"/>
          <w:b/>
          <w:color w:val="auto"/>
          <w:sz w:val="22"/>
        </w:rPr>
        <w:t>Provvedimenti attuativi</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Compete alla Giunta Comunale l’assunzione dei provvedimenti attuativi conseguenti al presente Regolamento, in particolare la predisposizione dell’elenco dei siti di ripresa, la fissazione degli orari delle registrazioni, nonché la definizione di ogni ulteriore e specifica disposizione ritenuta utile, in coerenza con gli indirizzi stabiliti dal presente Regolamento.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16</w:t>
      </w:r>
    </w:p>
    <w:p w:rsidR="00147390" w:rsidRDefault="00147390">
      <w:pPr>
        <w:pStyle w:val="Default"/>
        <w:spacing w:line="276" w:lineRule="auto"/>
        <w:jc w:val="center"/>
        <w:rPr>
          <w:rFonts w:cs="Times New Roman"/>
        </w:rPr>
      </w:pPr>
      <w:r>
        <w:rPr>
          <w:rFonts w:ascii="Times New Roman" w:hAnsi="Times New Roman" w:cs="Times New Roman"/>
          <w:b/>
          <w:color w:val="auto"/>
          <w:sz w:val="22"/>
        </w:rPr>
        <w:t>Diritto al risarcimento, responsabilità e danni cagionati per effetto del trattamento di dati personali</w:t>
      </w:r>
    </w:p>
    <w:p w:rsidR="00147390" w:rsidRDefault="00147390">
      <w:pPr>
        <w:pStyle w:val="Default"/>
        <w:spacing w:line="276" w:lineRule="auto"/>
        <w:jc w:val="both"/>
        <w:rPr>
          <w:rFonts w:cs="Times New Roman"/>
        </w:rPr>
      </w:pPr>
      <w:r>
        <w:rPr>
          <w:rFonts w:ascii="Times New Roman" w:hAnsi="Times New Roman" w:cs="Times New Roman"/>
          <w:b/>
          <w:color w:val="auto"/>
        </w:rPr>
        <w:t xml:space="preserve">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Chiunque subisca un danno materiale o immateriale per effetto del trattamento di dati personali, ha il diritto di ottenere il risarcimento del danno dal titolare o dal responsabile del trattamento ai sensi delle disposizioni di cui all’art. 82, RGPD. </w:t>
      </w: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titolare o il responsabile del trattamento è esonerato dalla responsabilità se dimostra che l’evento dannoso non gli è in alcun modo imputabile.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Le azioni legali per l'esercizio del diritto di ottenere il risarcimento del danno sono promosse dinanzi alle autorità giurisdizionali competenti a norma del diritto dello Stato membro di cui all'articolo 79, paragrafo 2, RGPD.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17</w:t>
      </w:r>
    </w:p>
    <w:p w:rsidR="00147390" w:rsidRDefault="00147390">
      <w:pPr>
        <w:pStyle w:val="Default"/>
        <w:spacing w:line="276" w:lineRule="auto"/>
        <w:jc w:val="center"/>
        <w:rPr>
          <w:rFonts w:cs="Times New Roman"/>
        </w:rPr>
      </w:pPr>
      <w:r>
        <w:rPr>
          <w:rFonts w:ascii="Times New Roman" w:hAnsi="Times New Roman" w:cs="Times New Roman"/>
          <w:b/>
          <w:color w:val="auto"/>
          <w:sz w:val="22"/>
        </w:rPr>
        <w:t>Pubblicità del Regolamento</w:t>
      </w:r>
    </w:p>
    <w:p w:rsidR="00147390" w:rsidRDefault="00147390">
      <w:pPr>
        <w:pStyle w:val="Default"/>
        <w:spacing w:line="276" w:lineRule="auto"/>
        <w:jc w:val="both"/>
        <w:rPr>
          <w:rFonts w:cs="Times New Roman"/>
        </w:rPr>
      </w:pPr>
      <w:r>
        <w:rPr>
          <w:rFonts w:ascii="Times New Roman" w:hAnsi="Times New Roman" w:cs="Times New Roman"/>
          <w:b/>
          <w:color w:val="auto"/>
        </w:rPr>
        <w:t xml:space="preserve"> </w:t>
      </w:r>
    </w:p>
    <w:p w:rsidR="00147390" w:rsidRDefault="00147390">
      <w:pPr>
        <w:pStyle w:val="Default"/>
        <w:spacing w:line="276" w:lineRule="auto"/>
        <w:jc w:val="both"/>
        <w:rPr>
          <w:rFonts w:cs="Times New Roman"/>
        </w:rPr>
      </w:pPr>
      <w:r>
        <w:rPr>
          <w:rFonts w:ascii="Times New Roman" w:hAnsi="Times New Roman" w:cs="Times New Roman"/>
          <w:color w:val="auto"/>
          <w:sz w:val="22"/>
        </w:rPr>
        <w:t xml:space="preserve">Copia del presente Regolamento sarà pubblicata all’albo pretorio e potrà essere reperita sul sito internet del Comune. </w:t>
      </w:r>
    </w:p>
    <w:p w:rsidR="00147390" w:rsidRDefault="00147390">
      <w:pPr>
        <w:pStyle w:val="Default"/>
        <w:spacing w:line="276" w:lineRule="auto"/>
        <w:jc w:val="both"/>
        <w:rPr>
          <w:rFonts w:cs="Times New Roman"/>
        </w:rPr>
      </w:pPr>
    </w:p>
    <w:p w:rsidR="00147390" w:rsidRDefault="00147390">
      <w:pPr>
        <w:pStyle w:val="Default"/>
        <w:spacing w:line="276" w:lineRule="auto"/>
        <w:jc w:val="both"/>
        <w:rPr>
          <w:rFonts w:cs="Times New Roman"/>
        </w:rPr>
      </w:pPr>
    </w:p>
    <w:p w:rsidR="00147390" w:rsidRDefault="00147390">
      <w:pPr>
        <w:pStyle w:val="Default"/>
        <w:spacing w:line="276" w:lineRule="auto"/>
        <w:jc w:val="center"/>
        <w:rPr>
          <w:rFonts w:cs="Times New Roman"/>
        </w:rPr>
      </w:pPr>
      <w:r>
        <w:rPr>
          <w:rFonts w:ascii="Times New Roman" w:hAnsi="Times New Roman" w:cs="Times New Roman"/>
          <w:b/>
          <w:color w:val="auto"/>
          <w:sz w:val="22"/>
        </w:rPr>
        <w:t>Art. 18</w:t>
      </w:r>
    </w:p>
    <w:p w:rsidR="00147390" w:rsidRDefault="00147390">
      <w:pPr>
        <w:pStyle w:val="Default"/>
        <w:spacing w:line="276" w:lineRule="auto"/>
        <w:jc w:val="center"/>
        <w:rPr>
          <w:rFonts w:cs="Times New Roman"/>
        </w:rPr>
      </w:pPr>
      <w:r>
        <w:rPr>
          <w:rFonts w:ascii="Times New Roman" w:hAnsi="Times New Roman" w:cs="Times New Roman"/>
          <w:b/>
          <w:color w:val="auto"/>
          <w:sz w:val="22"/>
        </w:rPr>
        <w:t>Entrata in vigore</w:t>
      </w:r>
    </w:p>
    <w:p w:rsidR="00147390" w:rsidRDefault="00147390">
      <w:pPr>
        <w:pStyle w:val="Default"/>
        <w:spacing w:line="276" w:lineRule="auto"/>
        <w:jc w:val="both"/>
        <w:rPr>
          <w:rFonts w:cs="Times New Roman"/>
        </w:rPr>
      </w:pPr>
    </w:p>
    <w:p w:rsidR="00147390" w:rsidRDefault="00147390">
      <w:pPr>
        <w:pStyle w:val="Default"/>
        <w:spacing w:after="120" w:line="276" w:lineRule="auto"/>
        <w:jc w:val="both"/>
        <w:rPr>
          <w:rFonts w:cs="Times New Roman"/>
        </w:rPr>
      </w:pPr>
      <w:r>
        <w:rPr>
          <w:rFonts w:ascii="Times New Roman" w:hAnsi="Times New Roman" w:cs="Times New Roman"/>
          <w:color w:val="auto"/>
          <w:sz w:val="22"/>
        </w:rPr>
        <w:t xml:space="preserve">Il presente Regolamento entrerà in vigore con il conseguimento della esecutività o della dichiarazione di immediata eseguibilità della deliberazione di approvazione, secondo le leggi vigenti ed osservate le procedure dalle stesse stabilite. </w:t>
      </w:r>
    </w:p>
    <w:p w:rsidR="00147390" w:rsidRDefault="00147390">
      <w:pPr>
        <w:spacing w:after="120" w:line="276" w:lineRule="auto"/>
        <w:jc w:val="both"/>
      </w:pPr>
      <w:r>
        <w:rPr>
          <w:sz w:val="22"/>
        </w:rPr>
        <w:t>Il presente regolamento abroga ogni disposizione regolamentare precedente che disciplina tale materia.</w:t>
      </w:r>
    </w:p>
    <w:sectPr w:rsidR="00147390">
      <w:type w:val="continuous"/>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altName w:val="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5" w15:restartNumberingAfterBreak="0">
    <w:nsid w:val="00000006"/>
    <w:multiLevelType w:val="multilevel"/>
    <w:tmpl w:val="00000006"/>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6" w15:restartNumberingAfterBreak="0">
    <w:nsid w:val="00000007"/>
    <w:multiLevelType w:val="multilevel"/>
    <w:tmpl w:val="00000007"/>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EE"/>
    <w:rsid w:val="00147390"/>
    <w:rsid w:val="001E05BC"/>
    <w:rsid w:val="008649EE"/>
    <w:rsid w:val="00E04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6501EB-79CC-44D2-984C-21FE5FA4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30"/>
    <w:qFormat/>
    <w:pPr>
      <w:widowControl w:val="0"/>
      <w:autoSpaceDN w:val="0"/>
      <w:adjustRightInd w:val="0"/>
      <w:spacing w:after="0" w:line="240" w:lineRule="auto"/>
    </w:pPr>
    <w:rPr>
      <w:rFonts w:ascii="Times New Roman" w:hAnsi="Times New Roman"/>
      <w:sz w:val="24"/>
      <w:szCs w:val="24"/>
      <w:lang w:bidi="hi-IN"/>
    </w:rPr>
  </w:style>
  <w:style w:type="paragraph" w:styleId="Titolo1">
    <w:name w:val="heading 1"/>
    <w:basedOn w:val="Normale"/>
    <w:next w:val="Normale"/>
    <w:link w:val="Titolo1Carattere"/>
    <w:uiPriority w:val="99"/>
    <w:qFormat/>
    <w:pPr>
      <w:jc w:val="right"/>
      <w:outlineLvl w:val="0"/>
    </w:pPr>
    <w:rPr>
      <w:rFonts w:ascii="Arial" w:hAnsi="Arial" w:cs="Arial"/>
      <w:sz w:val="12"/>
      <w:szCs w:val="12"/>
      <w:lang w:eastAsia="en-US" w:bidi="ar-SA"/>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next w:val="Normale"/>
    <w:uiPriority w:val="99"/>
    <w:qFormat/>
    <w:pPr>
      <w:widowControl w:val="0"/>
      <w:autoSpaceDN w:val="0"/>
      <w:adjustRightInd w:val="0"/>
      <w:spacing w:after="0" w:line="240" w:lineRule="auto"/>
      <w:ind w:left="284" w:hanging="284"/>
      <w:jc w:val="both"/>
    </w:pPr>
    <w:rPr>
      <w:rFonts w:ascii="Times New Roman" w:hAnsi="Times New Roman"/>
      <w:sz w:val="24"/>
      <w:szCs w:val="24"/>
      <w:lang w:eastAsia="en-US" w:bidi="hi-IN"/>
    </w:rPr>
  </w:style>
  <w:style w:type="paragraph" w:customStyle="1" w:styleId="Predefinito">
    <w:name w:val="Predefinito"/>
    <w:pPr>
      <w:widowControl w:val="0"/>
      <w:autoSpaceDE w:val="0"/>
      <w:autoSpaceDN w:val="0"/>
      <w:adjustRightInd w:val="0"/>
      <w:spacing w:after="0" w:line="240" w:lineRule="auto"/>
    </w:pPr>
    <w:rPr>
      <w:rFonts w:ascii="Times New Roman" w:hAnsi="Times New Roman"/>
      <w:sz w:val="24"/>
      <w:szCs w:val="24"/>
      <w:lang w:bidi="hi-IN"/>
    </w:rPr>
  </w:style>
  <w:style w:type="character" w:customStyle="1" w:styleId="RTFNum21">
    <w:name w:val="RTF_Num 2 1"/>
    <w:uiPriority w:val="99"/>
    <w:rPr>
      <w:rFonts w:ascii="Symbol" w:hAnsi="Symbol"/>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ascii="Symbol" w:hAnsi="Symbol"/>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RTFNum61">
    <w:name w:val="RTF_Num 6 1"/>
    <w:uiPriority w:val="99"/>
    <w:rPr>
      <w:rFonts w:eastAsia="Times New Roman"/>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RTFNum71">
    <w:name w:val="RTF_Num 7 1"/>
    <w:uiPriority w:val="99"/>
    <w:rPr>
      <w:rFonts w:ascii="Symbol" w:hAnsi="Symbol"/>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RTFNum81">
    <w:name w:val="RTF_Num 8 1"/>
    <w:uiPriority w:val="99"/>
    <w:rPr>
      <w:rFonts w:ascii="Symbol" w:hAnsi="Symbol"/>
    </w:rPr>
  </w:style>
  <w:style w:type="character" w:customStyle="1" w:styleId="RTFNum82">
    <w:name w:val="RTF_Num 8 2"/>
    <w:uiPriority w:val="99"/>
    <w:rPr>
      <w:rFonts w:ascii="Courier New" w:hAnsi="Courier New"/>
    </w:rPr>
  </w:style>
  <w:style w:type="character" w:customStyle="1" w:styleId="RTFNum83">
    <w:name w:val="RTF_Num 8 3"/>
    <w:uiPriority w:val="99"/>
    <w:rPr>
      <w:rFonts w:ascii="Wingdings" w:hAnsi="Wingdings"/>
    </w:rPr>
  </w:style>
  <w:style w:type="character" w:customStyle="1" w:styleId="RTFNum84">
    <w:name w:val="RTF_Num 8 4"/>
    <w:uiPriority w:val="99"/>
    <w:rPr>
      <w:rFonts w:ascii="Symbol" w:hAnsi="Symbol"/>
    </w:rPr>
  </w:style>
  <w:style w:type="character" w:customStyle="1" w:styleId="RTFNum85">
    <w:name w:val="RTF_Num 8 5"/>
    <w:uiPriority w:val="99"/>
    <w:rPr>
      <w:rFonts w:ascii="Courier New" w:hAnsi="Courier New"/>
    </w:rPr>
  </w:style>
  <w:style w:type="character" w:customStyle="1" w:styleId="RTFNum86">
    <w:name w:val="RTF_Num 8 6"/>
    <w:uiPriority w:val="99"/>
    <w:rPr>
      <w:rFonts w:ascii="Wingdings" w:hAnsi="Wingdings"/>
    </w:rPr>
  </w:style>
  <w:style w:type="character" w:customStyle="1" w:styleId="RTFNum87">
    <w:name w:val="RTF_Num 8 7"/>
    <w:uiPriority w:val="99"/>
    <w:rPr>
      <w:rFonts w:ascii="Symbol" w:hAnsi="Symbol"/>
    </w:rPr>
  </w:style>
  <w:style w:type="character" w:customStyle="1" w:styleId="RTFNum88">
    <w:name w:val="RTF_Num 8 8"/>
    <w:uiPriority w:val="99"/>
    <w:rPr>
      <w:rFonts w:ascii="Courier New" w:hAnsi="Courier New"/>
    </w:rPr>
  </w:style>
  <w:style w:type="character" w:customStyle="1" w:styleId="RTFNum89">
    <w:name w:val="RTF_Num 8 9"/>
    <w:uiPriority w:val="99"/>
    <w:rPr>
      <w:rFonts w:ascii="Wingdings" w:hAnsi="Wingdings"/>
    </w:rPr>
  </w:style>
  <w:style w:type="character" w:customStyle="1" w:styleId="CitazioneintensaCarattere">
    <w:name w:val="Citazione intensa Carattere"/>
    <w:basedOn w:val="Carpredefinitoparagrafo"/>
    <w:uiPriority w:val="99"/>
    <w:rPr>
      <w:rFonts w:eastAsia="Times New Roman" w:cs="Times New Roman"/>
    </w:rPr>
  </w:style>
  <w:style w:type="character" w:customStyle="1" w:styleId="IntestazioneCarattere">
    <w:name w:val="Intestazione Carattere"/>
    <w:basedOn w:val="Carpredefinitoparagrafo"/>
    <w:uiPriority w:val="99"/>
    <w:rPr>
      <w:rFonts w:eastAsia="Times New Roman" w:cs="Times New Roman"/>
      <w:lang w:val="x-none" w:eastAsia="x-none"/>
    </w:rPr>
  </w:style>
  <w:style w:type="character" w:customStyle="1" w:styleId="PidipaginaCarattere">
    <w:name w:val="Pi・di pagina Carattere"/>
    <w:basedOn w:val="Carpredefinitoparagrafo"/>
    <w:uiPriority w:val="99"/>
    <w:rPr>
      <w:rFonts w:eastAsia="Times New Roman" w:cs="Times New Roman"/>
      <w:lang w:val="x-none" w:eastAsia="x-none"/>
    </w:rPr>
  </w:style>
  <w:style w:type="paragraph" w:styleId="Intestazione">
    <w:name w:val="header"/>
    <w:basedOn w:val="Predefinito"/>
    <w:next w:val="Corpotesto"/>
    <w:link w:val="IntestazioneCarattere1"/>
    <w:uiPriority w:val="99"/>
    <w:pPr>
      <w:tabs>
        <w:tab w:val="center" w:pos="4819"/>
        <w:tab w:val="right" w:pos="9638"/>
      </w:tabs>
      <w:autoSpaceDE/>
    </w:pPr>
    <w:rPr>
      <w:lang w:bidi="ar-SA"/>
    </w:rPr>
  </w:style>
  <w:style w:type="character" w:customStyle="1" w:styleId="IntestazioneCarattere1">
    <w:name w:val="Intestazione Carattere1"/>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spacing w:after="120"/>
    </w:pPr>
    <w:rPr>
      <w:lang w:eastAsia="zh-CN"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rPr>
      <w:rFonts w:eastAsia="Times New Roman" w:hAnsi="Mangal"/>
    </w:rPr>
  </w:style>
  <w:style w:type="paragraph" w:styleId="Didascalia">
    <w:name w:val="caption"/>
    <w:basedOn w:val="Predefinito"/>
    <w:uiPriority w:val="99"/>
    <w:qFormat/>
    <w:pPr>
      <w:spacing w:before="120" w:after="120"/>
    </w:pPr>
    <w:rPr>
      <w:rFonts w:eastAsia="Times New Roman" w:hAnsi="Mangal"/>
      <w:i/>
      <w:iCs/>
      <w:lang w:eastAsia="zh-CN" w:bidi="ar-SA"/>
    </w:rPr>
  </w:style>
  <w:style w:type="paragraph" w:customStyle="1" w:styleId="Indice">
    <w:name w:val="Indice"/>
    <w:basedOn w:val="Predefinito"/>
    <w:uiPriority w:val="99"/>
    <w:rPr>
      <w:rFonts w:eastAsia="Times New Roman" w:hAnsi="Mangal"/>
      <w:lang w:eastAsia="zh-CN" w:bidi="ar-SA"/>
    </w:rPr>
  </w:style>
  <w:style w:type="character" w:customStyle="1" w:styleId="Titolo1Carattere">
    <w:name w:val="Titolo 1 Carattere"/>
    <w:basedOn w:val="Carpredefinitoparagrafo"/>
    <w:link w:val="Titolo1"/>
    <w:uiPriority w:val="9"/>
    <w:locked/>
    <w:rPr>
      <w:rFonts w:asciiTheme="majorHAnsi" w:eastAsiaTheme="majorEastAsia" w:hAnsiTheme="majorHAnsi" w:cs="Mangal"/>
      <w:b/>
      <w:bCs/>
      <w:kern w:val="32"/>
      <w:sz w:val="29"/>
      <w:szCs w:val="29"/>
      <w:lang w:bidi="hi-IN"/>
    </w:rPr>
  </w:style>
  <w:style w:type="paragraph" w:styleId="Citazioneintensa">
    <w:name w:val="Intense Quote"/>
    <w:basedOn w:val="Normale"/>
    <w:next w:val="Normale"/>
    <w:link w:val="CitazioneintensaCarattere1"/>
    <w:uiPriority w:val="99"/>
    <w:qFormat/>
    <w:pPr>
      <w:pBdr>
        <w:bottom w:val="single" w:sz="2" w:space="4" w:color="4F81BD"/>
      </w:pBdr>
      <w:ind w:left="567" w:hanging="567"/>
      <w:jc w:val="both"/>
    </w:pPr>
    <w:rPr>
      <w:lang w:eastAsia="en-US" w:bidi="ar-SA"/>
    </w:rPr>
  </w:style>
  <w:style w:type="character" w:customStyle="1" w:styleId="CitazioneintensaCarattere1">
    <w:name w:val="Citazione intensa Carattere1"/>
    <w:basedOn w:val="Carpredefinitoparagrafo"/>
    <w:link w:val="Citazioneintensa"/>
    <w:uiPriority w:val="30"/>
    <w:locked/>
    <w:rPr>
      <w:rFonts w:ascii="Times New Roman" w:hAnsi="Times New Roman" w:cs="Mangal"/>
      <w:i/>
      <w:iCs/>
      <w:color w:val="4472C4" w:themeColor="accent1"/>
      <w:sz w:val="21"/>
      <w:szCs w:val="21"/>
      <w:lang w:bidi="hi-IN"/>
    </w:rPr>
  </w:style>
  <w:style w:type="paragraph" w:styleId="Paragrafoelenco">
    <w:name w:val="List Paragraph"/>
    <w:basedOn w:val="Normale"/>
    <w:next w:val="Normale"/>
    <w:uiPriority w:val="99"/>
    <w:qFormat/>
    <w:pPr>
      <w:ind w:left="340" w:hanging="340"/>
      <w:jc w:val="both"/>
    </w:pPr>
    <w:rPr>
      <w:lang w:eastAsia="en-US" w:bidi="ar-SA"/>
    </w:rPr>
  </w:style>
  <w:style w:type="paragraph" w:customStyle="1" w:styleId="Default">
    <w:name w:val="Default"/>
    <w:uiPriority w:val="99"/>
    <w:pPr>
      <w:widowControl w:val="0"/>
      <w:autoSpaceDE w:val="0"/>
      <w:autoSpaceDN w:val="0"/>
      <w:adjustRightInd w:val="0"/>
      <w:spacing w:after="0" w:line="240" w:lineRule="auto"/>
    </w:pPr>
    <w:rPr>
      <w:rFonts w:ascii="Garamond" w:hAnsi="Garamond" w:cs="Garamond"/>
      <w:color w:val="000000"/>
      <w:sz w:val="24"/>
      <w:szCs w:val="24"/>
      <w:lang w:eastAsia="en-US" w:bidi="hi-IN"/>
    </w:rPr>
  </w:style>
  <w:style w:type="paragraph" w:styleId="Pidipagina">
    <w:name w:val="footer"/>
    <w:basedOn w:val="Normale"/>
    <w:link w:val="PidipaginaCarattere0"/>
    <w:uiPriority w:val="99"/>
    <w:pPr>
      <w:tabs>
        <w:tab w:val="center" w:pos="4819"/>
        <w:tab w:val="right" w:pos="9638"/>
      </w:tabs>
    </w:pPr>
    <w:rPr>
      <w:lang w:bidi="ar-SA"/>
    </w:rPr>
  </w:style>
  <w:style w:type="character" w:customStyle="1" w:styleId="PidipaginaCarattere0">
    <w:name w:val="Piè di pagina Carattere"/>
    <w:basedOn w:val="Carpredefinitoparagrafo"/>
    <w:link w:val="Pidipagina"/>
    <w:uiPriority w:val="99"/>
    <w:semiHidden/>
    <w:locked/>
    <w:rPr>
      <w:rFonts w:ascii="Times New Roman" w:hAnsi="Times New Roman" w:cs="Mangal"/>
      <w:sz w:val="21"/>
      <w:szCs w:val="21"/>
      <w:lang w:bidi="hi-IN"/>
    </w:rPr>
  </w:style>
  <w:style w:type="paragraph" w:customStyle="1" w:styleId="Contenutotabella">
    <w:name w:val="Contenuto tabella"/>
    <w:basedOn w:val="Predefinito"/>
    <w:uiPriority w:val="99"/>
    <w:rPr>
      <w:lang w:eastAsia="zh-CN" w:bidi="ar-SA"/>
    </w:rPr>
  </w:style>
  <w:style w:type="paragraph" w:customStyle="1" w:styleId="Intestazionetabella">
    <w:name w:val="Intestazione tabella"/>
    <w:basedOn w:val="Contenutotabella"/>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7067</Words>
  <Characters>40287</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AnagRiozzo</dc:creator>
  <cp:keywords/>
  <dc:description/>
  <cp:lastModifiedBy>Comune Servigliano</cp:lastModifiedBy>
  <cp:revision>3</cp:revision>
  <dcterms:created xsi:type="dcterms:W3CDTF">2019-07-29T16:46:00Z</dcterms:created>
  <dcterms:modified xsi:type="dcterms:W3CDTF">2019-07-29T16:47:00Z</dcterms:modified>
</cp:coreProperties>
</file>