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F11" w:rsidRDefault="005F0F11" w:rsidP="005F0F11">
      <w:pPr>
        <w:spacing w:after="120" w:line="360" w:lineRule="auto"/>
        <w:jc w:val="both"/>
        <w:rPr>
          <w:rFonts w:ascii="Candara" w:hAnsi="Candara"/>
          <w:b/>
          <w:sz w:val="24"/>
          <w:szCs w:val="24"/>
          <w:lang w:val="it-IT"/>
        </w:rPr>
      </w:pPr>
      <w:bookmarkStart w:id="0" w:name="_GoBack"/>
      <w:bookmarkEnd w:id="0"/>
      <w:r>
        <w:rPr>
          <w:rFonts w:ascii="Candara" w:hAnsi="Candara"/>
          <w:b/>
          <w:noProof/>
          <w:sz w:val="24"/>
          <w:szCs w:val="24"/>
          <w:lang w:val="it-IT" w:eastAsia="it-IT"/>
        </w:rPr>
        <w:drawing>
          <wp:inline distT="0" distB="0" distL="0" distR="0">
            <wp:extent cx="463550" cy="74993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550" cy="749935"/>
                    </a:xfrm>
                    <a:prstGeom prst="rect">
                      <a:avLst/>
                    </a:prstGeom>
                    <a:noFill/>
                  </pic:spPr>
                </pic:pic>
              </a:graphicData>
            </a:graphic>
          </wp:inline>
        </w:drawing>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sz w:val="24"/>
          <w:szCs w:val="24"/>
          <w:lang w:val="it-IT"/>
        </w:rPr>
        <w:tab/>
      </w:r>
      <w:r>
        <w:rPr>
          <w:rFonts w:ascii="Candara" w:hAnsi="Candara"/>
          <w:b/>
          <w:noProof/>
          <w:sz w:val="24"/>
          <w:szCs w:val="24"/>
          <w:lang w:val="it-IT" w:eastAsia="it-IT"/>
        </w:rPr>
        <w:drawing>
          <wp:inline distT="0" distB="0" distL="0" distR="0">
            <wp:extent cx="554990" cy="7499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 cy="749935"/>
                    </a:xfrm>
                    <a:prstGeom prst="rect">
                      <a:avLst/>
                    </a:prstGeom>
                    <a:noFill/>
                  </pic:spPr>
                </pic:pic>
              </a:graphicData>
            </a:graphic>
          </wp:inline>
        </w:drawing>
      </w:r>
    </w:p>
    <w:p w:rsidR="005F0F11" w:rsidRDefault="005F0F11" w:rsidP="00984604">
      <w:pPr>
        <w:spacing w:after="120" w:line="360" w:lineRule="auto"/>
        <w:jc w:val="center"/>
        <w:rPr>
          <w:rFonts w:ascii="Candara" w:hAnsi="Candara"/>
          <w:b/>
          <w:sz w:val="24"/>
          <w:szCs w:val="24"/>
          <w:lang w:val="it-IT"/>
        </w:rPr>
      </w:pPr>
    </w:p>
    <w:p w:rsidR="005F0F11" w:rsidRDefault="005F0F11" w:rsidP="005F0F11">
      <w:pPr>
        <w:jc w:val="center"/>
        <w:rPr>
          <w:rFonts w:ascii="Bradley Hand ITC" w:hAnsi="Bradley Hand ITC" w:cs="Times New Roman"/>
          <w:b/>
          <w:color w:val="FF0000"/>
          <w:sz w:val="40"/>
          <w:szCs w:val="40"/>
        </w:rPr>
      </w:pPr>
      <w:r w:rsidRPr="001A3D7E">
        <w:rPr>
          <w:rFonts w:ascii="Bradley Hand ITC" w:hAnsi="Bradley Hand ITC" w:cs="Times New Roman"/>
          <w:b/>
          <w:color w:val="FF0000"/>
          <w:sz w:val="40"/>
          <w:szCs w:val="40"/>
        </w:rPr>
        <w:t xml:space="preserve">PROGETTO </w:t>
      </w:r>
      <w:r>
        <w:rPr>
          <w:rFonts w:ascii="Bradley Hand ITC" w:hAnsi="Bradley Hand ITC" w:cs="Times New Roman"/>
          <w:b/>
          <w:color w:val="FF0000"/>
          <w:sz w:val="40"/>
          <w:szCs w:val="40"/>
        </w:rPr>
        <w:t xml:space="preserve">CENTRO ESTIVO </w:t>
      </w:r>
    </w:p>
    <w:p w:rsidR="005F0F11" w:rsidRPr="001A3D7E" w:rsidRDefault="005F0F11" w:rsidP="005F0F11">
      <w:pPr>
        <w:jc w:val="center"/>
        <w:rPr>
          <w:rFonts w:ascii="Bradley Hand ITC" w:hAnsi="Bradley Hand ITC" w:cs="Times New Roman"/>
          <w:b/>
          <w:color w:val="FF0000"/>
          <w:sz w:val="40"/>
          <w:szCs w:val="40"/>
        </w:rPr>
      </w:pPr>
      <w:r w:rsidRPr="001A3D7E">
        <w:rPr>
          <w:rFonts w:ascii="Bradley Hand ITC" w:hAnsi="Bradley Hand ITC" w:cs="Times New Roman"/>
          <w:b/>
          <w:color w:val="FF0000"/>
          <w:sz w:val="40"/>
          <w:szCs w:val="40"/>
        </w:rPr>
        <w:t>IL GIARDINO DI ALICE</w:t>
      </w:r>
    </w:p>
    <w:p w:rsidR="005F0F11" w:rsidRPr="00B1050A" w:rsidRDefault="005F0F11" w:rsidP="005F0F11">
      <w:pPr>
        <w:jc w:val="center"/>
        <w:rPr>
          <w:rFonts w:ascii="Bradley Hand ITC" w:hAnsi="Bradley Hand ITC" w:cs="Times New Roman"/>
          <w:b/>
          <w:color w:val="FF0000"/>
          <w:sz w:val="32"/>
          <w:szCs w:val="32"/>
        </w:rPr>
      </w:pPr>
      <w:r w:rsidRPr="00B1050A">
        <w:rPr>
          <w:rFonts w:ascii="Bradley Hand ITC" w:hAnsi="Bradley Hand ITC" w:cs="Times New Roman"/>
          <w:b/>
          <w:color w:val="FF0000"/>
          <w:sz w:val="32"/>
          <w:szCs w:val="32"/>
        </w:rPr>
        <w:t>EDUCARE ALLA VALNERINA IN VALNERINA</w:t>
      </w:r>
    </w:p>
    <w:p w:rsidR="005F0F11" w:rsidRPr="007748B0" w:rsidRDefault="005F0F11" w:rsidP="005F0F11">
      <w:pPr>
        <w:rPr>
          <w:rFonts w:ascii="Times New Roman" w:hAnsi="Times New Roman" w:cs="Times New Roman"/>
          <w:sz w:val="24"/>
          <w:szCs w:val="24"/>
        </w:rPr>
      </w:pPr>
    </w:p>
    <w:p w:rsidR="005F0F11" w:rsidRPr="007748B0" w:rsidRDefault="005F0F11" w:rsidP="005F0F11">
      <w:pPr>
        <w:rPr>
          <w:rFonts w:ascii="Times New Roman" w:hAnsi="Times New Roman" w:cs="Times New Roman"/>
          <w:sz w:val="24"/>
          <w:szCs w:val="24"/>
        </w:rPr>
      </w:pPr>
    </w:p>
    <w:p w:rsidR="005F0F11" w:rsidRPr="00B1050A" w:rsidRDefault="005F0F11" w:rsidP="005F0F11">
      <w:pPr>
        <w:jc w:val="center"/>
        <w:rPr>
          <w:rFonts w:ascii="Bradley Hand ITC" w:hAnsi="Bradley Hand ITC" w:cs="Times New Roman"/>
          <w:b/>
          <w:color w:val="FF0000"/>
          <w:sz w:val="32"/>
          <w:szCs w:val="32"/>
        </w:rPr>
      </w:pPr>
      <w:r w:rsidRPr="00B1050A">
        <w:rPr>
          <w:rFonts w:ascii="Bradley Hand ITC" w:hAnsi="Bradley Hand ITC" w:cs="Times New Roman"/>
          <w:b/>
          <w:color w:val="FF0000"/>
          <w:sz w:val="32"/>
          <w:szCs w:val="32"/>
        </w:rPr>
        <w:t>IL CENTRO ESTIVO AL TEMPO DEL COVID-19</w:t>
      </w:r>
    </w:p>
    <w:p w:rsidR="00C13824" w:rsidRPr="00984604" w:rsidRDefault="00C13824" w:rsidP="00984604">
      <w:pPr>
        <w:spacing w:after="120" w:line="360" w:lineRule="auto"/>
        <w:jc w:val="both"/>
        <w:rPr>
          <w:rFonts w:ascii="Candara" w:hAnsi="Candara"/>
          <w:b/>
          <w:sz w:val="24"/>
          <w:szCs w:val="24"/>
          <w:lang w:val="it-IT"/>
        </w:rPr>
      </w:pPr>
    </w:p>
    <w:p w:rsidR="008E5876" w:rsidRPr="00984604" w:rsidRDefault="005F0F11" w:rsidP="0021144B">
      <w:pPr>
        <w:spacing w:after="120" w:line="360" w:lineRule="auto"/>
        <w:jc w:val="center"/>
        <w:rPr>
          <w:rFonts w:ascii="Candara" w:hAnsi="Candara"/>
          <w:b/>
          <w:sz w:val="24"/>
          <w:szCs w:val="24"/>
          <w:lang w:val="it-IT"/>
        </w:rPr>
      </w:pPr>
      <w:r>
        <w:rPr>
          <w:rFonts w:ascii="Candara" w:hAnsi="Candara"/>
          <w:b/>
          <w:noProof/>
          <w:sz w:val="24"/>
          <w:szCs w:val="24"/>
          <w:lang w:val="it-IT" w:eastAsia="it-IT"/>
        </w:rPr>
        <w:drawing>
          <wp:inline distT="0" distB="0" distL="0" distR="0">
            <wp:extent cx="5236845" cy="2944495"/>
            <wp:effectExtent l="0" t="0" r="1905"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845" cy="2944495"/>
                    </a:xfrm>
                    <a:prstGeom prst="rect">
                      <a:avLst/>
                    </a:prstGeom>
                    <a:noFill/>
                  </pic:spPr>
                </pic:pic>
              </a:graphicData>
            </a:graphic>
          </wp:inline>
        </w:drawing>
      </w:r>
      <w:r w:rsidR="00C13824" w:rsidRPr="00984604">
        <w:rPr>
          <w:rFonts w:ascii="Candara" w:hAnsi="Candara"/>
          <w:b/>
          <w:sz w:val="24"/>
          <w:szCs w:val="24"/>
          <w:lang w:val="it-IT"/>
        </w:rPr>
        <w:br w:type="page"/>
      </w:r>
      <w:r w:rsidR="008E5876" w:rsidRPr="00984604">
        <w:rPr>
          <w:rFonts w:ascii="Candara" w:hAnsi="Candara"/>
          <w:b/>
          <w:sz w:val="24"/>
          <w:szCs w:val="24"/>
          <w:lang w:val="it-IT"/>
        </w:rPr>
        <w:lastRenderedPageBreak/>
        <w:t>Introduzione</w:t>
      </w:r>
    </w:p>
    <w:p w:rsidR="00FB010D" w:rsidRPr="00984604" w:rsidRDefault="008E5876" w:rsidP="00984604">
      <w:pPr>
        <w:spacing w:after="120" w:line="360" w:lineRule="auto"/>
        <w:jc w:val="both"/>
        <w:rPr>
          <w:rFonts w:ascii="Candara" w:hAnsi="Candara" w:cs="Times New Roman"/>
          <w:sz w:val="24"/>
          <w:szCs w:val="24"/>
          <w:lang w:val="it-IT"/>
        </w:rPr>
      </w:pPr>
      <w:r w:rsidRPr="00984604">
        <w:rPr>
          <w:rFonts w:ascii="Candara" w:hAnsi="Candara"/>
          <w:sz w:val="24"/>
          <w:szCs w:val="24"/>
          <w:lang w:val="it-IT"/>
        </w:rPr>
        <w:t xml:space="preserve">Questo progetto nasce con l’obbiettivo di sviluppare </w:t>
      </w:r>
      <w:r w:rsidR="00524DC6" w:rsidRPr="00984604">
        <w:rPr>
          <w:rFonts w:ascii="Candara" w:hAnsi="Candara"/>
          <w:sz w:val="24"/>
          <w:szCs w:val="24"/>
          <w:lang w:val="it-IT"/>
        </w:rPr>
        <w:t>delle attività estive destinate a ragazzi in età scolastica in un periodo di estrema particolarità come quello successivo all’emergenza sanitaria provocata dal diffondersi del COVID-19.</w:t>
      </w:r>
      <w:r w:rsidR="00FB010D" w:rsidRPr="00984604">
        <w:rPr>
          <w:rFonts w:ascii="Candara" w:hAnsi="Candara" w:cs="Times New Roman"/>
          <w:sz w:val="24"/>
          <w:szCs w:val="24"/>
          <w:lang w:val="it-IT"/>
        </w:rPr>
        <w:t>La pandemia ha obbligato la scuola a sospendere le attività in presenza, attivando una didattica “emergenziale” a distanza. I bambini hanno osservato la loro quotidianità cambiare rapidamente, «il loro mondo è cambiato, vivono un presente incerto ed insicuro e fronteggiano un futuro poco prevedibile</w:t>
      </w:r>
      <w:r w:rsidR="00FB010D" w:rsidRPr="00984604">
        <w:rPr>
          <w:rStyle w:val="Rimandonotaapidipagina"/>
          <w:rFonts w:ascii="Candara" w:hAnsi="Candara" w:cs="Times New Roman"/>
          <w:sz w:val="24"/>
          <w:szCs w:val="24"/>
          <w:lang w:val="it-IT"/>
        </w:rPr>
        <w:footnoteReference w:id="1"/>
      </w:r>
      <w:r w:rsidR="00FB010D" w:rsidRPr="00984604">
        <w:rPr>
          <w:rFonts w:ascii="Candara" w:hAnsi="Candara" w:cs="Times New Roman"/>
          <w:sz w:val="24"/>
          <w:szCs w:val="24"/>
          <w:lang w:val="it-IT"/>
        </w:rPr>
        <w:t xml:space="preserve">». </w:t>
      </w:r>
    </w:p>
    <w:p w:rsidR="00FB010D" w:rsidRPr="00984604" w:rsidRDefault="00FB010D"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La volontà, alla base di tale progetto, è dar vita ad uno spazio educativo informale che permetta a bambini, ragazzi, di rimpossessarsi di un “senso di normalità”, di una routine educativa che favorisca la socializzazione nonché la convivenza con le nuove regole di distanziamento sociale. </w:t>
      </w:r>
    </w:p>
    <w:p w:rsidR="00FB010D" w:rsidRPr="00984604" w:rsidRDefault="00FB010D" w:rsidP="00984604">
      <w:pPr>
        <w:spacing w:after="120" w:line="360" w:lineRule="auto"/>
        <w:jc w:val="both"/>
        <w:rPr>
          <w:rFonts w:ascii="Candara" w:hAnsi="Candara"/>
          <w:b/>
          <w:sz w:val="24"/>
          <w:szCs w:val="24"/>
          <w:lang w:val="it-IT"/>
        </w:rPr>
      </w:pPr>
      <w:r w:rsidRPr="00984604">
        <w:rPr>
          <w:rFonts w:ascii="Candara" w:eastAsia="Times New Roman" w:hAnsi="Candara" w:cs="Times New Roman"/>
          <w:sz w:val="24"/>
          <w:szCs w:val="24"/>
          <w:lang w:val="it-IT" w:eastAsia="it-IT"/>
        </w:rPr>
        <w:t>A partire dalle peculiarità storico-antropologiche del territorio della Valdi</w:t>
      </w:r>
      <w:r w:rsidR="0021259A" w:rsidRPr="00984604">
        <w:rPr>
          <w:rFonts w:ascii="Candara" w:eastAsia="Times New Roman" w:hAnsi="Candara" w:cs="Times New Roman"/>
          <w:sz w:val="24"/>
          <w:szCs w:val="24"/>
          <w:lang w:val="it-IT" w:eastAsia="it-IT"/>
        </w:rPr>
        <w:t>N</w:t>
      </w:r>
      <w:r w:rsidRPr="00984604">
        <w:rPr>
          <w:rFonts w:ascii="Candara" w:eastAsia="Times New Roman" w:hAnsi="Candara" w:cs="Times New Roman"/>
          <w:sz w:val="24"/>
          <w:szCs w:val="24"/>
          <w:lang w:val="it-IT" w:eastAsia="it-IT"/>
        </w:rPr>
        <w:t xml:space="preserve">arco </w:t>
      </w:r>
      <w:r w:rsidR="00050591" w:rsidRPr="00984604">
        <w:rPr>
          <w:rFonts w:ascii="Candara" w:eastAsia="Times New Roman" w:hAnsi="Candara" w:cs="Times New Roman"/>
          <w:sz w:val="24"/>
          <w:szCs w:val="24"/>
          <w:lang w:val="it-IT" w:eastAsia="it-IT"/>
        </w:rPr>
        <w:t xml:space="preserve">il progetto </w:t>
      </w:r>
      <w:r w:rsidR="00050591" w:rsidRPr="00984604">
        <w:rPr>
          <w:rFonts w:ascii="Candara" w:hAnsi="Candara"/>
          <w:i/>
          <w:sz w:val="24"/>
          <w:szCs w:val="24"/>
          <w:lang w:val="it-IT"/>
        </w:rPr>
        <w:t>Educare alla Valnerina in Valnerina</w:t>
      </w:r>
      <w:r w:rsidRPr="00984604">
        <w:rPr>
          <w:rFonts w:ascii="Candara" w:eastAsia="Times New Roman" w:hAnsi="Candara" w:cs="Times New Roman"/>
          <w:sz w:val="24"/>
          <w:szCs w:val="24"/>
          <w:lang w:val="it-IT" w:eastAsia="it-IT"/>
        </w:rPr>
        <w:t xml:space="preserve">sarà costruito </w:t>
      </w:r>
      <w:r w:rsidR="00050591" w:rsidRPr="00984604">
        <w:rPr>
          <w:rFonts w:ascii="Candara" w:eastAsia="Times New Roman" w:hAnsi="Candara" w:cs="Times New Roman"/>
          <w:sz w:val="24"/>
          <w:szCs w:val="24"/>
          <w:lang w:val="it-IT" w:eastAsia="it-IT"/>
        </w:rPr>
        <w:t xml:space="preserve">e articolato su </w:t>
      </w:r>
      <w:r w:rsidRPr="00984604">
        <w:rPr>
          <w:rFonts w:ascii="Candara" w:eastAsia="Times New Roman" w:hAnsi="Candara" w:cs="Times New Roman"/>
          <w:sz w:val="24"/>
          <w:szCs w:val="24"/>
          <w:lang w:val="it-IT" w:eastAsia="it-IT"/>
        </w:rPr>
        <w:t xml:space="preserve">un percorso di apprendimento esperienziale nel quale il territorio diviene al tempo stesso educatore e oggetto d’educazione. </w:t>
      </w:r>
    </w:p>
    <w:p w:rsidR="00FB010D" w:rsidRPr="00984604" w:rsidRDefault="00FB010D" w:rsidP="00984604">
      <w:pPr>
        <w:spacing w:after="120" w:line="360" w:lineRule="auto"/>
        <w:jc w:val="both"/>
        <w:rPr>
          <w:rFonts w:ascii="Candara" w:eastAsia="Times New Roman" w:hAnsi="Candara" w:cs="Times New Roman"/>
          <w:sz w:val="24"/>
          <w:szCs w:val="24"/>
          <w:lang w:val="it-IT" w:eastAsia="it-IT"/>
        </w:rPr>
      </w:pPr>
      <w:r w:rsidRPr="00984604">
        <w:rPr>
          <w:rFonts w:ascii="Candara" w:eastAsia="Times New Roman" w:hAnsi="Candara" w:cs="Times New Roman"/>
          <w:sz w:val="24"/>
          <w:szCs w:val="24"/>
          <w:lang w:val="it-IT" w:eastAsia="it-IT"/>
        </w:rPr>
        <w:t xml:space="preserve">Tale progetto nasce in Valnerina ma si snoderà tra i comuni di Sant’Anatolia di Narco e Scheggino; la scelta è dipesa dalla presenza, in questi due paesi, di due realtà educative: il Museo della Canapa a Sant’Anatolia di Narco e il Museo del Tartufo </w:t>
      </w:r>
      <w:r w:rsidR="0021259A" w:rsidRPr="00984604">
        <w:rPr>
          <w:rFonts w:ascii="Candara" w:eastAsia="Times New Roman" w:hAnsi="Candara" w:cs="Times New Roman"/>
          <w:sz w:val="24"/>
          <w:szCs w:val="24"/>
          <w:lang w:val="it-IT" w:eastAsia="it-IT"/>
        </w:rPr>
        <w:t>di</w:t>
      </w:r>
      <w:r w:rsidRPr="00984604">
        <w:rPr>
          <w:rFonts w:ascii="Candara" w:eastAsia="Times New Roman" w:hAnsi="Candara" w:cs="Times New Roman"/>
          <w:sz w:val="24"/>
          <w:szCs w:val="24"/>
          <w:lang w:val="it-IT" w:eastAsia="it-IT"/>
        </w:rPr>
        <w:t xml:space="preserve"> Scheggin</w:t>
      </w:r>
      <w:r w:rsidR="0021259A" w:rsidRPr="00984604">
        <w:rPr>
          <w:rFonts w:ascii="Candara" w:eastAsia="Times New Roman" w:hAnsi="Candara" w:cs="Times New Roman"/>
          <w:sz w:val="24"/>
          <w:szCs w:val="24"/>
          <w:lang w:val="it-IT" w:eastAsia="it-IT"/>
        </w:rPr>
        <w:t>o</w:t>
      </w:r>
      <w:r w:rsidR="00417709" w:rsidRPr="00984604">
        <w:rPr>
          <w:rFonts w:ascii="Candara" w:eastAsia="Times New Roman" w:hAnsi="Candara" w:cs="Times New Roman"/>
          <w:sz w:val="24"/>
          <w:szCs w:val="24"/>
          <w:lang w:val="it-IT" w:eastAsia="it-IT"/>
        </w:rPr>
        <w:t>, entrambe Antenne dell’Ecomuseo della Dorsale Appenninica Umbra</w:t>
      </w:r>
    </w:p>
    <w:p w:rsidR="00417709" w:rsidRPr="00984604" w:rsidRDefault="00FB010D" w:rsidP="00984604">
      <w:pPr>
        <w:spacing w:after="120" w:line="360" w:lineRule="auto"/>
        <w:jc w:val="both"/>
        <w:rPr>
          <w:rFonts w:ascii="Candara" w:eastAsia="Times New Roman" w:hAnsi="Candara" w:cs="Times New Roman"/>
          <w:sz w:val="24"/>
          <w:szCs w:val="24"/>
          <w:lang w:val="it-IT" w:eastAsia="it-IT"/>
        </w:rPr>
      </w:pPr>
      <w:r w:rsidRPr="00984604">
        <w:rPr>
          <w:rFonts w:ascii="Candara" w:eastAsia="Times New Roman" w:hAnsi="Candara" w:cs="Times New Roman"/>
          <w:sz w:val="24"/>
          <w:szCs w:val="24"/>
          <w:lang w:val="it-IT" w:eastAsia="it-IT"/>
        </w:rPr>
        <w:t>Tali istituzioni culturali</w:t>
      </w:r>
      <w:r w:rsidR="00417709" w:rsidRPr="00984604">
        <w:rPr>
          <w:rFonts w:ascii="Candara" w:eastAsia="Times New Roman" w:hAnsi="Candara" w:cs="Times New Roman"/>
          <w:sz w:val="24"/>
          <w:szCs w:val="24"/>
          <w:lang w:val="it-IT" w:eastAsia="it-IT"/>
        </w:rPr>
        <w:t>, anche per la loro stessa mission,</w:t>
      </w:r>
      <w:r w:rsidRPr="00984604">
        <w:rPr>
          <w:rFonts w:ascii="Candara" w:eastAsia="Times New Roman" w:hAnsi="Candara" w:cs="Times New Roman"/>
          <w:sz w:val="24"/>
          <w:szCs w:val="24"/>
          <w:lang w:val="it-IT" w:eastAsia="it-IT"/>
        </w:rPr>
        <w:t xml:space="preserve"> hanno maturato negli anni un’approfondita conoscenza del territorio nonché una proficua collaborazione con gli istituti scolastici in esso presenti, </w:t>
      </w:r>
      <w:r w:rsidR="00417709" w:rsidRPr="00984604">
        <w:rPr>
          <w:rFonts w:ascii="Candara" w:eastAsia="Times New Roman" w:hAnsi="Candara" w:cs="Times New Roman"/>
          <w:sz w:val="24"/>
          <w:szCs w:val="24"/>
          <w:lang w:val="it-IT" w:eastAsia="it-IT"/>
        </w:rPr>
        <w:t>sviluppando progetti volti prevalentemente alla riscoperta dei Saperi e del Saper Fare delle comunità di riferimento.</w:t>
      </w:r>
    </w:p>
    <w:p w:rsidR="00FB010D" w:rsidRPr="00984604" w:rsidRDefault="00FB010D"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Un ecomuseo e le sue antenne hanno, tra le altre finalità, quella di </w:t>
      </w:r>
      <w:r w:rsidR="00D54891" w:rsidRPr="00984604">
        <w:rPr>
          <w:rFonts w:ascii="Candara" w:hAnsi="Candara" w:cs="Times New Roman"/>
          <w:sz w:val="24"/>
          <w:szCs w:val="24"/>
          <w:lang w:val="it-IT"/>
        </w:rPr>
        <w:t>far</w:t>
      </w:r>
      <w:r w:rsidRPr="00984604">
        <w:rPr>
          <w:rFonts w:ascii="Candara" w:hAnsi="Candara" w:cs="Times New Roman"/>
          <w:sz w:val="24"/>
          <w:szCs w:val="24"/>
          <w:lang w:val="it-IT"/>
        </w:rPr>
        <w:t xml:space="preserve"> dialog</w:t>
      </w:r>
      <w:r w:rsidR="00D54891" w:rsidRPr="00984604">
        <w:rPr>
          <w:rFonts w:ascii="Candara" w:hAnsi="Candara" w:cs="Times New Roman"/>
          <w:sz w:val="24"/>
          <w:szCs w:val="24"/>
          <w:lang w:val="it-IT"/>
        </w:rPr>
        <w:t>are</w:t>
      </w:r>
      <w:r w:rsidRPr="00984604">
        <w:rPr>
          <w:rFonts w:ascii="Candara" w:hAnsi="Candara" w:cs="Times New Roman"/>
          <w:sz w:val="24"/>
          <w:szCs w:val="24"/>
          <w:lang w:val="it-IT"/>
        </w:rPr>
        <w:t xml:space="preserve"> la comunità e un territorio, e questo risulta importante proprio in vista dei prossimi mesi, non solo per conservare tale legame ma, soprattutto in zone ricche di peculiarità storiche e culturali come la Valnerina, per trasformarlo in volano per una positiva “ripartenza”. </w:t>
      </w:r>
    </w:p>
    <w:p w:rsidR="00FB010D" w:rsidRDefault="00FB010D"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Il progetto, di seguito illustrato, affonda le sue radici, anche, nel lavoro condotto dal Museo della Canapa volto alla creazione delle “mappe di comunità”</w:t>
      </w:r>
      <w:r w:rsidR="00417709" w:rsidRPr="00984604">
        <w:rPr>
          <w:rFonts w:ascii="Candara" w:hAnsi="Candara" w:cs="Times New Roman"/>
          <w:sz w:val="24"/>
          <w:szCs w:val="24"/>
          <w:lang w:val="it-IT"/>
        </w:rPr>
        <w:t xml:space="preserve"> in collaborazione </w:t>
      </w:r>
      <w:r w:rsidRPr="00984604">
        <w:rPr>
          <w:rFonts w:ascii="Candara" w:hAnsi="Candara" w:cs="Times New Roman"/>
          <w:sz w:val="24"/>
          <w:szCs w:val="24"/>
          <w:lang w:val="it-IT"/>
        </w:rPr>
        <w:t xml:space="preserve">con i bambini </w:t>
      </w:r>
      <w:r w:rsidRPr="00984604">
        <w:rPr>
          <w:rFonts w:ascii="Candara" w:hAnsi="Candara" w:cs="Times New Roman"/>
          <w:sz w:val="24"/>
          <w:szCs w:val="24"/>
          <w:lang w:val="it-IT"/>
        </w:rPr>
        <w:lastRenderedPageBreak/>
        <w:t xml:space="preserve">della Scuola Primaria di Sant’Anatolia di Narco </w:t>
      </w:r>
      <w:r w:rsidR="00417709" w:rsidRPr="00984604">
        <w:rPr>
          <w:rFonts w:ascii="Candara" w:hAnsi="Candara" w:cs="Times New Roman"/>
          <w:sz w:val="24"/>
          <w:szCs w:val="24"/>
          <w:lang w:val="it-IT"/>
        </w:rPr>
        <w:t xml:space="preserve">e </w:t>
      </w:r>
      <w:r w:rsidRPr="00984604">
        <w:rPr>
          <w:rFonts w:ascii="Candara" w:hAnsi="Candara" w:cs="Times New Roman"/>
          <w:sz w:val="24"/>
          <w:szCs w:val="24"/>
          <w:lang w:val="it-IT"/>
        </w:rPr>
        <w:t xml:space="preserve">con i ragazzi </w:t>
      </w:r>
      <w:r w:rsidR="00417709" w:rsidRPr="00984604">
        <w:rPr>
          <w:rFonts w:ascii="Candara" w:hAnsi="Candara" w:cs="Times New Roman"/>
          <w:sz w:val="24"/>
          <w:szCs w:val="24"/>
          <w:lang w:val="it-IT"/>
        </w:rPr>
        <w:t xml:space="preserve">in età </w:t>
      </w:r>
      <w:r w:rsidRPr="00984604">
        <w:rPr>
          <w:rFonts w:ascii="Candara" w:hAnsi="Candara" w:cs="Times New Roman"/>
          <w:sz w:val="24"/>
          <w:szCs w:val="24"/>
          <w:lang w:val="it-IT"/>
        </w:rPr>
        <w:t xml:space="preserve">tra gli undici e i quattordici anni. </w:t>
      </w:r>
    </w:p>
    <w:p w:rsid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IL PROGETTO PEDAGOCICO</w:t>
      </w:r>
    </w:p>
    <w:p w:rsidR="002D4661" w:rsidRPr="002D4661" w:rsidRDefault="002D4661" w:rsidP="002D4661">
      <w:pPr>
        <w:spacing w:after="120" w:line="360" w:lineRule="auto"/>
        <w:jc w:val="both"/>
        <w:rPr>
          <w:rFonts w:ascii="Candara" w:hAnsi="Candara" w:cs="Times New Roman"/>
          <w:sz w:val="24"/>
          <w:szCs w:val="24"/>
          <w:lang w:val="it-IT"/>
        </w:rPr>
      </w:pPr>
      <w:r w:rsidRPr="002D4661">
        <w:rPr>
          <w:rFonts w:ascii="Candara" w:hAnsi="Candara" w:cs="Times New Roman"/>
          <w:sz w:val="24"/>
          <w:szCs w:val="24"/>
          <w:lang w:val="it-IT"/>
        </w:rPr>
        <w:t>La proposta pedagogica, alla base di tale progetto, vuole coltivare nei partecipanti un habitus esplorativo, ovvero un’attitudine all’esplorazione, alla ricerca che consenta di partire dal contatto, dall’osservazione del territorio per giungere a conoscerlo più in profondità.</w:t>
      </w:r>
    </w:p>
    <w:p w:rsidR="002D4661" w:rsidRPr="002D4661" w:rsidRDefault="002D4661" w:rsidP="00230C21">
      <w:pPr>
        <w:spacing w:after="120" w:line="360" w:lineRule="auto"/>
        <w:jc w:val="both"/>
        <w:rPr>
          <w:rFonts w:ascii="Candara" w:hAnsi="Candara" w:cs="Times New Roman"/>
          <w:sz w:val="24"/>
          <w:szCs w:val="24"/>
          <w:lang w:val="it-IT"/>
        </w:rPr>
      </w:pPr>
      <w:r w:rsidRPr="002D4661">
        <w:rPr>
          <w:rFonts w:ascii="Candara" w:hAnsi="Candara" w:cs="Times New Roman"/>
          <w:sz w:val="24"/>
          <w:szCs w:val="24"/>
          <w:lang w:val="it-IT"/>
        </w:rPr>
        <w:t>Inoltre, il progetto presenta i seguenti contenuti pedagogici:</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 xml:space="preserve">Il Centro Estivo quale opportunità di socialità e di esperienze aggreganti </w:t>
      </w:r>
      <w:r>
        <w:rPr>
          <w:rFonts w:ascii="Candara" w:hAnsi="Candara" w:cs="Times New Roman"/>
          <w:b/>
          <w:sz w:val="24"/>
          <w:szCs w:val="24"/>
          <w:lang w:val="it-IT"/>
        </w:rPr>
        <w:t>.</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Per un bambino partecipare ad un'esperienza al Centro estivo può essere l’occasione per ampliare i propri orizzonti; una tappa importante del proprio percorso di vita, un’esperienza “forte”, capace di motivare e arricchire l’individuo nella sua delicata fase di crescita.</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Il tempo trascorso potrà trovare valorizzazione in un ambiente educativo che risponde al bisogno di stare insieme, in gruppo, e, nel contempo riconoscersi ed esprimersi come individuo.</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L’impegno quotidiano richiesto dallo studio e dalle responsabilità della vita comporta un accumulo di fatica psichica e fisica, mentre il tempo libero, se ben impiegato, assolve a una funzione di riequilibrio energetico mentale e corporeo. Per tali motivi è bene impiegare al meglio il tempo libero, poiché alcuni comportamenti cosiddetti “ricreativi” si rivelano invece dannosi (pensiamo ad es. all’abuso di giochi elettronici). Purtroppo, accanto a innegabili effetti positivi, l’esposizione dei ragazzi a taluni stimoli e strumenti tipici dell’epoca contemporanea, infatti, li può portare ad accumulare “tossine” su “tossine”, con esiti poco esaltanti per la loro armonica crescita individuale. I rischi sono evidenti: sia sul piano personale che interpersonale, relativi al fatto di trascorrere troppo tempo al sicuro nella propria cameretta, con molti amici virtuali, ma in una solitudine reale, facendo sì che la crescita personale ne risulti impoverita e l’identità privata del necessario confronto fra pari. Anche la guida genitoriale negli anni è molto cambiata, a causa dei diversi stili di vita, delle necessità lavorative che impegnano le famiglie al di fuori del contesto domestico, cosicché l’interazione con il gruppo dei pari diventa per il bambino e per l’adolescente sempre più importante, capace di soddisfare quel bisogno di riconoscimento e di accettazione sentito nei ragazzi in età evolutiva. In tal senso, il tempo trascorso nel Centro Estivo diventa l’occasione per liberarsi dalle tensioni accumulate nei contesti quotidiani, e di conseguenza, esprimersi liberamente nel divertimento.</w:t>
      </w:r>
    </w:p>
    <w:p w:rsidR="00230C21" w:rsidRPr="00230C21" w:rsidRDefault="00230C21" w:rsidP="00230C21">
      <w:pPr>
        <w:spacing w:after="120" w:line="360" w:lineRule="auto"/>
        <w:jc w:val="both"/>
        <w:rPr>
          <w:rFonts w:ascii="Candara" w:hAnsi="Candara" w:cs="Times New Roman"/>
          <w:sz w:val="24"/>
          <w:szCs w:val="24"/>
          <w:lang w:val="it-IT"/>
        </w:rPr>
      </w:pP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Innovazione creatività.</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In questa prospettiva, cerchiamo di essere molto attenti nella lettura delle esigenze dei bambini e/o degli adolescenti. Affrontare il compito educativo nella società attuale richiede modalità operative innovative ed efficaci, per cercare di valorizzare al massimo il tempo libero al fine di favorire la crescita personale e collettiva. Queste modalità formative hanno l'intento di stimolare il piacere del “ri-crearsi”e del riconoscersi dando origine ad esperienze davvero umanizzanti, come quelle realizzate per esempio attraverso l'attuazione di progetti ad alto valore aggregante, dagli incontri con il territorio e la sua cultura, dalle pratiche di tipo espressivo, alle attività sportive.</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Ri-crearsi significa anche ri-scoprire il valore e il senso del gioco come occasione quanto mai preziosa per esaltare i significati veri dell'esperienza dello stare fuori casa anche a dormire. Questa sequenza di obiettivi tra loro interconnessi rinsalda  il principio del tempo libero come opportunità di umanizzazione. Per il giovane tale momento di vita può definirsi il «tempo dell'incontro»: con gli altri, con nuove esperienze, con iniziative stimolanti, con l'apertura all'accoglienza, con disponibilità all'ascolto e alla volontà di compartecipazione. Occorre, per questo, sviluppare pratiche che consentano esperienze di partecipazione effettiva aumentando i momenti partecipativi, curandone con particolare attenzione metodologie e contenuti, per garantirne così la necessaria qualità</w:t>
      </w:r>
    </w:p>
    <w:p w:rsidR="00230C21" w:rsidRPr="00230C21" w:rsidRDefault="00230C21" w:rsidP="00230C21">
      <w:pPr>
        <w:spacing w:after="120" w:line="360" w:lineRule="auto"/>
        <w:jc w:val="both"/>
        <w:rPr>
          <w:rFonts w:ascii="Candara" w:hAnsi="Candara" w:cs="Times New Roman"/>
          <w:sz w:val="24"/>
          <w:szCs w:val="24"/>
          <w:lang w:val="it-IT"/>
        </w:rPr>
      </w:pP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OBIETTIVI PROGETTUALI</w:t>
      </w:r>
    </w:p>
    <w:p w:rsidR="002D4661" w:rsidRDefault="002D4661" w:rsidP="00230C21">
      <w:pPr>
        <w:spacing w:after="120" w:line="360" w:lineRule="auto"/>
        <w:jc w:val="both"/>
        <w:rPr>
          <w:rFonts w:ascii="Candara" w:hAnsi="Candara" w:cs="Times New Roman"/>
          <w:sz w:val="24"/>
          <w:szCs w:val="24"/>
          <w:lang w:val="it-IT"/>
        </w:rPr>
      </w:pP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Le Finalità del Centro estivo Il Giardino di Alice si possono suddividere in finalità educative, sociali ed orientative:</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b/>
          <w:i/>
          <w:sz w:val="24"/>
          <w:szCs w:val="24"/>
          <w:lang w:val="it-IT"/>
        </w:rPr>
        <w:t>Educative</w:t>
      </w:r>
      <w:r w:rsidRPr="00230C21">
        <w:rPr>
          <w:rFonts w:ascii="Candara" w:hAnsi="Candara" w:cs="Times New Roman"/>
          <w:sz w:val="24"/>
          <w:szCs w:val="24"/>
          <w:lang w:val="it-IT"/>
        </w:rPr>
        <w:t xml:space="preserve"> il Centro tende a privilegiare l’attenzione alla persona: è per questo che il bambino/adolescente viene messo al centro del processo educativo che lo rende consapevole protagonista del proprio processo di crescita.</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 xml:space="preserve">Per ottenere questo obiettivo nella gestione del Centro Estivo si cerca di creare un ambiente vacanza nel quale i bambini/adolescenti possano sviluppare la propria personalità nel rispetto di </w:t>
      </w:r>
      <w:r w:rsidRPr="00230C21">
        <w:rPr>
          <w:rFonts w:ascii="Candara" w:hAnsi="Candara" w:cs="Times New Roman"/>
          <w:sz w:val="24"/>
          <w:szCs w:val="24"/>
          <w:lang w:val="it-IT"/>
        </w:rPr>
        <w:lastRenderedPageBreak/>
        <w:t>quella altrui, scambiare le proprie conoscenze, allacciare rapporti interpersonali anche con ragazzi di età diverse, condividere modelli culturali differenti.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Allo stesso modo avere a cuore l’attenzione alla persona significa incentivare le attitudini del singolo, promuovere lo sviluppo delle capacità espressive verbali e corporee, adottare atteggiamenti e comportamenti consapevoli e responsabili verso l’ambiente, utilizzare lo sport, il gioco e la loro curiosità come veicolo di crescita personale e culturale.</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b/>
          <w:i/>
          <w:sz w:val="24"/>
          <w:szCs w:val="24"/>
          <w:lang w:val="it-IT"/>
        </w:rPr>
        <w:t>Sociali:</w:t>
      </w:r>
      <w:r w:rsidRPr="00230C21">
        <w:rPr>
          <w:rFonts w:ascii="Candara" w:hAnsi="Candara" w:cs="Times New Roman"/>
          <w:sz w:val="24"/>
          <w:szCs w:val="24"/>
          <w:lang w:val="it-IT"/>
        </w:rPr>
        <w:t xml:space="preserve"> il Centro Estivo offre un servizio alla collettività, fornendo alle famiglie sostegno nell'assolvere il loro compito educativo in un periodo dell’anno in cui le scuole sono chiuse. I tempi della famiglia odier</w:t>
      </w:r>
      <w:r w:rsidR="0021144B">
        <w:rPr>
          <w:rFonts w:ascii="Candara" w:hAnsi="Candara" w:cs="Times New Roman"/>
          <w:sz w:val="24"/>
          <w:szCs w:val="24"/>
          <w:lang w:val="it-IT"/>
        </w:rPr>
        <w:t>na sono profondamente mutati, e,</w:t>
      </w:r>
      <w:r w:rsidRPr="00230C21">
        <w:rPr>
          <w:rFonts w:ascii="Candara" w:hAnsi="Candara" w:cs="Times New Roman"/>
          <w:sz w:val="24"/>
          <w:szCs w:val="24"/>
          <w:lang w:val="it-IT"/>
        </w:rPr>
        <w:t xml:space="preserve"> di conseguenza i ritmi delle relazioni al loro interno scanditi da quelli della vita lavorativa con profonde influenze nell’educazione dei figli e nei loro ritmi di socializzazione e sviluppo di attitudini sociali.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Per questo il Centro Estivo finisce per assumere una valenza terza rispetto ad altre agenzie di educazione, come sono la famiglia e la scuola. Il fatto di svolgersi in un periodo dell’anno subito dopo il termine dell’anno scolastico, ma in cui l’attività lavorativa quotidiana non è ancora cessata, fa sì che le famiglie possano farvi affidamento, demandando al centro la funzione primaria del livello  istituzionale; le attività ricreative vengono parificate agli interventi sociali veri e propri, dal momento in cui si sviluppano lungo direttive di sussidiarietà alla famiglia che necessita del supporto di soggetti terzi, per implementare la costanza e la continuità di attenzione alla socializzazione dei bambini.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b/>
          <w:i/>
          <w:sz w:val="24"/>
          <w:szCs w:val="24"/>
          <w:lang w:val="it-IT"/>
        </w:rPr>
        <w:t>Orientative</w:t>
      </w:r>
      <w:r w:rsidRPr="00230C21">
        <w:rPr>
          <w:rFonts w:ascii="Candara" w:hAnsi="Candara" w:cs="Times New Roman"/>
          <w:sz w:val="24"/>
          <w:szCs w:val="24"/>
          <w:lang w:val="it-IT"/>
        </w:rPr>
        <w:t>: Il Centro Estivo è anche opportunità formativa per gli adolescenti che vi partecipano. Un grande patrimonio del Centro sono le persone che ne fanno parte, in una realtà aperta e dinamica, incentrata sull’apprendimento e sull’innovazione, formata da ragazzi appassionati e competenti. L’esperienza nel Centro Estivo in questo senso può essere particolarmente stimolante e consentire di apprendere metodi di lavoro e di aprirsi a discipline differenti. Riteniamo molto importante il lavoro di squadra con i suoi valori caratterizzanti: senso di responsabilità, rispetto, lealtà, solidarietà, che consentono ai bambini e ragazzi che partecipano di sviluppare rapporti capaci di consolidarsi nel tempo.</w:t>
      </w:r>
    </w:p>
    <w:p w:rsidR="00230C21" w:rsidRPr="00230C21" w:rsidRDefault="00230C21" w:rsidP="00230C21">
      <w:pPr>
        <w:spacing w:after="120" w:line="360" w:lineRule="auto"/>
        <w:jc w:val="both"/>
        <w:rPr>
          <w:rFonts w:ascii="Candara" w:hAnsi="Candara" w:cs="Times New Roman"/>
          <w:sz w:val="24"/>
          <w:szCs w:val="24"/>
          <w:lang w:val="it-IT"/>
        </w:rPr>
      </w:pP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Obiettivi generali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Obiettivi generali del progetto sono:</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lastRenderedPageBreak/>
        <w:t>•</w:t>
      </w:r>
      <w:r w:rsidRPr="00230C21">
        <w:rPr>
          <w:rFonts w:ascii="Candara" w:hAnsi="Candara" w:cs="Times New Roman"/>
          <w:sz w:val="24"/>
          <w:szCs w:val="24"/>
          <w:lang w:val="it-IT"/>
        </w:rPr>
        <w:tab/>
        <w:t>accogliere le bambine/i e gli adolescenti con cura e competenza offrendo loro un luogo confortevole ed un clima sereno;</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favorire il benessere psicofisico di bambini e ragazzi;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promuovere stili di vita positivi;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rispettare e valorizzare l’unicità della persona;</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favorire il riconoscimento della propria identità da parte dei bambini e dei ragazzi, nonché la loro conoscenza ed apertura alla diversità;</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favorire il processo di socializzazione di bambini e ragazzi tramite l'incontro con l'altro e lo sviluppo della capacità di dialogo;</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 xml:space="preserve">favorire lo sviluppo delle autonomie e la capacità di apprendere tramite la partecipazione attiva del bambino/ragazzo; </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promuovere percorsi di conoscenza del territorio, del suo ambiente, della sua storia e della sua cultura;</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w:t>
      </w:r>
      <w:r w:rsidRPr="00230C21">
        <w:rPr>
          <w:rFonts w:ascii="Candara" w:hAnsi="Candara" w:cs="Times New Roman"/>
          <w:sz w:val="24"/>
          <w:szCs w:val="24"/>
          <w:lang w:val="it-IT"/>
        </w:rPr>
        <w:tab/>
        <w:t>sviluppare nuove competenze ed abilità.</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Obiettivi specifici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 xml:space="preserve">Le </w:t>
      </w:r>
      <w:r w:rsidRPr="00230C21">
        <w:rPr>
          <w:rFonts w:ascii="Candara" w:hAnsi="Candara" w:cs="Times New Roman"/>
          <w:b/>
          <w:sz w:val="24"/>
          <w:szCs w:val="24"/>
          <w:lang w:val="it-IT"/>
        </w:rPr>
        <w:t>azioni concrete</w:t>
      </w:r>
      <w:r w:rsidRPr="00230C21">
        <w:rPr>
          <w:rFonts w:ascii="Candara" w:hAnsi="Candara" w:cs="Times New Roman"/>
          <w:sz w:val="24"/>
          <w:szCs w:val="24"/>
          <w:lang w:val="it-IT"/>
        </w:rPr>
        <w:t xml:space="preserve"> ce si intende realizzare sono le seguenti:</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1.</w:t>
      </w:r>
      <w:r w:rsidRPr="00230C21">
        <w:rPr>
          <w:rFonts w:ascii="Candara" w:hAnsi="Candara" w:cs="Times New Roman"/>
          <w:b/>
          <w:sz w:val="24"/>
          <w:szCs w:val="24"/>
          <w:lang w:val="it-IT"/>
        </w:rPr>
        <w:tab/>
        <w:t>Costruire relazioni interpersonali positive</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La vita collettiva sarà organizzata in modo tale da permettere una grande ricchezza di relazioni interpersonali: tra bambini/ragazzi, tra adulti, tra adulti e bambini. Queste relazioni dovranno svilupparsi gradualmente nel rispetto dei bisogni di sicurezza affettiva e dei ruoli presenti all’interno del servizio. In particolare, tenendo presente l’esigenza di organizzare la vita sociale del centro sulla base di classi di età omogenea, favorendo la relazione con un ristretto numero di compagni e con un adulto di riferimento. Nel gruppo più esteso, invece, è possibile allargare i rapporti evitando la chiusura nel piccolo gruppo e consentendo il confronto tra piccole realtà sociali. Il passaggio dall’una all’altra dimensione è reso possibile dal lavoro coordinato ed integrato di un’equipe di assistenti.</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2.</w:t>
      </w:r>
      <w:r w:rsidRPr="00230C21">
        <w:rPr>
          <w:rFonts w:ascii="Candara" w:hAnsi="Candara" w:cs="Times New Roman"/>
          <w:b/>
          <w:sz w:val="24"/>
          <w:szCs w:val="24"/>
          <w:lang w:val="it-IT"/>
        </w:rPr>
        <w:tab/>
        <w:t>Garantire un ritmo di vita adatto ai bisogni di bambini e ragazzi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 xml:space="preserve">Garantire un ritmo di vita adatto ai bisogni dei bambini e dei ragazzi significa organizzare le attività con metodi e strumenti adeguati alle diverse individualità, capacità, età. In concreto, si </w:t>
      </w:r>
      <w:r w:rsidRPr="00230C21">
        <w:rPr>
          <w:rFonts w:ascii="Candara" w:hAnsi="Candara" w:cs="Times New Roman"/>
          <w:sz w:val="24"/>
          <w:szCs w:val="24"/>
          <w:lang w:val="it-IT"/>
        </w:rPr>
        <w:lastRenderedPageBreak/>
        <w:t>tratta di individuare una corretta alternanza di attività fisiche e creative, svolte individualmente, a piccoli gruppi ed in collettivo, nel rispetto dei tempi di attenzione e dell’età dei partecipanti.</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3.</w:t>
      </w:r>
      <w:r w:rsidRPr="00230C21">
        <w:rPr>
          <w:rFonts w:ascii="Candara" w:hAnsi="Candara" w:cs="Times New Roman"/>
          <w:b/>
          <w:sz w:val="24"/>
          <w:szCs w:val="24"/>
          <w:lang w:val="it-IT"/>
        </w:rPr>
        <w:tab/>
        <w:t>Favorire la conquista di una maggiore autonomia</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La quotidianità del Centro estivo non è costituita solo da un meccanico soddisfacimento di bisogni materiali. Essa rappresenta piuttosto un tempo per sperimentare e sperimentarsi in un ambiente ottimale per la crescita personale e sociale; per questo si tratta di un luogo di significati che non trova eguali in altri ambienti e da cui si possono trarre benefici attraverso relazioni interpersonali molto significative.</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4.</w:t>
      </w:r>
      <w:r w:rsidRPr="00230C21">
        <w:rPr>
          <w:rFonts w:ascii="Candara" w:hAnsi="Candara" w:cs="Times New Roman"/>
          <w:b/>
          <w:sz w:val="24"/>
          <w:szCs w:val="24"/>
          <w:lang w:val="it-IT"/>
        </w:rPr>
        <w:tab/>
        <w:t>Favorire lo sviluppo armonico di bambini e ragazzi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Una buona crescita è anzitutto una crescita armonica, equilibrata, una crescita che garantisce al minore di poter maturare in tutti gli aspetti della propria vita. In quest’ottica è indispensabile che il Centro estivo proponga attività diversificate, con materiali e tempi di realizzazione diversi ed adeguati all’età, con percorsi metodologici orientati al rispetto dei molteplici bisogni dei partecipanti. Questo obiettivo implica uno sforzo propositivo da parte degli operatori, i quali dovranno interagire con le varie figure del Centro per consentire ai bambini di ritrovare piaceri ed esperienze, quali ad esempio i giochi di gruppo, i canti, le attività di drammatizzazione, le attività manuali ed espressive, le attività di scoperta dell’ambiente. Tutto ciò in un contesto il più facilitante possibile.</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5.</w:t>
      </w:r>
      <w:r w:rsidRPr="00230C21">
        <w:rPr>
          <w:rFonts w:ascii="Candara" w:hAnsi="Candara" w:cs="Times New Roman"/>
          <w:b/>
          <w:sz w:val="24"/>
          <w:szCs w:val="24"/>
          <w:lang w:val="it-IT"/>
        </w:rPr>
        <w:tab/>
        <w:t>Rendere i bambini e i ragazzi consapevoli dei loro percorsi di crescita</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All’interno di questo processo gli adulti favoriscono l’emergere di nuovi interessi, di nuovi progetti che vedano i bambini non quali fruitori passivi di un programma definito e scelto da altri, bensì quali soggetti realmente partecipi e coinvolti. Va considerato con attenzione il fatto che, qualunque sia la sua funzione nel Centro estivo, ogni adulto assume un ruolo di educatore nei confronti dei minori e, come tale, assume in sé tutte le responsabilità che il ruolo comporta. Il lavoro in team, la verifica quotidiana delle attività svolte, la programmazione alla luce delle situazioni occorse e/o delle richieste e proposte dai minori dovranno essere gestite e pianificate dal Coordinamento del Centro estivo, affinché le singole relazioni possono essere davvero funzionali ad un comune progetto di crescita.</w:t>
      </w:r>
    </w:p>
    <w:p w:rsidR="00230C21" w:rsidRPr="00230C21" w:rsidRDefault="00230C21" w:rsidP="00230C21">
      <w:pPr>
        <w:spacing w:after="120" w:line="360" w:lineRule="auto"/>
        <w:jc w:val="both"/>
        <w:rPr>
          <w:rFonts w:ascii="Candara" w:hAnsi="Candara" w:cs="Times New Roman"/>
          <w:b/>
          <w:sz w:val="24"/>
          <w:szCs w:val="24"/>
          <w:lang w:val="it-IT"/>
        </w:rPr>
      </w:pPr>
      <w:r w:rsidRPr="00230C21">
        <w:rPr>
          <w:rFonts w:ascii="Candara" w:hAnsi="Candara" w:cs="Times New Roman"/>
          <w:b/>
          <w:sz w:val="24"/>
          <w:szCs w:val="24"/>
          <w:lang w:val="it-IT"/>
        </w:rPr>
        <w:t>6.</w:t>
      </w:r>
      <w:r w:rsidRPr="00230C21">
        <w:rPr>
          <w:rFonts w:ascii="Candara" w:hAnsi="Candara" w:cs="Times New Roman"/>
          <w:b/>
          <w:sz w:val="24"/>
          <w:szCs w:val="24"/>
          <w:lang w:val="it-IT"/>
        </w:rPr>
        <w:tab/>
        <w:t>Favorire l'inclusione nel gruppo</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Seguendo le linee guida tracciate nell’operatività annuale, il Centro estivo pone una particolare attenzione al valore e all’opportunità rappresentati dal favorire l’inclusione nel gruppo, sia essa intesa come superamento dell’emarginazione dovuta a disabilità o a fattori economici o etnici. Per realizzare questo obiettivo, oltre al rapporto operatore bambino on-to-one, verranno realizzate costanti verifiche di equipe intese alla valutazione condivisa delle situazioni e all’individuazione di soluzioni efficaci.</w:t>
      </w:r>
    </w:p>
    <w:p w:rsidR="00230C21" w:rsidRPr="00230C21" w:rsidRDefault="00230C21" w:rsidP="00230C21">
      <w:pPr>
        <w:spacing w:after="120" w:line="360" w:lineRule="auto"/>
        <w:jc w:val="both"/>
        <w:rPr>
          <w:rFonts w:ascii="Candara" w:hAnsi="Candara" w:cs="Times New Roman"/>
          <w:sz w:val="24"/>
          <w:szCs w:val="24"/>
          <w:lang w:val="it-IT"/>
        </w:rPr>
      </w:pPr>
      <w:r w:rsidRPr="00230C21">
        <w:rPr>
          <w:rFonts w:ascii="Candara" w:hAnsi="Candara" w:cs="Times New Roman"/>
          <w:sz w:val="24"/>
          <w:szCs w:val="24"/>
          <w:lang w:val="it-IT"/>
        </w:rPr>
        <w:t>Particolare attenzione verrà posta all’inserimento di bambini o ragazzi con deficit fisico, sensoriale o psichico, mettendo a disposizione l’esperienza e le competenze necessarie nella gestione quotidiana di servizi per bambini e ragazzi portatori di handicap: con le metodologie, gli strumenti e le tecniche di lavoro in gruppo per stimolare e facilitare la loro integrazione, nella consapevolezza che la presenza di bambini portatori di handicap costituisce una risorsa anche perché permette ai loro compagni di sperimentarsi nel rapporto con la diversità e di acquisire abilità utili nell’entrare in relazione con coetanei con caratteristiche differenti dalle proprie. È anche e soprattutto in riferimento a questo obiettivo che la qualità del servizio offerto migliora, se e quando si attiv</w:t>
      </w:r>
      <w:r w:rsidR="00DD15DF">
        <w:rPr>
          <w:rFonts w:ascii="Candara" w:hAnsi="Candara" w:cs="Times New Roman"/>
          <w:sz w:val="24"/>
          <w:szCs w:val="24"/>
          <w:lang w:val="it-IT"/>
        </w:rPr>
        <w:t xml:space="preserve">a la rete che vede coinvolti i </w:t>
      </w:r>
      <w:r w:rsidRPr="00230C21">
        <w:rPr>
          <w:rFonts w:ascii="Candara" w:hAnsi="Candara" w:cs="Times New Roman"/>
          <w:sz w:val="24"/>
          <w:szCs w:val="24"/>
          <w:lang w:val="it-IT"/>
        </w:rPr>
        <w:t>diversi soggetti: Famiglie, Associazioni, Servizi Sociali e Amministrazione.</w:t>
      </w:r>
    </w:p>
    <w:p w:rsidR="00230C21" w:rsidRPr="00230C21" w:rsidRDefault="00230C21" w:rsidP="00230C21">
      <w:pPr>
        <w:spacing w:after="120" w:line="360" w:lineRule="auto"/>
        <w:jc w:val="both"/>
        <w:rPr>
          <w:rFonts w:ascii="Candara" w:hAnsi="Candara" w:cs="Times New Roman"/>
          <w:sz w:val="24"/>
          <w:szCs w:val="24"/>
          <w:lang w:val="it-IT"/>
        </w:rPr>
      </w:pPr>
    </w:p>
    <w:p w:rsidR="00655EF5" w:rsidRPr="00B1050A" w:rsidRDefault="00655EF5" w:rsidP="00655EF5">
      <w:pPr>
        <w:jc w:val="center"/>
        <w:rPr>
          <w:rFonts w:ascii="Bradley Hand ITC" w:hAnsi="Bradley Hand ITC" w:cs="Times New Roman"/>
          <w:b/>
          <w:color w:val="FF0000"/>
          <w:sz w:val="32"/>
          <w:szCs w:val="32"/>
        </w:rPr>
      </w:pPr>
      <w:r w:rsidRPr="00B1050A">
        <w:rPr>
          <w:rFonts w:ascii="Bradley Hand ITC" w:hAnsi="Bradley Hand ITC" w:cs="Times New Roman"/>
          <w:b/>
          <w:color w:val="FF0000"/>
          <w:sz w:val="32"/>
          <w:szCs w:val="32"/>
        </w:rPr>
        <w:t>EDUCARE ALLA VALNERINA IN VALNERINA</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Il territorio va inteso come una sede di una«molteplicità di spazi educativi attivati o potenziali. Ciò significa che i luoghi potenzialmente educativi sono moltissimi e che quest’ultimi possono essere individuati anche laddove la relazione educativa non sia immediatamente riconoscibile</w:t>
      </w:r>
      <w:r w:rsidRPr="00984604">
        <w:rPr>
          <w:rStyle w:val="Rimandonotaapidipagina"/>
          <w:rFonts w:ascii="Candara" w:hAnsi="Candara" w:cs="Times New Roman"/>
          <w:sz w:val="24"/>
          <w:szCs w:val="24"/>
          <w:lang w:val="it-IT"/>
        </w:rPr>
        <w:footnoteReference w:id="2"/>
      </w:r>
      <w:r w:rsidRPr="00984604">
        <w:rPr>
          <w:rFonts w:ascii="Candara" w:hAnsi="Candara" w:cs="Times New Roman"/>
          <w:sz w:val="24"/>
          <w:szCs w:val="24"/>
          <w:lang w:val="it-IT"/>
        </w:rPr>
        <w:t>».</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Come precedentemente scritto, il territorio sarà al tempo stesso educatore e oggetto d’educazione. La volontà è quella di favorire la conoscenza di un territorio ricco, dal punto di vista storico, culturale e naturalistico, come quello della Valnerina; partendo dalle caratteristiche di quest’ultimo andare alla scoperta delle sue tradizioni, di quelle storie, dei saperi che si tramandano di generazione in generazione nonché conoscere, più da vicino, i mestieri tipicamente svolti da quegli uomini e </w:t>
      </w:r>
      <w:r w:rsidR="002D4661">
        <w:rPr>
          <w:rFonts w:ascii="Candara" w:hAnsi="Candara" w:cs="Times New Roman"/>
          <w:sz w:val="24"/>
          <w:szCs w:val="24"/>
          <w:lang w:val="it-IT"/>
        </w:rPr>
        <w:t xml:space="preserve">da </w:t>
      </w:r>
      <w:r w:rsidRPr="00984604">
        <w:rPr>
          <w:rFonts w:ascii="Candara" w:hAnsi="Candara" w:cs="Times New Roman"/>
          <w:sz w:val="24"/>
          <w:szCs w:val="24"/>
          <w:lang w:val="it-IT"/>
        </w:rPr>
        <w:t xml:space="preserve">quelle donne che nel tempo hanno abitato queste terre. </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Il Centro Estivo può diventare, dunque, occasione di esplorazione, conoscenza del territorio ma anche come costruttore di legami tra il passato e il futuro, tra le generazioni passate e quelle che verranno. </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Saranno favorite le attività all’aperto, in mezzo alla natura, </w:t>
      </w:r>
      <w:r w:rsidR="00417709" w:rsidRPr="00984604">
        <w:rPr>
          <w:rFonts w:ascii="Candara" w:hAnsi="Candara" w:cs="Times New Roman"/>
          <w:sz w:val="24"/>
          <w:szCs w:val="24"/>
          <w:lang w:val="it-IT"/>
        </w:rPr>
        <w:t xml:space="preserve">e </w:t>
      </w:r>
      <w:r w:rsidRPr="00984604">
        <w:rPr>
          <w:rFonts w:ascii="Candara" w:hAnsi="Candara" w:cs="Times New Roman"/>
          <w:sz w:val="24"/>
          <w:szCs w:val="24"/>
          <w:lang w:val="it-IT"/>
        </w:rPr>
        <w:t xml:space="preserve">la progettazione educativa sarà guidata dai principi base dell’Outdoor Education ovvero </w:t>
      </w:r>
      <w:r w:rsidRPr="00984604">
        <w:rPr>
          <w:rFonts w:ascii="Candara" w:eastAsia="Times New Roman" w:hAnsi="Candara" w:cs="Times New Roman"/>
          <w:sz w:val="24"/>
          <w:szCs w:val="24"/>
          <w:lang w:val="it-IT" w:eastAsia="it-IT"/>
        </w:rPr>
        <w:t>«una vasta area di pratiche educative il cui comune denominatore è la valorizzazione dell’ambiente esterno nelle sue diverse configurazioni, assunto come ambiente educativo […] valorizzare al massimo le opportunità dello star fuori (out-door) e del concepire l’ambiente esterno in sé come luogo di formazione</w:t>
      </w:r>
      <w:r w:rsidRPr="00984604">
        <w:rPr>
          <w:rStyle w:val="Rimandonotaapidipagina"/>
          <w:rFonts w:ascii="Candara" w:eastAsia="Times New Roman" w:hAnsi="Candara" w:cs="Times New Roman"/>
          <w:sz w:val="24"/>
          <w:szCs w:val="24"/>
          <w:lang w:val="it-IT" w:eastAsia="it-IT"/>
        </w:rPr>
        <w:footnoteReference w:id="3"/>
      </w:r>
      <w:r w:rsidRPr="00984604">
        <w:rPr>
          <w:rFonts w:ascii="Candara" w:eastAsia="Times New Roman" w:hAnsi="Candara" w:cs="Times New Roman"/>
          <w:sz w:val="24"/>
          <w:szCs w:val="24"/>
          <w:lang w:val="it-IT" w:eastAsia="it-IT"/>
        </w:rPr>
        <w:t xml:space="preserve">». </w:t>
      </w:r>
      <w:r w:rsidRPr="00984604">
        <w:rPr>
          <w:rFonts w:ascii="Candara" w:hAnsi="Candara" w:cs="Times New Roman"/>
          <w:sz w:val="24"/>
          <w:szCs w:val="24"/>
          <w:lang w:val="it-IT"/>
        </w:rPr>
        <w:t>Le attività proposte saranno volte</w:t>
      </w:r>
      <w:r w:rsidR="00417709" w:rsidRPr="00984604">
        <w:rPr>
          <w:rFonts w:ascii="Candara" w:hAnsi="Candara" w:cs="Times New Roman"/>
          <w:sz w:val="24"/>
          <w:szCs w:val="24"/>
          <w:lang w:val="it-IT"/>
        </w:rPr>
        <w:t xml:space="preserve"> soprattutto</w:t>
      </w:r>
      <w:r w:rsidRPr="00984604">
        <w:rPr>
          <w:rFonts w:ascii="Candara" w:hAnsi="Candara" w:cs="Times New Roman"/>
          <w:sz w:val="24"/>
          <w:szCs w:val="24"/>
          <w:lang w:val="it-IT"/>
        </w:rPr>
        <w:t xml:space="preserve"> ad una conoscenza e scoperta del territorio con occhi nuovi</w:t>
      </w:r>
      <w:r w:rsidR="00F12E7A" w:rsidRPr="00984604">
        <w:rPr>
          <w:rFonts w:ascii="Candara" w:hAnsi="Candara" w:cs="Times New Roman"/>
          <w:sz w:val="24"/>
          <w:szCs w:val="24"/>
          <w:lang w:val="it-IT"/>
        </w:rPr>
        <w:t xml:space="preserve"> dove le</w:t>
      </w:r>
      <w:r w:rsidRPr="00984604">
        <w:rPr>
          <w:rFonts w:ascii="Candara" w:hAnsi="Candara" w:cs="Times New Roman"/>
          <w:sz w:val="24"/>
          <w:szCs w:val="24"/>
          <w:lang w:val="it-IT"/>
        </w:rPr>
        <w:t xml:space="preserve"> tradizioni, </w:t>
      </w:r>
      <w:r w:rsidR="00417709" w:rsidRPr="00984604">
        <w:rPr>
          <w:rFonts w:ascii="Candara" w:hAnsi="Candara" w:cs="Times New Roman"/>
          <w:sz w:val="24"/>
          <w:szCs w:val="24"/>
          <w:lang w:val="it-IT"/>
        </w:rPr>
        <w:t xml:space="preserve">le </w:t>
      </w:r>
      <w:r w:rsidRPr="00984604">
        <w:rPr>
          <w:rFonts w:ascii="Candara" w:hAnsi="Candara" w:cs="Times New Roman"/>
          <w:sz w:val="24"/>
          <w:szCs w:val="24"/>
          <w:lang w:val="it-IT"/>
        </w:rPr>
        <w:t xml:space="preserve">storie, </w:t>
      </w:r>
      <w:r w:rsidR="00417709" w:rsidRPr="00984604">
        <w:rPr>
          <w:rFonts w:ascii="Candara" w:hAnsi="Candara" w:cs="Times New Roman"/>
          <w:sz w:val="24"/>
          <w:szCs w:val="24"/>
          <w:lang w:val="it-IT"/>
        </w:rPr>
        <w:t xml:space="preserve">gli </w:t>
      </w:r>
      <w:r w:rsidRPr="00984604">
        <w:rPr>
          <w:rFonts w:ascii="Candara" w:hAnsi="Candara" w:cs="Times New Roman"/>
          <w:sz w:val="24"/>
          <w:szCs w:val="24"/>
          <w:lang w:val="it-IT"/>
        </w:rPr>
        <w:t>antichi mestieri</w:t>
      </w:r>
      <w:r w:rsidR="00417709" w:rsidRPr="00984604">
        <w:rPr>
          <w:rFonts w:ascii="Candara" w:hAnsi="Candara" w:cs="Times New Roman"/>
          <w:sz w:val="24"/>
          <w:szCs w:val="24"/>
          <w:lang w:val="it-IT"/>
        </w:rPr>
        <w:t xml:space="preserve">, il saper fare </w:t>
      </w:r>
      <w:r w:rsidRPr="00984604">
        <w:rPr>
          <w:rFonts w:ascii="Candara" w:hAnsi="Candara" w:cs="Times New Roman"/>
          <w:sz w:val="24"/>
          <w:szCs w:val="24"/>
          <w:lang w:val="it-IT"/>
        </w:rPr>
        <w:t>costituiranno il filo conduttore dei diversi laboratori.</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Si ritiene importante qui sottolineare che «l’ambiente esterno favorisce nell’età dello sviluppo una molteplicità di apprendimenti per via spontanea e naturale che riguardano un ampio spettro di abilità adattive, biologicamente, prima che culturalmente fondate</w:t>
      </w:r>
      <w:r w:rsidRPr="00984604">
        <w:rPr>
          <w:rStyle w:val="Rimandonotaapidipagina"/>
          <w:rFonts w:ascii="Candara" w:hAnsi="Candara" w:cs="Times New Roman"/>
          <w:sz w:val="24"/>
          <w:szCs w:val="24"/>
          <w:lang w:val="it-IT"/>
        </w:rPr>
        <w:footnoteReference w:id="4"/>
      </w:r>
      <w:r w:rsidRPr="00984604">
        <w:rPr>
          <w:rFonts w:ascii="Candara" w:hAnsi="Candara" w:cs="Times New Roman"/>
          <w:sz w:val="24"/>
          <w:szCs w:val="24"/>
          <w:lang w:val="it-IT"/>
        </w:rPr>
        <w:t>».</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La proposta pedagogica, alla base di tale progetto, </w:t>
      </w:r>
      <w:r w:rsidR="002D4661">
        <w:rPr>
          <w:rFonts w:ascii="Candara" w:hAnsi="Candara" w:cs="Times New Roman"/>
          <w:sz w:val="24"/>
          <w:szCs w:val="24"/>
          <w:lang w:val="it-IT"/>
        </w:rPr>
        <w:t xml:space="preserve">come già detto, </w:t>
      </w:r>
      <w:r w:rsidRPr="00984604">
        <w:rPr>
          <w:rFonts w:ascii="Candara" w:hAnsi="Candara" w:cs="Times New Roman"/>
          <w:sz w:val="24"/>
          <w:szCs w:val="24"/>
          <w:lang w:val="it-IT"/>
        </w:rPr>
        <w:t xml:space="preserve">vuole coltivare nei partecipanti un </w:t>
      </w:r>
      <w:r w:rsidRPr="00984604">
        <w:rPr>
          <w:rFonts w:ascii="Candara" w:hAnsi="Candara" w:cs="Times New Roman"/>
          <w:i/>
          <w:iCs/>
          <w:sz w:val="24"/>
          <w:szCs w:val="24"/>
          <w:lang w:val="it-IT"/>
        </w:rPr>
        <w:t xml:space="preserve">habitus </w:t>
      </w:r>
      <w:r w:rsidRPr="00984604">
        <w:rPr>
          <w:rFonts w:ascii="Candara" w:hAnsi="Candara" w:cs="Times New Roman"/>
          <w:sz w:val="24"/>
          <w:szCs w:val="24"/>
          <w:lang w:val="it-IT"/>
        </w:rPr>
        <w:t>esplorativo</w:t>
      </w:r>
      <w:r w:rsidRPr="00984604">
        <w:rPr>
          <w:rStyle w:val="Rimandonotaapidipagina"/>
          <w:rFonts w:ascii="Candara" w:hAnsi="Candara" w:cs="Times New Roman"/>
          <w:sz w:val="24"/>
          <w:szCs w:val="24"/>
          <w:lang w:val="it-IT"/>
        </w:rPr>
        <w:footnoteReference w:id="5"/>
      </w:r>
      <w:r w:rsidRPr="00984604">
        <w:rPr>
          <w:rFonts w:ascii="Candara" w:hAnsi="Candara" w:cs="Times New Roman"/>
          <w:i/>
          <w:iCs/>
          <w:sz w:val="24"/>
          <w:szCs w:val="24"/>
          <w:lang w:val="it-IT"/>
        </w:rPr>
        <w:t xml:space="preserve">, </w:t>
      </w:r>
      <w:r w:rsidRPr="00984604">
        <w:rPr>
          <w:rFonts w:ascii="Candara" w:hAnsi="Candara" w:cs="Times New Roman"/>
          <w:sz w:val="24"/>
          <w:szCs w:val="24"/>
          <w:lang w:val="it-IT"/>
        </w:rPr>
        <w:t xml:space="preserve">ovvero un’attitudine all’esplorazione, alla ricerca che consenta di partire dal contatto, dall’osservazione del territorio per giungere a conoscerlo più in profondità. </w:t>
      </w:r>
    </w:p>
    <w:p w:rsidR="00D54891" w:rsidRPr="0098460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L’ambiente esterno, il territorio, viene quindi ad essere qui inteso come luogo elettivo in cui apprendere, “aula” naturale nella quale i bambini, ragazzi, possono esprimere numerosi linguaggi: motorio, sociale, espressivo, ludico, creativo ed emotivo</w:t>
      </w:r>
      <w:r w:rsidR="00F2478C">
        <w:rPr>
          <w:rFonts w:ascii="Candara" w:hAnsi="Candara" w:cs="Times New Roman"/>
          <w:sz w:val="24"/>
          <w:szCs w:val="24"/>
          <w:lang w:val="it-IT"/>
        </w:rPr>
        <w:t xml:space="preserve"> </w:t>
      </w:r>
      <w:r w:rsidRPr="00984604">
        <w:rPr>
          <w:rFonts w:ascii="Candara" w:hAnsi="Candara" w:cs="Times New Roman"/>
          <w:sz w:val="24"/>
          <w:szCs w:val="24"/>
          <w:lang w:val="it-IT"/>
        </w:rPr>
        <w:t>-</w:t>
      </w:r>
      <w:r w:rsidR="00F2478C">
        <w:rPr>
          <w:rFonts w:ascii="Candara" w:hAnsi="Candara" w:cs="Times New Roman"/>
          <w:sz w:val="24"/>
          <w:szCs w:val="24"/>
          <w:lang w:val="it-IT"/>
        </w:rPr>
        <w:t xml:space="preserve"> </w:t>
      </w:r>
      <w:r w:rsidRPr="00984604">
        <w:rPr>
          <w:rFonts w:ascii="Candara" w:hAnsi="Candara" w:cs="Times New Roman"/>
          <w:sz w:val="24"/>
          <w:szCs w:val="24"/>
          <w:lang w:val="it-IT"/>
        </w:rPr>
        <w:t>affettivo nonché comprendere, anche, il rispetto dell’ambiente in cui noi tutti viviamo</w:t>
      </w:r>
      <w:r w:rsidRPr="00984604">
        <w:rPr>
          <w:rStyle w:val="Rimandonotaapidipagina"/>
          <w:rFonts w:ascii="Candara" w:hAnsi="Candara" w:cs="Times New Roman"/>
          <w:sz w:val="24"/>
          <w:szCs w:val="24"/>
          <w:lang w:val="it-IT"/>
        </w:rPr>
        <w:footnoteReference w:id="6"/>
      </w:r>
      <w:r w:rsidRPr="00984604">
        <w:rPr>
          <w:rFonts w:ascii="Candara" w:hAnsi="Candara" w:cs="Times New Roman"/>
          <w:sz w:val="24"/>
          <w:szCs w:val="24"/>
          <w:lang w:val="it-IT"/>
        </w:rPr>
        <w:t>.</w:t>
      </w:r>
    </w:p>
    <w:p w:rsidR="002D4661" w:rsidRDefault="00D54891" w:rsidP="00984604">
      <w:pPr>
        <w:spacing w:after="120" w:line="360" w:lineRule="auto"/>
        <w:jc w:val="both"/>
        <w:rPr>
          <w:rFonts w:ascii="Candara" w:eastAsia="Times New Roman" w:hAnsi="Candara" w:cs="Times New Roman"/>
          <w:sz w:val="24"/>
          <w:szCs w:val="24"/>
          <w:lang w:val="it-IT" w:eastAsia="it-IT"/>
        </w:rPr>
      </w:pPr>
      <w:r w:rsidRPr="00984604">
        <w:rPr>
          <w:rFonts w:ascii="Candara" w:eastAsia="Times New Roman" w:hAnsi="Candara" w:cs="Times New Roman"/>
          <w:sz w:val="24"/>
          <w:szCs w:val="24"/>
          <w:lang w:val="it-IT" w:eastAsia="it-IT"/>
        </w:rPr>
        <w:t>L’esplorazione e la conoscenza del territorio, anche attraverso delle visite alle aziende in esso presenti, rappresenteranno, dunque, l’inizio di ogni campo scuola affiancando a questo diverse attività come la tessitura, la tintura naturale di un tessuto, le storie e leggende, le tradizioni ed i mestieri tradizionali della Val</w:t>
      </w:r>
      <w:r w:rsidR="00525BA2">
        <w:rPr>
          <w:rFonts w:ascii="Candara" w:eastAsia="Times New Roman" w:hAnsi="Candara" w:cs="Times New Roman"/>
          <w:sz w:val="24"/>
          <w:szCs w:val="24"/>
          <w:lang w:val="it-IT" w:eastAsia="it-IT"/>
        </w:rPr>
        <w:t xml:space="preserve"> </w:t>
      </w:r>
      <w:r w:rsidRPr="00984604">
        <w:rPr>
          <w:rFonts w:ascii="Candara" w:eastAsia="Times New Roman" w:hAnsi="Candara" w:cs="Times New Roman"/>
          <w:sz w:val="24"/>
          <w:szCs w:val="24"/>
          <w:lang w:val="it-IT" w:eastAsia="it-IT"/>
        </w:rPr>
        <w:t>di</w:t>
      </w:r>
      <w:r w:rsidR="002D4661">
        <w:rPr>
          <w:rFonts w:ascii="Candara" w:eastAsia="Times New Roman" w:hAnsi="Candara" w:cs="Times New Roman"/>
          <w:sz w:val="24"/>
          <w:szCs w:val="24"/>
          <w:lang w:val="it-IT" w:eastAsia="it-IT"/>
        </w:rPr>
        <w:t xml:space="preserve"> N</w:t>
      </w:r>
      <w:r w:rsidRPr="00984604">
        <w:rPr>
          <w:rFonts w:ascii="Candara" w:eastAsia="Times New Roman" w:hAnsi="Candara" w:cs="Times New Roman"/>
          <w:sz w:val="24"/>
          <w:szCs w:val="24"/>
          <w:lang w:val="it-IT" w:eastAsia="it-IT"/>
        </w:rPr>
        <w:t xml:space="preserve">arco. </w:t>
      </w:r>
    </w:p>
    <w:p w:rsidR="002D4661" w:rsidRDefault="00D54891" w:rsidP="00984604">
      <w:pPr>
        <w:spacing w:after="120" w:line="360" w:lineRule="auto"/>
        <w:jc w:val="both"/>
        <w:rPr>
          <w:rFonts w:ascii="Candara" w:eastAsia="Times New Roman" w:hAnsi="Candara" w:cs="Times New Roman"/>
          <w:sz w:val="24"/>
          <w:szCs w:val="24"/>
          <w:lang w:val="it-IT" w:eastAsia="it-IT"/>
        </w:rPr>
      </w:pPr>
      <w:r w:rsidRPr="00984604">
        <w:rPr>
          <w:rFonts w:ascii="Candara" w:eastAsia="Times New Roman" w:hAnsi="Candara" w:cs="Times New Roman"/>
          <w:sz w:val="24"/>
          <w:szCs w:val="24"/>
          <w:lang w:val="it-IT" w:eastAsia="it-IT"/>
        </w:rPr>
        <w:t xml:space="preserve">Settimanalmente sarà dedicato un piccolo spazio anche allo svolgimento dei compiti estivi, con il supporto degli educatori presenti, oltre a “lezioni” in lingua inglese. </w:t>
      </w:r>
    </w:p>
    <w:p w:rsidR="00D54891" w:rsidRPr="00984604" w:rsidRDefault="00D54891" w:rsidP="00984604">
      <w:pPr>
        <w:spacing w:after="120" w:line="360" w:lineRule="auto"/>
        <w:jc w:val="both"/>
        <w:rPr>
          <w:rFonts w:ascii="Candara" w:eastAsia="Times New Roman" w:hAnsi="Candara" w:cs="Times New Roman"/>
          <w:sz w:val="24"/>
          <w:szCs w:val="24"/>
          <w:lang w:val="it-IT" w:eastAsia="it-IT"/>
        </w:rPr>
      </w:pPr>
      <w:r w:rsidRPr="00984604">
        <w:rPr>
          <w:rFonts w:ascii="Candara" w:eastAsia="Times New Roman" w:hAnsi="Candara" w:cs="Times New Roman"/>
          <w:sz w:val="24"/>
          <w:szCs w:val="24"/>
          <w:lang w:val="it-IT" w:eastAsia="it-IT"/>
        </w:rPr>
        <w:t xml:space="preserve">Quanto appreso attraverso le esperienze proposte potrà essere ripreso e approfondito in seguito, anche grazie ad alcune attività organizzate proprio dai Musei coinvolti ma, soprattutto, i partecipanti avranno l’occasione di sviluppare abilità e competenze che potranno essergli utili anche in futuro; a titolo esemplificativo, la capacità di cooperare con gli altri per poter raggiungere un obiettivo, orientarsi nello spazio e nel tempo nonché imparare ad osservare, non solo guardare, il contesto nel quale si vive. </w:t>
      </w:r>
    </w:p>
    <w:p w:rsidR="00C13824" w:rsidRDefault="00D54891" w:rsidP="00984604">
      <w:pPr>
        <w:spacing w:after="120" w:line="360" w:lineRule="auto"/>
        <w:jc w:val="both"/>
        <w:rPr>
          <w:rFonts w:ascii="Candara" w:hAnsi="Candara" w:cs="Times New Roman"/>
          <w:sz w:val="24"/>
          <w:szCs w:val="24"/>
          <w:lang w:val="it-IT"/>
        </w:rPr>
      </w:pPr>
      <w:r w:rsidRPr="00984604">
        <w:rPr>
          <w:rFonts w:ascii="Candara" w:hAnsi="Candara" w:cs="Times New Roman"/>
          <w:sz w:val="24"/>
          <w:szCs w:val="24"/>
          <w:lang w:val="it-IT"/>
        </w:rPr>
        <w:t xml:space="preserve">I laboratori, in seguito proposti, prendono le mosse da tali premesse teoriche. Sarà cura dell’equipe il rispetto delle misure di distanziamento sociale e di ogni altra normativa prevista. Ogni attività nelle modalità e linguaggi proposti sarà declinata secondo le età e competenze </w:t>
      </w:r>
      <w:r w:rsidR="00417709" w:rsidRPr="00984604">
        <w:rPr>
          <w:rFonts w:ascii="Candara" w:hAnsi="Candara" w:cs="Times New Roman"/>
          <w:sz w:val="24"/>
          <w:szCs w:val="24"/>
          <w:lang w:val="it-IT"/>
        </w:rPr>
        <w:t xml:space="preserve">sia </w:t>
      </w:r>
      <w:r w:rsidRPr="00984604">
        <w:rPr>
          <w:rFonts w:ascii="Candara" w:hAnsi="Candara" w:cs="Times New Roman"/>
          <w:sz w:val="24"/>
          <w:szCs w:val="24"/>
          <w:lang w:val="it-IT"/>
        </w:rPr>
        <w:t>dei bambini</w:t>
      </w:r>
      <w:r w:rsidR="00417709" w:rsidRPr="00984604">
        <w:rPr>
          <w:rFonts w:ascii="Candara" w:hAnsi="Candara" w:cs="Times New Roman"/>
          <w:sz w:val="24"/>
          <w:szCs w:val="24"/>
          <w:lang w:val="it-IT"/>
        </w:rPr>
        <w:t xml:space="preserve"> che dei</w:t>
      </w:r>
      <w:r w:rsidRPr="00984604">
        <w:rPr>
          <w:rFonts w:ascii="Candara" w:hAnsi="Candara" w:cs="Times New Roman"/>
          <w:sz w:val="24"/>
          <w:szCs w:val="24"/>
          <w:lang w:val="it-IT"/>
        </w:rPr>
        <w:t xml:space="preserve"> ragazzi. Ove possibile</w:t>
      </w:r>
      <w:r w:rsidR="002D4661">
        <w:rPr>
          <w:rFonts w:ascii="Candara" w:hAnsi="Candara" w:cs="Times New Roman"/>
          <w:sz w:val="24"/>
          <w:szCs w:val="24"/>
          <w:lang w:val="it-IT"/>
        </w:rPr>
        <w:t>,</w:t>
      </w:r>
      <w:r w:rsidRPr="00984604">
        <w:rPr>
          <w:rFonts w:ascii="Candara" w:hAnsi="Candara" w:cs="Times New Roman"/>
          <w:sz w:val="24"/>
          <w:szCs w:val="24"/>
          <w:lang w:val="it-IT"/>
        </w:rPr>
        <w:t xml:space="preserve"> sarà proposto anche l’utilizzo dei social, nel tentativo di veicolarne un differente uso corretto e responsabile. Il teatro, svolto in piccoli gruppi, sarà il fulcro attorno al quale ruoteranno parte delle attività. La scelta del teatro, quale dispositivo pedagogico</w:t>
      </w:r>
      <w:r w:rsidRPr="00984604">
        <w:rPr>
          <w:rStyle w:val="Rimandonotaapidipagina"/>
          <w:rFonts w:ascii="Candara" w:hAnsi="Candara" w:cs="Times New Roman"/>
          <w:sz w:val="24"/>
          <w:szCs w:val="24"/>
          <w:lang w:val="it-IT"/>
        </w:rPr>
        <w:footnoteReference w:id="7"/>
      </w:r>
      <w:r w:rsidRPr="00984604">
        <w:rPr>
          <w:rFonts w:ascii="Candara" w:hAnsi="Candara" w:cs="Times New Roman"/>
          <w:sz w:val="24"/>
          <w:szCs w:val="24"/>
          <w:lang w:val="it-IT"/>
        </w:rPr>
        <w:t>, non è qui casuale in quanto in esso è possibile, tanto per i partecipanti quanto per il formatore, prendere le distanze dalla realtà portandola in scena in modo differente, rende protagonista il corpo e chiede un’importante messa in gioco del singolo, chiamato a cooperare attivamente con gli altri. Il teatro come spazio nel quale dare vita e forma a quanto è stato appreso sul e nel territorio della Val</w:t>
      </w:r>
      <w:r w:rsidR="00525BA2">
        <w:rPr>
          <w:rFonts w:ascii="Candara" w:hAnsi="Candara" w:cs="Times New Roman"/>
          <w:sz w:val="24"/>
          <w:szCs w:val="24"/>
          <w:lang w:val="it-IT"/>
        </w:rPr>
        <w:t xml:space="preserve"> </w:t>
      </w:r>
      <w:r w:rsidRPr="00984604">
        <w:rPr>
          <w:rFonts w:ascii="Candara" w:hAnsi="Candara" w:cs="Times New Roman"/>
          <w:sz w:val="24"/>
          <w:szCs w:val="24"/>
          <w:lang w:val="it-IT"/>
        </w:rPr>
        <w:t>di</w:t>
      </w:r>
      <w:r w:rsidR="002D4661">
        <w:rPr>
          <w:rFonts w:ascii="Candara" w:hAnsi="Candara" w:cs="Times New Roman"/>
          <w:sz w:val="24"/>
          <w:szCs w:val="24"/>
          <w:lang w:val="it-IT"/>
        </w:rPr>
        <w:t xml:space="preserve"> N</w:t>
      </w:r>
      <w:r w:rsidRPr="00984604">
        <w:rPr>
          <w:rFonts w:ascii="Candara" w:hAnsi="Candara" w:cs="Times New Roman"/>
          <w:sz w:val="24"/>
          <w:szCs w:val="24"/>
          <w:lang w:val="it-IT"/>
        </w:rPr>
        <w:t>arco.</w:t>
      </w:r>
    </w:p>
    <w:p w:rsidR="00655EF5" w:rsidRDefault="00655EF5" w:rsidP="00984604">
      <w:pPr>
        <w:spacing w:after="120" w:line="360" w:lineRule="auto"/>
        <w:jc w:val="both"/>
        <w:rPr>
          <w:rFonts w:ascii="Candara" w:hAnsi="Candara"/>
          <w:b/>
          <w:sz w:val="24"/>
          <w:szCs w:val="24"/>
          <w:lang w:val="it-IT"/>
        </w:rPr>
      </w:pPr>
    </w:p>
    <w:p w:rsidR="00E05C62" w:rsidRPr="00984604" w:rsidRDefault="00984604" w:rsidP="00984604">
      <w:pPr>
        <w:spacing w:after="120" w:line="360" w:lineRule="auto"/>
        <w:jc w:val="both"/>
        <w:rPr>
          <w:rFonts w:ascii="Candara" w:hAnsi="Candara"/>
          <w:b/>
          <w:sz w:val="24"/>
          <w:szCs w:val="24"/>
          <w:lang w:val="it-IT"/>
        </w:rPr>
      </w:pPr>
      <w:r>
        <w:rPr>
          <w:rFonts w:ascii="Candara" w:hAnsi="Candara"/>
          <w:b/>
          <w:sz w:val="24"/>
          <w:szCs w:val="24"/>
          <w:lang w:val="it-IT"/>
        </w:rPr>
        <w:t>L</w:t>
      </w:r>
      <w:r w:rsidR="00C13824" w:rsidRPr="00984604">
        <w:rPr>
          <w:rFonts w:ascii="Candara" w:hAnsi="Candara"/>
          <w:b/>
          <w:sz w:val="24"/>
          <w:szCs w:val="24"/>
          <w:lang w:val="it-IT"/>
        </w:rPr>
        <w:t>e attività</w:t>
      </w:r>
      <w:r w:rsidR="00854327" w:rsidRPr="00984604">
        <w:rPr>
          <w:rFonts w:ascii="Candara" w:hAnsi="Candara"/>
          <w:b/>
          <w:sz w:val="24"/>
          <w:szCs w:val="24"/>
          <w:lang w:val="it-IT"/>
        </w:rPr>
        <w:t xml:space="preserve"> all’</w:t>
      </w:r>
      <w:r w:rsidR="002027C4" w:rsidRPr="00984604">
        <w:rPr>
          <w:rFonts w:ascii="Candara" w:hAnsi="Candara"/>
          <w:b/>
          <w:sz w:val="24"/>
          <w:szCs w:val="24"/>
          <w:lang w:val="it-IT"/>
        </w:rPr>
        <w:t>aria aperta</w:t>
      </w:r>
    </w:p>
    <w:p w:rsidR="000B2227" w:rsidRPr="00984604" w:rsidRDefault="00854327" w:rsidP="00984604">
      <w:pPr>
        <w:spacing w:after="120" w:line="360" w:lineRule="auto"/>
        <w:jc w:val="both"/>
        <w:rPr>
          <w:rFonts w:ascii="Candara" w:hAnsi="Candara"/>
          <w:b/>
          <w:sz w:val="24"/>
          <w:szCs w:val="24"/>
          <w:lang w:val="it-IT"/>
        </w:rPr>
      </w:pPr>
      <w:r w:rsidRPr="00984604">
        <w:rPr>
          <w:rFonts w:ascii="Candara" w:hAnsi="Candara"/>
          <w:b/>
          <w:sz w:val="24"/>
          <w:szCs w:val="24"/>
          <w:lang w:val="it-IT"/>
        </w:rPr>
        <w:t xml:space="preserve">I mestieri </w:t>
      </w:r>
    </w:p>
    <w:p w:rsidR="00507416" w:rsidRPr="00984604" w:rsidRDefault="00507416"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Il legame con il territorio passa anche attraverso lo studio delle attività tradizionali di un luogo. Questo aspetto non resta limitato alla sola pratica laboratoriale. I laboratori che vengono sviluppati sono in fatti finalizzati per trasmettere non solo una competenza legata a una pratica, quando tutto ciò che ruota intorno ad essa. </w:t>
      </w:r>
    </w:p>
    <w:p w:rsidR="00507416" w:rsidRPr="00984604" w:rsidRDefault="00507416" w:rsidP="00984604">
      <w:pPr>
        <w:spacing w:after="120" w:line="360" w:lineRule="auto"/>
        <w:jc w:val="both"/>
        <w:rPr>
          <w:rFonts w:ascii="Candara" w:hAnsi="Candara"/>
          <w:sz w:val="24"/>
          <w:szCs w:val="24"/>
          <w:lang w:val="it-IT"/>
        </w:rPr>
      </w:pPr>
      <w:r w:rsidRPr="00984604">
        <w:rPr>
          <w:rFonts w:ascii="Candara" w:hAnsi="Candara"/>
          <w:sz w:val="24"/>
          <w:szCs w:val="24"/>
          <w:lang w:val="it-IT"/>
        </w:rPr>
        <w:t>Le pratiche diventano quindi mezzo per insegnare un sapere e un saper fare ai ragazzi, e attraverso un semplice laboratorio, che spesso può assumere i contorni di un gioco, questo veicola una serie di nozioni, sempre legate al territorio.</w:t>
      </w:r>
    </w:p>
    <w:p w:rsidR="00507416" w:rsidRPr="00984604" w:rsidRDefault="00507416"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Giusto per fare un esempio, il Fiume Nera </w:t>
      </w:r>
      <w:r w:rsidR="00405ADF" w:rsidRPr="00984604">
        <w:rPr>
          <w:rFonts w:ascii="Candara" w:hAnsi="Candara"/>
          <w:sz w:val="24"/>
          <w:szCs w:val="24"/>
          <w:lang w:val="it-IT"/>
        </w:rPr>
        <w:t>e il Monte Coscerno</w:t>
      </w:r>
      <w:r w:rsidR="00F2478C">
        <w:rPr>
          <w:rFonts w:ascii="Candara" w:hAnsi="Candara"/>
          <w:sz w:val="24"/>
          <w:szCs w:val="24"/>
          <w:lang w:val="it-IT"/>
        </w:rPr>
        <w:t xml:space="preserve"> </w:t>
      </w:r>
      <w:r w:rsidRPr="00984604">
        <w:rPr>
          <w:rFonts w:ascii="Candara" w:hAnsi="Candara"/>
          <w:sz w:val="24"/>
          <w:szCs w:val="24"/>
          <w:lang w:val="it-IT"/>
        </w:rPr>
        <w:t>resta</w:t>
      </w:r>
      <w:r w:rsidR="00405ADF" w:rsidRPr="00984604">
        <w:rPr>
          <w:rFonts w:ascii="Candara" w:hAnsi="Candara"/>
          <w:sz w:val="24"/>
          <w:szCs w:val="24"/>
          <w:lang w:val="it-IT"/>
        </w:rPr>
        <w:t>no</w:t>
      </w:r>
      <w:r w:rsidR="00F2478C">
        <w:rPr>
          <w:rFonts w:ascii="Candara" w:hAnsi="Candara"/>
          <w:sz w:val="24"/>
          <w:szCs w:val="24"/>
          <w:lang w:val="it-IT"/>
        </w:rPr>
        <w:t xml:space="preserve"> </w:t>
      </w:r>
      <w:r w:rsidR="00405ADF" w:rsidRPr="00984604">
        <w:rPr>
          <w:rFonts w:ascii="Candara" w:hAnsi="Candara"/>
          <w:sz w:val="24"/>
          <w:szCs w:val="24"/>
          <w:lang w:val="it-IT"/>
        </w:rPr>
        <w:t>degli elementi</w:t>
      </w:r>
      <w:r w:rsidRPr="00984604">
        <w:rPr>
          <w:rFonts w:ascii="Candara" w:hAnsi="Candara"/>
          <w:sz w:val="24"/>
          <w:szCs w:val="24"/>
          <w:lang w:val="it-IT"/>
        </w:rPr>
        <w:t xml:space="preserve"> estremamente importante per tutta la Valle. </w:t>
      </w:r>
      <w:r w:rsidR="00DC6FC1" w:rsidRPr="00984604">
        <w:rPr>
          <w:rFonts w:ascii="Candara" w:hAnsi="Candara"/>
          <w:sz w:val="24"/>
          <w:szCs w:val="24"/>
          <w:lang w:val="it-IT"/>
        </w:rPr>
        <w:t xml:space="preserve">Molte delle attività svolte ieri e oggi sono legate </w:t>
      </w:r>
      <w:r w:rsidR="00405ADF" w:rsidRPr="00984604">
        <w:rPr>
          <w:rFonts w:ascii="Candara" w:hAnsi="Candara"/>
          <w:sz w:val="24"/>
          <w:szCs w:val="24"/>
          <w:lang w:val="it-IT"/>
        </w:rPr>
        <w:t>a queste due importanti presenze</w:t>
      </w:r>
      <w:r w:rsidR="00050591" w:rsidRPr="00984604">
        <w:rPr>
          <w:rFonts w:ascii="Candara" w:hAnsi="Candara"/>
          <w:sz w:val="24"/>
          <w:szCs w:val="24"/>
          <w:lang w:val="it-IT"/>
        </w:rPr>
        <w:t xml:space="preserve"> e la </w:t>
      </w:r>
      <w:r w:rsidR="00DC6FC1" w:rsidRPr="00984604">
        <w:rPr>
          <w:rFonts w:ascii="Candara" w:hAnsi="Candara"/>
          <w:sz w:val="24"/>
          <w:szCs w:val="24"/>
          <w:lang w:val="it-IT"/>
        </w:rPr>
        <w:t>conoscenza del territorio, non solo integra diversi settori come quello naturalistico, paesaggistico e ambientale, ma diventa un filo co</w:t>
      </w:r>
      <w:r w:rsidR="00050591" w:rsidRPr="00984604">
        <w:rPr>
          <w:rFonts w:ascii="Candara" w:hAnsi="Candara"/>
          <w:sz w:val="24"/>
          <w:szCs w:val="24"/>
          <w:lang w:val="it-IT"/>
        </w:rPr>
        <w:t>nduttore tra passato e presente</w:t>
      </w:r>
      <w:r w:rsidR="00DC6FC1" w:rsidRPr="00984604">
        <w:rPr>
          <w:rFonts w:ascii="Candara" w:hAnsi="Candara"/>
          <w:sz w:val="24"/>
          <w:szCs w:val="24"/>
          <w:lang w:val="it-IT"/>
        </w:rPr>
        <w:t xml:space="preserve">. Questo aspetto rientra pienamente proprio nel concetto di recupero e trasmissione del dato etnografico e immateriale, come un sapere, una competenza, un’abilità, con cui vengono realizzate le antenne di un ecomuseo, che hanno il compito soprattutto di trasmette, sotto varie forme, </w:t>
      </w:r>
      <w:r w:rsidR="00843AB4" w:rsidRPr="00984604">
        <w:rPr>
          <w:rFonts w:ascii="Candara" w:hAnsi="Candara"/>
          <w:sz w:val="24"/>
          <w:szCs w:val="24"/>
          <w:lang w:val="it-IT"/>
        </w:rPr>
        <w:t>i dati immateriali raccolti negli anni.</w:t>
      </w:r>
    </w:p>
    <w:p w:rsidR="00DC6FC1" w:rsidRPr="00984604" w:rsidRDefault="00DC6FC1" w:rsidP="00984604">
      <w:pPr>
        <w:spacing w:after="120" w:line="360" w:lineRule="auto"/>
        <w:jc w:val="both"/>
        <w:rPr>
          <w:rFonts w:ascii="Candara" w:hAnsi="Candara"/>
          <w:sz w:val="24"/>
          <w:szCs w:val="24"/>
          <w:lang w:val="it-IT"/>
        </w:rPr>
      </w:pPr>
      <w:r w:rsidRPr="00984604">
        <w:rPr>
          <w:rFonts w:ascii="Candara" w:hAnsi="Candara"/>
          <w:sz w:val="24"/>
          <w:szCs w:val="24"/>
          <w:lang w:val="it-IT"/>
        </w:rPr>
        <w:t>Ogni elemento</w:t>
      </w:r>
      <w:r w:rsidR="00843AB4" w:rsidRPr="00984604">
        <w:rPr>
          <w:rFonts w:ascii="Candara" w:hAnsi="Candara"/>
          <w:sz w:val="24"/>
          <w:szCs w:val="24"/>
          <w:lang w:val="it-IT"/>
        </w:rPr>
        <w:t xml:space="preserve"> che appartiene a un territorio complesso come la Valnerina</w:t>
      </w:r>
      <w:r w:rsidRPr="00984604">
        <w:rPr>
          <w:rFonts w:ascii="Candara" w:hAnsi="Candara"/>
          <w:sz w:val="24"/>
          <w:szCs w:val="24"/>
          <w:lang w:val="it-IT"/>
        </w:rPr>
        <w:t xml:space="preserve"> si fonde con gli altri. Bench</w:t>
      </w:r>
      <w:r w:rsidR="00230C21">
        <w:rPr>
          <w:rFonts w:ascii="Candara" w:hAnsi="Candara"/>
          <w:sz w:val="24"/>
          <w:szCs w:val="24"/>
          <w:lang w:val="it-IT"/>
        </w:rPr>
        <w:t>é</w:t>
      </w:r>
      <w:r w:rsidRPr="00984604">
        <w:rPr>
          <w:rFonts w:ascii="Candara" w:hAnsi="Candara"/>
          <w:sz w:val="24"/>
          <w:szCs w:val="24"/>
          <w:lang w:val="it-IT"/>
        </w:rPr>
        <w:t xml:space="preserve"> sia difficile separarli dal contesto in cui si trovano, la ripresa di mestieri, il renderli dei laboratori adatti alla fascia d’età di riferimento, in questa fase serve a individuare proprio quali sono le attività pratiche da realizzare. </w:t>
      </w:r>
    </w:p>
    <w:p w:rsidR="00DB62B7" w:rsidRPr="00984604" w:rsidRDefault="00DB62B7" w:rsidP="00984604">
      <w:pPr>
        <w:spacing w:after="120" w:line="360" w:lineRule="auto"/>
        <w:jc w:val="both"/>
        <w:rPr>
          <w:rFonts w:ascii="Candara" w:hAnsi="Candara"/>
          <w:sz w:val="24"/>
          <w:szCs w:val="24"/>
          <w:lang w:val="it-IT"/>
        </w:rPr>
      </w:pPr>
      <w:r w:rsidRPr="00984604">
        <w:rPr>
          <w:rFonts w:ascii="Candara" w:hAnsi="Candara"/>
          <w:sz w:val="24"/>
          <w:szCs w:val="24"/>
          <w:lang w:val="it-IT"/>
        </w:rPr>
        <w:t>Ogni elemento, preso singolarmente, può diventare pretesto per conoscere una parte di storia del territorio, ma tutto appartiene alla stessa fitta rete, e ogni elemento ha vissuto e vive proprio grazie all’unione con gli altri</w:t>
      </w:r>
    </w:p>
    <w:p w:rsidR="00F12E7A" w:rsidRPr="00984604" w:rsidRDefault="00F12E7A" w:rsidP="00984604">
      <w:pPr>
        <w:spacing w:after="120" w:line="360" w:lineRule="auto"/>
        <w:jc w:val="both"/>
        <w:rPr>
          <w:rFonts w:ascii="Candara" w:hAnsi="Candara"/>
          <w:b/>
          <w:sz w:val="24"/>
          <w:szCs w:val="24"/>
          <w:lang w:val="it-IT"/>
        </w:rPr>
      </w:pPr>
    </w:p>
    <w:p w:rsidR="00405ADF" w:rsidRPr="00984604" w:rsidRDefault="00405ADF" w:rsidP="00984604">
      <w:pPr>
        <w:spacing w:after="120" w:line="360" w:lineRule="auto"/>
        <w:jc w:val="both"/>
        <w:rPr>
          <w:rFonts w:ascii="Candara" w:hAnsi="Candara"/>
          <w:b/>
          <w:sz w:val="24"/>
          <w:szCs w:val="24"/>
          <w:lang w:val="it-IT"/>
        </w:rPr>
      </w:pPr>
      <w:r w:rsidRPr="00984604">
        <w:rPr>
          <w:rFonts w:ascii="Candara" w:hAnsi="Candara"/>
          <w:b/>
          <w:sz w:val="24"/>
          <w:szCs w:val="24"/>
          <w:lang w:val="it-IT"/>
        </w:rPr>
        <w:t>Le attività</w:t>
      </w:r>
      <w:r w:rsidR="00984604">
        <w:rPr>
          <w:rFonts w:ascii="Candara" w:hAnsi="Candara"/>
          <w:b/>
          <w:sz w:val="24"/>
          <w:szCs w:val="24"/>
          <w:lang w:val="it-IT"/>
        </w:rPr>
        <w:t xml:space="preserve"> proposte</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Di seguito saranno ipotizzati alcuni possibili temi da sviluppare all’interno dei vari laboratori nonché alcune escursioni che permetteranno di approfondire la conoscenza del territorio e della sua storia. Ogni tema, attività, sarà declinato secondo l’età e le competenze dei partecipanti, con</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particolare attenzione allo sviluppo delle attitudini di ciascuno nonché a competenze come: attenta osservazione, capacità di lavorare in gruppo e cooperare attivamente, costruzione e sviluppo di un pensiero critico.</w:t>
      </w:r>
    </w:p>
    <w:p w:rsidR="00050591"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Il </w:t>
      </w:r>
      <w:r w:rsidRPr="002D4661">
        <w:rPr>
          <w:rFonts w:ascii="Candara" w:hAnsi="Candara"/>
          <w:b/>
          <w:sz w:val="24"/>
          <w:szCs w:val="24"/>
          <w:lang w:val="it-IT"/>
        </w:rPr>
        <w:t>teatro</w:t>
      </w:r>
      <w:r w:rsidRPr="00984604">
        <w:rPr>
          <w:rFonts w:ascii="Candara" w:hAnsi="Candara"/>
          <w:sz w:val="24"/>
          <w:szCs w:val="24"/>
          <w:lang w:val="it-IT"/>
        </w:rPr>
        <w:t xml:space="preserve"> sarà il mezzo tramite il quale far rivivere e rielaborare, grazie alla costruzione di brevi storie, quanto è stato appreso attraverso i laboratori e le escursioni proposte. Tenuto conto delle norme di distanziamento sociale oggi in vigore, si ipotizza di lavorare con gruppi ristretti di bambini, ragazzi, con i quali creare delle brevissime rappresentazioni, scenette (quasi degli sketch), da videoregistrare per confezionare, successivamente, un unico filmato da restituire alle famiglie per mos</w:t>
      </w:r>
      <w:r w:rsidR="00050591" w:rsidRPr="00984604">
        <w:rPr>
          <w:rFonts w:ascii="Candara" w:hAnsi="Candara"/>
          <w:sz w:val="24"/>
          <w:szCs w:val="24"/>
          <w:lang w:val="it-IT"/>
        </w:rPr>
        <w:t xml:space="preserve">trare quanto è stato realizzato e da condividere in appositi canali social come ad esempio youtube, Facebbok, Instagram e lo stesso TikTok, il nuovo social che sta spopolando tra un pubblico molto giovane che consente la creazione di brevi clip video/musicali. </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Alcuni esempi di attività che permetterebbero di conoscere, riscoprire, le tradizioni del territorio potrebbero essere: l’osservazione e realizzazione del pane e/o della pasta fatti in casa; la selezione, raccolta ed utilizzo delle erbe spontanee e quale loro impiego nelle ricette tradizionali; conoscere e riconoscere le diverse specie di funghi, tale attività potrebbe trovare riscontro “pratico” nel prossimo inverno con una vera uscita sul territorio alla ricerca dei funghi; riscoperta e lettura delle storie, leggende proprie di questo territorio, ad esempio la leggenda dei Santi Felice e Mauro che sconfissero il drago.</w:t>
      </w:r>
    </w:p>
    <w:p w:rsidR="00153F63"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Per ciò che concerne gli </w:t>
      </w:r>
      <w:r w:rsidRPr="002D4661">
        <w:rPr>
          <w:rFonts w:ascii="Candara" w:hAnsi="Candara"/>
          <w:b/>
          <w:sz w:val="24"/>
          <w:szCs w:val="24"/>
          <w:lang w:val="it-IT"/>
        </w:rPr>
        <w:t>antichi mestieri</w:t>
      </w:r>
      <w:r w:rsidRPr="00984604">
        <w:rPr>
          <w:rFonts w:ascii="Candara" w:hAnsi="Candara"/>
          <w:sz w:val="24"/>
          <w:szCs w:val="24"/>
          <w:lang w:val="it-IT"/>
        </w:rPr>
        <w:t xml:space="preserve"> potrebbero essere proposte differenti temi e </w:t>
      </w:r>
      <w:r w:rsidR="00153F63" w:rsidRPr="00984604">
        <w:rPr>
          <w:rFonts w:ascii="Candara" w:hAnsi="Candara"/>
          <w:sz w:val="24"/>
          <w:szCs w:val="24"/>
          <w:lang w:val="it-IT"/>
        </w:rPr>
        <w:t>attività che partono proprio dai</w:t>
      </w:r>
      <w:r w:rsidRPr="00984604">
        <w:rPr>
          <w:rFonts w:ascii="Candara" w:hAnsi="Candara"/>
          <w:sz w:val="24"/>
          <w:szCs w:val="24"/>
          <w:lang w:val="it-IT"/>
        </w:rPr>
        <w:t xml:space="preserve"> mesti</w:t>
      </w:r>
      <w:r w:rsidR="00153F63" w:rsidRPr="00984604">
        <w:rPr>
          <w:rFonts w:ascii="Candara" w:hAnsi="Candara"/>
          <w:sz w:val="24"/>
          <w:szCs w:val="24"/>
          <w:lang w:val="it-IT"/>
        </w:rPr>
        <w:t>eri</w:t>
      </w:r>
      <w:r w:rsidR="00F2478C">
        <w:rPr>
          <w:rFonts w:ascii="Candara" w:hAnsi="Candara"/>
          <w:sz w:val="24"/>
          <w:szCs w:val="24"/>
          <w:lang w:val="it-IT"/>
        </w:rPr>
        <w:t xml:space="preserve">  </w:t>
      </w:r>
      <w:r w:rsidR="00153F63" w:rsidRPr="00984604">
        <w:rPr>
          <w:rFonts w:ascii="Candara" w:hAnsi="Candara"/>
          <w:sz w:val="24"/>
          <w:szCs w:val="24"/>
          <w:lang w:val="it-IT"/>
        </w:rPr>
        <w:t>indagat</w:t>
      </w:r>
      <w:r w:rsidR="00230C21">
        <w:rPr>
          <w:rFonts w:ascii="Candara" w:hAnsi="Candara"/>
          <w:sz w:val="24"/>
          <w:szCs w:val="24"/>
          <w:lang w:val="it-IT"/>
        </w:rPr>
        <w:t>i</w:t>
      </w:r>
      <w:r w:rsidR="00153F63" w:rsidRPr="00984604">
        <w:rPr>
          <w:rFonts w:ascii="Candara" w:hAnsi="Candara"/>
          <w:sz w:val="24"/>
          <w:szCs w:val="24"/>
          <w:lang w:val="it-IT"/>
        </w:rPr>
        <w:t>, studiati e riproposti</w:t>
      </w:r>
      <w:r w:rsidRPr="00984604">
        <w:rPr>
          <w:rFonts w:ascii="Candara" w:hAnsi="Candara"/>
          <w:sz w:val="24"/>
          <w:szCs w:val="24"/>
          <w:lang w:val="it-IT"/>
        </w:rPr>
        <w:t xml:space="preserve"> all’interno dell’antenna</w:t>
      </w:r>
      <w:r w:rsidR="00153F63" w:rsidRPr="00984604">
        <w:rPr>
          <w:rFonts w:ascii="Candara" w:hAnsi="Candara"/>
          <w:sz w:val="24"/>
          <w:szCs w:val="24"/>
          <w:lang w:val="it-IT"/>
        </w:rPr>
        <w:t xml:space="preserve"> come il canapaio, la tessitrice e il cavatore di tartufi</w:t>
      </w:r>
      <w:r w:rsidRPr="00984604">
        <w:rPr>
          <w:rFonts w:ascii="Candara" w:hAnsi="Candara"/>
          <w:sz w:val="24"/>
          <w:szCs w:val="24"/>
          <w:lang w:val="it-IT"/>
        </w:rPr>
        <w:t xml:space="preserve">. </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Di seguito vengono e</w:t>
      </w:r>
      <w:r w:rsidR="00153F63" w:rsidRPr="00984604">
        <w:rPr>
          <w:rFonts w:ascii="Candara" w:hAnsi="Candara"/>
          <w:sz w:val="24"/>
          <w:szCs w:val="24"/>
          <w:lang w:val="it-IT"/>
        </w:rPr>
        <w:t>lencate una serie di possibili attività che possono essere sviluppate all’interno di questo progetto</w:t>
      </w:r>
      <w:r w:rsidRPr="00984604">
        <w:rPr>
          <w:rFonts w:ascii="Candara" w:hAnsi="Candara"/>
          <w:sz w:val="24"/>
          <w:szCs w:val="24"/>
          <w:lang w:val="it-IT"/>
        </w:rPr>
        <w:t>:</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 </w:t>
      </w:r>
      <w:r w:rsidR="00984604">
        <w:rPr>
          <w:rFonts w:ascii="Candara" w:hAnsi="Candara"/>
          <w:sz w:val="24"/>
          <w:szCs w:val="24"/>
          <w:lang w:val="it-IT"/>
        </w:rPr>
        <w:t>il cavatore di tartufi e le tecniche di cavatura</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il lavoro del casaro per conoscere il processo di trasformazione del latte in formaggio</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il cestaio e l’arte di intrecciare i cesti</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dallo stracciarolo al cartaio: analisi delle tecniche per realizzare un foglio di carta</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la stampa su tessuto: la litografia</w:t>
      </w:r>
    </w:p>
    <w:p w:rsidR="00153F63" w:rsidRPr="00984604" w:rsidRDefault="00153F63"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 la tintura con le piante </w:t>
      </w:r>
    </w:p>
    <w:p w:rsidR="00153F63" w:rsidRPr="00984604" w:rsidRDefault="00153F63" w:rsidP="00984604">
      <w:pPr>
        <w:spacing w:after="120" w:line="360" w:lineRule="auto"/>
        <w:jc w:val="both"/>
        <w:rPr>
          <w:rFonts w:ascii="Candara" w:hAnsi="Candara"/>
          <w:sz w:val="24"/>
          <w:szCs w:val="24"/>
          <w:lang w:val="it-IT"/>
        </w:rPr>
      </w:pPr>
      <w:r w:rsidRPr="00984604">
        <w:rPr>
          <w:rFonts w:ascii="Candara" w:hAnsi="Candara"/>
          <w:sz w:val="24"/>
          <w:szCs w:val="24"/>
          <w:lang w:val="it-IT"/>
        </w:rPr>
        <w:t>- la sarta e il sarto</w:t>
      </w:r>
      <w:r w:rsidR="00B510C6" w:rsidRPr="00984604">
        <w:rPr>
          <w:rFonts w:ascii="Candara" w:hAnsi="Candara"/>
          <w:sz w:val="24"/>
          <w:szCs w:val="24"/>
          <w:lang w:val="it-IT"/>
        </w:rPr>
        <w:t>: realizziamo insieme la nostra mascherina</w:t>
      </w:r>
    </w:p>
    <w:p w:rsidR="00405ADF" w:rsidRPr="00984604" w:rsidRDefault="00153F63" w:rsidP="00984604">
      <w:pPr>
        <w:spacing w:after="120" w:line="360" w:lineRule="auto"/>
        <w:jc w:val="both"/>
        <w:rPr>
          <w:rFonts w:ascii="Candara" w:hAnsi="Candara"/>
          <w:sz w:val="24"/>
          <w:szCs w:val="24"/>
          <w:lang w:val="it-IT"/>
        </w:rPr>
      </w:pPr>
      <w:r w:rsidRPr="00984604">
        <w:rPr>
          <w:rFonts w:ascii="Candara" w:hAnsi="Candara"/>
          <w:sz w:val="24"/>
          <w:szCs w:val="24"/>
          <w:lang w:val="it-IT"/>
        </w:rPr>
        <w:t>- il fungarolo: il raccoglitore consapevole di funghi</w:t>
      </w:r>
    </w:p>
    <w:p w:rsidR="00153F63" w:rsidRPr="00984604" w:rsidRDefault="00153F63" w:rsidP="00984604">
      <w:pPr>
        <w:spacing w:after="120" w:line="360" w:lineRule="auto"/>
        <w:jc w:val="both"/>
        <w:rPr>
          <w:rFonts w:ascii="Candara" w:hAnsi="Candara"/>
          <w:sz w:val="24"/>
          <w:szCs w:val="24"/>
          <w:lang w:val="it-IT"/>
        </w:rPr>
      </w:pPr>
      <w:r w:rsidRPr="00984604">
        <w:rPr>
          <w:rFonts w:ascii="Candara" w:hAnsi="Candara"/>
          <w:sz w:val="24"/>
          <w:szCs w:val="24"/>
          <w:lang w:val="it-IT"/>
        </w:rPr>
        <w:t>- il foraging ovvero la raccolta di erbe campagnole: come riconoscerle?</w:t>
      </w:r>
    </w:p>
    <w:p w:rsidR="004F4668"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Come affermato precedentemente, la volontà è quella di permettere</w:t>
      </w:r>
      <w:r w:rsidR="00153F63" w:rsidRPr="00984604">
        <w:rPr>
          <w:rFonts w:ascii="Candara" w:hAnsi="Candara"/>
          <w:sz w:val="24"/>
          <w:szCs w:val="24"/>
          <w:lang w:val="it-IT"/>
        </w:rPr>
        <w:t xml:space="preserve"> ai partecipanti l’acquisizione </w:t>
      </w:r>
      <w:r w:rsidRPr="00984604">
        <w:rPr>
          <w:rFonts w:ascii="Candara" w:hAnsi="Candara"/>
          <w:sz w:val="24"/>
          <w:szCs w:val="24"/>
          <w:lang w:val="it-IT"/>
        </w:rPr>
        <w:t>della capacità di orientarsi nel territorio, osservarlo per conoscerne l</w:t>
      </w:r>
      <w:r w:rsidR="00153F63" w:rsidRPr="00984604">
        <w:rPr>
          <w:rFonts w:ascii="Candara" w:hAnsi="Candara"/>
          <w:sz w:val="24"/>
          <w:szCs w:val="24"/>
          <w:lang w:val="it-IT"/>
        </w:rPr>
        <w:t xml:space="preserve">a storia e i segni tangibili da </w:t>
      </w:r>
      <w:r w:rsidRPr="00984604">
        <w:rPr>
          <w:rFonts w:ascii="Candara" w:hAnsi="Candara"/>
          <w:sz w:val="24"/>
          <w:szCs w:val="24"/>
          <w:lang w:val="it-IT"/>
        </w:rPr>
        <w:t xml:space="preserve">essa lasciati. Al tal fine potrebbero essere proposte alcune </w:t>
      </w:r>
      <w:r w:rsidRPr="002D4661">
        <w:rPr>
          <w:rFonts w:ascii="Candara" w:hAnsi="Candara"/>
          <w:b/>
          <w:sz w:val="24"/>
          <w:szCs w:val="24"/>
          <w:lang w:val="it-IT"/>
        </w:rPr>
        <w:t>escursio</w:t>
      </w:r>
      <w:r w:rsidR="00153F63" w:rsidRPr="002D4661">
        <w:rPr>
          <w:rFonts w:ascii="Candara" w:hAnsi="Candara"/>
          <w:b/>
          <w:sz w:val="24"/>
          <w:szCs w:val="24"/>
          <w:lang w:val="it-IT"/>
        </w:rPr>
        <w:t>ni</w:t>
      </w:r>
      <w:r w:rsidR="00153F63" w:rsidRPr="00984604">
        <w:rPr>
          <w:rFonts w:ascii="Candara" w:hAnsi="Candara"/>
          <w:sz w:val="24"/>
          <w:szCs w:val="24"/>
          <w:lang w:val="it-IT"/>
        </w:rPr>
        <w:t xml:space="preserve"> che permetterebbero ai </w:t>
      </w:r>
      <w:r w:rsidRPr="00984604">
        <w:rPr>
          <w:rFonts w:ascii="Candara" w:hAnsi="Candara"/>
          <w:sz w:val="24"/>
          <w:szCs w:val="24"/>
          <w:lang w:val="it-IT"/>
        </w:rPr>
        <w:t>bambini, ai ragazzi di “toccare con mano” la storia del loro territorio</w:t>
      </w:r>
      <w:r w:rsidR="00153F63" w:rsidRPr="00984604">
        <w:rPr>
          <w:rFonts w:ascii="Candara" w:hAnsi="Candara"/>
          <w:sz w:val="24"/>
          <w:szCs w:val="24"/>
          <w:lang w:val="it-IT"/>
        </w:rPr>
        <w:t xml:space="preserve">. Partendo dalla famosa storia del drago che sconfissero San Felice e San Mauro e dalla nascita delle prime </w:t>
      </w:r>
      <w:r w:rsidRPr="00984604">
        <w:rPr>
          <w:rFonts w:ascii="Candara" w:hAnsi="Candara"/>
          <w:sz w:val="24"/>
          <w:szCs w:val="24"/>
          <w:lang w:val="it-IT"/>
        </w:rPr>
        <w:t xml:space="preserve">abbazie </w:t>
      </w:r>
      <w:r w:rsidR="00153F63" w:rsidRPr="00984604">
        <w:rPr>
          <w:rFonts w:ascii="Candara" w:hAnsi="Candara"/>
          <w:sz w:val="24"/>
          <w:szCs w:val="24"/>
          <w:lang w:val="it-IT"/>
        </w:rPr>
        <w:t xml:space="preserve">grazie all’arrivo dei </w:t>
      </w:r>
      <w:r w:rsidRPr="00984604">
        <w:rPr>
          <w:rFonts w:ascii="Candara" w:hAnsi="Candara"/>
          <w:sz w:val="24"/>
          <w:szCs w:val="24"/>
          <w:lang w:val="it-IT"/>
        </w:rPr>
        <w:t>mona</w:t>
      </w:r>
      <w:r w:rsidR="00153F63" w:rsidRPr="00984604">
        <w:rPr>
          <w:rFonts w:ascii="Candara" w:hAnsi="Candara"/>
          <w:sz w:val="24"/>
          <w:szCs w:val="24"/>
          <w:lang w:val="it-IT"/>
        </w:rPr>
        <w:t>ci Siriani in Valnerina, con un’</w:t>
      </w:r>
      <w:r w:rsidRPr="00984604">
        <w:rPr>
          <w:rFonts w:ascii="Candara" w:hAnsi="Candara"/>
          <w:sz w:val="24"/>
          <w:szCs w:val="24"/>
          <w:lang w:val="it-IT"/>
        </w:rPr>
        <w:t>escursione da Sant’Anatolia di Narco all’Abbazia</w:t>
      </w:r>
      <w:r w:rsidR="00153F63" w:rsidRPr="00984604">
        <w:rPr>
          <w:rFonts w:ascii="Candara" w:hAnsi="Candara"/>
          <w:sz w:val="24"/>
          <w:szCs w:val="24"/>
          <w:lang w:val="it-IT"/>
        </w:rPr>
        <w:t xml:space="preserve"> i bambini verranno condotti alla scoperta delle Canapine e, quindi della coltivazione di questa importante pianta lungo i terreni di fondovalle che costeggiano il fiume Nera fino a Scheggino, </w:t>
      </w:r>
      <w:r w:rsidR="004F4668" w:rsidRPr="00984604">
        <w:rPr>
          <w:rFonts w:ascii="Candara" w:hAnsi="Candara"/>
          <w:sz w:val="24"/>
          <w:szCs w:val="24"/>
          <w:lang w:val="it-IT"/>
        </w:rPr>
        <w:t>per poi arrivare a</w:t>
      </w:r>
      <w:r w:rsidRPr="00984604">
        <w:rPr>
          <w:rFonts w:ascii="Candara" w:hAnsi="Candara"/>
          <w:sz w:val="24"/>
          <w:szCs w:val="24"/>
          <w:lang w:val="it-IT"/>
        </w:rPr>
        <w:t xml:space="preserve">ll’osservazione e conoscenza del territorio </w:t>
      </w:r>
      <w:r w:rsidR="004F4668" w:rsidRPr="00984604">
        <w:rPr>
          <w:rFonts w:ascii="Candara" w:hAnsi="Candara"/>
          <w:sz w:val="24"/>
          <w:szCs w:val="24"/>
          <w:lang w:val="it-IT"/>
        </w:rPr>
        <w:t>di riferimento: i Castelli di Sant’Anatolia di Narco e Scheggino.</w:t>
      </w:r>
    </w:p>
    <w:p w:rsidR="004F4668" w:rsidRPr="00984604" w:rsidRDefault="004F4668"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Attraverso </w:t>
      </w:r>
      <w:r w:rsidRPr="002D4661">
        <w:rPr>
          <w:rFonts w:ascii="Candara" w:hAnsi="Candara"/>
          <w:b/>
          <w:sz w:val="24"/>
          <w:szCs w:val="24"/>
          <w:lang w:val="it-IT"/>
        </w:rPr>
        <w:t>la conoscenza diretta dei loro borghi</w:t>
      </w:r>
      <w:r w:rsidRPr="00984604">
        <w:rPr>
          <w:rFonts w:ascii="Candara" w:hAnsi="Candara"/>
          <w:sz w:val="24"/>
          <w:szCs w:val="24"/>
          <w:lang w:val="it-IT"/>
        </w:rPr>
        <w:t xml:space="preserve"> che verrà fatta durante il periodo estivo di svolgimento delle attività si cercherà di far riflettere i bambini sull’</w:t>
      </w:r>
      <w:r w:rsidR="00CA2407" w:rsidRPr="00984604">
        <w:rPr>
          <w:rFonts w:ascii="Candara" w:hAnsi="Candara"/>
          <w:sz w:val="24"/>
          <w:szCs w:val="24"/>
          <w:lang w:val="it-IT"/>
        </w:rPr>
        <w:t xml:space="preserve">origine dei centri che </w:t>
      </w:r>
      <w:r w:rsidRPr="00984604">
        <w:rPr>
          <w:rFonts w:ascii="Candara" w:hAnsi="Candara"/>
          <w:sz w:val="24"/>
          <w:szCs w:val="24"/>
          <w:lang w:val="it-IT"/>
        </w:rPr>
        <w:t>loro abitano e animano. Tale attività, anche grazie allo sviluppo di apposite supporti come ad esempio unità di teledidattica e kit didattici da condividere attraverso apposite piattaforme on-line, potrà consentire uno sviluppo del progetto anche durante il periodo invernale e consentire, in questo modo, il rafforzamento dei legami e della socialità.</w:t>
      </w:r>
    </w:p>
    <w:p w:rsidR="00CA2407" w:rsidRPr="00984604" w:rsidRDefault="004F4668"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Sempre durante i laboratori saranno proposte attività che porteranno i bambini e i ragazzi a conoscere le frazioni </w:t>
      </w:r>
      <w:r w:rsidR="00CA2407" w:rsidRPr="00984604">
        <w:rPr>
          <w:rFonts w:ascii="Candara" w:hAnsi="Candara"/>
          <w:sz w:val="24"/>
          <w:szCs w:val="24"/>
          <w:lang w:val="it-IT"/>
        </w:rPr>
        <w:t>e le peculiarità naturalistiche, ge</w:t>
      </w:r>
      <w:r w:rsidR="00B510C6" w:rsidRPr="00984604">
        <w:rPr>
          <w:rFonts w:ascii="Candara" w:hAnsi="Candara"/>
          <w:sz w:val="24"/>
          <w:szCs w:val="24"/>
          <w:lang w:val="it-IT"/>
        </w:rPr>
        <w:t xml:space="preserve">ologiche, storico-artistiche e domo-etno-antropologiche </w:t>
      </w:r>
      <w:r w:rsidRPr="00984604">
        <w:rPr>
          <w:rFonts w:ascii="Candara" w:hAnsi="Candara"/>
          <w:sz w:val="24"/>
          <w:szCs w:val="24"/>
          <w:lang w:val="it-IT"/>
        </w:rPr>
        <w:t xml:space="preserve">che vanno a caratterizzare e formare il loro territorio: </w:t>
      </w:r>
      <w:r w:rsidR="00CA2407" w:rsidRPr="00984604">
        <w:rPr>
          <w:rFonts w:ascii="Candara" w:hAnsi="Candara"/>
          <w:sz w:val="24"/>
          <w:szCs w:val="24"/>
          <w:lang w:val="it-IT"/>
        </w:rPr>
        <w:t>da Ceselli a Civitella, da Caso a Ga</w:t>
      </w:r>
      <w:r w:rsidR="00B510C6" w:rsidRPr="00984604">
        <w:rPr>
          <w:rFonts w:ascii="Candara" w:hAnsi="Candara"/>
          <w:sz w:val="24"/>
          <w:szCs w:val="24"/>
          <w:lang w:val="it-IT"/>
        </w:rPr>
        <w:t xml:space="preserve">velli, dal Piano delle Melette alla Valcasana, dalla Chiesa di san Michele Arcangelo a Gavelli a San Nicola a Scheggino, </w:t>
      </w:r>
      <w:r w:rsidR="00C1544F" w:rsidRPr="00984604">
        <w:rPr>
          <w:rFonts w:ascii="Candara" w:hAnsi="Candara"/>
          <w:sz w:val="24"/>
          <w:szCs w:val="24"/>
          <w:lang w:val="it-IT"/>
        </w:rPr>
        <w:t xml:space="preserve">dall’Abbazia di San Felice e Mauro al percorso delle Canapine, </w:t>
      </w:r>
      <w:r w:rsidR="00B510C6" w:rsidRPr="00984604">
        <w:rPr>
          <w:rFonts w:ascii="Candara" w:hAnsi="Candara"/>
          <w:sz w:val="24"/>
          <w:szCs w:val="24"/>
          <w:lang w:val="it-IT"/>
        </w:rPr>
        <w:t>dal sentiero della transumanza alla via delle ferriere.</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Ult</w:t>
      </w:r>
      <w:r w:rsidR="00B510C6" w:rsidRPr="00984604">
        <w:rPr>
          <w:rFonts w:ascii="Candara" w:hAnsi="Candara"/>
          <w:sz w:val="24"/>
          <w:szCs w:val="24"/>
          <w:lang w:val="it-IT"/>
        </w:rPr>
        <w:t xml:space="preserve">eriori attività degne di nota da svilupparsi </w:t>
      </w:r>
      <w:r w:rsidRPr="00984604">
        <w:rPr>
          <w:rFonts w:ascii="Candara" w:hAnsi="Candara"/>
          <w:sz w:val="24"/>
          <w:szCs w:val="24"/>
          <w:lang w:val="it-IT"/>
        </w:rPr>
        <w:t>nel corso dei campi estivi sono:</w:t>
      </w:r>
    </w:p>
    <w:p w:rsidR="00B510C6" w:rsidRPr="00984604" w:rsidRDefault="00B510C6"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 </w:t>
      </w:r>
      <w:r w:rsidR="00405ADF" w:rsidRPr="00FC7B2B">
        <w:rPr>
          <w:rFonts w:ascii="Candara" w:hAnsi="Candara"/>
          <w:b/>
          <w:sz w:val="24"/>
          <w:szCs w:val="24"/>
          <w:lang w:val="it-IT"/>
        </w:rPr>
        <w:t>orienteering</w:t>
      </w:r>
      <w:r w:rsidR="00405ADF" w:rsidRPr="00984604">
        <w:rPr>
          <w:rFonts w:ascii="Candara" w:hAnsi="Candara"/>
          <w:sz w:val="24"/>
          <w:szCs w:val="24"/>
          <w:lang w:val="it-IT"/>
        </w:rPr>
        <w:t xml:space="preserve"> nel paese con l’ipotesi di sviluppare un percorso nel borgo di uno dei paesi interess</w:t>
      </w:r>
      <w:r w:rsidRPr="00984604">
        <w:rPr>
          <w:rFonts w:ascii="Candara" w:hAnsi="Candara"/>
          <w:sz w:val="24"/>
          <w:szCs w:val="24"/>
          <w:lang w:val="it-IT"/>
        </w:rPr>
        <w:t xml:space="preserve">ati </w:t>
      </w:r>
      <w:r w:rsidR="00405ADF" w:rsidRPr="00984604">
        <w:rPr>
          <w:rFonts w:ascii="Candara" w:hAnsi="Candara"/>
          <w:sz w:val="24"/>
          <w:szCs w:val="24"/>
          <w:lang w:val="it-IT"/>
        </w:rPr>
        <w:t>dal progetto, attraverso una modalità ludica che permetta però di m</w:t>
      </w:r>
      <w:r w:rsidRPr="00984604">
        <w:rPr>
          <w:rFonts w:ascii="Candara" w:hAnsi="Candara"/>
          <w:sz w:val="24"/>
          <w:szCs w:val="24"/>
          <w:lang w:val="it-IT"/>
        </w:rPr>
        <w:t>uoversi e conoscere il paese da un diverso punto di vista. I</w:t>
      </w:r>
      <w:r w:rsidR="00405ADF" w:rsidRPr="00984604">
        <w:rPr>
          <w:rFonts w:ascii="Candara" w:hAnsi="Candara"/>
          <w:sz w:val="24"/>
          <w:szCs w:val="24"/>
          <w:lang w:val="it-IT"/>
        </w:rPr>
        <w:t>n questo specifico caso, il distanziam</w:t>
      </w:r>
      <w:r w:rsidRPr="00984604">
        <w:rPr>
          <w:rFonts w:ascii="Candara" w:hAnsi="Candara"/>
          <w:sz w:val="24"/>
          <w:szCs w:val="24"/>
          <w:lang w:val="it-IT"/>
        </w:rPr>
        <w:t xml:space="preserve">ento sociale potrebbe diventare </w:t>
      </w:r>
      <w:r w:rsidR="00405ADF" w:rsidRPr="00984604">
        <w:rPr>
          <w:rFonts w:ascii="Candara" w:hAnsi="Candara"/>
          <w:sz w:val="24"/>
          <w:szCs w:val="24"/>
          <w:lang w:val="it-IT"/>
        </w:rPr>
        <w:t>punto di forza per lo sviluppo di questa attività, trasformandolo i</w:t>
      </w:r>
      <w:r w:rsidRPr="00984604">
        <w:rPr>
          <w:rFonts w:ascii="Candara" w:hAnsi="Candara"/>
          <w:sz w:val="24"/>
          <w:szCs w:val="24"/>
          <w:lang w:val="it-IT"/>
        </w:rPr>
        <w:t xml:space="preserve">n una regola del gioco e magari </w:t>
      </w:r>
      <w:r w:rsidR="00405ADF" w:rsidRPr="00984604">
        <w:rPr>
          <w:rFonts w:ascii="Candara" w:hAnsi="Candara"/>
          <w:sz w:val="24"/>
          <w:szCs w:val="24"/>
          <w:lang w:val="it-IT"/>
        </w:rPr>
        <w:t>fornendo a coloro che vi prendono parte delle radioline a distanza</w:t>
      </w:r>
      <w:r w:rsidR="00984604">
        <w:rPr>
          <w:rFonts w:ascii="Candara" w:hAnsi="Candara"/>
          <w:sz w:val="24"/>
          <w:szCs w:val="24"/>
          <w:lang w:val="it-IT"/>
        </w:rPr>
        <w:t xml:space="preserve"> (tecnologia Whisper)</w:t>
      </w:r>
      <w:r w:rsidRPr="00984604">
        <w:rPr>
          <w:rFonts w:ascii="Candara" w:hAnsi="Candara"/>
          <w:sz w:val="24"/>
          <w:szCs w:val="24"/>
          <w:lang w:val="it-IT"/>
        </w:rPr>
        <w:t>;</w:t>
      </w:r>
    </w:p>
    <w:p w:rsidR="00B510C6" w:rsidRPr="00984604" w:rsidRDefault="00B510C6"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 </w:t>
      </w:r>
      <w:r w:rsidR="00405ADF" w:rsidRPr="00FC7B2B">
        <w:rPr>
          <w:rFonts w:ascii="Candara" w:hAnsi="Candara"/>
          <w:b/>
          <w:sz w:val="24"/>
          <w:szCs w:val="24"/>
          <w:lang w:val="it-IT"/>
        </w:rPr>
        <w:t xml:space="preserve">attività </w:t>
      </w:r>
      <w:r w:rsidRPr="00FC7B2B">
        <w:rPr>
          <w:rFonts w:ascii="Candara" w:hAnsi="Candara"/>
          <w:b/>
          <w:sz w:val="24"/>
          <w:szCs w:val="24"/>
          <w:lang w:val="it-IT"/>
        </w:rPr>
        <w:t xml:space="preserve">ludiche volte allo studio della </w:t>
      </w:r>
      <w:r w:rsidR="00405ADF" w:rsidRPr="00FC7B2B">
        <w:rPr>
          <w:rFonts w:ascii="Candara" w:hAnsi="Candara"/>
          <w:b/>
          <w:sz w:val="24"/>
          <w:szCs w:val="24"/>
          <w:lang w:val="it-IT"/>
        </w:rPr>
        <w:t>lingua inglese</w:t>
      </w:r>
      <w:r w:rsidRPr="00984604">
        <w:rPr>
          <w:rFonts w:ascii="Candara" w:hAnsi="Candara"/>
          <w:sz w:val="24"/>
          <w:szCs w:val="24"/>
          <w:lang w:val="it-IT"/>
        </w:rPr>
        <w:t xml:space="preserve"> da svolgersi rigorosamente all’aperto;</w:t>
      </w:r>
    </w:p>
    <w:p w:rsidR="00B510C6" w:rsidRPr="00984604" w:rsidRDefault="00B510C6"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 </w:t>
      </w:r>
      <w:r w:rsidRPr="00FC7B2B">
        <w:rPr>
          <w:rFonts w:ascii="Candara" w:hAnsi="Candara"/>
          <w:b/>
          <w:sz w:val="24"/>
          <w:szCs w:val="24"/>
          <w:lang w:val="it-IT"/>
        </w:rPr>
        <w:t>attività di supporto e aiuto compiti</w:t>
      </w:r>
      <w:r w:rsidR="00FC7B2B">
        <w:rPr>
          <w:rFonts w:ascii="Candara" w:hAnsi="Candara"/>
          <w:sz w:val="24"/>
          <w:szCs w:val="24"/>
          <w:lang w:val="it-IT"/>
        </w:rPr>
        <w:t>.</w:t>
      </w:r>
    </w:p>
    <w:p w:rsidR="00B510C6"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Si ritiene qui importante, alla luce delle molteplici argomentazioni </w:t>
      </w:r>
      <w:r w:rsidR="00B510C6" w:rsidRPr="00984604">
        <w:rPr>
          <w:rFonts w:ascii="Candara" w:hAnsi="Candara"/>
          <w:sz w:val="24"/>
          <w:szCs w:val="24"/>
          <w:lang w:val="it-IT"/>
        </w:rPr>
        <w:t xml:space="preserve">sopra esposte, sottolineare che </w:t>
      </w:r>
      <w:r w:rsidRPr="00984604">
        <w:rPr>
          <w:rFonts w:ascii="Candara" w:hAnsi="Candara"/>
          <w:sz w:val="24"/>
          <w:szCs w:val="24"/>
          <w:lang w:val="it-IT"/>
        </w:rPr>
        <w:t>ogni elemento, preso singolarmente, può diventare pretesto per co</w:t>
      </w:r>
      <w:r w:rsidR="00B510C6" w:rsidRPr="00984604">
        <w:rPr>
          <w:rFonts w:ascii="Candara" w:hAnsi="Candara"/>
          <w:sz w:val="24"/>
          <w:szCs w:val="24"/>
          <w:lang w:val="it-IT"/>
        </w:rPr>
        <w:t xml:space="preserve">noscere una parte di storia del </w:t>
      </w:r>
      <w:r w:rsidRPr="00984604">
        <w:rPr>
          <w:rFonts w:ascii="Candara" w:hAnsi="Candara"/>
          <w:sz w:val="24"/>
          <w:szCs w:val="24"/>
          <w:lang w:val="it-IT"/>
        </w:rPr>
        <w:t>territorio, ma tutto appartiene alla stessa fitta rete, e ogni elemento h</w:t>
      </w:r>
      <w:r w:rsidR="00B510C6" w:rsidRPr="00984604">
        <w:rPr>
          <w:rFonts w:ascii="Candara" w:hAnsi="Candara"/>
          <w:sz w:val="24"/>
          <w:szCs w:val="24"/>
          <w:lang w:val="it-IT"/>
        </w:rPr>
        <w:t xml:space="preserve">a vissuto e vive proprio grazie </w:t>
      </w:r>
      <w:r w:rsidRPr="00984604">
        <w:rPr>
          <w:rFonts w:ascii="Candara" w:hAnsi="Candara"/>
          <w:sz w:val="24"/>
          <w:szCs w:val="24"/>
          <w:lang w:val="it-IT"/>
        </w:rPr>
        <w:t xml:space="preserve">all’unione con gli altri. Per questo motivo si è scelto qui di presentare </w:t>
      </w:r>
      <w:r w:rsidR="00B510C6" w:rsidRPr="00984604">
        <w:rPr>
          <w:rFonts w:ascii="Candara" w:hAnsi="Candara"/>
          <w:sz w:val="24"/>
          <w:szCs w:val="24"/>
          <w:lang w:val="it-IT"/>
        </w:rPr>
        <w:t xml:space="preserve">tutti questi diversi aspetti in </w:t>
      </w:r>
      <w:r w:rsidRPr="00984604">
        <w:rPr>
          <w:rFonts w:ascii="Candara" w:hAnsi="Candara"/>
          <w:sz w:val="24"/>
          <w:szCs w:val="24"/>
          <w:lang w:val="it-IT"/>
        </w:rPr>
        <w:t xml:space="preserve">quanto parte di un sistema più ampio che li racchiude tutti e permette di scorgere, approfondire, </w:t>
      </w:r>
      <w:r w:rsidR="00B510C6" w:rsidRPr="00984604">
        <w:rPr>
          <w:rFonts w:ascii="Candara" w:hAnsi="Candara"/>
          <w:sz w:val="24"/>
          <w:szCs w:val="24"/>
          <w:lang w:val="it-IT"/>
        </w:rPr>
        <w:t xml:space="preserve">il </w:t>
      </w:r>
      <w:r w:rsidRPr="00984604">
        <w:rPr>
          <w:rFonts w:ascii="Candara" w:hAnsi="Candara"/>
          <w:sz w:val="24"/>
          <w:szCs w:val="24"/>
          <w:lang w:val="it-IT"/>
        </w:rPr>
        <w:t xml:space="preserve">legame tra comunità e territorio nella moltitudine di sfaccettature che lo caratterizzano. </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A titolo</w:t>
      </w:r>
      <w:r w:rsidR="00F2478C">
        <w:rPr>
          <w:rFonts w:ascii="Candara" w:hAnsi="Candara"/>
          <w:sz w:val="24"/>
          <w:szCs w:val="24"/>
          <w:lang w:val="it-IT"/>
        </w:rPr>
        <w:t xml:space="preserve"> </w:t>
      </w:r>
      <w:r w:rsidRPr="00984604">
        <w:rPr>
          <w:rFonts w:ascii="Candara" w:hAnsi="Candara"/>
          <w:sz w:val="24"/>
          <w:szCs w:val="24"/>
          <w:lang w:val="it-IT"/>
        </w:rPr>
        <w:t xml:space="preserve">esemplificativo </w:t>
      </w:r>
      <w:r w:rsidRPr="00FC7B2B">
        <w:rPr>
          <w:rFonts w:ascii="Candara" w:hAnsi="Candara"/>
          <w:b/>
          <w:sz w:val="24"/>
          <w:szCs w:val="24"/>
          <w:lang w:val="it-IT"/>
        </w:rPr>
        <w:t xml:space="preserve">il </w:t>
      </w:r>
      <w:r w:rsidR="00F2478C">
        <w:rPr>
          <w:rFonts w:ascii="Candara" w:hAnsi="Candara"/>
          <w:b/>
          <w:sz w:val="24"/>
          <w:szCs w:val="24"/>
          <w:lang w:val="it-IT"/>
        </w:rPr>
        <w:t>F</w:t>
      </w:r>
      <w:r w:rsidRPr="00FC7B2B">
        <w:rPr>
          <w:rFonts w:ascii="Candara" w:hAnsi="Candara"/>
          <w:b/>
          <w:sz w:val="24"/>
          <w:szCs w:val="24"/>
          <w:lang w:val="it-IT"/>
        </w:rPr>
        <w:t>iume Nera</w:t>
      </w:r>
      <w:r w:rsidRPr="00984604">
        <w:rPr>
          <w:rFonts w:ascii="Candara" w:hAnsi="Candara"/>
          <w:sz w:val="24"/>
          <w:szCs w:val="24"/>
          <w:lang w:val="it-IT"/>
        </w:rPr>
        <w:t xml:space="preserve"> rimane, ieri come oggi, element</w:t>
      </w:r>
      <w:r w:rsidR="00B510C6" w:rsidRPr="00984604">
        <w:rPr>
          <w:rFonts w:ascii="Candara" w:hAnsi="Candara"/>
          <w:sz w:val="24"/>
          <w:szCs w:val="24"/>
          <w:lang w:val="it-IT"/>
        </w:rPr>
        <w:t xml:space="preserve">o importante per tutte la Valle </w:t>
      </w:r>
      <w:r w:rsidRPr="00984604">
        <w:rPr>
          <w:rFonts w:ascii="Candara" w:hAnsi="Candara"/>
          <w:sz w:val="24"/>
          <w:szCs w:val="24"/>
          <w:lang w:val="it-IT"/>
        </w:rPr>
        <w:t>dunque, l’escursione lungo il corso del Fiume non solo integra diversi aspetti come quello</w:t>
      </w:r>
    </w:p>
    <w:p w:rsidR="00405ADF" w:rsidRPr="00984604" w:rsidRDefault="00405ADF" w:rsidP="00984604">
      <w:pPr>
        <w:spacing w:after="120" w:line="360" w:lineRule="auto"/>
        <w:jc w:val="both"/>
        <w:rPr>
          <w:rFonts w:ascii="Candara" w:hAnsi="Candara"/>
          <w:sz w:val="24"/>
          <w:szCs w:val="24"/>
          <w:lang w:val="it-IT"/>
        </w:rPr>
      </w:pPr>
      <w:r w:rsidRPr="00984604">
        <w:rPr>
          <w:rFonts w:ascii="Candara" w:hAnsi="Candara"/>
          <w:sz w:val="24"/>
          <w:szCs w:val="24"/>
          <w:lang w:val="it-IT"/>
        </w:rPr>
        <w:t>naturalistico, paesaggistico, ambientale ma può divenire filo condut</w:t>
      </w:r>
      <w:r w:rsidR="00B510C6" w:rsidRPr="00984604">
        <w:rPr>
          <w:rFonts w:ascii="Candara" w:hAnsi="Candara"/>
          <w:sz w:val="24"/>
          <w:szCs w:val="24"/>
          <w:lang w:val="it-IT"/>
        </w:rPr>
        <w:t xml:space="preserve">tore tra passato e presente: un </w:t>
      </w:r>
      <w:r w:rsidRPr="00984604">
        <w:rPr>
          <w:rFonts w:ascii="Candara" w:hAnsi="Candara"/>
          <w:sz w:val="24"/>
          <w:szCs w:val="24"/>
          <w:lang w:val="it-IT"/>
        </w:rPr>
        <w:t xml:space="preserve">tempo le donne lavavano i panni al fiume con la cenere mentre oggi, </w:t>
      </w:r>
      <w:r w:rsidR="00B510C6" w:rsidRPr="00984604">
        <w:rPr>
          <w:rFonts w:ascii="Candara" w:hAnsi="Candara"/>
          <w:sz w:val="24"/>
          <w:szCs w:val="24"/>
          <w:lang w:val="it-IT"/>
        </w:rPr>
        <w:t xml:space="preserve">lungo il suo corso, si svolgono </w:t>
      </w:r>
      <w:r w:rsidRPr="00984604">
        <w:rPr>
          <w:rFonts w:ascii="Candara" w:hAnsi="Candara"/>
          <w:sz w:val="24"/>
          <w:szCs w:val="24"/>
          <w:lang w:val="it-IT"/>
        </w:rPr>
        <w:t>attività come la pesca o il rafting. Un percorso educativo che integra</w:t>
      </w:r>
      <w:r w:rsidR="00B510C6" w:rsidRPr="00FC7B2B">
        <w:rPr>
          <w:rFonts w:ascii="Candara" w:hAnsi="Candara"/>
          <w:b/>
          <w:sz w:val="24"/>
          <w:szCs w:val="24"/>
          <w:lang w:val="it-IT"/>
        </w:rPr>
        <w:t xml:space="preserve">l’esplorazione e la conoscenza </w:t>
      </w:r>
      <w:r w:rsidRPr="00FC7B2B">
        <w:rPr>
          <w:rFonts w:ascii="Candara" w:hAnsi="Candara"/>
          <w:b/>
          <w:sz w:val="24"/>
          <w:szCs w:val="24"/>
          <w:lang w:val="it-IT"/>
        </w:rPr>
        <w:t>dell’ambiente circostante</w:t>
      </w:r>
      <w:r w:rsidRPr="00984604">
        <w:rPr>
          <w:rFonts w:ascii="Candara" w:hAnsi="Candara"/>
          <w:sz w:val="24"/>
          <w:szCs w:val="24"/>
          <w:lang w:val="it-IT"/>
        </w:rPr>
        <w:t xml:space="preserve"> con la volontà di conservare e tr</w:t>
      </w:r>
      <w:r w:rsidR="00B510C6" w:rsidRPr="00984604">
        <w:rPr>
          <w:rFonts w:ascii="Candara" w:hAnsi="Candara"/>
          <w:sz w:val="24"/>
          <w:szCs w:val="24"/>
          <w:lang w:val="it-IT"/>
        </w:rPr>
        <w:t xml:space="preserve">amandare la memoria dei luoghi, </w:t>
      </w:r>
      <w:r w:rsidRPr="00984604">
        <w:rPr>
          <w:rFonts w:ascii="Candara" w:hAnsi="Candara"/>
          <w:sz w:val="24"/>
          <w:szCs w:val="24"/>
          <w:lang w:val="it-IT"/>
        </w:rPr>
        <w:t>nell’ottica di un’educazione intergenerazionale.</w:t>
      </w:r>
    </w:p>
    <w:p w:rsidR="00050591"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Le attività proposte verranno svolte in stretta collaborazione con le attività turistico ricettive del territorio e con le realtà che operano nel mondo dell’Associazionismo come ad esempio:</w:t>
      </w:r>
    </w:p>
    <w:p w:rsidR="00050591" w:rsidRPr="00984604" w:rsidRDefault="00984604" w:rsidP="00984604">
      <w:pPr>
        <w:spacing w:after="120" w:line="360" w:lineRule="auto"/>
        <w:jc w:val="both"/>
        <w:rPr>
          <w:rFonts w:ascii="Candara" w:hAnsi="Candara"/>
          <w:sz w:val="24"/>
          <w:szCs w:val="24"/>
          <w:lang w:val="it-IT"/>
        </w:rPr>
      </w:pPr>
      <w:r>
        <w:rPr>
          <w:rFonts w:ascii="Candara" w:hAnsi="Candara"/>
          <w:sz w:val="24"/>
          <w:szCs w:val="24"/>
          <w:lang w:val="it-IT"/>
        </w:rPr>
        <w:t xml:space="preserve">- </w:t>
      </w:r>
      <w:r w:rsidR="00050591" w:rsidRPr="00984604">
        <w:rPr>
          <w:rFonts w:ascii="Candara" w:hAnsi="Candara"/>
          <w:sz w:val="24"/>
          <w:szCs w:val="24"/>
          <w:lang w:val="it-IT"/>
        </w:rPr>
        <w:t>Agriturismo Zafferano e Dintorni per quanto concerne le attività di foragin e raccolta erbe</w:t>
      </w:r>
      <w:r w:rsidR="00FC7B2B">
        <w:rPr>
          <w:rFonts w:ascii="Candara" w:hAnsi="Candara"/>
          <w:sz w:val="24"/>
          <w:szCs w:val="24"/>
          <w:lang w:val="it-IT"/>
        </w:rPr>
        <w:t>;</w:t>
      </w:r>
    </w:p>
    <w:p w:rsidR="00050591" w:rsidRPr="00984604" w:rsidRDefault="00984604" w:rsidP="00984604">
      <w:pPr>
        <w:spacing w:after="120" w:line="360" w:lineRule="auto"/>
        <w:jc w:val="both"/>
        <w:rPr>
          <w:rFonts w:ascii="Candara" w:hAnsi="Candara"/>
          <w:sz w:val="24"/>
          <w:szCs w:val="24"/>
          <w:lang w:val="it-IT"/>
        </w:rPr>
      </w:pPr>
      <w:r>
        <w:rPr>
          <w:rFonts w:ascii="Candara" w:hAnsi="Candara"/>
          <w:sz w:val="24"/>
          <w:szCs w:val="24"/>
          <w:lang w:val="it-IT"/>
        </w:rPr>
        <w:t xml:space="preserve">- </w:t>
      </w:r>
      <w:r w:rsidR="00050591" w:rsidRPr="00984604">
        <w:rPr>
          <w:rFonts w:ascii="Candara" w:hAnsi="Candara"/>
          <w:sz w:val="24"/>
          <w:szCs w:val="24"/>
          <w:lang w:val="it-IT"/>
        </w:rPr>
        <w:t>Agriturismo Le Vaie per lo svolgimento delle attività connesse con la produzione del formaggio e fattoria didattica</w:t>
      </w:r>
      <w:r w:rsidR="00FC7B2B">
        <w:rPr>
          <w:rFonts w:ascii="Candara" w:hAnsi="Candara"/>
          <w:sz w:val="24"/>
          <w:szCs w:val="24"/>
          <w:lang w:val="it-IT"/>
        </w:rPr>
        <w:t>;</w:t>
      </w:r>
    </w:p>
    <w:p w:rsidR="00FD0C36" w:rsidRPr="00984604" w:rsidRDefault="00984604" w:rsidP="00984604">
      <w:pPr>
        <w:spacing w:after="120" w:line="360" w:lineRule="auto"/>
        <w:jc w:val="both"/>
        <w:rPr>
          <w:rFonts w:ascii="Candara" w:hAnsi="Candara"/>
          <w:sz w:val="24"/>
          <w:szCs w:val="24"/>
          <w:lang w:val="it-IT"/>
        </w:rPr>
      </w:pPr>
      <w:r>
        <w:rPr>
          <w:rFonts w:ascii="Candara" w:hAnsi="Candara"/>
          <w:sz w:val="24"/>
          <w:szCs w:val="24"/>
          <w:lang w:val="it-IT"/>
        </w:rPr>
        <w:t xml:space="preserve">- </w:t>
      </w:r>
      <w:r w:rsidR="00FD0C36" w:rsidRPr="00984604">
        <w:rPr>
          <w:rFonts w:ascii="Candara" w:hAnsi="Candara"/>
          <w:sz w:val="24"/>
          <w:szCs w:val="24"/>
          <w:lang w:val="it-IT"/>
        </w:rPr>
        <w:t>Cea – Centro di Educazione Ambientale - San Mauro di Narco per quanto riguarda attività legate alla biodiversità lungo il corso del Fiume Nera</w:t>
      </w:r>
      <w:r w:rsidR="00FC7B2B">
        <w:rPr>
          <w:rFonts w:ascii="Candara" w:hAnsi="Candara"/>
          <w:sz w:val="24"/>
          <w:szCs w:val="24"/>
          <w:lang w:val="it-IT"/>
        </w:rPr>
        <w:t>;</w:t>
      </w:r>
    </w:p>
    <w:p w:rsidR="00050591" w:rsidRPr="00984604" w:rsidRDefault="00984604" w:rsidP="00984604">
      <w:pPr>
        <w:spacing w:after="120" w:line="360" w:lineRule="auto"/>
        <w:jc w:val="both"/>
        <w:rPr>
          <w:rFonts w:ascii="Candara" w:hAnsi="Candara"/>
          <w:sz w:val="24"/>
          <w:szCs w:val="24"/>
          <w:lang w:val="it-IT"/>
        </w:rPr>
      </w:pPr>
      <w:r>
        <w:rPr>
          <w:rFonts w:ascii="Candara" w:hAnsi="Candara"/>
          <w:sz w:val="24"/>
          <w:szCs w:val="24"/>
          <w:lang w:val="it-IT"/>
        </w:rPr>
        <w:t xml:space="preserve">- </w:t>
      </w:r>
      <w:r w:rsidR="00050591" w:rsidRPr="00984604">
        <w:rPr>
          <w:rFonts w:ascii="Candara" w:hAnsi="Candara"/>
          <w:sz w:val="24"/>
          <w:szCs w:val="24"/>
          <w:lang w:val="it-IT"/>
        </w:rPr>
        <w:t>Azien</w:t>
      </w:r>
      <w:r w:rsidR="00FD0C36" w:rsidRPr="00984604">
        <w:rPr>
          <w:rFonts w:ascii="Candara" w:hAnsi="Candara"/>
          <w:sz w:val="24"/>
          <w:szCs w:val="24"/>
          <w:lang w:val="it-IT"/>
        </w:rPr>
        <w:t>d</w:t>
      </w:r>
      <w:r w:rsidR="00050591" w:rsidRPr="00984604">
        <w:rPr>
          <w:rFonts w:ascii="Candara" w:hAnsi="Candara"/>
          <w:sz w:val="24"/>
          <w:szCs w:val="24"/>
          <w:lang w:val="it-IT"/>
        </w:rPr>
        <w:t xml:space="preserve">a Urbani Tartufi per quanto riguarda il mestiere del Cavatore di tartufi e la trasformazione del </w:t>
      </w:r>
      <w:r w:rsidR="00FD0C36" w:rsidRPr="00984604">
        <w:rPr>
          <w:rFonts w:ascii="Candara" w:hAnsi="Candara"/>
          <w:sz w:val="24"/>
          <w:szCs w:val="24"/>
          <w:lang w:val="it-IT"/>
        </w:rPr>
        <w:t>prodotto</w:t>
      </w:r>
      <w:r w:rsidR="00FC7B2B">
        <w:rPr>
          <w:rFonts w:ascii="Candara" w:hAnsi="Candara"/>
          <w:sz w:val="24"/>
          <w:szCs w:val="24"/>
          <w:lang w:val="it-IT"/>
        </w:rPr>
        <w:t>;</w:t>
      </w:r>
    </w:p>
    <w:p w:rsidR="00FD0C36" w:rsidRDefault="00984604" w:rsidP="00984604">
      <w:pPr>
        <w:spacing w:after="120" w:line="360" w:lineRule="auto"/>
        <w:jc w:val="both"/>
        <w:rPr>
          <w:rFonts w:ascii="Candara" w:hAnsi="Candara"/>
          <w:sz w:val="24"/>
          <w:szCs w:val="24"/>
          <w:lang w:val="it-IT"/>
        </w:rPr>
      </w:pPr>
      <w:r>
        <w:rPr>
          <w:rFonts w:ascii="Candara" w:hAnsi="Candara"/>
          <w:sz w:val="24"/>
          <w:szCs w:val="24"/>
          <w:lang w:val="it-IT"/>
        </w:rPr>
        <w:t xml:space="preserve">- </w:t>
      </w:r>
      <w:r w:rsidR="00FD0C36" w:rsidRPr="00984604">
        <w:rPr>
          <w:rFonts w:ascii="Candara" w:hAnsi="Candara"/>
          <w:sz w:val="24"/>
          <w:szCs w:val="24"/>
          <w:lang w:val="it-IT"/>
        </w:rPr>
        <w:t>Associazione Turistica Pro Narco di sant’Anatolia di Narco</w:t>
      </w:r>
      <w:r w:rsidR="00FC7B2B">
        <w:rPr>
          <w:rFonts w:ascii="Candara" w:hAnsi="Candara"/>
          <w:sz w:val="24"/>
          <w:szCs w:val="24"/>
          <w:lang w:val="it-IT"/>
        </w:rPr>
        <w:t>;</w:t>
      </w:r>
    </w:p>
    <w:p w:rsidR="00FC7B2B" w:rsidRPr="00984604" w:rsidRDefault="00FC7B2B" w:rsidP="00984604">
      <w:pPr>
        <w:spacing w:after="120" w:line="360" w:lineRule="auto"/>
        <w:jc w:val="both"/>
        <w:rPr>
          <w:rFonts w:ascii="Candara" w:hAnsi="Candara"/>
          <w:sz w:val="24"/>
          <w:szCs w:val="24"/>
          <w:lang w:val="it-IT"/>
        </w:rPr>
      </w:pPr>
      <w:r>
        <w:rPr>
          <w:rFonts w:ascii="Candara" w:hAnsi="Candara"/>
          <w:sz w:val="24"/>
          <w:szCs w:val="24"/>
          <w:lang w:val="it-IT"/>
        </w:rPr>
        <w:t>- Associazione Scheggino attiva onlus;</w:t>
      </w:r>
    </w:p>
    <w:p w:rsidR="00FD0C36" w:rsidRPr="00984604" w:rsidRDefault="00984604" w:rsidP="00984604">
      <w:pPr>
        <w:spacing w:after="120" w:line="360" w:lineRule="auto"/>
        <w:jc w:val="both"/>
        <w:rPr>
          <w:rFonts w:ascii="Candara" w:hAnsi="Candara"/>
          <w:sz w:val="24"/>
          <w:szCs w:val="24"/>
          <w:lang w:val="it-IT"/>
        </w:rPr>
      </w:pPr>
      <w:r>
        <w:rPr>
          <w:rFonts w:ascii="Candara" w:hAnsi="Candara"/>
          <w:sz w:val="24"/>
          <w:szCs w:val="24"/>
          <w:lang w:val="it-IT"/>
        </w:rPr>
        <w:t xml:space="preserve">- </w:t>
      </w:r>
      <w:r w:rsidR="00FD0C36" w:rsidRPr="00984604">
        <w:rPr>
          <w:rFonts w:ascii="Candara" w:hAnsi="Candara"/>
          <w:sz w:val="24"/>
          <w:szCs w:val="24"/>
          <w:lang w:val="it-IT"/>
        </w:rPr>
        <w:t>Pro Loco di Scheggino</w:t>
      </w:r>
      <w:r w:rsidR="00FC7B2B">
        <w:rPr>
          <w:rFonts w:ascii="Candara" w:hAnsi="Candara"/>
          <w:sz w:val="24"/>
          <w:szCs w:val="24"/>
          <w:lang w:val="it-IT"/>
        </w:rPr>
        <w:t>.</w:t>
      </w:r>
    </w:p>
    <w:p w:rsidR="00655EF5" w:rsidRDefault="00655EF5" w:rsidP="00984604">
      <w:pPr>
        <w:spacing w:after="120" w:line="360" w:lineRule="auto"/>
        <w:jc w:val="both"/>
        <w:rPr>
          <w:rFonts w:ascii="Candara" w:hAnsi="Candara"/>
          <w:b/>
          <w:sz w:val="24"/>
          <w:szCs w:val="24"/>
          <w:lang w:val="it-IT"/>
        </w:rPr>
      </w:pPr>
    </w:p>
    <w:p w:rsidR="00D767F4" w:rsidRPr="00984604" w:rsidRDefault="00D767F4" w:rsidP="00984604">
      <w:pPr>
        <w:spacing w:after="120" w:line="360" w:lineRule="auto"/>
        <w:jc w:val="both"/>
        <w:rPr>
          <w:rFonts w:ascii="Candara" w:hAnsi="Candara"/>
          <w:b/>
          <w:sz w:val="24"/>
          <w:szCs w:val="24"/>
          <w:lang w:val="it-IT"/>
        </w:rPr>
      </w:pPr>
      <w:r w:rsidRPr="00984604">
        <w:rPr>
          <w:rFonts w:ascii="Candara" w:hAnsi="Candara"/>
          <w:b/>
          <w:sz w:val="24"/>
          <w:szCs w:val="24"/>
          <w:lang w:val="it-IT"/>
        </w:rPr>
        <w:t xml:space="preserve">Durata e svolgimento </w:t>
      </w:r>
    </w:p>
    <w:p w:rsidR="00D767F4" w:rsidRPr="00984604" w:rsidRDefault="00D767F4" w:rsidP="00984604">
      <w:pPr>
        <w:spacing w:after="120" w:line="360" w:lineRule="auto"/>
        <w:jc w:val="both"/>
        <w:rPr>
          <w:rFonts w:ascii="Candara" w:hAnsi="Candara"/>
          <w:sz w:val="24"/>
          <w:szCs w:val="24"/>
          <w:lang w:val="it-IT"/>
        </w:rPr>
      </w:pPr>
      <w:r w:rsidRPr="00984604">
        <w:rPr>
          <w:rFonts w:ascii="Candara" w:hAnsi="Candara"/>
          <w:sz w:val="24"/>
          <w:szCs w:val="24"/>
          <w:lang w:val="it-IT"/>
        </w:rPr>
        <w:t>Il periodo in cui si intende realizzare il campo scuola si concentra nei mesi di luglio e di agosto. Vista la necessità di limitare il numero di partecipa</w:t>
      </w:r>
      <w:r w:rsidR="00984604">
        <w:rPr>
          <w:rFonts w:ascii="Candara" w:hAnsi="Candara"/>
          <w:sz w:val="24"/>
          <w:szCs w:val="24"/>
          <w:lang w:val="it-IT"/>
        </w:rPr>
        <w:t>nti, si ipotizza di realizzare n. 4 campi scuola della durata di</w:t>
      </w:r>
      <w:r w:rsidRPr="00984604">
        <w:rPr>
          <w:rFonts w:ascii="Candara" w:hAnsi="Candara"/>
          <w:sz w:val="24"/>
          <w:szCs w:val="24"/>
          <w:lang w:val="it-IT"/>
        </w:rPr>
        <w:t xml:space="preserve"> due settimane.</w:t>
      </w:r>
    </w:p>
    <w:p w:rsidR="00050591" w:rsidRPr="00984604" w:rsidRDefault="00050591" w:rsidP="00984604">
      <w:pPr>
        <w:spacing w:after="120" w:line="360" w:lineRule="auto"/>
        <w:jc w:val="both"/>
        <w:rPr>
          <w:rFonts w:ascii="Candara" w:hAnsi="Candara"/>
          <w:b/>
          <w:sz w:val="24"/>
          <w:szCs w:val="24"/>
          <w:lang w:val="it-IT"/>
        </w:rPr>
      </w:pPr>
    </w:p>
    <w:p w:rsidR="00007648" w:rsidRPr="00984604" w:rsidRDefault="00007648" w:rsidP="00984604">
      <w:pPr>
        <w:spacing w:after="120" w:line="360" w:lineRule="auto"/>
        <w:jc w:val="both"/>
        <w:rPr>
          <w:rFonts w:ascii="Candara" w:hAnsi="Candara"/>
          <w:b/>
          <w:sz w:val="24"/>
          <w:szCs w:val="24"/>
          <w:lang w:val="it-IT"/>
        </w:rPr>
      </w:pPr>
      <w:r w:rsidRPr="00984604">
        <w:rPr>
          <w:rFonts w:ascii="Candara" w:hAnsi="Candara"/>
          <w:b/>
          <w:sz w:val="24"/>
          <w:szCs w:val="24"/>
          <w:lang w:val="it-IT"/>
        </w:rPr>
        <w:t>Numero dei partecipanti</w:t>
      </w:r>
    </w:p>
    <w:p w:rsidR="00D767F4" w:rsidRPr="00984604" w:rsidRDefault="00D767F4"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Per stabilire quale sarà l’effettivo numero di partecipanti </w:t>
      </w:r>
      <w:r w:rsidRPr="00984604">
        <w:rPr>
          <w:rFonts w:ascii="Candara" w:hAnsi="Candara"/>
          <w:b/>
          <w:i/>
          <w:sz w:val="24"/>
          <w:szCs w:val="24"/>
          <w:lang w:val="it-IT"/>
        </w:rPr>
        <w:t>andranno presi in considerazione i parametri di riferimento in vigore nel periodo</w:t>
      </w:r>
      <w:r w:rsidRPr="00984604">
        <w:rPr>
          <w:rFonts w:ascii="Candara" w:hAnsi="Candara"/>
          <w:sz w:val="24"/>
          <w:szCs w:val="24"/>
          <w:lang w:val="it-IT"/>
        </w:rPr>
        <w:t xml:space="preserve"> stesso, attualmente si ipotizza di limitare il </w:t>
      </w:r>
      <w:r w:rsidR="00B22751" w:rsidRPr="00984604">
        <w:rPr>
          <w:rFonts w:ascii="Candara" w:hAnsi="Candara"/>
          <w:sz w:val="24"/>
          <w:szCs w:val="24"/>
          <w:lang w:val="it-IT"/>
        </w:rPr>
        <w:t>numero a circa 15 partecipanti per ogni campo scuola.</w:t>
      </w:r>
    </w:p>
    <w:p w:rsidR="00D767F4" w:rsidRPr="00984604" w:rsidRDefault="00D767F4" w:rsidP="00984604">
      <w:pPr>
        <w:spacing w:after="120" w:line="360" w:lineRule="auto"/>
        <w:jc w:val="both"/>
        <w:rPr>
          <w:rFonts w:ascii="Candara" w:hAnsi="Candara"/>
          <w:sz w:val="24"/>
          <w:szCs w:val="24"/>
          <w:lang w:val="it-IT"/>
        </w:rPr>
      </w:pPr>
      <w:r w:rsidRPr="00984604">
        <w:rPr>
          <w:rFonts w:ascii="Candara" w:hAnsi="Candara"/>
          <w:sz w:val="24"/>
          <w:szCs w:val="24"/>
          <w:lang w:val="it-IT"/>
        </w:rPr>
        <w:t>Gli iscritti verranno a loro volta divisi in base alla fascia d’età</w:t>
      </w:r>
      <w:r w:rsidR="00B22751" w:rsidRPr="00984604">
        <w:rPr>
          <w:rFonts w:ascii="Candara" w:hAnsi="Candara"/>
          <w:sz w:val="24"/>
          <w:szCs w:val="24"/>
          <w:lang w:val="it-IT"/>
        </w:rPr>
        <w:t xml:space="preserve"> in tre gruppi (5 partecipanti per gruppo)</w:t>
      </w:r>
      <w:r w:rsidRPr="00984604">
        <w:rPr>
          <w:rFonts w:ascii="Candara" w:hAnsi="Candara"/>
          <w:sz w:val="24"/>
          <w:szCs w:val="24"/>
          <w:lang w:val="it-IT"/>
        </w:rPr>
        <w:t>,</w:t>
      </w:r>
      <w:r w:rsidR="00B22751" w:rsidRPr="00984604">
        <w:rPr>
          <w:rFonts w:ascii="Candara" w:hAnsi="Candara"/>
          <w:sz w:val="24"/>
          <w:szCs w:val="24"/>
          <w:lang w:val="it-IT"/>
        </w:rPr>
        <w:t xml:space="preserve"> per rispettare sia le norme di distanziamento sociale che </w:t>
      </w:r>
      <w:r w:rsidRPr="00984604">
        <w:rPr>
          <w:rFonts w:ascii="Candara" w:hAnsi="Candara"/>
          <w:sz w:val="24"/>
          <w:szCs w:val="24"/>
          <w:lang w:val="it-IT"/>
        </w:rPr>
        <w:t xml:space="preserve">le </w:t>
      </w:r>
      <w:r w:rsidR="00B22751" w:rsidRPr="00984604">
        <w:rPr>
          <w:rFonts w:ascii="Candara" w:hAnsi="Candara"/>
          <w:sz w:val="24"/>
          <w:szCs w:val="24"/>
          <w:lang w:val="it-IT"/>
        </w:rPr>
        <w:t xml:space="preserve">specifiche </w:t>
      </w:r>
      <w:r w:rsidRPr="00984604">
        <w:rPr>
          <w:rFonts w:ascii="Candara" w:hAnsi="Candara"/>
          <w:sz w:val="24"/>
          <w:szCs w:val="24"/>
          <w:lang w:val="it-IT"/>
        </w:rPr>
        <w:t xml:space="preserve">esigenze </w:t>
      </w:r>
      <w:r w:rsidR="00B22751" w:rsidRPr="00984604">
        <w:rPr>
          <w:rFonts w:ascii="Candara" w:hAnsi="Candara"/>
          <w:sz w:val="24"/>
          <w:szCs w:val="24"/>
          <w:lang w:val="it-IT"/>
        </w:rPr>
        <w:t>educativ</w:t>
      </w:r>
      <w:r w:rsidR="00292C9D" w:rsidRPr="00984604">
        <w:rPr>
          <w:rFonts w:ascii="Candara" w:hAnsi="Candara"/>
          <w:sz w:val="24"/>
          <w:szCs w:val="24"/>
          <w:lang w:val="it-IT"/>
        </w:rPr>
        <w:t>e</w:t>
      </w:r>
      <w:r w:rsidR="00B22751" w:rsidRPr="00984604">
        <w:rPr>
          <w:rFonts w:ascii="Candara" w:hAnsi="Candara"/>
          <w:sz w:val="24"/>
          <w:szCs w:val="24"/>
          <w:lang w:val="it-IT"/>
        </w:rPr>
        <w:t xml:space="preserve"> di ogni fascia d’età.</w:t>
      </w:r>
    </w:p>
    <w:p w:rsidR="00050591" w:rsidRPr="00984604" w:rsidRDefault="00050591" w:rsidP="00984604">
      <w:pPr>
        <w:spacing w:after="120" w:line="360" w:lineRule="auto"/>
        <w:jc w:val="both"/>
        <w:rPr>
          <w:rFonts w:ascii="Candara" w:hAnsi="Candara"/>
          <w:b/>
          <w:sz w:val="24"/>
          <w:szCs w:val="24"/>
          <w:lang w:val="it-IT"/>
        </w:rPr>
      </w:pPr>
    </w:p>
    <w:p w:rsidR="00007648" w:rsidRPr="00984604" w:rsidRDefault="00007648" w:rsidP="00984604">
      <w:pPr>
        <w:spacing w:after="120" w:line="360" w:lineRule="auto"/>
        <w:jc w:val="both"/>
        <w:rPr>
          <w:rFonts w:ascii="Candara" w:hAnsi="Candara"/>
          <w:b/>
          <w:sz w:val="24"/>
          <w:szCs w:val="24"/>
          <w:lang w:val="it-IT"/>
        </w:rPr>
      </w:pPr>
      <w:r w:rsidRPr="00984604">
        <w:rPr>
          <w:rFonts w:ascii="Candara" w:hAnsi="Candara"/>
          <w:b/>
          <w:sz w:val="24"/>
          <w:szCs w:val="24"/>
          <w:lang w:val="it-IT"/>
        </w:rPr>
        <w:t xml:space="preserve">Fasce d’età </w:t>
      </w:r>
    </w:p>
    <w:p w:rsidR="00D767F4" w:rsidRPr="00984604" w:rsidRDefault="00B22751"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Gli iscritti verranno suddivisi in gruppi in base alle fasce </w:t>
      </w:r>
      <w:r w:rsidR="00D767F4" w:rsidRPr="00984604">
        <w:rPr>
          <w:rFonts w:ascii="Candara" w:hAnsi="Candara"/>
          <w:sz w:val="24"/>
          <w:szCs w:val="24"/>
          <w:lang w:val="it-IT"/>
        </w:rPr>
        <w:t>d’età</w:t>
      </w:r>
      <w:r w:rsidRPr="00984604">
        <w:rPr>
          <w:rFonts w:ascii="Candara" w:hAnsi="Candara"/>
          <w:sz w:val="24"/>
          <w:szCs w:val="24"/>
          <w:lang w:val="it-IT"/>
        </w:rPr>
        <w:t>. Queste rispecchiano quelle</w:t>
      </w:r>
      <w:r w:rsidR="00292C9D" w:rsidRPr="00984604">
        <w:rPr>
          <w:rFonts w:ascii="Candara" w:hAnsi="Candara"/>
          <w:sz w:val="24"/>
          <w:szCs w:val="24"/>
          <w:lang w:val="it-IT"/>
        </w:rPr>
        <w:t xml:space="preserve"> dall’ordinamento scolastico</w:t>
      </w:r>
      <w:r w:rsidR="00D767F4" w:rsidRPr="00984604">
        <w:rPr>
          <w:rFonts w:ascii="Candara" w:hAnsi="Candara"/>
          <w:sz w:val="24"/>
          <w:szCs w:val="24"/>
          <w:lang w:val="it-IT"/>
        </w:rPr>
        <w:t xml:space="preserve">, dunque </w:t>
      </w:r>
      <w:r w:rsidRPr="00984604">
        <w:rPr>
          <w:rFonts w:ascii="Candara" w:hAnsi="Candara"/>
          <w:sz w:val="24"/>
          <w:szCs w:val="24"/>
          <w:lang w:val="it-IT"/>
        </w:rPr>
        <w:t>scuola d’infanzia (3-6 anni)</w:t>
      </w:r>
      <w:r w:rsidR="00292C9D" w:rsidRPr="00984604">
        <w:rPr>
          <w:rFonts w:ascii="Candara" w:hAnsi="Candara"/>
          <w:sz w:val="24"/>
          <w:szCs w:val="24"/>
          <w:lang w:val="it-IT"/>
        </w:rPr>
        <w:t>,</w:t>
      </w:r>
      <w:r w:rsidRPr="00984604">
        <w:rPr>
          <w:rFonts w:ascii="Candara" w:hAnsi="Candara"/>
          <w:sz w:val="24"/>
          <w:szCs w:val="24"/>
          <w:lang w:val="it-IT"/>
        </w:rPr>
        <w:t xml:space="preserve"> scuola </w:t>
      </w:r>
      <w:r w:rsidR="00D767F4" w:rsidRPr="00984604">
        <w:rPr>
          <w:rFonts w:ascii="Candara" w:hAnsi="Candara"/>
          <w:sz w:val="24"/>
          <w:szCs w:val="24"/>
          <w:lang w:val="it-IT"/>
        </w:rPr>
        <w:t>primaria(</w:t>
      </w:r>
      <w:r w:rsidRPr="00984604">
        <w:rPr>
          <w:rFonts w:ascii="Candara" w:hAnsi="Candara"/>
          <w:sz w:val="24"/>
          <w:szCs w:val="24"/>
          <w:lang w:val="it-IT"/>
        </w:rPr>
        <w:t xml:space="preserve">6-10 anni) </w:t>
      </w:r>
      <w:r w:rsidR="00D767F4" w:rsidRPr="00984604">
        <w:rPr>
          <w:rFonts w:ascii="Candara" w:hAnsi="Candara"/>
          <w:sz w:val="24"/>
          <w:szCs w:val="24"/>
          <w:lang w:val="it-IT"/>
        </w:rPr>
        <w:t xml:space="preserve">scuola secondaria di </w:t>
      </w:r>
      <w:r w:rsidRPr="00984604">
        <w:rPr>
          <w:rFonts w:ascii="Candara" w:hAnsi="Candara"/>
          <w:sz w:val="24"/>
          <w:szCs w:val="24"/>
          <w:lang w:val="it-IT"/>
        </w:rPr>
        <w:t>primo grado(10-14 anni)</w:t>
      </w:r>
      <w:r w:rsidR="00D767F4" w:rsidRPr="00984604">
        <w:rPr>
          <w:rFonts w:ascii="Candara" w:hAnsi="Candara"/>
          <w:sz w:val="24"/>
          <w:szCs w:val="24"/>
          <w:lang w:val="it-IT"/>
        </w:rPr>
        <w:t>.</w:t>
      </w:r>
    </w:p>
    <w:p w:rsidR="00007648" w:rsidRPr="00984604" w:rsidRDefault="00292C9D"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La divisione, </w:t>
      </w:r>
      <w:r w:rsidR="00B22751" w:rsidRPr="00984604">
        <w:rPr>
          <w:rFonts w:ascii="Candara" w:hAnsi="Candara"/>
          <w:sz w:val="24"/>
          <w:szCs w:val="24"/>
          <w:lang w:val="it-IT"/>
        </w:rPr>
        <w:t xml:space="preserve">stabilita tenendo conto del numero degli iscritti, </w:t>
      </w:r>
      <w:r w:rsidRPr="00984604">
        <w:rPr>
          <w:rFonts w:ascii="Candara" w:hAnsi="Candara"/>
          <w:sz w:val="24"/>
          <w:szCs w:val="24"/>
          <w:lang w:val="it-IT"/>
        </w:rPr>
        <w:t xml:space="preserve">potrà subire lievi modifiche, in modo da </w:t>
      </w:r>
      <w:r w:rsidR="00B22751" w:rsidRPr="00984604">
        <w:rPr>
          <w:rFonts w:ascii="Candara" w:hAnsi="Candara"/>
          <w:sz w:val="24"/>
          <w:szCs w:val="24"/>
          <w:lang w:val="it-IT"/>
        </w:rPr>
        <w:t xml:space="preserve">dare la possibilità a più bambini e ragazzi possibile di accedere al campo scuola, sempre </w:t>
      </w:r>
      <w:r w:rsidRPr="00984604">
        <w:rPr>
          <w:rFonts w:ascii="Candara" w:hAnsi="Candara"/>
          <w:sz w:val="24"/>
          <w:szCs w:val="24"/>
          <w:lang w:val="it-IT"/>
        </w:rPr>
        <w:t>nel pieno</w:t>
      </w:r>
      <w:r w:rsidR="00B22751" w:rsidRPr="00984604">
        <w:rPr>
          <w:rFonts w:ascii="Candara" w:hAnsi="Candara"/>
          <w:sz w:val="24"/>
          <w:szCs w:val="24"/>
          <w:lang w:val="it-IT"/>
        </w:rPr>
        <w:t xml:space="preserve"> rispetto delle normative e restrizioni sanitarie in vigore in quel momento. </w:t>
      </w:r>
    </w:p>
    <w:p w:rsidR="00050591" w:rsidRPr="00984604" w:rsidRDefault="00050591" w:rsidP="00984604">
      <w:pPr>
        <w:spacing w:after="120" w:line="360" w:lineRule="auto"/>
        <w:jc w:val="both"/>
        <w:rPr>
          <w:rFonts w:ascii="Candara" w:hAnsi="Candara"/>
          <w:b/>
          <w:sz w:val="24"/>
          <w:szCs w:val="24"/>
          <w:lang w:val="it-IT"/>
        </w:rPr>
      </w:pPr>
    </w:p>
    <w:p w:rsidR="00AB65B9" w:rsidRPr="00984604" w:rsidRDefault="0030344D" w:rsidP="00984604">
      <w:pPr>
        <w:spacing w:after="120" w:line="360" w:lineRule="auto"/>
        <w:jc w:val="both"/>
        <w:rPr>
          <w:rFonts w:ascii="Candara" w:hAnsi="Candara"/>
          <w:b/>
          <w:sz w:val="24"/>
          <w:szCs w:val="24"/>
          <w:lang w:val="it-IT"/>
        </w:rPr>
      </w:pPr>
      <w:r w:rsidRPr="00984604">
        <w:rPr>
          <w:rFonts w:ascii="Candara" w:hAnsi="Candara"/>
          <w:b/>
          <w:sz w:val="24"/>
          <w:szCs w:val="24"/>
          <w:lang w:val="it-IT"/>
        </w:rPr>
        <w:t xml:space="preserve">Personale </w:t>
      </w:r>
      <w:r w:rsidR="00B22751" w:rsidRPr="00984604">
        <w:rPr>
          <w:rFonts w:ascii="Candara" w:hAnsi="Candara"/>
          <w:b/>
          <w:sz w:val="24"/>
          <w:szCs w:val="24"/>
          <w:lang w:val="it-IT"/>
        </w:rPr>
        <w:t>coinvolto</w:t>
      </w:r>
    </w:p>
    <w:p w:rsidR="00AB65B9" w:rsidRPr="00984604" w:rsidRDefault="00AB65B9"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Il personale coinvolto varierà sempre in base alle normative vigenti nel momento dei laboratori. </w:t>
      </w:r>
    </w:p>
    <w:p w:rsidR="00AB65B9" w:rsidRPr="00984604" w:rsidRDefault="00AB65B9"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A seguito dell’emergenza sanitaria, per ora si </w:t>
      </w:r>
      <w:r w:rsidR="00292C9D" w:rsidRPr="00984604">
        <w:rPr>
          <w:rFonts w:ascii="Candara" w:hAnsi="Candara"/>
          <w:sz w:val="24"/>
          <w:szCs w:val="24"/>
          <w:lang w:val="it-IT"/>
        </w:rPr>
        <w:t xml:space="preserve">può ipotizzare </w:t>
      </w:r>
      <w:r w:rsidRPr="00984604">
        <w:rPr>
          <w:rFonts w:ascii="Candara" w:hAnsi="Candara"/>
          <w:sz w:val="24"/>
          <w:szCs w:val="24"/>
          <w:lang w:val="it-IT"/>
        </w:rPr>
        <w:t>che gli operatori necessari alla realizzazione e svolgime</w:t>
      </w:r>
      <w:r w:rsidR="00292C9D" w:rsidRPr="00984604">
        <w:rPr>
          <w:rFonts w:ascii="Candara" w:hAnsi="Candara"/>
          <w:sz w:val="24"/>
          <w:szCs w:val="24"/>
          <w:lang w:val="it-IT"/>
        </w:rPr>
        <w:t>nto di laboratori sia</w:t>
      </w:r>
      <w:r w:rsidR="00FC7B2B">
        <w:rPr>
          <w:rFonts w:ascii="Candara" w:hAnsi="Candara"/>
          <w:sz w:val="24"/>
          <w:szCs w:val="24"/>
          <w:lang w:val="it-IT"/>
        </w:rPr>
        <w:t>no</w:t>
      </w:r>
      <w:r w:rsidR="00292C9D" w:rsidRPr="00984604">
        <w:rPr>
          <w:rFonts w:ascii="Candara" w:hAnsi="Candara"/>
          <w:sz w:val="24"/>
          <w:szCs w:val="24"/>
          <w:lang w:val="it-IT"/>
        </w:rPr>
        <w:t xml:space="preserve"> uno ogni quattro</w:t>
      </w:r>
      <w:r w:rsidRPr="00984604">
        <w:rPr>
          <w:rFonts w:ascii="Candara" w:hAnsi="Candara"/>
          <w:sz w:val="24"/>
          <w:szCs w:val="24"/>
          <w:lang w:val="it-IT"/>
        </w:rPr>
        <w:t xml:space="preserve"> partecipanti per la scuola d’infanzia, uno ogni otto partecipanti per scuola primaria e secondaria di primo grado. </w:t>
      </w:r>
    </w:p>
    <w:p w:rsidR="00050591" w:rsidRPr="00984604" w:rsidRDefault="00AB65B9"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Per tanto si </w:t>
      </w:r>
      <w:r w:rsidR="00292C9D" w:rsidRPr="00984604">
        <w:rPr>
          <w:rFonts w:ascii="Candara" w:hAnsi="Candara"/>
          <w:sz w:val="24"/>
          <w:szCs w:val="24"/>
          <w:lang w:val="it-IT"/>
        </w:rPr>
        <w:t>prevede la presenza di</w:t>
      </w:r>
      <w:r w:rsidRPr="00984604">
        <w:rPr>
          <w:rFonts w:ascii="Candara" w:hAnsi="Candara"/>
          <w:sz w:val="24"/>
          <w:szCs w:val="24"/>
          <w:lang w:val="it-IT"/>
        </w:rPr>
        <w:t xml:space="preserve"> due operatori per ogni attività, </w:t>
      </w:r>
      <w:r w:rsidR="00050591" w:rsidRPr="00984604">
        <w:rPr>
          <w:rFonts w:ascii="Candara" w:hAnsi="Candara"/>
          <w:sz w:val="24"/>
          <w:szCs w:val="24"/>
          <w:lang w:val="it-IT"/>
        </w:rPr>
        <w:t>per un totale di sei operatori con comprovate esperienze nel settore della didattica. A questi vanno aggiunti esperti nei v</w:t>
      </w:r>
      <w:r w:rsidR="00FC7B2B">
        <w:rPr>
          <w:rFonts w:ascii="Candara" w:hAnsi="Candara"/>
          <w:sz w:val="24"/>
          <w:szCs w:val="24"/>
          <w:lang w:val="it-IT"/>
        </w:rPr>
        <w:t>ari settori di riferimento come:</w:t>
      </w:r>
    </w:p>
    <w:p w:rsidR="00050591"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Guide turistiche</w:t>
      </w:r>
      <w:r w:rsidR="00FC7B2B">
        <w:rPr>
          <w:rFonts w:ascii="Candara" w:hAnsi="Candara"/>
          <w:sz w:val="24"/>
          <w:szCs w:val="24"/>
          <w:lang w:val="it-IT"/>
        </w:rPr>
        <w:t>;</w:t>
      </w:r>
    </w:p>
    <w:p w:rsidR="00050591"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Guide escursionistiche</w:t>
      </w:r>
      <w:r w:rsidR="00FC7B2B">
        <w:rPr>
          <w:rFonts w:ascii="Candara" w:hAnsi="Candara"/>
          <w:sz w:val="24"/>
          <w:szCs w:val="24"/>
          <w:lang w:val="it-IT"/>
        </w:rPr>
        <w:t>;</w:t>
      </w:r>
    </w:p>
    <w:p w:rsidR="00050591"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Naturalisti</w:t>
      </w:r>
      <w:r w:rsidR="00FC7B2B">
        <w:rPr>
          <w:rFonts w:ascii="Candara" w:hAnsi="Candara"/>
          <w:sz w:val="24"/>
          <w:szCs w:val="24"/>
          <w:lang w:val="it-IT"/>
        </w:rPr>
        <w:t>;</w:t>
      </w:r>
    </w:p>
    <w:p w:rsidR="00050591"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Archeologici, Storci dell’Arte, Antropologici</w:t>
      </w:r>
      <w:r w:rsidR="00FC7B2B">
        <w:rPr>
          <w:rFonts w:ascii="Candara" w:hAnsi="Candara"/>
          <w:sz w:val="24"/>
          <w:szCs w:val="24"/>
          <w:lang w:val="it-IT"/>
        </w:rPr>
        <w:t>;</w:t>
      </w:r>
    </w:p>
    <w:p w:rsidR="00050591"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Esperti di teatro: per i laboratori teatrali sarà richiesta la presenza di un attore, un regista o qualcuno con competenze tecniche in tale ambito</w:t>
      </w:r>
      <w:r w:rsidR="00FC7B2B">
        <w:rPr>
          <w:rFonts w:ascii="Candara" w:hAnsi="Candara"/>
          <w:sz w:val="24"/>
          <w:szCs w:val="24"/>
          <w:lang w:val="it-IT"/>
        </w:rPr>
        <w:t>;</w:t>
      </w:r>
    </w:p>
    <w:p w:rsidR="00AB65B9" w:rsidRPr="00984604" w:rsidRDefault="00050591" w:rsidP="00984604">
      <w:pPr>
        <w:spacing w:after="120" w:line="360" w:lineRule="auto"/>
        <w:jc w:val="both"/>
        <w:rPr>
          <w:rFonts w:ascii="Candara" w:hAnsi="Candara"/>
          <w:sz w:val="24"/>
          <w:szCs w:val="24"/>
          <w:lang w:val="it-IT"/>
        </w:rPr>
      </w:pPr>
      <w:r w:rsidRPr="00984604">
        <w:rPr>
          <w:rFonts w:ascii="Candara" w:hAnsi="Candara"/>
          <w:sz w:val="24"/>
          <w:szCs w:val="24"/>
          <w:lang w:val="it-IT"/>
        </w:rPr>
        <w:t>Docenti di madre lingua inglese: p</w:t>
      </w:r>
      <w:r w:rsidR="00AB65B9" w:rsidRPr="00984604">
        <w:rPr>
          <w:rFonts w:ascii="Candara" w:hAnsi="Candara"/>
          <w:sz w:val="24"/>
          <w:szCs w:val="24"/>
          <w:lang w:val="it-IT"/>
        </w:rPr>
        <w:t xml:space="preserve">er i laboratori di inglese verrà chiamato un professore madrelingua inglese. </w:t>
      </w:r>
    </w:p>
    <w:p w:rsidR="00AB65B9" w:rsidRPr="00984604" w:rsidRDefault="00AB65B9" w:rsidP="00984604">
      <w:pPr>
        <w:spacing w:after="120" w:line="360" w:lineRule="auto"/>
        <w:jc w:val="both"/>
        <w:rPr>
          <w:rFonts w:ascii="Candara" w:hAnsi="Candara"/>
          <w:sz w:val="24"/>
          <w:szCs w:val="24"/>
          <w:lang w:val="it-IT"/>
        </w:rPr>
      </w:pPr>
      <w:r w:rsidRPr="00984604">
        <w:rPr>
          <w:rFonts w:ascii="Candara" w:hAnsi="Candara"/>
          <w:sz w:val="24"/>
          <w:szCs w:val="24"/>
          <w:lang w:val="it-IT"/>
        </w:rPr>
        <w:t xml:space="preserve">A questi si aggiungono non solo esperti esterni vari ed eventuali, ma anche tecnici e proprietari di aziende agricole e realtà commerciali del </w:t>
      </w:r>
      <w:r w:rsidR="00292C9D" w:rsidRPr="00984604">
        <w:rPr>
          <w:rFonts w:ascii="Candara" w:hAnsi="Candara"/>
          <w:sz w:val="24"/>
          <w:szCs w:val="24"/>
          <w:lang w:val="it-IT"/>
        </w:rPr>
        <w:t>territorio</w:t>
      </w:r>
      <w:r w:rsidRPr="00984604">
        <w:rPr>
          <w:rFonts w:ascii="Candara" w:hAnsi="Candara"/>
          <w:sz w:val="24"/>
          <w:szCs w:val="24"/>
          <w:lang w:val="it-IT"/>
        </w:rPr>
        <w:t>, che daranno la disponibilità di inserire la loro struttura, azienda agricole o realtà artigianali, all</w:t>
      </w:r>
      <w:r w:rsidR="00FC7B2B">
        <w:rPr>
          <w:rFonts w:ascii="Candara" w:hAnsi="Candara"/>
          <w:sz w:val="24"/>
          <w:szCs w:val="24"/>
          <w:lang w:val="it-IT"/>
        </w:rPr>
        <w:t>’interno delle attività svolte nell’ambito del centro estivo</w:t>
      </w:r>
      <w:r w:rsidRPr="00984604">
        <w:rPr>
          <w:rFonts w:ascii="Candara" w:hAnsi="Candara"/>
          <w:sz w:val="24"/>
          <w:szCs w:val="24"/>
          <w:lang w:val="it-IT"/>
        </w:rPr>
        <w:t>.</w:t>
      </w:r>
    </w:p>
    <w:p w:rsidR="00FC7B2B" w:rsidRDefault="00FC7B2B" w:rsidP="00984604">
      <w:pPr>
        <w:spacing w:after="120" w:line="360" w:lineRule="auto"/>
        <w:jc w:val="both"/>
        <w:rPr>
          <w:rFonts w:ascii="Candara" w:hAnsi="Candara"/>
          <w:b/>
          <w:sz w:val="24"/>
          <w:szCs w:val="24"/>
          <w:lang w:val="it-IT"/>
        </w:rPr>
      </w:pPr>
    </w:p>
    <w:p w:rsidR="00AB65B9" w:rsidRPr="00984604" w:rsidRDefault="00AB65B9" w:rsidP="00984604">
      <w:pPr>
        <w:spacing w:after="120" w:line="360" w:lineRule="auto"/>
        <w:jc w:val="both"/>
        <w:rPr>
          <w:rFonts w:ascii="Candara" w:hAnsi="Candara"/>
          <w:b/>
          <w:sz w:val="24"/>
          <w:szCs w:val="24"/>
          <w:lang w:val="it-IT"/>
        </w:rPr>
      </w:pPr>
      <w:r w:rsidRPr="00984604">
        <w:rPr>
          <w:rFonts w:ascii="Candara" w:hAnsi="Candara"/>
          <w:b/>
          <w:sz w:val="24"/>
          <w:szCs w:val="24"/>
          <w:lang w:val="it-IT"/>
        </w:rPr>
        <w:t>Prospettive future</w:t>
      </w:r>
    </w:p>
    <w:p w:rsidR="00DA1DF8" w:rsidRPr="00984604" w:rsidRDefault="00DA1DF8" w:rsidP="00984604">
      <w:pPr>
        <w:spacing w:after="120" w:line="360" w:lineRule="auto"/>
        <w:jc w:val="both"/>
        <w:rPr>
          <w:rFonts w:ascii="Candara" w:hAnsi="Candara"/>
          <w:sz w:val="24"/>
          <w:szCs w:val="24"/>
          <w:lang w:val="it-IT"/>
        </w:rPr>
      </w:pPr>
      <w:r w:rsidRPr="00984604">
        <w:rPr>
          <w:rFonts w:ascii="Candara" w:hAnsi="Candara"/>
          <w:sz w:val="24"/>
          <w:szCs w:val="24"/>
          <w:lang w:val="it-IT"/>
        </w:rPr>
        <w:t>Tale progetto è pensato per avere anche degli sviluppi successivi anche al periodo estivo. L’emergenza sociale, la sospensione di attività educative di ogni ordine e grado e il conseguente distanziamento hanno potenziato i canali comunicativi on line.</w:t>
      </w:r>
    </w:p>
    <w:p w:rsidR="00DA1DF8" w:rsidRPr="00984604" w:rsidRDefault="00DA1DF8" w:rsidP="00984604">
      <w:pPr>
        <w:spacing w:after="120" w:line="360" w:lineRule="auto"/>
        <w:jc w:val="both"/>
        <w:rPr>
          <w:rFonts w:ascii="Candara" w:hAnsi="Candara"/>
          <w:sz w:val="24"/>
          <w:szCs w:val="24"/>
          <w:lang w:val="it-IT"/>
        </w:rPr>
      </w:pPr>
      <w:r w:rsidRPr="00984604">
        <w:rPr>
          <w:rFonts w:ascii="Candara" w:hAnsi="Candara"/>
          <w:sz w:val="24"/>
          <w:szCs w:val="24"/>
          <w:lang w:val="it-IT"/>
        </w:rPr>
        <w:t>La volontà è quella di proseguire alcuni laboratori e attività anche dopo il periodo individuato dal progetto, che quindi vadano oltre la stagione estiva.</w:t>
      </w:r>
    </w:p>
    <w:p w:rsidR="00DA1DF8" w:rsidRPr="00984604" w:rsidRDefault="00DA1DF8" w:rsidP="00984604">
      <w:pPr>
        <w:spacing w:after="120" w:line="360" w:lineRule="auto"/>
        <w:jc w:val="both"/>
        <w:rPr>
          <w:rFonts w:ascii="Candara" w:hAnsi="Candara"/>
          <w:sz w:val="24"/>
          <w:szCs w:val="24"/>
          <w:lang w:val="it-IT"/>
        </w:rPr>
      </w:pPr>
      <w:r w:rsidRPr="00984604">
        <w:rPr>
          <w:rFonts w:ascii="Candara" w:hAnsi="Candara"/>
          <w:sz w:val="24"/>
          <w:szCs w:val="24"/>
          <w:lang w:val="it-IT"/>
        </w:rPr>
        <w:t>Gli esperti che interverranno a sostegno delle attività, come quelli legati alla storia dell’arte oppure alla geologia e alla botanica, potrebbero continuare la collaborazione con i due Musei individuati in questo progetto.</w:t>
      </w:r>
    </w:p>
    <w:p w:rsidR="00FD0C36" w:rsidRPr="00984604" w:rsidRDefault="00FD0C36" w:rsidP="00984604">
      <w:pPr>
        <w:spacing w:after="120" w:line="360" w:lineRule="auto"/>
        <w:jc w:val="both"/>
        <w:rPr>
          <w:rFonts w:ascii="Candara" w:hAnsi="Candara"/>
          <w:sz w:val="24"/>
          <w:szCs w:val="24"/>
          <w:lang w:val="it-IT"/>
        </w:rPr>
      </w:pPr>
      <w:r w:rsidRPr="00984604">
        <w:rPr>
          <w:rFonts w:ascii="Candara" w:hAnsi="Candara"/>
          <w:sz w:val="24"/>
          <w:szCs w:val="24"/>
          <w:lang w:val="it-IT"/>
        </w:rPr>
        <w:t>Attraverso</w:t>
      </w:r>
      <w:r w:rsidR="00DA1DF8" w:rsidRPr="00984604">
        <w:rPr>
          <w:rFonts w:ascii="Candara" w:hAnsi="Candara"/>
          <w:sz w:val="24"/>
          <w:szCs w:val="24"/>
          <w:lang w:val="it-IT"/>
        </w:rPr>
        <w:t xml:space="preserve"> l’acquisto di una piattaforma multimediale </w:t>
      </w:r>
      <w:r w:rsidRPr="00984604">
        <w:rPr>
          <w:rFonts w:ascii="Candara" w:hAnsi="Candara"/>
          <w:sz w:val="24"/>
          <w:szCs w:val="24"/>
          <w:lang w:val="it-IT"/>
        </w:rPr>
        <w:t xml:space="preserve">alcune delle attività pensate e svolte durante il periodo estivo, con appositi linguaggi e modalità, potranno essere ripensate e trasferite in rete. </w:t>
      </w:r>
    </w:p>
    <w:p w:rsidR="00034AB7" w:rsidRPr="00984604" w:rsidRDefault="00FD0C36" w:rsidP="00984604">
      <w:pPr>
        <w:spacing w:after="120" w:line="360" w:lineRule="auto"/>
        <w:jc w:val="both"/>
        <w:rPr>
          <w:rFonts w:ascii="Candara" w:hAnsi="Candara"/>
          <w:sz w:val="24"/>
          <w:szCs w:val="24"/>
          <w:lang w:val="it-IT"/>
        </w:rPr>
      </w:pPr>
      <w:r w:rsidRPr="00984604">
        <w:rPr>
          <w:rFonts w:ascii="Candara" w:hAnsi="Candara"/>
          <w:sz w:val="24"/>
          <w:szCs w:val="24"/>
          <w:lang w:val="it-IT"/>
        </w:rPr>
        <w:t>Potrebbe essere u</w:t>
      </w:r>
      <w:r w:rsidR="00DA1DF8" w:rsidRPr="00984604">
        <w:rPr>
          <w:rFonts w:ascii="Candara" w:hAnsi="Candara"/>
          <w:sz w:val="24"/>
          <w:szCs w:val="24"/>
          <w:lang w:val="it-IT"/>
        </w:rPr>
        <w:t xml:space="preserve">n esempio </w:t>
      </w:r>
      <w:r w:rsidRPr="00984604">
        <w:rPr>
          <w:rFonts w:ascii="Candara" w:hAnsi="Candara"/>
          <w:sz w:val="24"/>
          <w:szCs w:val="24"/>
          <w:lang w:val="it-IT"/>
        </w:rPr>
        <w:t>l’attivazione di</w:t>
      </w:r>
      <w:r w:rsidR="00DA1DF8" w:rsidRPr="00984604">
        <w:rPr>
          <w:rFonts w:ascii="Candara" w:hAnsi="Candara"/>
          <w:sz w:val="24"/>
          <w:szCs w:val="24"/>
          <w:lang w:val="it-IT"/>
        </w:rPr>
        <w:t xml:space="preserve"> un corso legato alle risorse del territorio, che siano da intendersi come la conoscenza di piante, erbe, funghi oppure quelle più legate</w:t>
      </w:r>
      <w:r w:rsidRPr="00984604">
        <w:rPr>
          <w:rFonts w:ascii="Candara" w:hAnsi="Candara"/>
          <w:sz w:val="24"/>
          <w:szCs w:val="24"/>
          <w:lang w:val="it-IT"/>
        </w:rPr>
        <w:t xml:space="preserve"> all’ambito storico e culturali o lo studio della stessa lingua inglese, esperimento quest</w:t>
      </w:r>
      <w:r w:rsidR="009601F6">
        <w:rPr>
          <w:rFonts w:ascii="Candara" w:hAnsi="Candara"/>
          <w:sz w:val="24"/>
          <w:szCs w:val="24"/>
          <w:lang w:val="it-IT"/>
        </w:rPr>
        <w:t>’</w:t>
      </w:r>
      <w:r w:rsidRPr="00984604">
        <w:rPr>
          <w:rFonts w:ascii="Candara" w:hAnsi="Candara"/>
          <w:sz w:val="24"/>
          <w:szCs w:val="24"/>
          <w:lang w:val="it-IT"/>
        </w:rPr>
        <w:t>ultimo già intrapreso con ottimi risultati a partire da gennaio 2020presso il Museo della cana</w:t>
      </w:r>
      <w:r w:rsidR="00722C6B" w:rsidRPr="00984604">
        <w:rPr>
          <w:rFonts w:ascii="Candara" w:hAnsi="Candara"/>
          <w:sz w:val="24"/>
          <w:szCs w:val="24"/>
          <w:lang w:val="it-IT"/>
        </w:rPr>
        <w:t>pa e interrotto a causa del Coro</w:t>
      </w:r>
      <w:r w:rsidRPr="00984604">
        <w:rPr>
          <w:rFonts w:ascii="Candara" w:hAnsi="Candara"/>
          <w:sz w:val="24"/>
          <w:szCs w:val="24"/>
          <w:lang w:val="it-IT"/>
        </w:rPr>
        <w:t>n</w:t>
      </w:r>
      <w:r w:rsidR="00722C6B" w:rsidRPr="00984604">
        <w:rPr>
          <w:rFonts w:ascii="Candara" w:hAnsi="Candara"/>
          <w:sz w:val="24"/>
          <w:szCs w:val="24"/>
          <w:lang w:val="it-IT"/>
        </w:rPr>
        <w:t>a</w:t>
      </w:r>
      <w:r w:rsidRPr="00984604">
        <w:rPr>
          <w:rFonts w:ascii="Candara" w:hAnsi="Candara"/>
          <w:sz w:val="24"/>
          <w:szCs w:val="24"/>
          <w:lang w:val="it-IT"/>
        </w:rPr>
        <w:t>-Virus.</w:t>
      </w:r>
    </w:p>
    <w:p w:rsidR="00AB65B9" w:rsidRDefault="00AB65B9" w:rsidP="0021259A">
      <w:pPr>
        <w:spacing w:after="120" w:line="360" w:lineRule="auto"/>
        <w:jc w:val="both"/>
        <w:rPr>
          <w:rFonts w:ascii="Candara" w:hAnsi="Candara"/>
          <w:sz w:val="24"/>
          <w:szCs w:val="24"/>
          <w:lang w:val="it-IT"/>
        </w:rPr>
      </w:pPr>
    </w:p>
    <w:p w:rsidR="00FD0C36" w:rsidRPr="004A151F" w:rsidRDefault="00FD0C36" w:rsidP="0021259A">
      <w:pPr>
        <w:spacing w:after="120" w:line="360" w:lineRule="auto"/>
        <w:jc w:val="both"/>
        <w:rPr>
          <w:rFonts w:ascii="Candara" w:hAnsi="Candara"/>
          <w:b/>
          <w:sz w:val="24"/>
          <w:szCs w:val="24"/>
          <w:lang w:val="it-IT"/>
        </w:rPr>
      </w:pPr>
      <w:r w:rsidRPr="004A151F">
        <w:rPr>
          <w:rFonts w:ascii="Candara" w:hAnsi="Candara"/>
          <w:b/>
          <w:sz w:val="24"/>
          <w:szCs w:val="24"/>
          <w:lang w:val="it-IT"/>
        </w:rPr>
        <w:t>QUADRO ECONOMICO DI RIFERIMENTO</w:t>
      </w:r>
    </w:p>
    <w:p w:rsidR="004A151F" w:rsidRDefault="004A151F" w:rsidP="0021259A">
      <w:pPr>
        <w:spacing w:after="120" w:line="360" w:lineRule="auto"/>
        <w:jc w:val="both"/>
        <w:rPr>
          <w:rFonts w:ascii="Candara" w:hAnsi="Candara"/>
          <w:sz w:val="24"/>
          <w:szCs w:val="24"/>
        </w:rPr>
      </w:pPr>
    </w:p>
    <w:tbl>
      <w:tblPr>
        <w:tblStyle w:val="Grigliatabella"/>
        <w:tblW w:w="0" w:type="auto"/>
        <w:tblLook w:val="04A0" w:firstRow="1" w:lastRow="0" w:firstColumn="1" w:lastColumn="0" w:noHBand="0" w:noVBand="1"/>
      </w:tblPr>
      <w:tblGrid>
        <w:gridCol w:w="2547"/>
        <w:gridCol w:w="2267"/>
        <w:gridCol w:w="2407"/>
        <w:gridCol w:w="2407"/>
      </w:tblGrid>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b/>
                <w:sz w:val="20"/>
                <w:szCs w:val="20"/>
              </w:rPr>
            </w:pPr>
            <w:r w:rsidRPr="00AD4D7D">
              <w:rPr>
                <w:rFonts w:ascii="Palatino Linotype" w:hAnsi="Palatino Linotype"/>
                <w:b/>
                <w:sz w:val="20"/>
                <w:szCs w:val="20"/>
              </w:rPr>
              <w:t>ATTIVITÀ</w:t>
            </w:r>
          </w:p>
        </w:tc>
        <w:tc>
          <w:tcPr>
            <w:tcW w:w="2267" w:type="dxa"/>
          </w:tcPr>
          <w:p w:rsidR="007F68A7" w:rsidRPr="00AD4D7D" w:rsidRDefault="007F68A7" w:rsidP="00990229">
            <w:pPr>
              <w:spacing w:after="120" w:line="360" w:lineRule="auto"/>
              <w:jc w:val="center"/>
              <w:rPr>
                <w:rFonts w:ascii="Palatino Linotype" w:hAnsi="Palatino Linotype"/>
                <w:b/>
                <w:sz w:val="20"/>
                <w:szCs w:val="20"/>
              </w:rPr>
            </w:pPr>
            <w:r w:rsidRPr="00AD4D7D">
              <w:rPr>
                <w:rFonts w:ascii="Palatino Linotype" w:hAnsi="Palatino Linotype"/>
                <w:b/>
                <w:sz w:val="20"/>
                <w:szCs w:val="20"/>
              </w:rPr>
              <w:t>COSTO PER MODULO DI GIORNI 15</w:t>
            </w:r>
          </w:p>
        </w:tc>
        <w:tc>
          <w:tcPr>
            <w:tcW w:w="2407" w:type="dxa"/>
          </w:tcPr>
          <w:p w:rsidR="007F68A7" w:rsidRPr="00AD4D7D" w:rsidRDefault="007F68A7" w:rsidP="00990229">
            <w:pPr>
              <w:spacing w:after="120" w:line="360" w:lineRule="auto"/>
              <w:jc w:val="center"/>
              <w:rPr>
                <w:rFonts w:ascii="Palatino Linotype" w:hAnsi="Palatino Linotype"/>
                <w:b/>
                <w:sz w:val="20"/>
                <w:szCs w:val="20"/>
              </w:rPr>
            </w:pPr>
            <w:r w:rsidRPr="00AD4D7D">
              <w:rPr>
                <w:rFonts w:ascii="Palatino Linotype" w:hAnsi="Palatino Linotype"/>
                <w:b/>
                <w:sz w:val="20"/>
                <w:szCs w:val="20"/>
              </w:rPr>
              <w:t>COSTO PER N. 2,5 MESI DI CAMPO SCUOLA</w:t>
            </w:r>
          </w:p>
        </w:tc>
        <w:tc>
          <w:tcPr>
            <w:tcW w:w="2407" w:type="dxa"/>
          </w:tcPr>
          <w:p w:rsidR="007F68A7" w:rsidRPr="00AD4D7D" w:rsidRDefault="007F68A7" w:rsidP="00990229">
            <w:pPr>
              <w:spacing w:after="120" w:line="360" w:lineRule="auto"/>
              <w:jc w:val="center"/>
              <w:rPr>
                <w:rFonts w:ascii="Palatino Linotype" w:hAnsi="Palatino Linotype"/>
                <w:b/>
                <w:sz w:val="20"/>
                <w:szCs w:val="20"/>
              </w:rPr>
            </w:pPr>
            <w:r w:rsidRPr="00AD4D7D">
              <w:rPr>
                <w:rFonts w:ascii="Palatino Linotype" w:hAnsi="Palatino Linotype"/>
                <w:b/>
                <w:sz w:val="20"/>
                <w:szCs w:val="20"/>
              </w:rPr>
              <w:t>OSSERVAZIONI</w:t>
            </w:r>
          </w:p>
        </w:tc>
      </w:tr>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numero 6 operatori didattici</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1.400,00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7.000,00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Esperti nelle varie discipline:</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n. 1 guida turistiche</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100,00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200,00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n. 1 guida escursionistica</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100,00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200,00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esperto in attività teatrali</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 xml:space="preserve">300,00 euro </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1.200,00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Esperto laboratorio linguistico - madre lingua inglese</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500,00 euro - 2 incontri a settimana (4 per modulo) per ogni fascia d’età per un totale di 24 incontri della durata di 2 ore ciascuno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1.000,00</w:t>
            </w:r>
            <w:r w:rsidR="00BC3390">
              <w:rPr>
                <w:rFonts w:ascii="Palatino Linotype" w:hAnsi="Palatino Linotype"/>
                <w:sz w:val="20"/>
                <w:szCs w:val="20"/>
              </w:rPr>
              <w:t xml:space="preserve"> </w:t>
            </w:r>
            <w:r w:rsidR="00BC3390" w:rsidRPr="00AD4D7D">
              <w:rPr>
                <w:rFonts w:ascii="Palatino Linotype" w:hAnsi="Palatino Linotype"/>
                <w:sz w:val="20"/>
                <w:szCs w:val="20"/>
              </w:rPr>
              <w:t>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Rimborso spese per le aziende/agriturismi</w:t>
            </w:r>
          </w:p>
        </w:tc>
        <w:tc>
          <w:tcPr>
            <w:tcW w:w="226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200,00</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500,00 euro</w:t>
            </w:r>
          </w:p>
        </w:tc>
        <w:tc>
          <w:tcPr>
            <w:tcW w:w="2407" w:type="dxa"/>
          </w:tcPr>
          <w:p w:rsidR="007F68A7" w:rsidRPr="00AD4D7D" w:rsidRDefault="007F68A7" w:rsidP="00990229">
            <w:pPr>
              <w:spacing w:after="120" w:line="360" w:lineRule="auto"/>
              <w:jc w:val="both"/>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 xml:space="preserve">Noleggio di ripetitori con la tecnologia Whisper system per semplificare e rendere più efficace la comunicazione tra l’operatore didattico e il gruppo di partecipanti al laboratorio: </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375,00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1.0oo,00 euro</w:t>
            </w:r>
          </w:p>
        </w:tc>
        <w:tc>
          <w:tcPr>
            <w:tcW w:w="2407" w:type="dxa"/>
          </w:tcPr>
          <w:p w:rsidR="007F68A7" w:rsidRPr="00AD4D7D" w:rsidRDefault="007F68A7" w:rsidP="00990229">
            <w:pPr>
              <w:spacing w:after="120" w:line="360" w:lineRule="auto"/>
              <w:jc w:val="both"/>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Noleggio n. 2 gazebo</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250,00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rPr>
              <w:t>800,00 euro</w:t>
            </w:r>
          </w:p>
        </w:tc>
        <w:tc>
          <w:tcPr>
            <w:tcW w:w="2407" w:type="dxa"/>
          </w:tcPr>
          <w:p w:rsidR="007F68A7" w:rsidRPr="00AD4D7D" w:rsidRDefault="007F68A7" w:rsidP="00990229">
            <w:pPr>
              <w:spacing w:after="120" w:line="360" w:lineRule="auto"/>
              <w:jc w:val="both"/>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Acquisto materiali per lo svolgimento delle attività</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150,00 euro</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600,00 euro</w:t>
            </w:r>
          </w:p>
        </w:tc>
        <w:tc>
          <w:tcPr>
            <w:tcW w:w="2407" w:type="dxa"/>
          </w:tcPr>
          <w:p w:rsidR="007F68A7" w:rsidRPr="00AD4D7D" w:rsidRDefault="007F68A7" w:rsidP="00990229">
            <w:pPr>
              <w:spacing w:after="120" w:line="360" w:lineRule="auto"/>
              <w:jc w:val="both"/>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Attivazione piattaforma on-line</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25,00 euro al mese</w:t>
            </w:r>
          </w:p>
        </w:tc>
        <w:tc>
          <w:tcPr>
            <w:tcW w:w="2407" w:type="dxa"/>
          </w:tcPr>
          <w:p w:rsidR="007F68A7" w:rsidRPr="00AD4D7D" w:rsidRDefault="007F68A7" w:rsidP="00990229">
            <w:pPr>
              <w:spacing w:after="120" w:line="360" w:lineRule="auto"/>
              <w:jc w:val="center"/>
              <w:rPr>
                <w:rFonts w:ascii="Palatino Linotype" w:hAnsi="Palatino Linotype"/>
                <w:sz w:val="20"/>
                <w:szCs w:val="20"/>
              </w:rPr>
            </w:pPr>
            <w:r w:rsidRPr="00AD4D7D">
              <w:rPr>
                <w:rFonts w:ascii="Palatino Linotype" w:hAnsi="Palatino Linotype"/>
                <w:sz w:val="20"/>
                <w:szCs w:val="20"/>
                <w:lang w:val="it-IT"/>
              </w:rPr>
              <w:t>50,00 euro</w:t>
            </w:r>
          </w:p>
        </w:tc>
        <w:tc>
          <w:tcPr>
            <w:tcW w:w="2407" w:type="dxa"/>
          </w:tcPr>
          <w:p w:rsidR="007F68A7" w:rsidRPr="00AD4D7D" w:rsidRDefault="007F68A7" w:rsidP="00990229">
            <w:pPr>
              <w:spacing w:after="120" w:line="360" w:lineRule="auto"/>
              <w:jc w:val="both"/>
              <w:rPr>
                <w:rFonts w:ascii="Palatino Linotype" w:hAnsi="Palatino Linotype"/>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COFINANZIAMENTO DA PARTE DELL’ENTE PROPONENTE</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p>
        </w:tc>
        <w:tc>
          <w:tcPr>
            <w:tcW w:w="240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 xml:space="preserve">1.800,00 euro </w:t>
            </w: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 xml:space="preserve">1.000,00 euro </w:t>
            </w:r>
          </w:p>
        </w:tc>
        <w:tc>
          <w:tcPr>
            <w:tcW w:w="2407" w:type="dxa"/>
          </w:tcPr>
          <w:p w:rsidR="007F68A7" w:rsidRPr="00AD4D7D" w:rsidRDefault="007F68A7" w:rsidP="00F2478C">
            <w:pPr>
              <w:spacing w:after="120" w:line="360" w:lineRule="auto"/>
              <w:jc w:val="both"/>
              <w:rPr>
                <w:rFonts w:ascii="Palatino Linotype" w:hAnsi="Palatino Linotype"/>
                <w:sz w:val="20"/>
                <w:szCs w:val="20"/>
              </w:rPr>
            </w:pPr>
            <w:r w:rsidRPr="00AD4D7D">
              <w:rPr>
                <w:rFonts w:ascii="Palatino Linotype" w:hAnsi="Palatino Linotype"/>
                <w:i/>
                <w:sz w:val="20"/>
                <w:szCs w:val="20"/>
              </w:rPr>
              <w:t xml:space="preserve">Da intendersi: 1.8000,00 euro per dipendente inquadrato nella figura del Direttore del Museo della Canapa per un totale di 144 ore da impiegare </w:t>
            </w:r>
            <w:r w:rsidRPr="00AD4D7D">
              <w:rPr>
                <w:rFonts w:ascii="Palatino Linotype" w:hAnsi="Palatino Linotype"/>
                <w:sz w:val="20"/>
                <w:szCs w:val="20"/>
              </w:rPr>
              <w:t>per le attività di coordinamento e di rendicontazione dello stesso progetto</w:t>
            </w:r>
          </w:p>
          <w:p w:rsidR="007F68A7" w:rsidRPr="00AD4D7D" w:rsidRDefault="007F68A7" w:rsidP="00990229">
            <w:pPr>
              <w:spacing w:after="120" w:line="360" w:lineRule="auto"/>
              <w:rPr>
                <w:rFonts w:ascii="Palatino Linotype" w:hAnsi="Palatino Linotype"/>
                <w:i/>
                <w:sz w:val="20"/>
                <w:szCs w:val="20"/>
              </w:rPr>
            </w:pPr>
          </w:p>
          <w:p w:rsidR="007F68A7" w:rsidRPr="00AD4D7D" w:rsidRDefault="007F68A7" w:rsidP="00990229">
            <w:pPr>
              <w:spacing w:after="120" w:line="360" w:lineRule="auto"/>
              <w:rPr>
                <w:rFonts w:ascii="Palatino Linotype" w:hAnsi="Palatino Linotype"/>
                <w:i/>
                <w:sz w:val="20"/>
                <w:szCs w:val="20"/>
              </w:rPr>
            </w:pPr>
            <w:r w:rsidRPr="00AD4D7D">
              <w:rPr>
                <w:rFonts w:ascii="Palatino Linotype" w:hAnsi="Palatino Linotype"/>
                <w:i/>
                <w:sz w:val="20"/>
                <w:szCs w:val="20"/>
              </w:rPr>
              <w:t xml:space="preserve">Da intendersi come rimborso spese per servizio  trasporto e </w:t>
            </w:r>
          </w:p>
          <w:p w:rsidR="007F68A7" w:rsidRPr="00AD4D7D" w:rsidRDefault="007F68A7" w:rsidP="00990229">
            <w:pPr>
              <w:spacing w:after="120" w:line="360" w:lineRule="auto"/>
              <w:rPr>
                <w:rFonts w:ascii="Palatino Linotype" w:hAnsi="Palatino Linotype"/>
                <w:sz w:val="20"/>
                <w:szCs w:val="20"/>
              </w:rPr>
            </w:pPr>
            <w:r w:rsidRPr="00AD4D7D">
              <w:rPr>
                <w:rFonts w:ascii="Palatino Linotype" w:hAnsi="Palatino Linotype"/>
                <w:i/>
                <w:sz w:val="20"/>
                <w:szCs w:val="20"/>
              </w:rPr>
              <w:t>sanificazione</w:t>
            </w: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QUOTA</w:t>
            </w:r>
          </w:p>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COFINANZIAMENTO A CARICO DEI COMUNI</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p>
        </w:tc>
        <w:tc>
          <w:tcPr>
            <w:tcW w:w="2407" w:type="dxa"/>
          </w:tcPr>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2.800,00</w:t>
            </w:r>
            <w:r w:rsidR="00BC3390">
              <w:rPr>
                <w:rFonts w:ascii="Palatino Linotype" w:hAnsi="Palatino Linotype"/>
                <w:sz w:val="20"/>
                <w:szCs w:val="20"/>
                <w:lang w:val="it-IT"/>
              </w:rPr>
              <w:t xml:space="preserve"> </w:t>
            </w:r>
            <w:r w:rsidR="00BC3390" w:rsidRPr="00AD4D7D">
              <w:rPr>
                <w:rFonts w:ascii="Palatino Linotype" w:hAnsi="Palatino Linotype"/>
                <w:sz w:val="20"/>
                <w:szCs w:val="20"/>
              </w:rPr>
              <w:t>euro</w:t>
            </w:r>
          </w:p>
        </w:tc>
        <w:tc>
          <w:tcPr>
            <w:tcW w:w="2407" w:type="dxa"/>
          </w:tcPr>
          <w:p w:rsidR="007F68A7" w:rsidRPr="00AD4D7D" w:rsidRDefault="007F68A7" w:rsidP="00990229">
            <w:pPr>
              <w:spacing w:after="120" w:line="360" w:lineRule="auto"/>
              <w:jc w:val="both"/>
              <w:rPr>
                <w:rFonts w:ascii="Palatino Linotype" w:hAnsi="Palatino Linotype"/>
                <w:i/>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RICHIESTA CONTRIBUTO REGIONALE</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p>
        </w:tc>
        <w:tc>
          <w:tcPr>
            <w:tcW w:w="2407" w:type="dxa"/>
          </w:tcPr>
          <w:p w:rsidR="007F68A7" w:rsidRPr="00AD4D7D" w:rsidRDefault="007F68A7" w:rsidP="00990229">
            <w:pPr>
              <w:spacing w:after="120" w:line="360" w:lineRule="auto"/>
              <w:jc w:val="center"/>
              <w:rPr>
                <w:rFonts w:ascii="Palatino Linotype" w:hAnsi="Palatino Linotype"/>
                <w:sz w:val="20"/>
                <w:szCs w:val="20"/>
                <w:lang w:val="it-IT"/>
              </w:rPr>
            </w:pPr>
          </w:p>
          <w:p w:rsidR="007F68A7" w:rsidRPr="00AD4D7D" w:rsidRDefault="00AD4D7D" w:rsidP="00990229">
            <w:pPr>
              <w:spacing w:after="120" w:line="360" w:lineRule="auto"/>
              <w:jc w:val="center"/>
              <w:rPr>
                <w:rFonts w:ascii="Palatino Linotype" w:hAnsi="Palatino Linotype"/>
                <w:sz w:val="20"/>
                <w:szCs w:val="20"/>
                <w:lang w:val="it-IT"/>
              </w:rPr>
            </w:pPr>
            <w:r>
              <w:rPr>
                <w:rFonts w:ascii="Palatino Linotype" w:hAnsi="Palatino Linotype"/>
                <w:sz w:val="20"/>
                <w:szCs w:val="20"/>
                <w:lang w:val="it-IT"/>
              </w:rPr>
              <w:t>12.550,00 euro</w:t>
            </w:r>
          </w:p>
        </w:tc>
        <w:tc>
          <w:tcPr>
            <w:tcW w:w="2407" w:type="dxa"/>
          </w:tcPr>
          <w:p w:rsidR="007F68A7" w:rsidRPr="00AD4D7D" w:rsidRDefault="007F68A7" w:rsidP="00990229">
            <w:pPr>
              <w:spacing w:after="120" w:line="360" w:lineRule="auto"/>
              <w:jc w:val="both"/>
              <w:rPr>
                <w:rFonts w:ascii="Palatino Linotype" w:hAnsi="Palatino Linotype"/>
                <w:i/>
                <w:sz w:val="20"/>
                <w:szCs w:val="20"/>
              </w:rPr>
            </w:pPr>
          </w:p>
        </w:tc>
      </w:tr>
      <w:tr w:rsidR="007F68A7" w:rsidRPr="00AD4D7D" w:rsidTr="00990229">
        <w:tc>
          <w:tcPr>
            <w:tcW w:w="2547" w:type="dxa"/>
          </w:tcPr>
          <w:p w:rsidR="007F68A7" w:rsidRPr="00AD4D7D" w:rsidRDefault="007F68A7" w:rsidP="00990229">
            <w:pPr>
              <w:spacing w:after="120" w:line="360" w:lineRule="auto"/>
              <w:jc w:val="both"/>
              <w:rPr>
                <w:rFonts w:ascii="Palatino Linotype" w:hAnsi="Palatino Linotype"/>
                <w:sz w:val="20"/>
                <w:szCs w:val="20"/>
                <w:lang w:val="it-IT"/>
              </w:rPr>
            </w:pPr>
            <w:r w:rsidRPr="00AD4D7D">
              <w:rPr>
                <w:rFonts w:ascii="Palatino Linotype" w:hAnsi="Palatino Linotype"/>
                <w:sz w:val="20"/>
                <w:szCs w:val="20"/>
                <w:lang w:val="it-IT"/>
              </w:rPr>
              <w:t>COSTO TOTALE DEL PROGETTO</w:t>
            </w:r>
          </w:p>
        </w:tc>
        <w:tc>
          <w:tcPr>
            <w:tcW w:w="2267" w:type="dxa"/>
          </w:tcPr>
          <w:p w:rsidR="007F68A7" w:rsidRPr="00AD4D7D" w:rsidRDefault="007F68A7" w:rsidP="00990229">
            <w:pPr>
              <w:spacing w:after="120" w:line="360" w:lineRule="auto"/>
              <w:jc w:val="center"/>
              <w:rPr>
                <w:rFonts w:ascii="Palatino Linotype" w:hAnsi="Palatino Linotype"/>
                <w:sz w:val="20"/>
                <w:szCs w:val="20"/>
                <w:lang w:val="it-IT"/>
              </w:rPr>
            </w:pPr>
          </w:p>
        </w:tc>
        <w:tc>
          <w:tcPr>
            <w:tcW w:w="2407" w:type="dxa"/>
          </w:tcPr>
          <w:p w:rsidR="007F68A7" w:rsidRPr="00AD4D7D" w:rsidRDefault="007F68A7" w:rsidP="00990229">
            <w:pPr>
              <w:spacing w:after="120" w:line="360" w:lineRule="auto"/>
              <w:jc w:val="center"/>
              <w:rPr>
                <w:rFonts w:ascii="Palatino Linotype" w:hAnsi="Palatino Linotype"/>
                <w:sz w:val="20"/>
                <w:szCs w:val="20"/>
                <w:lang w:val="it-IT"/>
              </w:rPr>
            </w:pPr>
            <w:r w:rsidRPr="00AD4D7D">
              <w:rPr>
                <w:rFonts w:ascii="Palatino Linotype" w:hAnsi="Palatino Linotype"/>
                <w:sz w:val="20"/>
                <w:szCs w:val="20"/>
                <w:lang w:val="it-IT"/>
              </w:rPr>
              <w:t>15.350,00 euro</w:t>
            </w:r>
          </w:p>
        </w:tc>
        <w:tc>
          <w:tcPr>
            <w:tcW w:w="2407" w:type="dxa"/>
          </w:tcPr>
          <w:p w:rsidR="007F68A7" w:rsidRPr="00AD4D7D" w:rsidRDefault="007F68A7" w:rsidP="00990229">
            <w:pPr>
              <w:spacing w:after="120" w:line="360" w:lineRule="auto"/>
              <w:jc w:val="both"/>
              <w:rPr>
                <w:rFonts w:ascii="Palatino Linotype" w:hAnsi="Palatino Linotype"/>
                <w:i/>
                <w:sz w:val="20"/>
                <w:szCs w:val="20"/>
              </w:rPr>
            </w:pPr>
          </w:p>
        </w:tc>
      </w:tr>
    </w:tbl>
    <w:p w:rsidR="00A326DE" w:rsidRPr="00AD4D7D" w:rsidRDefault="00A326DE" w:rsidP="00A326DE">
      <w:pPr>
        <w:spacing w:after="120" w:line="360" w:lineRule="auto"/>
        <w:jc w:val="both"/>
        <w:rPr>
          <w:rFonts w:ascii="Palatino Linotype" w:hAnsi="Palatino Linotype"/>
          <w:sz w:val="20"/>
          <w:szCs w:val="20"/>
        </w:rPr>
      </w:pPr>
    </w:p>
    <w:p w:rsidR="004A151F" w:rsidRPr="004A151F" w:rsidRDefault="00296A65" w:rsidP="0021259A">
      <w:pPr>
        <w:spacing w:after="120" w:line="360" w:lineRule="auto"/>
        <w:jc w:val="both"/>
        <w:rPr>
          <w:rFonts w:ascii="Candara" w:hAnsi="Candara"/>
          <w:sz w:val="24"/>
          <w:szCs w:val="24"/>
        </w:rPr>
      </w:pPr>
      <w:r>
        <w:rPr>
          <w:rFonts w:ascii="Candara" w:hAnsi="Candara"/>
          <w:sz w:val="24"/>
          <w:szCs w:val="24"/>
        </w:rPr>
        <w:t>Scheggino / Sant’Anatolia di Narco, Maggio 2020</w:t>
      </w:r>
    </w:p>
    <w:sectPr w:rsidR="004A151F" w:rsidRPr="004A151F" w:rsidSect="0076403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41F" w:rsidRDefault="00BF741F" w:rsidP="00FB010D">
      <w:pPr>
        <w:spacing w:after="0" w:line="240" w:lineRule="auto"/>
      </w:pPr>
      <w:r>
        <w:separator/>
      </w:r>
    </w:p>
  </w:endnote>
  <w:endnote w:type="continuationSeparator" w:id="0">
    <w:p w:rsidR="00BF741F" w:rsidRDefault="00BF741F" w:rsidP="00FB0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41F" w:rsidRDefault="00BF741F" w:rsidP="00FB010D">
      <w:pPr>
        <w:spacing w:after="0" w:line="240" w:lineRule="auto"/>
      </w:pPr>
      <w:r>
        <w:separator/>
      </w:r>
    </w:p>
  </w:footnote>
  <w:footnote w:type="continuationSeparator" w:id="0">
    <w:p w:rsidR="00BF741F" w:rsidRDefault="00BF741F" w:rsidP="00FB010D">
      <w:pPr>
        <w:spacing w:after="0" w:line="240" w:lineRule="auto"/>
      </w:pPr>
      <w:r>
        <w:continuationSeparator/>
      </w:r>
    </w:p>
  </w:footnote>
  <w:footnote w:id="1">
    <w:p w:rsidR="00FB010D" w:rsidRPr="00DF6088" w:rsidRDefault="00FB010D" w:rsidP="00FB010D">
      <w:pPr>
        <w:pStyle w:val="Testonotaapidipagina"/>
        <w:jc w:val="both"/>
        <w:rPr>
          <w:rFonts w:ascii="Times New Roman" w:hAnsi="Times New Roman" w:cs="Times New Roman"/>
          <w:sz w:val="18"/>
          <w:szCs w:val="18"/>
          <w:lang w:val="it-IT"/>
        </w:rPr>
      </w:pPr>
      <w:r w:rsidRPr="00DF6088">
        <w:rPr>
          <w:rStyle w:val="Rimandonotaapidipagina"/>
          <w:rFonts w:ascii="Times New Roman" w:hAnsi="Times New Roman" w:cs="Times New Roman"/>
          <w:sz w:val="18"/>
          <w:szCs w:val="18"/>
        </w:rPr>
        <w:footnoteRef/>
      </w:r>
      <w:r w:rsidRPr="00DF6088">
        <w:rPr>
          <w:rFonts w:ascii="Times New Roman" w:hAnsi="Times New Roman" w:cs="Times New Roman"/>
          <w:color w:val="000000"/>
          <w:sz w:val="18"/>
          <w:szCs w:val="18"/>
          <w:lang w:val="it-IT"/>
        </w:rPr>
        <w:t xml:space="preserve">Save The Children. </w:t>
      </w:r>
      <w:r w:rsidRPr="00DF6088">
        <w:rPr>
          <w:rFonts w:ascii="Times New Roman" w:hAnsi="Times New Roman" w:cs="Times New Roman"/>
          <w:i/>
          <w:iCs/>
          <w:color w:val="000000"/>
          <w:sz w:val="18"/>
          <w:szCs w:val="18"/>
          <w:lang w:val="it-IT"/>
        </w:rPr>
        <w:t>Riscriviamo il futuro. Programmi di educazione in contesti di emergenza: l’esperienza di Save The Children</w:t>
      </w:r>
      <w:r w:rsidRPr="00DF6088">
        <w:rPr>
          <w:rFonts w:ascii="Times New Roman" w:hAnsi="Times New Roman" w:cs="Times New Roman"/>
          <w:color w:val="000000"/>
          <w:sz w:val="18"/>
          <w:szCs w:val="18"/>
          <w:lang w:val="it-IT"/>
        </w:rPr>
        <w:t>. p 4</w:t>
      </w:r>
    </w:p>
  </w:footnote>
  <w:footnote w:id="2">
    <w:p w:rsidR="00D54891" w:rsidRPr="00924A28" w:rsidRDefault="00D54891" w:rsidP="00D54891">
      <w:pPr>
        <w:pStyle w:val="Testonotaapidipagina"/>
        <w:jc w:val="both"/>
        <w:rPr>
          <w:lang w:val="it-IT"/>
        </w:rPr>
      </w:pPr>
      <w:r>
        <w:rPr>
          <w:rStyle w:val="Rimandonotaapidipagina"/>
        </w:rPr>
        <w:footnoteRef/>
      </w:r>
      <w:r w:rsidRPr="006233B0">
        <w:rPr>
          <w:rFonts w:ascii="Times New Roman" w:hAnsi="Times New Roman" w:cs="Times New Roman"/>
          <w:color w:val="000000"/>
          <w:sz w:val="18"/>
          <w:szCs w:val="18"/>
          <w:lang w:val="it-IT"/>
        </w:rPr>
        <w:t xml:space="preserve">S. Mariantoni, A. Vaccarelli (a cura di). </w:t>
      </w:r>
      <w:r w:rsidRPr="006233B0">
        <w:rPr>
          <w:rFonts w:ascii="Times New Roman" w:hAnsi="Times New Roman" w:cs="Times New Roman"/>
          <w:i/>
          <w:iCs/>
          <w:color w:val="000000"/>
          <w:sz w:val="18"/>
          <w:szCs w:val="18"/>
          <w:lang w:val="it-IT"/>
        </w:rPr>
        <w:t>Individui, comunità e istituzioni in emergenza</w:t>
      </w:r>
      <w:r w:rsidRPr="006233B0">
        <w:rPr>
          <w:rFonts w:ascii="Times New Roman" w:hAnsi="Times New Roman" w:cs="Times New Roman"/>
          <w:color w:val="000000"/>
          <w:sz w:val="18"/>
          <w:szCs w:val="18"/>
          <w:lang w:val="it-IT"/>
        </w:rPr>
        <w:t>. Milano, FrancoAngeli, 2018; p 14</w:t>
      </w:r>
      <w:r>
        <w:rPr>
          <w:rFonts w:ascii="Times New Roman" w:hAnsi="Times New Roman" w:cs="Times New Roman"/>
          <w:color w:val="000000"/>
          <w:sz w:val="18"/>
          <w:szCs w:val="18"/>
          <w:lang w:val="it-IT"/>
        </w:rPr>
        <w:t>4</w:t>
      </w:r>
    </w:p>
  </w:footnote>
  <w:footnote w:id="3">
    <w:p w:rsidR="00D54891" w:rsidRPr="00DF6088" w:rsidRDefault="00D54891" w:rsidP="00D54891">
      <w:pPr>
        <w:autoSpaceDE w:val="0"/>
        <w:autoSpaceDN w:val="0"/>
        <w:adjustRightInd w:val="0"/>
        <w:spacing w:after="0" w:line="360" w:lineRule="auto"/>
        <w:jc w:val="both"/>
        <w:rPr>
          <w:rFonts w:ascii="Times New Roman" w:hAnsi="Times New Roman" w:cs="Times New Roman"/>
          <w:color w:val="000000"/>
          <w:sz w:val="18"/>
          <w:szCs w:val="18"/>
          <w:lang w:val="it-IT"/>
        </w:rPr>
      </w:pPr>
      <w:r w:rsidRPr="00DF6088">
        <w:rPr>
          <w:rStyle w:val="Rimandonotaapidipagina"/>
          <w:rFonts w:ascii="Times New Roman" w:hAnsi="Times New Roman" w:cs="Times New Roman"/>
          <w:sz w:val="18"/>
          <w:szCs w:val="18"/>
        </w:rPr>
        <w:footnoteRef/>
      </w:r>
      <w:r w:rsidRPr="00DF6088">
        <w:rPr>
          <w:rFonts w:ascii="Times New Roman" w:hAnsi="Times New Roman" w:cs="Times New Roman"/>
          <w:color w:val="000000"/>
          <w:sz w:val="18"/>
          <w:szCs w:val="18"/>
          <w:lang w:val="it-IT"/>
        </w:rPr>
        <w:t xml:space="preserve">R. Farné. </w:t>
      </w:r>
      <w:r w:rsidRPr="00DF6088">
        <w:rPr>
          <w:rFonts w:ascii="Times New Roman" w:hAnsi="Times New Roman" w:cs="Times New Roman"/>
          <w:i/>
          <w:iCs/>
          <w:color w:val="000000"/>
          <w:sz w:val="18"/>
          <w:szCs w:val="18"/>
          <w:lang w:val="it-IT"/>
        </w:rPr>
        <w:t>Outdoor Education</w:t>
      </w:r>
      <w:r w:rsidRPr="00DF6088">
        <w:rPr>
          <w:rFonts w:ascii="Times New Roman" w:hAnsi="Times New Roman" w:cs="Times New Roman"/>
          <w:color w:val="000000"/>
          <w:sz w:val="18"/>
          <w:szCs w:val="18"/>
          <w:lang w:val="it-IT"/>
        </w:rPr>
        <w:t xml:space="preserve">. Rivista Sim, marzo 2015, anno 122, n°7; p 84. Consultabile al link: </w:t>
      </w:r>
      <w:r w:rsidRPr="00DF6088">
        <w:rPr>
          <w:rFonts w:ascii="Times New Roman" w:hAnsi="Times New Roman" w:cs="Times New Roman"/>
          <w:i/>
          <w:iCs/>
          <w:color w:val="000000"/>
          <w:sz w:val="18"/>
          <w:szCs w:val="18"/>
          <w:lang w:val="it-IT"/>
        </w:rPr>
        <w:t>http://www.edu.lascuola.it/img_de_toni/2014_2015/pdf/sim_outdoor_education.pdf</w:t>
      </w:r>
    </w:p>
  </w:footnote>
  <w:footnote w:id="4">
    <w:p w:rsidR="00D54891" w:rsidRPr="00DF6088" w:rsidRDefault="00D54891" w:rsidP="00D54891">
      <w:pPr>
        <w:pStyle w:val="Testonotaapidipagina"/>
        <w:jc w:val="both"/>
        <w:rPr>
          <w:rFonts w:ascii="Times New Roman" w:hAnsi="Times New Roman" w:cs="Times New Roman"/>
          <w:sz w:val="18"/>
          <w:szCs w:val="18"/>
          <w:lang w:val="it-IT"/>
        </w:rPr>
      </w:pPr>
      <w:r w:rsidRPr="00DF6088">
        <w:rPr>
          <w:rStyle w:val="Rimandonotaapidipagina"/>
          <w:rFonts w:ascii="Times New Roman" w:hAnsi="Times New Roman" w:cs="Times New Roman"/>
          <w:sz w:val="18"/>
          <w:szCs w:val="18"/>
        </w:rPr>
        <w:footnoteRef/>
      </w:r>
      <w:r w:rsidRPr="00DF6088">
        <w:rPr>
          <w:rFonts w:ascii="Times New Roman" w:hAnsi="Times New Roman" w:cs="Times New Roman"/>
          <w:i/>
          <w:iCs/>
          <w:sz w:val="18"/>
          <w:szCs w:val="18"/>
          <w:lang w:val="it-IT"/>
        </w:rPr>
        <w:t>Ivi</w:t>
      </w:r>
      <w:r w:rsidRPr="00DF6088">
        <w:rPr>
          <w:rFonts w:ascii="Times New Roman" w:hAnsi="Times New Roman" w:cs="Times New Roman"/>
          <w:sz w:val="18"/>
          <w:szCs w:val="18"/>
          <w:lang w:val="it-IT"/>
        </w:rPr>
        <w:t>, p. 85</w:t>
      </w:r>
    </w:p>
  </w:footnote>
  <w:footnote w:id="5">
    <w:p w:rsidR="00D54891" w:rsidRPr="00DF6088" w:rsidRDefault="00D54891" w:rsidP="00D54891">
      <w:pPr>
        <w:pStyle w:val="Testonotaapidipagina"/>
        <w:jc w:val="both"/>
        <w:rPr>
          <w:rFonts w:ascii="Times New Roman" w:hAnsi="Times New Roman" w:cs="Times New Roman"/>
          <w:sz w:val="18"/>
          <w:szCs w:val="18"/>
          <w:lang w:val="it-IT"/>
        </w:rPr>
      </w:pPr>
      <w:r w:rsidRPr="00DF6088">
        <w:rPr>
          <w:rStyle w:val="Rimandonotaapidipagina"/>
          <w:rFonts w:ascii="Times New Roman" w:hAnsi="Times New Roman" w:cs="Times New Roman"/>
          <w:sz w:val="18"/>
          <w:szCs w:val="18"/>
        </w:rPr>
        <w:footnoteRef/>
      </w:r>
      <w:r w:rsidRPr="00DF6088">
        <w:rPr>
          <w:rFonts w:ascii="Times New Roman" w:hAnsi="Times New Roman" w:cs="Times New Roman"/>
          <w:i/>
          <w:iCs/>
          <w:sz w:val="18"/>
          <w:szCs w:val="18"/>
          <w:lang w:val="it-IT"/>
        </w:rPr>
        <w:t>Cfr</w:t>
      </w:r>
      <w:r w:rsidRPr="00DF6088">
        <w:rPr>
          <w:rFonts w:ascii="Times New Roman" w:hAnsi="Times New Roman" w:cs="Times New Roman"/>
          <w:color w:val="000000"/>
          <w:sz w:val="18"/>
          <w:szCs w:val="18"/>
          <w:lang w:val="it-IT"/>
        </w:rPr>
        <w:t xml:space="preserve">M.Guerra. </w:t>
      </w:r>
      <w:r w:rsidRPr="00DF6088">
        <w:rPr>
          <w:rFonts w:ascii="Times New Roman" w:hAnsi="Times New Roman" w:cs="Times New Roman"/>
          <w:i/>
          <w:iCs/>
          <w:color w:val="000000"/>
          <w:sz w:val="18"/>
          <w:szCs w:val="18"/>
          <w:lang w:val="it-IT"/>
        </w:rPr>
        <w:t>Le più piccole cose</w:t>
      </w:r>
      <w:r w:rsidRPr="00DF6088">
        <w:rPr>
          <w:rFonts w:ascii="Times New Roman" w:hAnsi="Times New Roman" w:cs="Times New Roman"/>
          <w:color w:val="000000"/>
          <w:sz w:val="18"/>
          <w:szCs w:val="18"/>
          <w:lang w:val="it-IT"/>
        </w:rPr>
        <w:t>. Milano, FrancoAngeli, 2019; p 17</w:t>
      </w:r>
    </w:p>
  </w:footnote>
  <w:footnote w:id="6">
    <w:p w:rsidR="00D54891" w:rsidRPr="009B238E" w:rsidRDefault="00D54891" w:rsidP="00D54891">
      <w:pPr>
        <w:pStyle w:val="Testonotaapidipagina"/>
        <w:jc w:val="both"/>
        <w:rPr>
          <w:lang w:val="it-IT"/>
        </w:rPr>
      </w:pPr>
      <w:r w:rsidRPr="00DF6088">
        <w:rPr>
          <w:rStyle w:val="Rimandonotaapidipagina"/>
          <w:rFonts w:ascii="Times New Roman" w:hAnsi="Times New Roman" w:cs="Times New Roman"/>
          <w:sz w:val="18"/>
          <w:szCs w:val="18"/>
        </w:rPr>
        <w:footnoteRef/>
      </w:r>
      <w:r w:rsidRPr="00DF6088">
        <w:rPr>
          <w:rFonts w:ascii="Times New Roman" w:hAnsi="Times New Roman" w:cs="Times New Roman"/>
          <w:color w:val="000000"/>
          <w:sz w:val="18"/>
          <w:szCs w:val="18"/>
          <w:lang w:val="it-IT"/>
        </w:rPr>
        <w:t xml:space="preserve">Bologna Città educativa. </w:t>
      </w:r>
      <w:r w:rsidRPr="00DF6088">
        <w:rPr>
          <w:rFonts w:ascii="Times New Roman" w:hAnsi="Times New Roman" w:cs="Times New Roman"/>
          <w:i/>
          <w:iCs/>
          <w:color w:val="000000"/>
          <w:sz w:val="18"/>
          <w:szCs w:val="18"/>
          <w:lang w:val="it-IT"/>
        </w:rPr>
        <w:t>Outdoor Education nei nidi e nelle scuole dell’infanzia bolognesi.</w:t>
      </w:r>
      <w:r w:rsidRPr="00DF6088">
        <w:rPr>
          <w:rFonts w:ascii="Times New Roman" w:hAnsi="Times New Roman" w:cs="Times New Roman"/>
          <w:color w:val="000000"/>
          <w:sz w:val="18"/>
          <w:szCs w:val="18"/>
          <w:lang w:val="it-IT"/>
        </w:rPr>
        <w:t xml:space="preserve"> Consultabile al link: http://www.comune.bologna.it/cittaeducativa/articoli/4480/70626/</w:t>
      </w:r>
    </w:p>
  </w:footnote>
  <w:footnote w:id="7">
    <w:p w:rsidR="00D54891" w:rsidRPr="00DB7774" w:rsidRDefault="00D54891" w:rsidP="00D54891">
      <w:pPr>
        <w:pStyle w:val="Default"/>
        <w:jc w:val="both"/>
        <w:rPr>
          <w:lang w:val="en-US"/>
        </w:rPr>
      </w:pPr>
      <w:r>
        <w:rPr>
          <w:rStyle w:val="Rimandonotaapidipagina"/>
        </w:rPr>
        <w:footnoteRef/>
      </w:r>
      <w:r w:rsidRPr="00DB7774">
        <w:rPr>
          <w:rFonts w:ascii="Times New Roman" w:hAnsi="Times New Roman" w:cs="Times New Roman"/>
          <w:sz w:val="18"/>
          <w:szCs w:val="18"/>
        </w:rPr>
        <w:t xml:space="preserve">Cfr F. Cappa. </w:t>
      </w:r>
      <w:r w:rsidRPr="00DB7774">
        <w:rPr>
          <w:rFonts w:ascii="Times New Roman" w:hAnsi="Times New Roman" w:cs="Times New Roman"/>
          <w:i/>
          <w:iCs/>
          <w:sz w:val="18"/>
          <w:szCs w:val="18"/>
        </w:rPr>
        <w:t>Metafora teatrale e laboratorio pedagogico</w:t>
      </w:r>
      <w:r w:rsidRPr="00DB7774">
        <w:rPr>
          <w:rFonts w:ascii="Times New Roman" w:hAnsi="Times New Roman" w:cs="Times New Roman"/>
          <w:sz w:val="18"/>
          <w:szCs w:val="18"/>
        </w:rPr>
        <w:t xml:space="preserve">. </w:t>
      </w:r>
      <w:r w:rsidRPr="00DB7774">
        <w:rPr>
          <w:rFonts w:ascii="Times New Roman" w:hAnsi="Times New Roman" w:cs="Times New Roman"/>
          <w:sz w:val="18"/>
          <w:szCs w:val="18"/>
          <w:lang w:val="en-US"/>
        </w:rPr>
        <w:t>Ricerche di Pedagogia e Didattica – Journal of Theories and Research in Education 12, 3 (2017). P 84, 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E29E7"/>
    <w:multiLevelType w:val="hybridMultilevel"/>
    <w:tmpl w:val="FED00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F4114F"/>
    <w:multiLevelType w:val="multilevel"/>
    <w:tmpl w:val="45DA19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4D83BC6"/>
    <w:multiLevelType w:val="hybridMultilevel"/>
    <w:tmpl w:val="8A3830C2"/>
    <w:lvl w:ilvl="0" w:tplc="E6282B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C1E56BC"/>
    <w:multiLevelType w:val="hybridMultilevel"/>
    <w:tmpl w:val="FED00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C65A5D"/>
    <w:multiLevelType w:val="hybridMultilevel"/>
    <w:tmpl w:val="FED00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B329CE"/>
    <w:multiLevelType w:val="multilevel"/>
    <w:tmpl w:val="45DA19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6F06143A"/>
    <w:multiLevelType w:val="hybridMultilevel"/>
    <w:tmpl w:val="E3364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B277B6"/>
    <w:multiLevelType w:val="hybridMultilevel"/>
    <w:tmpl w:val="4D229ED0"/>
    <w:lvl w:ilvl="0" w:tplc="1AA0DD88">
      <w:start w:val="3"/>
      <w:numFmt w:val="bullet"/>
      <w:lvlText w:val="-"/>
      <w:lvlJc w:val="left"/>
      <w:pPr>
        <w:ind w:left="2203" w:hanging="360"/>
      </w:pPr>
      <w:rPr>
        <w:rFonts w:ascii="Calibri" w:eastAsiaTheme="minorHAnsi" w:hAnsi="Calibri" w:cs="Calibri"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num w:numId="1">
    <w:abstractNumId w:val="5"/>
  </w:num>
  <w:num w:numId="2">
    <w:abstractNumId w:val="6"/>
  </w:num>
  <w:num w:numId="3">
    <w:abstractNumId w:val="4"/>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76"/>
    <w:rsid w:val="00007648"/>
    <w:rsid w:val="000226BC"/>
    <w:rsid w:val="00034AB7"/>
    <w:rsid w:val="00050591"/>
    <w:rsid w:val="000B2227"/>
    <w:rsid w:val="000E2FF2"/>
    <w:rsid w:val="000F378A"/>
    <w:rsid w:val="00153F63"/>
    <w:rsid w:val="00194158"/>
    <w:rsid w:val="002027C4"/>
    <w:rsid w:val="0021144B"/>
    <w:rsid w:val="0021259A"/>
    <w:rsid w:val="00230C21"/>
    <w:rsid w:val="00230E0C"/>
    <w:rsid w:val="00292C9D"/>
    <w:rsid w:val="00296A65"/>
    <w:rsid w:val="002D4661"/>
    <w:rsid w:val="002D62D2"/>
    <w:rsid w:val="002E0620"/>
    <w:rsid w:val="0030344D"/>
    <w:rsid w:val="00405ADF"/>
    <w:rsid w:val="00417709"/>
    <w:rsid w:val="00431374"/>
    <w:rsid w:val="004342F2"/>
    <w:rsid w:val="004A0138"/>
    <w:rsid w:val="004A151F"/>
    <w:rsid w:val="004C3EB3"/>
    <w:rsid w:val="004F4668"/>
    <w:rsid w:val="00507416"/>
    <w:rsid w:val="00524DC6"/>
    <w:rsid w:val="00525BA2"/>
    <w:rsid w:val="005C1495"/>
    <w:rsid w:val="005F0F11"/>
    <w:rsid w:val="00652B47"/>
    <w:rsid w:val="00655EF5"/>
    <w:rsid w:val="006741A9"/>
    <w:rsid w:val="00691927"/>
    <w:rsid w:val="00722C6B"/>
    <w:rsid w:val="00735CF7"/>
    <w:rsid w:val="0076403E"/>
    <w:rsid w:val="00792826"/>
    <w:rsid w:val="007F68A7"/>
    <w:rsid w:val="008179F1"/>
    <w:rsid w:val="00843AB4"/>
    <w:rsid w:val="00854327"/>
    <w:rsid w:val="008D3C26"/>
    <w:rsid w:val="008E5876"/>
    <w:rsid w:val="0091504C"/>
    <w:rsid w:val="009201E0"/>
    <w:rsid w:val="00927F7D"/>
    <w:rsid w:val="0094790B"/>
    <w:rsid w:val="009601F6"/>
    <w:rsid w:val="00984604"/>
    <w:rsid w:val="00A326DE"/>
    <w:rsid w:val="00A83975"/>
    <w:rsid w:val="00AB65B9"/>
    <w:rsid w:val="00AB6F4C"/>
    <w:rsid w:val="00AC4AE4"/>
    <w:rsid w:val="00AD4D7D"/>
    <w:rsid w:val="00B22751"/>
    <w:rsid w:val="00B240CF"/>
    <w:rsid w:val="00B510C6"/>
    <w:rsid w:val="00B874AC"/>
    <w:rsid w:val="00BA3301"/>
    <w:rsid w:val="00BC3390"/>
    <w:rsid w:val="00BF3883"/>
    <w:rsid w:val="00BF741F"/>
    <w:rsid w:val="00C13824"/>
    <w:rsid w:val="00C1544F"/>
    <w:rsid w:val="00C769A8"/>
    <w:rsid w:val="00CA1A94"/>
    <w:rsid w:val="00CA2407"/>
    <w:rsid w:val="00D54891"/>
    <w:rsid w:val="00D767F4"/>
    <w:rsid w:val="00DA1DF8"/>
    <w:rsid w:val="00DB62B7"/>
    <w:rsid w:val="00DC6FC1"/>
    <w:rsid w:val="00DD15DF"/>
    <w:rsid w:val="00E05C62"/>
    <w:rsid w:val="00E801A7"/>
    <w:rsid w:val="00F12E7A"/>
    <w:rsid w:val="00F2478C"/>
    <w:rsid w:val="00FB010D"/>
    <w:rsid w:val="00FC7B2B"/>
    <w:rsid w:val="00FD0C3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634A9-CEE4-4BB0-B5F6-71C06224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55EF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B2227"/>
    <w:pPr>
      <w:ind w:left="720"/>
      <w:contextualSpacing/>
    </w:pPr>
  </w:style>
  <w:style w:type="character" w:styleId="Rimandocommento">
    <w:name w:val="annotation reference"/>
    <w:basedOn w:val="Carpredefinitoparagrafo"/>
    <w:uiPriority w:val="99"/>
    <w:semiHidden/>
    <w:unhideWhenUsed/>
    <w:rsid w:val="00B22751"/>
    <w:rPr>
      <w:sz w:val="16"/>
      <w:szCs w:val="16"/>
    </w:rPr>
  </w:style>
  <w:style w:type="paragraph" w:styleId="Testocommento">
    <w:name w:val="annotation text"/>
    <w:basedOn w:val="Normale"/>
    <w:link w:val="TestocommentoCarattere"/>
    <w:uiPriority w:val="99"/>
    <w:semiHidden/>
    <w:unhideWhenUsed/>
    <w:rsid w:val="00B2275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22751"/>
    <w:rPr>
      <w:sz w:val="20"/>
      <w:szCs w:val="20"/>
    </w:rPr>
  </w:style>
  <w:style w:type="paragraph" w:styleId="Soggettocommento">
    <w:name w:val="annotation subject"/>
    <w:basedOn w:val="Testocommento"/>
    <w:next w:val="Testocommento"/>
    <w:link w:val="SoggettocommentoCarattere"/>
    <w:uiPriority w:val="99"/>
    <w:semiHidden/>
    <w:unhideWhenUsed/>
    <w:rsid w:val="00B22751"/>
    <w:rPr>
      <w:b/>
      <w:bCs/>
    </w:rPr>
  </w:style>
  <w:style w:type="character" w:customStyle="1" w:styleId="SoggettocommentoCarattere">
    <w:name w:val="Soggetto commento Carattere"/>
    <w:basedOn w:val="TestocommentoCarattere"/>
    <w:link w:val="Soggettocommento"/>
    <w:uiPriority w:val="99"/>
    <w:semiHidden/>
    <w:rsid w:val="00B22751"/>
    <w:rPr>
      <w:b/>
      <w:bCs/>
      <w:sz w:val="20"/>
      <w:szCs w:val="20"/>
    </w:rPr>
  </w:style>
  <w:style w:type="paragraph" w:styleId="Testofumetto">
    <w:name w:val="Balloon Text"/>
    <w:basedOn w:val="Normale"/>
    <w:link w:val="TestofumettoCarattere"/>
    <w:uiPriority w:val="99"/>
    <w:semiHidden/>
    <w:unhideWhenUsed/>
    <w:rsid w:val="00B2275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2275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FB010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B010D"/>
    <w:rPr>
      <w:sz w:val="20"/>
      <w:szCs w:val="20"/>
    </w:rPr>
  </w:style>
  <w:style w:type="character" w:styleId="Rimandonotaapidipagina">
    <w:name w:val="footnote reference"/>
    <w:basedOn w:val="Carpredefinitoparagrafo"/>
    <w:uiPriority w:val="99"/>
    <w:semiHidden/>
    <w:unhideWhenUsed/>
    <w:rsid w:val="00FB010D"/>
    <w:rPr>
      <w:vertAlign w:val="superscript"/>
    </w:rPr>
  </w:style>
  <w:style w:type="paragraph" w:customStyle="1" w:styleId="Default">
    <w:name w:val="Default"/>
    <w:rsid w:val="00D54891"/>
    <w:pPr>
      <w:autoSpaceDE w:val="0"/>
      <w:autoSpaceDN w:val="0"/>
      <w:adjustRightInd w:val="0"/>
      <w:spacing w:after="0" w:line="240" w:lineRule="auto"/>
    </w:pPr>
    <w:rPr>
      <w:rFonts w:ascii="Garamond" w:hAnsi="Garamond" w:cs="Garamond"/>
      <w:color w:val="000000"/>
      <w:sz w:val="24"/>
      <w:szCs w:val="24"/>
      <w:lang w:val="it-IT"/>
    </w:rPr>
  </w:style>
  <w:style w:type="character" w:styleId="Collegamentoipertestuale">
    <w:name w:val="Hyperlink"/>
    <w:basedOn w:val="Carpredefinitoparagrafo"/>
    <w:uiPriority w:val="99"/>
    <w:semiHidden/>
    <w:unhideWhenUsed/>
    <w:rsid w:val="00C1544F"/>
    <w:rPr>
      <w:color w:val="0000FF"/>
      <w:u w:val="single"/>
    </w:rPr>
  </w:style>
  <w:style w:type="table" w:styleId="Grigliatabella">
    <w:name w:val="Table Grid"/>
    <w:basedOn w:val="Tabellanormale"/>
    <w:uiPriority w:val="39"/>
    <w:rsid w:val="000F3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5256</Words>
  <Characters>29964</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Benedetta M.</dc:creator>
  <cp:lastModifiedBy>ROBERTA</cp:lastModifiedBy>
  <cp:revision>3</cp:revision>
  <dcterms:created xsi:type="dcterms:W3CDTF">2020-05-11T14:29:00Z</dcterms:created>
  <dcterms:modified xsi:type="dcterms:W3CDTF">2020-05-11T14:29:00Z</dcterms:modified>
</cp:coreProperties>
</file>