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5F3" w:rsidRDefault="003605F3" w:rsidP="009E31E6">
      <w:pPr>
        <w:keepNext/>
        <w:jc w:val="both"/>
        <w:outlineLvl w:val="0"/>
        <w:rPr>
          <w:b/>
          <w:sz w:val="44"/>
          <w:szCs w:val="44"/>
        </w:rPr>
      </w:pPr>
      <w:r>
        <w:rPr>
          <w:b/>
          <w:noProof/>
          <w:sz w:val="44"/>
          <w:szCs w:val="44"/>
        </w:rPr>
        <w:drawing>
          <wp:anchor distT="0" distB="0" distL="114300" distR="114300" simplePos="0" relativeHeight="251659264" behindDoc="0" locked="0" layoutInCell="1" allowOverlap="1">
            <wp:simplePos x="0" y="0"/>
            <wp:positionH relativeFrom="margin">
              <wp:align>center</wp:align>
            </wp:positionH>
            <wp:positionV relativeFrom="paragraph">
              <wp:posOffset>-397290</wp:posOffset>
            </wp:positionV>
            <wp:extent cx="381663" cy="578872"/>
            <wp:effectExtent l="1905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1663" cy="578872"/>
                    </a:xfrm>
                    <a:prstGeom prst="rect">
                      <a:avLst/>
                    </a:prstGeom>
                    <a:noFill/>
                  </pic:spPr>
                </pic:pic>
              </a:graphicData>
            </a:graphic>
          </wp:anchor>
        </w:drawing>
      </w:r>
    </w:p>
    <w:p w:rsidR="003605F3" w:rsidRPr="00E93B8D" w:rsidRDefault="003605F3" w:rsidP="003605F3">
      <w:pPr>
        <w:keepNext/>
        <w:ind w:left="708"/>
        <w:jc w:val="center"/>
        <w:outlineLvl w:val="0"/>
        <w:rPr>
          <w:bCs/>
          <w:sz w:val="40"/>
          <w:szCs w:val="40"/>
        </w:rPr>
      </w:pPr>
      <w:r w:rsidRPr="00E93B8D">
        <w:rPr>
          <w:bCs/>
          <w:sz w:val="40"/>
          <w:szCs w:val="40"/>
        </w:rPr>
        <w:t xml:space="preserve">COMUNE </w:t>
      </w:r>
      <w:proofErr w:type="spellStart"/>
      <w:r w:rsidRPr="00E93B8D">
        <w:rPr>
          <w:bCs/>
          <w:sz w:val="40"/>
          <w:szCs w:val="40"/>
        </w:rPr>
        <w:t>DI</w:t>
      </w:r>
      <w:proofErr w:type="spellEnd"/>
      <w:r w:rsidRPr="00E93B8D">
        <w:rPr>
          <w:bCs/>
          <w:sz w:val="40"/>
          <w:szCs w:val="40"/>
        </w:rPr>
        <w:t xml:space="preserve"> SANT’ANATOLIA </w:t>
      </w:r>
      <w:proofErr w:type="spellStart"/>
      <w:r w:rsidRPr="00E93B8D">
        <w:rPr>
          <w:bCs/>
          <w:sz w:val="40"/>
          <w:szCs w:val="40"/>
        </w:rPr>
        <w:t>DI</w:t>
      </w:r>
      <w:proofErr w:type="spellEnd"/>
      <w:r w:rsidRPr="00E93B8D">
        <w:rPr>
          <w:bCs/>
          <w:sz w:val="40"/>
          <w:szCs w:val="40"/>
        </w:rPr>
        <w:t xml:space="preserve"> NARCO</w:t>
      </w:r>
    </w:p>
    <w:p w:rsidR="003605F3" w:rsidRDefault="003605F3" w:rsidP="003605F3">
      <w:pPr>
        <w:keepNext/>
        <w:ind w:left="708"/>
        <w:jc w:val="center"/>
        <w:outlineLvl w:val="0"/>
        <w:rPr>
          <w:bCs/>
          <w:i/>
          <w:sz w:val="28"/>
          <w:szCs w:val="40"/>
        </w:rPr>
      </w:pPr>
      <w:r w:rsidRPr="00E93B8D">
        <w:rPr>
          <w:bCs/>
          <w:i/>
          <w:sz w:val="28"/>
          <w:szCs w:val="40"/>
        </w:rPr>
        <w:t>Provincia di Perugia</w:t>
      </w:r>
    </w:p>
    <w:p w:rsidR="003605F3" w:rsidRDefault="003605F3" w:rsidP="003605F3">
      <w:pPr>
        <w:keepNext/>
        <w:ind w:left="708"/>
        <w:jc w:val="center"/>
        <w:outlineLvl w:val="0"/>
        <w:rPr>
          <w:bCs/>
          <w:i/>
          <w:sz w:val="28"/>
          <w:szCs w:val="40"/>
        </w:rPr>
      </w:pPr>
    </w:p>
    <w:p w:rsidR="003605F3" w:rsidRDefault="003605F3" w:rsidP="003605F3">
      <w:pPr>
        <w:keepNext/>
        <w:ind w:left="708"/>
        <w:jc w:val="center"/>
        <w:outlineLvl w:val="0"/>
        <w:rPr>
          <w:bCs/>
          <w:i/>
          <w:sz w:val="28"/>
          <w:szCs w:val="40"/>
        </w:rPr>
      </w:pPr>
    </w:p>
    <w:p w:rsidR="003605F3" w:rsidRDefault="003605F3" w:rsidP="003605F3">
      <w:pPr>
        <w:keepNext/>
        <w:ind w:left="708"/>
        <w:jc w:val="center"/>
        <w:outlineLvl w:val="0"/>
        <w:rPr>
          <w:bCs/>
          <w:sz w:val="28"/>
          <w:szCs w:val="40"/>
        </w:rPr>
      </w:pPr>
      <w:r>
        <w:rPr>
          <w:bCs/>
          <w:sz w:val="28"/>
          <w:szCs w:val="40"/>
        </w:rPr>
        <w:t xml:space="preserve">AFFIDAMENTO SERVIZIO </w:t>
      </w:r>
      <w:proofErr w:type="spellStart"/>
      <w:r>
        <w:rPr>
          <w:bCs/>
          <w:sz w:val="28"/>
          <w:szCs w:val="40"/>
        </w:rPr>
        <w:t>DI</w:t>
      </w:r>
      <w:proofErr w:type="spellEnd"/>
      <w:r>
        <w:rPr>
          <w:bCs/>
          <w:sz w:val="28"/>
          <w:szCs w:val="40"/>
        </w:rPr>
        <w:t xml:space="preserve"> PULIZIA DEGLI EDIFICI </w:t>
      </w:r>
      <w:proofErr w:type="spellStart"/>
      <w:r>
        <w:rPr>
          <w:bCs/>
          <w:sz w:val="28"/>
          <w:szCs w:val="40"/>
        </w:rPr>
        <w:t>DI</w:t>
      </w:r>
      <w:proofErr w:type="spellEnd"/>
      <w:r>
        <w:rPr>
          <w:bCs/>
          <w:sz w:val="28"/>
          <w:szCs w:val="40"/>
        </w:rPr>
        <w:t xml:space="preserve"> PROPRIETÀ COMUNALE </w:t>
      </w:r>
    </w:p>
    <w:p w:rsidR="00126BAB" w:rsidRDefault="00126BAB">
      <w:pPr>
        <w:rPr>
          <w:bCs/>
          <w:sz w:val="28"/>
          <w:szCs w:val="40"/>
        </w:rPr>
      </w:pPr>
    </w:p>
    <w:p w:rsidR="009808BD" w:rsidRDefault="009808BD">
      <w:pPr>
        <w:rPr>
          <w:bCs/>
          <w:sz w:val="22"/>
          <w:szCs w:val="22"/>
        </w:rPr>
      </w:pPr>
    </w:p>
    <w:p w:rsidR="009808BD" w:rsidRDefault="009808BD" w:rsidP="009808BD">
      <w:pPr>
        <w:jc w:val="both"/>
        <w:rPr>
          <w:bCs/>
          <w:sz w:val="22"/>
          <w:szCs w:val="22"/>
        </w:rPr>
      </w:pPr>
      <w:r>
        <w:rPr>
          <w:bCs/>
          <w:sz w:val="22"/>
          <w:szCs w:val="22"/>
        </w:rPr>
        <w:t xml:space="preserve">Il Comune di Sant’Anatolia di </w:t>
      </w:r>
      <w:proofErr w:type="spellStart"/>
      <w:r>
        <w:rPr>
          <w:bCs/>
          <w:sz w:val="22"/>
          <w:szCs w:val="22"/>
        </w:rPr>
        <w:t>Narco</w:t>
      </w:r>
      <w:proofErr w:type="spellEnd"/>
      <w:r>
        <w:rPr>
          <w:bCs/>
          <w:sz w:val="22"/>
          <w:szCs w:val="22"/>
        </w:rPr>
        <w:t xml:space="preserve"> intende affidare, tramite affidamento diretto </w:t>
      </w:r>
      <w:r w:rsidRPr="009808BD">
        <w:rPr>
          <w:bCs/>
          <w:sz w:val="22"/>
          <w:szCs w:val="22"/>
        </w:rPr>
        <w:t>ai sensi dell’art. 1, 2° comma lett. a) del D.L. 16 luglio 2020 n. 76 convertito in L. n.120/2020</w:t>
      </w:r>
      <w:r w:rsidR="004F6598">
        <w:rPr>
          <w:bCs/>
          <w:sz w:val="22"/>
          <w:szCs w:val="22"/>
        </w:rPr>
        <w:t xml:space="preserve"> (Decreto semplificazioni) successivamente modificato dall’art. 51 del D.L. n. 77/2021</w:t>
      </w:r>
      <w:r w:rsidRPr="009808BD">
        <w:rPr>
          <w:bCs/>
          <w:sz w:val="22"/>
          <w:szCs w:val="22"/>
        </w:rPr>
        <w:t xml:space="preserve"> in combinato disposto con l’articolo 36, comma 2, lettera </w:t>
      </w:r>
      <w:r w:rsidR="00F23466">
        <w:rPr>
          <w:bCs/>
          <w:sz w:val="22"/>
          <w:szCs w:val="22"/>
        </w:rPr>
        <w:t>A</w:t>
      </w:r>
      <w:r w:rsidRPr="009808BD">
        <w:rPr>
          <w:bCs/>
          <w:sz w:val="22"/>
          <w:szCs w:val="22"/>
        </w:rPr>
        <w:t xml:space="preserve"> del </w:t>
      </w:r>
      <w:proofErr w:type="spellStart"/>
      <w:r w:rsidRPr="009808BD">
        <w:rPr>
          <w:bCs/>
          <w:sz w:val="22"/>
          <w:szCs w:val="22"/>
        </w:rPr>
        <w:t>D.Lgs.</w:t>
      </w:r>
      <w:proofErr w:type="spellEnd"/>
      <w:r w:rsidRPr="009808BD">
        <w:rPr>
          <w:bCs/>
          <w:sz w:val="22"/>
          <w:szCs w:val="22"/>
        </w:rPr>
        <w:t xml:space="preserve"> 50/2016,</w:t>
      </w:r>
      <w:r>
        <w:rPr>
          <w:bCs/>
          <w:sz w:val="22"/>
          <w:szCs w:val="22"/>
        </w:rPr>
        <w:t xml:space="preserve"> il servizio di pulizia degli edifici di proprietà comunale ovvero gli uffici del Palazzo comunale, la palestra e i locali del Museo della Canapa, per il periodo dal 01.09.2021 al 31.08.2024 eventualmente prorogabile per ulteriori anni due. </w:t>
      </w:r>
    </w:p>
    <w:p w:rsidR="009808BD" w:rsidRDefault="009808BD" w:rsidP="009808BD">
      <w:pPr>
        <w:jc w:val="both"/>
        <w:rPr>
          <w:bCs/>
          <w:sz w:val="22"/>
          <w:szCs w:val="22"/>
        </w:rPr>
      </w:pPr>
    </w:p>
    <w:p w:rsidR="00A96A73" w:rsidRDefault="00A96A73" w:rsidP="00A96A73">
      <w:pPr>
        <w:pStyle w:val="Default"/>
      </w:pPr>
    </w:p>
    <w:p w:rsidR="00A96A73" w:rsidRDefault="00A96A73" w:rsidP="00A96A73">
      <w:pPr>
        <w:pStyle w:val="Default"/>
        <w:rPr>
          <w:sz w:val="23"/>
          <w:szCs w:val="23"/>
        </w:rPr>
      </w:pPr>
      <w:r>
        <w:t xml:space="preserve"> </w:t>
      </w:r>
      <w:r>
        <w:rPr>
          <w:b/>
          <w:bCs/>
          <w:sz w:val="23"/>
          <w:szCs w:val="23"/>
        </w:rPr>
        <w:t>1</w:t>
      </w:r>
      <w:r>
        <w:rPr>
          <w:sz w:val="23"/>
          <w:szCs w:val="23"/>
        </w:rPr>
        <w:t xml:space="preserve">. </w:t>
      </w:r>
      <w:r>
        <w:rPr>
          <w:b/>
          <w:bCs/>
          <w:sz w:val="23"/>
          <w:szCs w:val="23"/>
        </w:rPr>
        <w:t>Stazione appaltante</w:t>
      </w:r>
      <w:r>
        <w:rPr>
          <w:sz w:val="23"/>
          <w:szCs w:val="23"/>
        </w:rPr>
        <w:t xml:space="preserve">: </w:t>
      </w:r>
    </w:p>
    <w:p w:rsidR="00A96A73" w:rsidRDefault="00A96A73" w:rsidP="00A96A73">
      <w:pPr>
        <w:pStyle w:val="Default"/>
        <w:rPr>
          <w:sz w:val="23"/>
          <w:szCs w:val="23"/>
        </w:rPr>
      </w:pPr>
      <w:r>
        <w:rPr>
          <w:sz w:val="23"/>
          <w:szCs w:val="23"/>
        </w:rPr>
        <w:t xml:space="preserve">Comune di Sant’Anatolia di </w:t>
      </w:r>
      <w:proofErr w:type="spellStart"/>
      <w:r>
        <w:rPr>
          <w:sz w:val="23"/>
          <w:szCs w:val="23"/>
        </w:rPr>
        <w:t>Narco</w:t>
      </w:r>
      <w:proofErr w:type="spellEnd"/>
      <w:r>
        <w:rPr>
          <w:sz w:val="23"/>
          <w:szCs w:val="23"/>
        </w:rPr>
        <w:t xml:space="preserve">, Piazza G. Marconi n. 1 – Sant’Anatolia di </w:t>
      </w:r>
      <w:proofErr w:type="spellStart"/>
      <w:r>
        <w:rPr>
          <w:sz w:val="23"/>
          <w:szCs w:val="23"/>
        </w:rPr>
        <w:t>Narco</w:t>
      </w:r>
      <w:proofErr w:type="spellEnd"/>
      <w:r>
        <w:rPr>
          <w:sz w:val="23"/>
          <w:szCs w:val="23"/>
        </w:rPr>
        <w:t xml:space="preserve"> (PG) 06040</w:t>
      </w:r>
    </w:p>
    <w:p w:rsidR="00A96A73" w:rsidRDefault="00A96A73" w:rsidP="00A96A73">
      <w:pPr>
        <w:pStyle w:val="Default"/>
        <w:rPr>
          <w:sz w:val="23"/>
          <w:szCs w:val="23"/>
        </w:rPr>
      </w:pPr>
      <w:r>
        <w:rPr>
          <w:sz w:val="23"/>
          <w:szCs w:val="23"/>
        </w:rPr>
        <w:t xml:space="preserve">Tel. 0743/613149 </w:t>
      </w:r>
    </w:p>
    <w:p w:rsidR="00A45D34" w:rsidRPr="00822584" w:rsidRDefault="00A96A73" w:rsidP="00A96A73">
      <w:pPr>
        <w:pStyle w:val="Default"/>
        <w:rPr>
          <w:sz w:val="23"/>
          <w:szCs w:val="23"/>
        </w:rPr>
      </w:pPr>
      <w:r w:rsidRPr="00822584">
        <w:rPr>
          <w:sz w:val="23"/>
          <w:szCs w:val="23"/>
        </w:rPr>
        <w:t xml:space="preserve">PEC: </w:t>
      </w:r>
      <w:hyperlink r:id="rId7" w:history="1">
        <w:r w:rsidR="00A45D34" w:rsidRPr="00822584">
          <w:rPr>
            <w:rStyle w:val="Collegamentoipertestuale"/>
            <w:sz w:val="23"/>
            <w:szCs w:val="23"/>
          </w:rPr>
          <w:t>comune.santanatoliadinarco@postacert.umbria.it</w:t>
        </w:r>
      </w:hyperlink>
      <w:r w:rsidR="00A45D34" w:rsidRPr="00822584">
        <w:rPr>
          <w:sz w:val="23"/>
          <w:szCs w:val="23"/>
        </w:rPr>
        <w:t xml:space="preserve"> </w:t>
      </w:r>
      <w:r w:rsidRPr="00822584">
        <w:rPr>
          <w:sz w:val="23"/>
          <w:szCs w:val="23"/>
        </w:rPr>
        <w:t xml:space="preserve"> </w:t>
      </w:r>
    </w:p>
    <w:p w:rsidR="00A45D34" w:rsidRPr="00A45D34" w:rsidRDefault="00A45D34" w:rsidP="00A96A73">
      <w:pPr>
        <w:pStyle w:val="Default"/>
        <w:rPr>
          <w:sz w:val="23"/>
          <w:szCs w:val="23"/>
          <w:lang w:val="en-US"/>
        </w:rPr>
      </w:pPr>
      <w:r w:rsidRPr="00A45D34">
        <w:rPr>
          <w:sz w:val="23"/>
          <w:szCs w:val="23"/>
          <w:lang w:val="en-US"/>
        </w:rPr>
        <w:t xml:space="preserve">Mail: </w:t>
      </w:r>
      <w:hyperlink r:id="rId8" w:history="1">
        <w:r w:rsidRPr="00A45D34">
          <w:rPr>
            <w:rStyle w:val="Collegamentoipertestuale"/>
            <w:sz w:val="23"/>
            <w:szCs w:val="23"/>
            <w:lang w:val="en-US"/>
          </w:rPr>
          <w:t>demografici@comune.santanatoliadinarco.pg.it</w:t>
        </w:r>
      </w:hyperlink>
      <w:r w:rsidRPr="00A45D34">
        <w:rPr>
          <w:sz w:val="23"/>
          <w:szCs w:val="23"/>
          <w:lang w:val="en-US"/>
        </w:rPr>
        <w:t xml:space="preserve"> </w:t>
      </w:r>
    </w:p>
    <w:p w:rsidR="00A96A73" w:rsidRDefault="00A96A73" w:rsidP="00A96A73">
      <w:pPr>
        <w:pStyle w:val="Default"/>
        <w:rPr>
          <w:sz w:val="23"/>
          <w:szCs w:val="23"/>
        </w:rPr>
      </w:pPr>
      <w:r>
        <w:rPr>
          <w:sz w:val="23"/>
          <w:szCs w:val="23"/>
        </w:rPr>
        <w:t xml:space="preserve">Sito internet: </w:t>
      </w:r>
      <w:hyperlink r:id="rId9" w:history="1">
        <w:r w:rsidR="00A45D34" w:rsidRPr="000B47FA">
          <w:rPr>
            <w:rStyle w:val="Collegamentoipertestuale"/>
            <w:sz w:val="23"/>
            <w:szCs w:val="23"/>
          </w:rPr>
          <w:t>https://comune.santanatoliadinarco.pg.it/</w:t>
        </w:r>
      </w:hyperlink>
      <w:r w:rsidR="00A45D34">
        <w:rPr>
          <w:sz w:val="23"/>
          <w:szCs w:val="23"/>
        </w:rPr>
        <w:t xml:space="preserve"> </w:t>
      </w:r>
    </w:p>
    <w:p w:rsidR="009808BD" w:rsidRDefault="00A96A73" w:rsidP="00A96A73">
      <w:pPr>
        <w:jc w:val="both"/>
        <w:rPr>
          <w:sz w:val="23"/>
          <w:szCs w:val="23"/>
        </w:rPr>
      </w:pPr>
      <w:r>
        <w:rPr>
          <w:sz w:val="23"/>
          <w:szCs w:val="23"/>
        </w:rPr>
        <w:t xml:space="preserve">Responsabile del procedimento: Tullio </w:t>
      </w:r>
      <w:proofErr w:type="spellStart"/>
      <w:r>
        <w:rPr>
          <w:sz w:val="23"/>
          <w:szCs w:val="23"/>
        </w:rPr>
        <w:t>Fibraroli</w:t>
      </w:r>
      <w:proofErr w:type="spellEnd"/>
      <w:r>
        <w:rPr>
          <w:sz w:val="23"/>
          <w:szCs w:val="23"/>
        </w:rPr>
        <w:t xml:space="preserve"> (Responsa</w:t>
      </w:r>
      <w:r w:rsidR="00E74B42">
        <w:rPr>
          <w:sz w:val="23"/>
          <w:szCs w:val="23"/>
        </w:rPr>
        <w:t>bile Area Amministrativa)</w:t>
      </w:r>
    </w:p>
    <w:p w:rsidR="00E74B42" w:rsidRDefault="00E74B42" w:rsidP="00A96A73">
      <w:pPr>
        <w:jc w:val="both"/>
        <w:rPr>
          <w:sz w:val="23"/>
          <w:szCs w:val="23"/>
        </w:rPr>
      </w:pPr>
      <w:r>
        <w:rPr>
          <w:sz w:val="23"/>
          <w:szCs w:val="23"/>
        </w:rPr>
        <w:t xml:space="preserve">CIG: </w:t>
      </w:r>
      <w:r w:rsidR="00E476D7" w:rsidRPr="00E476D7">
        <w:rPr>
          <w:b/>
          <w:bCs/>
          <w:sz w:val="23"/>
          <w:szCs w:val="23"/>
        </w:rPr>
        <w:t>ZE232CF367</w:t>
      </w:r>
    </w:p>
    <w:p w:rsidR="00A96A73" w:rsidRDefault="00A96A73" w:rsidP="00A96A73">
      <w:pPr>
        <w:jc w:val="both"/>
        <w:rPr>
          <w:sz w:val="23"/>
          <w:szCs w:val="23"/>
        </w:rPr>
      </w:pPr>
    </w:p>
    <w:p w:rsidR="003C6F88" w:rsidRDefault="003C6F88" w:rsidP="003C6F88">
      <w:pPr>
        <w:pStyle w:val="Default"/>
        <w:rPr>
          <w:sz w:val="23"/>
          <w:szCs w:val="23"/>
        </w:rPr>
      </w:pPr>
      <w:r>
        <w:t xml:space="preserve"> </w:t>
      </w:r>
      <w:r>
        <w:rPr>
          <w:b/>
          <w:bCs/>
          <w:sz w:val="23"/>
          <w:szCs w:val="23"/>
        </w:rPr>
        <w:t xml:space="preserve">2. Oggetto e durata dell’appalto </w:t>
      </w:r>
    </w:p>
    <w:p w:rsidR="003C6F88" w:rsidRDefault="003C6F88" w:rsidP="00FE4159">
      <w:pPr>
        <w:pStyle w:val="Default"/>
        <w:jc w:val="both"/>
        <w:rPr>
          <w:sz w:val="23"/>
          <w:szCs w:val="23"/>
        </w:rPr>
      </w:pPr>
      <w:r>
        <w:rPr>
          <w:sz w:val="23"/>
          <w:szCs w:val="23"/>
        </w:rPr>
        <w:t xml:space="preserve">Il servizio di pulizia dovrà essere effettuato negli immobili adibiti a sede degli uffici e locali del </w:t>
      </w:r>
      <w:r w:rsidR="00FE4159">
        <w:rPr>
          <w:sz w:val="23"/>
          <w:szCs w:val="23"/>
        </w:rPr>
        <w:t>C</w:t>
      </w:r>
      <w:r>
        <w:rPr>
          <w:sz w:val="23"/>
          <w:szCs w:val="23"/>
        </w:rPr>
        <w:t xml:space="preserve">omune di </w:t>
      </w:r>
      <w:r w:rsidR="00FE4159">
        <w:rPr>
          <w:sz w:val="23"/>
          <w:szCs w:val="23"/>
        </w:rPr>
        <w:t xml:space="preserve">Sant’Anatolia di </w:t>
      </w:r>
      <w:proofErr w:type="spellStart"/>
      <w:r w:rsidR="00FE4159">
        <w:rPr>
          <w:sz w:val="23"/>
          <w:szCs w:val="23"/>
        </w:rPr>
        <w:t>Narco</w:t>
      </w:r>
      <w:proofErr w:type="spellEnd"/>
      <w:r>
        <w:rPr>
          <w:sz w:val="23"/>
          <w:szCs w:val="23"/>
        </w:rPr>
        <w:t xml:space="preserve">, </w:t>
      </w:r>
      <w:r w:rsidR="00FE4159">
        <w:rPr>
          <w:sz w:val="23"/>
          <w:szCs w:val="23"/>
        </w:rPr>
        <w:t>della</w:t>
      </w:r>
      <w:r>
        <w:rPr>
          <w:sz w:val="23"/>
          <w:szCs w:val="23"/>
        </w:rPr>
        <w:t xml:space="preserve"> Palestra Comunale nonché del Museo del</w:t>
      </w:r>
      <w:r w:rsidR="00FE4159">
        <w:rPr>
          <w:sz w:val="23"/>
          <w:szCs w:val="23"/>
        </w:rPr>
        <w:t>la Canapa</w:t>
      </w:r>
      <w:r>
        <w:rPr>
          <w:sz w:val="23"/>
          <w:szCs w:val="23"/>
        </w:rPr>
        <w:t xml:space="preserve">, con le modalità e prestazioni descritte nel Capitolato di appalto, come da Allegato 1. </w:t>
      </w:r>
    </w:p>
    <w:p w:rsidR="003C6F88" w:rsidRDefault="003C6F88" w:rsidP="00FE4159">
      <w:pPr>
        <w:pStyle w:val="Default"/>
        <w:jc w:val="both"/>
        <w:rPr>
          <w:sz w:val="23"/>
          <w:szCs w:val="23"/>
        </w:rPr>
      </w:pPr>
      <w:r>
        <w:rPr>
          <w:sz w:val="23"/>
          <w:szCs w:val="23"/>
        </w:rPr>
        <w:t xml:space="preserve">Il servizio sarà affidato </w:t>
      </w:r>
      <w:r>
        <w:rPr>
          <w:b/>
          <w:bCs/>
          <w:sz w:val="23"/>
          <w:szCs w:val="23"/>
        </w:rPr>
        <w:t>a corpo</w:t>
      </w:r>
      <w:r>
        <w:rPr>
          <w:sz w:val="23"/>
          <w:szCs w:val="23"/>
        </w:rPr>
        <w:t xml:space="preserve">. </w:t>
      </w:r>
    </w:p>
    <w:p w:rsidR="00A96A73" w:rsidRDefault="003C6F88" w:rsidP="00FE4159">
      <w:pPr>
        <w:jc w:val="both"/>
        <w:rPr>
          <w:sz w:val="23"/>
          <w:szCs w:val="23"/>
        </w:rPr>
      </w:pPr>
      <w:r>
        <w:rPr>
          <w:sz w:val="23"/>
          <w:szCs w:val="23"/>
        </w:rPr>
        <w:t xml:space="preserve">La durata dell’appalto decorrerà dal 1 </w:t>
      </w:r>
      <w:r w:rsidR="00FE4159">
        <w:rPr>
          <w:sz w:val="23"/>
          <w:szCs w:val="23"/>
        </w:rPr>
        <w:t>settembre</w:t>
      </w:r>
      <w:r>
        <w:rPr>
          <w:sz w:val="23"/>
          <w:szCs w:val="23"/>
        </w:rPr>
        <w:t xml:space="preserve"> 2021 fino al 31 </w:t>
      </w:r>
      <w:r w:rsidR="00FE4159">
        <w:rPr>
          <w:sz w:val="23"/>
          <w:szCs w:val="23"/>
        </w:rPr>
        <w:t>agosto</w:t>
      </w:r>
      <w:r>
        <w:rPr>
          <w:sz w:val="23"/>
          <w:szCs w:val="23"/>
        </w:rPr>
        <w:t xml:space="preserve"> 202</w:t>
      </w:r>
      <w:r w:rsidR="00FE4159">
        <w:rPr>
          <w:sz w:val="23"/>
          <w:szCs w:val="23"/>
        </w:rPr>
        <w:t>4</w:t>
      </w:r>
      <w:r>
        <w:rPr>
          <w:sz w:val="23"/>
          <w:szCs w:val="23"/>
        </w:rPr>
        <w:t xml:space="preserve">. Il Comune di </w:t>
      </w:r>
      <w:r w:rsidR="00FE4159">
        <w:rPr>
          <w:sz w:val="23"/>
          <w:szCs w:val="23"/>
        </w:rPr>
        <w:t xml:space="preserve">Sant’Anatolia di </w:t>
      </w:r>
      <w:proofErr w:type="spellStart"/>
      <w:r w:rsidR="00FE4159">
        <w:rPr>
          <w:sz w:val="23"/>
          <w:szCs w:val="23"/>
        </w:rPr>
        <w:t>Narco</w:t>
      </w:r>
      <w:proofErr w:type="spellEnd"/>
      <w:r>
        <w:rPr>
          <w:sz w:val="23"/>
          <w:szCs w:val="23"/>
        </w:rPr>
        <w:t xml:space="preserve"> potrà tuttavia avvalersi della facoltà di proroga</w:t>
      </w:r>
      <w:r w:rsidR="00BF0505">
        <w:rPr>
          <w:sz w:val="23"/>
          <w:szCs w:val="23"/>
        </w:rPr>
        <w:t xml:space="preserve"> per ulteriori anni due</w:t>
      </w:r>
      <w:r>
        <w:rPr>
          <w:sz w:val="23"/>
          <w:szCs w:val="23"/>
        </w:rPr>
        <w:t xml:space="preserve"> di cui all’articolo 106, comma 11 del </w:t>
      </w:r>
      <w:proofErr w:type="spellStart"/>
      <w:r>
        <w:rPr>
          <w:sz w:val="23"/>
          <w:szCs w:val="23"/>
        </w:rPr>
        <w:t>D.Lgs.</w:t>
      </w:r>
      <w:proofErr w:type="spellEnd"/>
      <w:r>
        <w:rPr>
          <w:sz w:val="23"/>
          <w:szCs w:val="23"/>
        </w:rPr>
        <w:t xml:space="preserve"> 50/2016 e posporre il termine di fine servizio per il tempo strettamente necessario all’individuazione di un nuovo contraente e comunque non superiore a </w:t>
      </w:r>
      <w:r w:rsidR="00822584">
        <w:rPr>
          <w:sz w:val="23"/>
          <w:szCs w:val="23"/>
        </w:rPr>
        <w:t>sei</w:t>
      </w:r>
      <w:r>
        <w:rPr>
          <w:sz w:val="23"/>
          <w:szCs w:val="23"/>
        </w:rPr>
        <w:t xml:space="preserve"> mesi.</w:t>
      </w:r>
    </w:p>
    <w:p w:rsidR="00BF0505" w:rsidRDefault="00BF0505" w:rsidP="00FE4159">
      <w:pPr>
        <w:jc w:val="both"/>
        <w:rPr>
          <w:sz w:val="23"/>
          <w:szCs w:val="23"/>
        </w:rPr>
      </w:pPr>
    </w:p>
    <w:p w:rsidR="00E82B95" w:rsidRDefault="00E82B95" w:rsidP="00E82B95">
      <w:pPr>
        <w:pStyle w:val="Default"/>
        <w:jc w:val="both"/>
        <w:rPr>
          <w:sz w:val="23"/>
          <w:szCs w:val="23"/>
        </w:rPr>
      </w:pPr>
      <w:r>
        <w:rPr>
          <w:sz w:val="23"/>
          <w:szCs w:val="23"/>
        </w:rPr>
        <w:t xml:space="preserve">L’Amministrazione si riserva, altresì, la facoltà di esercitare l’opzione di estensione delle prestazioni oggetto dell’affidamento, nei limiti del quinto d’obbligo, ai dell’art. 106, comma 12, del </w:t>
      </w:r>
      <w:proofErr w:type="spellStart"/>
      <w:r>
        <w:rPr>
          <w:sz w:val="23"/>
          <w:szCs w:val="23"/>
        </w:rPr>
        <w:t>D.Lgs</w:t>
      </w:r>
      <w:proofErr w:type="spellEnd"/>
      <w:r>
        <w:rPr>
          <w:sz w:val="23"/>
          <w:szCs w:val="23"/>
        </w:rPr>
        <w:t xml:space="preserve"> n. 50/2016. </w:t>
      </w:r>
    </w:p>
    <w:p w:rsidR="00E82B95" w:rsidRDefault="00E82B95" w:rsidP="00E82B95">
      <w:pPr>
        <w:pStyle w:val="Default"/>
        <w:jc w:val="both"/>
        <w:rPr>
          <w:sz w:val="23"/>
          <w:szCs w:val="23"/>
        </w:rPr>
      </w:pPr>
    </w:p>
    <w:p w:rsidR="00E82B95" w:rsidRDefault="00E82B95" w:rsidP="00E82B95">
      <w:pPr>
        <w:pStyle w:val="Default"/>
        <w:jc w:val="both"/>
        <w:rPr>
          <w:sz w:val="23"/>
          <w:szCs w:val="23"/>
        </w:rPr>
      </w:pPr>
      <w:r>
        <w:rPr>
          <w:sz w:val="23"/>
          <w:szCs w:val="23"/>
        </w:rPr>
        <w:t xml:space="preserve">Si applica la clausola risolutiva espressa di cui all’articolo 1, comma 3 del D.L. 6 luglio 2012, n. 95, a mente della quale il rapporto contrattuale con l’aggiudicatario si intende automaticamente risolto nel caso di sopravvenuta disponibilità di una convenzione </w:t>
      </w:r>
      <w:proofErr w:type="spellStart"/>
      <w:r>
        <w:rPr>
          <w:sz w:val="23"/>
          <w:szCs w:val="23"/>
        </w:rPr>
        <w:t>Consip</w:t>
      </w:r>
      <w:proofErr w:type="spellEnd"/>
      <w:r>
        <w:rPr>
          <w:sz w:val="23"/>
          <w:szCs w:val="23"/>
        </w:rPr>
        <w:t xml:space="preserve"> S.p.A. concernente il medesimo servizio. </w:t>
      </w:r>
    </w:p>
    <w:p w:rsidR="00E82B95" w:rsidRDefault="00E82B95" w:rsidP="00E82B95">
      <w:pPr>
        <w:pStyle w:val="Default"/>
        <w:jc w:val="both"/>
        <w:rPr>
          <w:sz w:val="23"/>
          <w:szCs w:val="23"/>
        </w:rPr>
      </w:pPr>
      <w:r>
        <w:rPr>
          <w:sz w:val="23"/>
          <w:szCs w:val="23"/>
        </w:rPr>
        <w:t xml:space="preserve">Ai sensi dell'art.50 del </w:t>
      </w:r>
      <w:proofErr w:type="spellStart"/>
      <w:r>
        <w:rPr>
          <w:sz w:val="23"/>
          <w:szCs w:val="23"/>
        </w:rPr>
        <w:t>D.Lgs</w:t>
      </w:r>
      <w:proofErr w:type="spellEnd"/>
      <w:r>
        <w:rPr>
          <w:sz w:val="23"/>
          <w:szCs w:val="23"/>
        </w:rPr>
        <w:t xml:space="preserve"> n. 50/16 e </w:t>
      </w:r>
      <w:proofErr w:type="spellStart"/>
      <w:r>
        <w:rPr>
          <w:sz w:val="23"/>
          <w:szCs w:val="23"/>
        </w:rPr>
        <w:t>s.m.i.</w:t>
      </w:r>
      <w:proofErr w:type="spellEnd"/>
      <w:r>
        <w:rPr>
          <w:sz w:val="23"/>
          <w:szCs w:val="23"/>
        </w:rPr>
        <w:t>, al fine di garantire i livelli occupazionali esistenti, si applicano le disposizioni previste dalla contrattazione collettiva in materia di riassorbimento del personale. Al riguardo si precisa che nella formulazione dell'offerta economica deve essere considerato il costo medio orario dei dipendenti da imprese esercenti servizi di pulizia e servizi integrati/</w:t>
      </w:r>
      <w:proofErr w:type="spellStart"/>
      <w:r>
        <w:rPr>
          <w:sz w:val="23"/>
          <w:szCs w:val="23"/>
        </w:rPr>
        <w:t>multiservizi</w:t>
      </w:r>
      <w:proofErr w:type="spellEnd"/>
      <w:r>
        <w:rPr>
          <w:sz w:val="23"/>
          <w:szCs w:val="23"/>
        </w:rPr>
        <w:t xml:space="preserve">, come determinato da ultimo con D.M. del 13/02/2014 (a valere dal mese di luglio 2013) del Ministro del Lavoro e delle Politiche Sociali. </w:t>
      </w:r>
    </w:p>
    <w:p w:rsidR="00BF0505" w:rsidRDefault="00E82B95" w:rsidP="00E82B95">
      <w:pPr>
        <w:jc w:val="both"/>
        <w:rPr>
          <w:sz w:val="23"/>
          <w:szCs w:val="23"/>
        </w:rPr>
      </w:pPr>
      <w:r>
        <w:rPr>
          <w:sz w:val="23"/>
          <w:szCs w:val="23"/>
        </w:rPr>
        <w:t>Sono a totale carico dell'impresa i materiali occorrenti per l'esecuzione del servizio di pulizia, nonché le spese per l'acquisto del vestiario dei propri dipendenti e per la relativa lavatura.</w:t>
      </w:r>
    </w:p>
    <w:p w:rsidR="005144D7" w:rsidRDefault="005144D7" w:rsidP="00E82B95">
      <w:pPr>
        <w:jc w:val="both"/>
        <w:rPr>
          <w:sz w:val="23"/>
          <w:szCs w:val="23"/>
        </w:rPr>
      </w:pPr>
    </w:p>
    <w:p w:rsidR="008B3A8E" w:rsidRDefault="008B3A8E" w:rsidP="008B3A8E">
      <w:pPr>
        <w:pStyle w:val="Default"/>
        <w:jc w:val="both"/>
        <w:rPr>
          <w:sz w:val="23"/>
          <w:szCs w:val="23"/>
        </w:rPr>
      </w:pPr>
      <w:r>
        <w:rPr>
          <w:sz w:val="23"/>
          <w:szCs w:val="23"/>
        </w:rPr>
        <w:t xml:space="preserve">Si applicano altresì i “Criteri ambientali minimi per l’affidamento dei servizi di pulizia e per la fornitura di prodotti per l’igiene” di cui al Decreto del Ministero dell’ambiente e della tutela del territorio e del mare del 24 maggio 2012. </w:t>
      </w:r>
    </w:p>
    <w:p w:rsidR="008B3A8E" w:rsidRDefault="008B3A8E" w:rsidP="008B3A8E">
      <w:pPr>
        <w:pStyle w:val="Default"/>
        <w:jc w:val="both"/>
        <w:rPr>
          <w:sz w:val="23"/>
          <w:szCs w:val="23"/>
        </w:rPr>
      </w:pPr>
    </w:p>
    <w:p w:rsidR="008B3A8E" w:rsidRDefault="008B3A8E" w:rsidP="008B3A8E">
      <w:pPr>
        <w:pStyle w:val="Default"/>
        <w:jc w:val="both"/>
        <w:rPr>
          <w:b/>
          <w:bCs/>
          <w:sz w:val="23"/>
          <w:szCs w:val="23"/>
        </w:rPr>
      </w:pPr>
      <w:r>
        <w:rPr>
          <w:b/>
          <w:bCs/>
          <w:sz w:val="23"/>
          <w:szCs w:val="23"/>
        </w:rPr>
        <w:t xml:space="preserve">La procedura di affidamento avverrà nella piattaforma telematica del “Mercato elettronico delle pubbliche amministrazioni” (MEPA), su cui si svolgerà la procedura di affidamento del servizio mediante </w:t>
      </w:r>
      <w:r w:rsidR="00A84273">
        <w:rPr>
          <w:b/>
          <w:bCs/>
          <w:sz w:val="23"/>
          <w:szCs w:val="23"/>
        </w:rPr>
        <w:t>Trattativa Diretta</w:t>
      </w:r>
      <w:r>
        <w:rPr>
          <w:b/>
          <w:bCs/>
          <w:sz w:val="23"/>
          <w:szCs w:val="23"/>
        </w:rPr>
        <w:t xml:space="preserve">. </w:t>
      </w:r>
    </w:p>
    <w:p w:rsidR="005144D7" w:rsidRDefault="005144D7" w:rsidP="00E82B95">
      <w:pPr>
        <w:jc w:val="both"/>
        <w:rPr>
          <w:sz w:val="22"/>
          <w:szCs w:val="22"/>
        </w:rPr>
      </w:pPr>
    </w:p>
    <w:p w:rsidR="003C2A7B" w:rsidRPr="003C2A7B" w:rsidRDefault="003C2A7B" w:rsidP="00E82B95">
      <w:pPr>
        <w:jc w:val="both"/>
        <w:rPr>
          <w:b/>
          <w:sz w:val="22"/>
          <w:szCs w:val="22"/>
        </w:rPr>
      </w:pPr>
      <w:r w:rsidRPr="003C2A7B">
        <w:rPr>
          <w:b/>
          <w:sz w:val="22"/>
          <w:szCs w:val="22"/>
        </w:rPr>
        <w:t>3. Importo dell’appalto</w:t>
      </w:r>
    </w:p>
    <w:p w:rsidR="00BF2198" w:rsidRDefault="003C2A7B" w:rsidP="00E82B95">
      <w:pPr>
        <w:jc w:val="both"/>
        <w:rPr>
          <w:sz w:val="22"/>
          <w:szCs w:val="22"/>
        </w:rPr>
      </w:pPr>
      <w:r>
        <w:rPr>
          <w:sz w:val="22"/>
          <w:szCs w:val="22"/>
        </w:rPr>
        <w:t>Importo complessivo del servizio della durata di anni tre è di euro 36.000,00 (Iva 22% esclusa), come definito con Deliberazione G.C. n. 58 del 18.05.2021.</w:t>
      </w:r>
    </w:p>
    <w:p w:rsidR="003C2A7B" w:rsidRDefault="00BF2198" w:rsidP="00E82B95">
      <w:pPr>
        <w:jc w:val="both"/>
        <w:rPr>
          <w:sz w:val="22"/>
          <w:szCs w:val="22"/>
        </w:rPr>
      </w:pPr>
      <w:r>
        <w:rPr>
          <w:sz w:val="22"/>
          <w:szCs w:val="22"/>
        </w:rPr>
        <w:t xml:space="preserve">In caso di rinnovo, l’importo verrà aumentato di euro 12.000,00/anno. </w:t>
      </w:r>
      <w:r w:rsidR="003C2A7B">
        <w:rPr>
          <w:sz w:val="22"/>
          <w:szCs w:val="22"/>
        </w:rPr>
        <w:t xml:space="preserve"> </w:t>
      </w:r>
    </w:p>
    <w:p w:rsidR="003C2A7B" w:rsidRDefault="003C2A7B" w:rsidP="00E82B95">
      <w:pPr>
        <w:jc w:val="both"/>
        <w:rPr>
          <w:sz w:val="22"/>
          <w:szCs w:val="22"/>
        </w:rPr>
      </w:pPr>
    </w:p>
    <w:p w:rsidR="00A53608" w:rsidRPr="00A53608" w:rsidRDefault="003C2A7B" w:rsidP="00A53608">
      <w:pPr>
        <w:jc w:val="both"/>
        <w:rPr>
          <w:sz w:val="22"/>
          <w:szCs w:val="22"/>
        </w:rPr>
      </w:pPr>
      <w:r>
        <w:rPr>
          <w:b/>
          <w:bCs/>
          <w:sz w:val="22"/>
          <w:szCs w:val="22"/>
        </w:rPr>
        <w:t>4</w:t>
      </w:r>
      <w:r w:rsidR="00A53608" w:rsidRPr="00A53608">
        <w:rPr>
          <w:b/>
          <w:bCs/>
          <w:sz w:val="22"/>
          <w:szCs w:val="22"/>
        </w:rPr>
        <w:t xml:space="preserve">. Criteri di aggiudicazione </w:t>
      </w:r>
    </w:p>
    <w:p w:rsidR="00A53608" w:rsidRDefault="00A53608" w:rsidP="00A53608">
      <w:pPr>
        <w:jc w:val="both"/>
        <w:rPr>
          <w:sz w:val="22"/>
          <w:szCs w:val="22"/>
        </w:rPr>
      </w:pPr>
      <w:r w:rsidRPr="00A53608">
        <w:rPr>
          <w:sz w:val="22"/>
          <w:szCs w:val="22"/>
        </w:rPr>
        <w:t>L’appalto sarà aggiudicato con il criterio del prezzo più basso, ai sensi dell'art. 95.</w:t>
      </w:r>
    </w:p>
    <w:p w:rsidR="00A53608" w:rsidRDefault="00A53608" w:rsidP="00A53608">
      <w:pPr>
        <w:jc w:val="both"/>
        <w:rPr>
          <w:sz w:val="22"/>
          <w:szCs w:val="22"/>
        </w:rPr>
      </w:pPr>
    </w:p>
    <w:p w:rsidR="00F12E1B" w:rsidRDefault="003C2A7B" w:rsidP="00A53608">
      <w:pPr>
        <w:jc w:val="both"/>
        <w:rPr>
          <w:b/>
          <w:bCs/>
          <w:sz w:val="23"/>
          <w:szCs w:val="23"/>
        </w:rPr>
      </w:pPr>
      <w:r>
        <w:rPr>
          <w:b/>
          <w:bCs/>
          <w:sz w:val="23"/>
          <w:szCs w:val="23"/>
        </w:rPr>
        <w:t>5</w:t>
      </w:r>
      <w:r w:rsidR="00F12E1B">
        <w:rPr>
          <w:b/>
          <w:bCs/>
          <w:sz w:val="23"/>
          <w:szCs w:val="23"/>
        </w:rPr>
        <w:t>. Requisiti per la partecipazione</w:t>
      </w:r>
    </w:p>
    <w:p w:rsidR="003029EF" w:rsidRDefault="003029EF" w:rsidP="003029EF">
      <w:pPr>
        <w:pStyle w:val="Default"/>
        <w:spacing w:after="68"/>
        <w:rPr>
          <w:sz w:val="23"/>
          <w:szCs w:val="23"/>
        </w:rPr>
      </w:pPr>
      <w:r>
        <w:rPr>
          <w:sz w:val="23"/>
          <w:szCs w:val="23"/>
        </w:rPr>
        <w:t xml:space="preserve">a) insussistenza delle cause ostative alla partecipazione alle procedure di affidamento e alla stipula dei relativi contratti, indicate dall’art. 80 del </w:t>
      </w:r>
      <w:proofErr w:type="spellStart"/>
      <w:r>
        <w:rPr>
          <w:sz w:val="23"/>
          <w:szCs w:val="23"/>
        </w:rPr>
        <w:t>D.Lgs.</w:t>
      </w:r>
      <w:proofErr w:type="spellEnd"/>
      <w:r>
        <w:rPr>
          <w:sz w:val="23"/>
          <w:szCs w:val="23"/>
        </w:rPr>
        <w:t xml:space="preserve"> 50/2016; </w:t>
      </w:r>
    </w:p>
    <w:p w:rsidR="003029EF" w:rsidRDefault="003029EF" w:rsidP="003029EF">
      <w:pPr>
        <w:pStyle w:val="Default"/>
        <w:spacing w:after="68"/>
        <w:rPr>
          <w:sz w:val="23"/>
          <w:szCs w:val="23"/>
        </w:rPr>
      </w:pPr>
      <w:r>
        <w:rPr>
          <w:sz w:val="23"/>
          <w:szCs w:val="23"/>
        </w:rPr>
        <w:t xml:space="preserve">b) insussistenza delle cause di esclusione di cui all’art. 1 bis, comma 14, della Legge 383/2001 e </w:t>
      </w:r>
      <w:proofErr w:type="spellStart"/>
      <w:r>
        <w:rPr>
          <w:sz w:val="23"/>
          <w:szCs w:val="23"/>
        </w:rPr>
        <w:t>s.m.i.</w:t>
      </w:r>
      <w:proofErr w:type="spellEnd"/>
      <w:r>
        <w:rPr>
          <w:sz w:val="23"/>
          <w:szCs w:val="23"/>
        </w:rPr>
        <w:t xml:space="preserve">; </w:t>
      </w:r>
    </w:p>
    <w:p w:rsidR="003029EF" w:rsidRDefault="003029EF" w:rsidP="003029EF">
      <w:pPr>
        <w:pStyle w:val="Default"/>
        <w:spacing w:after="68"/>
        <w:rPr>
          <w:sz w:val="23"/>
          <w:szCs w:val="23"/>
        </w:rPr>
      </w:pPr>
      <w:r>
        <w:rPr>
          <w:sz w:val="23"/>
          <w:szCs w:val="23"/>
        </w:rPr>
        <w:t xml:space="preserve">c) essere in regola con le norme che disciplinano il diritto al lavoro dei disabili di cui alla legge 68/1999 e non essere incorso nei due anni precedenti alla presente procedura, nei provvedimenti previsti dall’art. 44 del </w:t>
      </w:r>
      <w:proofErr w:type="spellStart"/>
      <w:r>
        <w:rPr>
          <w:sz w:val="23"/>
          <w:szCs w:val="23"/>
        </w:rPr>
        <w:t>D.Lgs</w:t>
      </w:r>
      <w:proofErr w:type="spellEnd"/>
      <w:r>
        <w:rPr>
          <w:sz w:val="23"/>
          <w:szCs w:val="23"/>
        </w:rPr>
        <w:t xml:space="preserve"> 286 del 25.7.1998 in relazione all’art 43 dello stesso Testo Unico per gravi comportamenti ed atti discriminatori; </w:t>
      </w:r>
    </w:p>
    <w:p w:rsidR="003029EF" w:rsidRDefault="003029EF" w:rsidP="003029EF">
      <w:pPr>
        <w:pStyle w:val="Default"/>
        <w:rPr>
          <w:sz w:val="23"/>
          <w:szCs w:val="23"/>
        </w:rPr>
      </w:pPr>
      <w:r>
        <w:rPr>
          <w:sz w:val="23"/>
          <w:szCs w:val="23"/>
        </w:rPr>
        <w:t xml:space="preserve">d) non incorrere nei divieti di cui all’ art.48, comma 7 del </w:t>
      </w:r>
      <w:proofErr w:type="spellStart"/>
      <w:r>
        <w:rPr>
          <w:sz w:val="23"/>
          <w:szCs w:val="23"/>
        </w:rPr>
        <w:t>D.Lgs.</w:t>
      </w:r>
      <w:proofErr w:type="spellEnd"/>
      <w:r>
        <w:rPr>
          <w:sz w:val="23"/>
          <w:szCs w:val="23"/>
        </w:rPr>
        <w:t xml:space="preserve"> 50/2016</w:t>
      </w:r>
      <w:r w:rsidR="00F34A64">
        <w:rPr>
          <w:sz w:val="23"/>
          <w:szCs w:val="23"/>
        </w:rPr>
        <w:t>;</w:t>
      </w:r>
      <w:r>
        <w:rPr>
          <w:sz w:val="23"/>
          <w:szCs w:val="23"/>
        </w:rPr>
        <w:t xml:space="preserve"> </w:t>
      </w:r>
    </w:p>
    <w:p w:rsidR="003029EF" w:rsidRDefault="003029EF" w:rsidP="003029EF">
      <w:pPr>
        <w:pStyle w:val="Default"/>
        <w:jc w:val="both"/>
        <w:rPr>
          <w:sz w:val="23"/>
          <w:szCs w:val="23"/>
        </w:rPr>
      </w:pPr>
      <w:r>
        <w:rPr>
          <w:sz w:val="23"/>
          <w:szCs w:val="23"/>
        </w:rPr>
        <w:t xml:space="preserve">e) iscrizione, per l’attività oggetto dell’affidamento, al registro delle imprese della Camera di Commercio, Industria, Artigianato ed Agricoltura della provincia in cui l'operatore economico. </w:t>
      </w:r>
    </w:p>
    <w:p w:rsidR="003029EF" w:rsidRDefault="003029EF" w:rsidP="003029EF">
      <w:pPr>
        <w:pStyle w:val="Default"/>
        <w:rPr>
          <w:sz w:val="23"/>
          <w:szCs w:val="23"/>
        </w:rPr>
      </w:pPr>
    </w:p>
    <w:p w:rsidR="003029EF" w:rsidRDefault="003C2A7B" w:rsidP="003029EF">
      <w:pPr>
        <w:pStyle w:val="Default"/>
        <w:rPr>
          <w:sz w:val="23"/>
          <w:szCs w:val="23"/>
        </w:rPr>
      </w:pPr>
      <w:r>
        <w:rPr>
          <w:b/>
          <w:bCs/>
          <w:sz w:val="23"/>
          <w:szCs w:val="23"/>
        </w:rPr>
        <w:t>6</w:t>
      </w:r>
      <w:r w:rsidR="003029EF">
        <w:rPr>
          <w:b/>
          <w:bCs/>
          <w:sz w:val="23"/>
          <w:szCs w:val="23"/>
        </w:rPr>
        <w:t xml:space="preserve">. Verifica requisiti </w:t>
      </w:r>
    </w:p>
    <w:p w:rsidR="00F12E1B" w:rsidRDefault="003029EF" w:rsidP="003029EF">
      <w:pPr>
        <w:jc w:val="both"/>
        <w:rPr>
          <w:sz w:val="23"/>
          <w:szCs w:val="23"/>
        </w:rPr>
      </w:pPr>
      <w:r>
        <w:rPr>
          <w:sz w:val="23"/>
          <w:szCs w:val="23"/>
        </w:rPr>
        <w:t xml:space="preserve">La verifica del possesso in capo all’aggiudicatario dei requisiti dichiarati sarà </w:t>
      </w:r>
      <w:r w:rsidR="00776019">
        <w:rPr>
          <w:sz w:val="23"/>
          <w:szCs w:val="23"/>
        </w:rPr>
        <w:t xml:space="preserve">effettuata dalla Stazione Appaltante successivamente al ricevimento dell’offerta. </w:t>
      </w:r>
    </w:p>
    <w:p w:rsidR="003029EF" w:rsidRDefault="003029EF" w:rsidP="003029EF">
      <w:pPr>
        <w:jc w:val="both"/>
        <w:rPr>
          <w:sz w:val="23"/>
          <w:szCs w:val="23"/>
        </w:rPr>
      </w:pPr>
    </w:p>
    <w:p w:rsidR="003029EF" w:rsidRPr="00A729B8" w:rsidRDefault="003C2A7B" w:rsidP="003029EF">
      <w:pPr>
        <w:jc w:val="both"/>
        <w:rPr>
          <w:b/>
          <w:sz w:val="23"/>
          <w:szCs w:val="23"/>
        </w:rPr>
      </w:pPr>
      <w:r>
        <w:rPr>
          <w:b/>
          <w:sz w:val="23"/>
          <w:szCs w:val="23"/>
        </w:rPr>
        <w:t>7</w:t>
      </w:r>
      <w:r w:rsidR="00A729B8" w:rsidRPr="00A729B8">
        <w:rPr>
          <w:b/>
          <w:sz w:val="23"/>
          <w:szCs w:val="23"/>
        </w:rPr>
        <w:t>. Termini per la presentazione della richiesta d’offerta</w:t>
      </w:r>
    </w:p>
    <w:p w:rsidR="00A729B8" w:rsidRDefault="00A729B8" w:rsidP="003029EF">
      <w:pPr>
        <w:jc w:val="both"/>
        <w:rPr>
          <w:sz w:val="23"/>
          <w:szCs w:val="23"/>
        </w:rPr>
      </w:pPr>
      <w:r>
        <w:rPr>
          <w:sz w:val="23"/>
          <w:szCs w:val="23"/>
        </w:rPr>
        <w:t>L’operatore individuato</w:t>
      </w:r>
      <w:r w:rsidR="008432FD">
        <w:rPr>
          <w:sz w:val="23"/>
          <w:szCs w:val="23"/>
        </w:rPr>
        <w:t xml:space="preserve"> potrà presentare la propria richiesta d’offerta nel portale </w:t>
      </w:r>
      <w:proofErr w:type="spellStart"/>
      <w:r w:rsidR="008432FD">
        <w:rPr>
          <w:sz w:val="23"/>
          <w:szCs w:val="23"/>
        </w:rPr>
        <w:t>MePa</w:t>
      </w:r>
      <w:proofErr w:type="spellEnd"/>
      <w:r w:rsidR="008432FD">
        <w:rPr>
          <w:sz w:val="23"/>
          <w:szCs w:val="23"/>
        </w:rPr>
        <w:t xml:space="preserve"> entro il termine di </w:t>
      </w:r>
      <w:r w:rsidR="003C2A7B">
        <w:rPr>
          <w:sz w:val="23"/>
          <w:szCs w:val="23"/>
        </w:rPr>
        <w:t>venerdì 27</w:t>
      </w:r>
      <w:r w:rsidR="008432FD">
        <w:rPr>
          <w:sz w:val="23"/>
          <w:szCs w:val="23"/>
        </w:rPr>
        <w:t xml:space="preserve"> agosto 2021 entro le ore 1</w:t>
      </w:r>
      <w:r w:rsidR="00E977E2">
        <w:rPr>
          <w:sz w:val="23"/>
          <w:szCs w:val="23"/>
        </w:rPr>
        <w:t>3</w:t>
      </w:r>
      <w:r w:rsidR="008432FD">
        <w:rPr>
          <w:sz w:val="23"/>
          <w:szCs w:val="23"/>
        </w:rPr>
        <w:t xml:space="preserve">:00. </w:t>
      </w:r>
    </w:p>
    <w:p w:rsidR="003C11D3" w:rsidRDefault="003C11D3" w:rsidP="003029EF">
      <w:pPr>
        <w:jc w:val="both"/>
        <w:rPr>
          <w:sz w:val="23"/>
          <w:szCs w:val="23"/>
        </w:rPr>
      </w:pPr>
    </w:p>
    <w:p w:rsidR="003C11D3" w:rsidRPr="003C11D3" w:rsidRDefault="003C2A7B" w:rsidP="003C11D3">
      <w:pPr>
        <w:jc w:val="both"/>
        <w:rPr>
          <w:sz w:val="22"/>
          <w:szCs w:val="22"/>
        </w:rPr>
      </w:pPr>
      <w:r>
        <w:rPr>
          <w:b/>
          <w:bCs/>
          <w:sz w:val="22"/>
          <w:szCs w:val="22"/>
        </w:rPr>
        <w:t>8</w:t>
      </w:r>
      <w:r w:rsidR="003C11D3" w:rsidRPr="003C11D3">
        <w:rPr>
          <w:b/>
          <w:bCs/>
          <w:sz w:val="22"/>
          <w:szCs w:val="22"/>
        </w:rPr>
        <w:t xml:space="preserve">. Ulteriori informazioni </w:t>
      </w:r>
    </w:p>
    <w:p w:rsidR="00137DBE" w:rsidRDefault="003C11D3" w:rsidP="003C11D3">
      <w:pPr>
        <w:jc w:val="both"/>
        <w:rPr>
          <w:sz w:val="22"/>
          <w:szCs w:val="22"/>
        </w:rPr>
      </w:pPr>
      <w:r w:rsidRPr="003C11D3">
        <w:rPr>
          <w:sz w:val="22"/>
          <w:szCs w:val="22"/>
        </w:rPr>
        <w:t>Il presente avviso è finalizzato esclusivamente all'</w:t>
      </w:r>
      <w:r w:rsidR="00137DBE">
        <w:rPr>
          <w:sz w:val="22"/>
          <w:szCs w:val="22"/>
        </w:rPr>
        <w:t>affidamento diretto</w:t>
      </w:r>
      <w:r w:rsidRPr="003C11D3">
        <w:rPr>
          <w:sz w:val="22"/>
          <w:szCs w:val="22"/>
        </w:rPr>
        <w:t xml:space="preserve"> e non costituisce proposta contrattuale e non vincola in alcun modo il Comune di </w:t>
      </w:r>
      <w:r w:rsidR="00137DBE">
        <w:rPr>
          <w:sz w:val="22"/>
          <w:szCs w:val="22"/>
        </w:rPr>
        <w:t xml:space="preserve">Sant’Anatolia di </w:t>
      </w:r>
      <w:proofErr w:type="spellStart"/>
      <w:r w:rsidR="00137DBE">
        <w:rPr>
          <w:sz w:val="22"/>
          <w:szCs w:val="22"/>
        </w:rPr>
        <w:t>Narco</w:t>
      </w:r>
      <w:proofErr w:type="spellEnd"/>
      <w:r w:rsidRPr="003C11D3">
        <w:rPr>
          <w:sz w:val="22"/>
          <w:szCs w:val="22"/>
        </w:rPr>
        <w:t xml:space="preserve">. </w:t>
      </w:r>
    </w:p>
    <w:p w:rsidR="003C11D3" w:rsidRPr="003C11D3" w:rsidRDefault="003C11D3" w:rsidP="003C11D3">
      <w:pPr>
        <w:jc w:val="both"/>
        <w:rPr>
          <w:sz w:val="22"/>
          <w:szCs w:val="22"/>
        </w:rPr>
      </w:pPr>
      <w:r w:rsidRPr="003C11D3">
        <w:rPr>
          <w:sz w:val="22"/>
          <w:szCs w:val="22"/>
        </w:rPr>
        <w:t xml:space="preserve">L'Amministrazione si riserva di interrompere in qualsiasi momento, per ragioni di sua esclusiva competenza, il procedimento avviato, senza che i soggetti richiedenti possano vantare alcuna pretesa. </w:t>
      </w:r>
    </w:p>
    <w:p w:rsidR="003C11D3" w:rsidRPr="003C11D3" w:rsidRDefault="003C11D3" w:rsidP="003C11D3">
      <w:pPr>
        <w:jc w:val="both"/>
        <w:rPr>
          <w:sz w:val="22"/>
          <w:szCs w:val="22"/>
        </w:rPr>
      </w:pPr>
      <w:r w:rsidRPr="003C11D3">
        <w:rPr>
          <w:sz w:val="22"/>
          <w:szCs w:val="22"/>
        </w:rPr>
        <w:t xml:space="preserve">I dati forniti dai richiedenti verranno trattati - ai sensi del Regolamento UE 2016/679 (GDPR) e del d.lgs. 196/2003, come modificato dal d.lgs.101/2018, - esclusivamente per le finalità connesse all’espletamento della procedura in oggetto. </w:t>
      </w:r>
    </w:p>
    <w:p w:rsidR="00137DBE" w:rsidRDefault="00137DBE" w:rsidP="003C11D3">
      <w:pPr>
        <w:jc w:val="both"/>
        <w:rPr>
          <w:b/>
          <w:bCs/>
          <w:sz w:val="22"/>
          <w:szCs w:val="22"/>
        </w:rPr>
      </w:pPr>
    </w:p>
    <w:p w:rsidR="00C433E8" w:rsidRDefault="00C433E8" w:rsidP="003C11D3">
      <w:pPr>
        <w:jc w:val="both"/>
        <w:rPr>
          <w:b/>
          <w:bCs/>
          <w:sz w:val="22"/>
          <w:szCs w:val="22"/>
        </w:rPr>
      </w:pPr>
    </w:p>
    <w:p w:rsidR="00C433E8" w:rsidRDefault="00C433E8" w:rsidP="003C11D3">
      <w:pPr>
        <w:jc w:val="both"/>
        <w:rPr>
          <w:b/>
          <w:bCs/>
          <w:sz w:val="22"/>
          <w:szCs w:val="22"/>
        </w:rPr>
      </w:pPr>
      <w:r>
        <w:rPr>
          <w:b/>
          <w:bCs/>
          <w:sz w:val="22"/>
          <w:szCs w:val="22"/>
        </w:rPr>
        <w:t xml:space="preserve">Sant’Anatolia di </w:t>
      </w:r>
      <w:proofErr w:type="spellStart"/>
      <w:r>
        <w:rPr>
          <w:b/>
          <w:bCs/>
          <w:sz w:val="22"/>
          <w:szCs w:val="22"/>
        </w:rPr>
        <w:t>Narco</w:t>
      </w:r>
      <w:proofErr w:type="spellEnd"/>
      <w:r>
        <w:rPr>
          <w:b/>
          <w:bCs/>
          <w:sz w:val="22"/>
          <w:szCs w:val="22"/>
        </w:rPr>
        <w:t xml:space="preserve">, </w:t>
      </w:r>
      <w:r w:rsidR="000C2F8A">
        <w:rPr>
          <w:b/>
          <w:bCs/>
          <w:sz w:val="22"/>
          <w:szCs w:val="22"/>
        </w:rPr>
        <w:t>2</w:t>
      </w:r>
      <w:r w:rsidR="00546F8E">
        <w:rPr>
          <w:b/>
          <w:bCs/>
          <w:sz w:val="22"/>
          <w:szCs w:val="22"/>
        </w:rPr>
        <w:t>4</w:t>
      </w:r>
      <w:r>
        <w:rPr>
          <w:b/>
          <w:bCs/>
          <w:sz w:val="22"/>
          <w:szCs w:val="22"/>
        </w:rPr>
        <w:t>.08.2021</w:t>
      </w:r>
    </w:p>
    <w:p w:rsidR="00C433E8" w:rsidRDefault="00C433E8" w:rsidP="003C11D3">
      <w:pPr>
        <w:jc w:val="both"/>
        <w:rPr>
          <w:b/>
          <w:bCs/>
          <w:sz w:val="22"/>
          <w:szCs w:val="22"/>
        </w:rPr>
      </w:pPr>
    </w:p>
    <w:p w:rsidR="00C433E8" w:rsidRDefault="00C433E8" w:rsidP="003C11D3">
      <w:pPr>
        <w:jc w:val="both"/>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Il Responsabile Area Amministrativa</w:t>
      </w:r>
    </w:p>
    <w:p w:rsidR="00C433E8" w:rsidRDefault="00C433E8" w:rsidP="003C11D3">
      <w:pPr>
        <w:jc w:val="both"/>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 xml:space="preserve">Tullio </w:t>
      </w:r>
      <w:proofErr w:type="spellStart"/>
      <w:r>
        <w:rPr>
          <w:b/>
          <w:bCs/>
          <w:sz w:val="22"/>
          <w:szCs w:val="22"/>
        </w:rPr>
        <w:t>Fibraroli</w:t>
      </w:r>
      <w:proofErr w:type="spellEnd"/>
    </w:p>
    <w:p w:rsidR="00961FAA" w:rsidRDefault="00961FAA" w:rsidP="003C11D3">
      <w:pPr>
        <w:jc w:val="both"/>
        <w:rPr>
          <w:b/>
          <w:bCs/>
          <w:sz w:val="22"/>
          <w:szCs w:val="22"/>
        </w:rPr>
      </w:pPr>
    </w:p>
    <w:p w:rsidR="00961FAA" w:rsidRPr="0036184C" w:rsidRDefault="00961FAA" w:rsidP="003C11D3">
      <w:pPr>
        <w:jc w:val="both"/>
        <w:rPr>
          <w:bCs/>
          <w:i/>
          <w:sz w:val="22"/>
          <w:szCs w:val="22"/>
        </w:rPr>
      </w:pPr>
      <w:r w:rsidRPr="0036184C">
        <w:rPr>
          <w:bCs/>
          <w:i/>
          <w:sz w:val="22"/>
          <w:szCs w:val="22"/>
        </w:rPr>
        <w:t>Allegati:</w:t>
      </w:r>
    </w:p>
    <w:p w:rsidR="00961FAA" w:rsidRDefault="00961FAA" w:rsidP="003C11D3">
      <w:pPr>
        <w:jc w:val="both"/>
        <w:rPr>
          <w:bCs/>
          <w:sz w:val="22"/>
          <w:szCs w:val="22"/>
        </w:rPr>
      </w:pPr>
      <w:r w:rsidRPr="0036184C">
        <w:rPr>
          <w:bCs/>
          <w:sz w:val="22"/>
          <w:szCs w:val="22"/>
        </w:rPr>
        <w:t>- capitolato di appalto</w:t>
      </w:r>
    </w:p>
    <w:p w:rsidR="00282E7F" w:rsidRDefault="00282E7F" w:rsidP="003C11D3">
      <w:pPr>
        <w:jc w:val="both"/>
        <w:rPr>
          <w:bCs/>
          <w:sz w:val="22"/>
          <w:szCs w:val="22"/>
        </w:rPr>
      </w:pPr>
    </w:p>
    <w:p w:rsidR="00282E7F" w:rsidRDefault="00282E7F" w:rsidP="00282E7F">
      <w:pPr>
        <w:keepNext/>
        <w:ind w:left="708"/>
        <w:jc w:val="both"/>
        <w:outlineLvl w:val="0"/>
        <w:rPr>
          <w:b/>
          <w:sz w:val="44"/>
          <w:szCs w:val="44"/>
        </w:rPr>
      </w:pPr>
      <w:r>
        <w:rPr>
          <w:b/>
          <w:noProof/>
          <w:sz w:val="44"/>
          <w:szCs w:val="44"/>
        </w:rPr>
        <w:drawing>
          <wp:anchor distT="0" distB="0" distL="114300" distR="114300" simplePos="0" relativeHeight="251661312" behindDoc="0" locked="0" layoutInCell="1" allowOverlap="1">
            <wp:simplePos x="0" y="0"/>
            <wp:positionH relativeFrom="margin">
              <wp:align>center</wp:align>
            </wp:positionH>
            <wp:positionV relativeFrom="paragraph">
              <wp:posOffset>-397290</wp:posOffset>
            </wp:positionV>
            <wp:extent cx="381663" cy="578872"/>
            <wp:effectExtent l="19050" t="0" r="0" b="0"/>
            <wp:wrapNone/>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1663" cy="578872"/>
                    </a:xfrm>
                    <a:prstGeom prst="rect">
                      <a:avLst/>
                    </a:prstGeom>
                    <a:noFill/>
                  </pic:spPr>
                </pic:pic>
              </a:graphicData>
            </a:graphic>
          </wp:anchor>
        </w:drawing>
      </w:r>
    </w:p>
    <w:p w:rsidR="00282E7F" w:rsidRPr="00E93B8D" w:rsidRDefault="00282E7F" w:rsidP="00282E7F">
      <w:pPr>
        <w:keepNext/>
        <w:ind w:left="708"/>
        <w:jc w:val="center"/>
        <w:outlineLvl w:val="0"/>
        <w:rPr>
          <w:bCs/>
          <w:sz w:val="40"/>
          <w:szCs w:val="40"/>
        </w:rPr>
      </w:pPr>
      <w:r w:rsidRPr="00E93B8D">
        <w:rPr>
          <w:bCs/>
          <w:sz w:val="40"/>
          <w:szCs w:val="40"/>
        </w:rPr>
        <w:t xml:space="preserve">COMUNE </w:t>
      </w:r>
      <w:proofErr w:type="spellStart"/>
      <w:r w:rsidRPr="00E93B8D">
        <w:rPr>
          <w:bCs/>
          <w:sz w:val="40"/>
          <w:szCs w:val="40"/>
        </w:rPr>
        <w:t>DI</w:t>
      </w:r>
      <w:proofErr w:type="spellEnd"/>
      <w:r w:rsidRPr="00E93B8D">
        <w:rPr>
          <w:bCs/>
          <w:sz w:val="40"/>
          <w:szCs w:val="40"/>
        </w:rPr>
        <w:t xml:space="preserve"> SANT’ANATOLIA </w:t>
      </w:r>
      <w:proofErr w:type="spellStart"/>
      <w:r w:rsidRPr="00E93B8D">
        <w:rPr>
          <w:bCs/>
          <w:sz w:val="40"/>
          <w:szCs w:val="40"/>
        </w:rPr>
        <w:t>DI</w:t>
      </w:r>
      <w:proofErr w:type="spellEnd"/>
      <w:r w:rsidRPr="00E93B8D">
        <w:rPr>
          <w:bCs/>
          <w:sz w:val="40"/>
          <w:szCs w:val="40"/>
        </w:rPr>
        <w:t xml:space="preserve"> NARCO</w:t>
      </w:r>
    </w:p>
    <w:p w:rsidR="00282E7F" w:rsidRDefault="00282E7F" w:rsidP="00282E7F">
      <w:pPr>
        <w:keepNext/>
        <w:ind w:left="708"/>
        <w:jc w:val="center"/>
        <w:outlineLvl w:val="0"/>
        <w:rPr>
          <w:bCs/>
          <w:i/>
          <w:sz w:val="28"/>
          <w:szCs w:val="40"/>
        </w:rPr>
      </w:pPr>
      <w:r w:rsidRPr="00E93B8D">
        <w:rPr>
          <w:bCs/>
          <w:i/>
          <w:sz w:val="28"/>
          <w:szCs w:val="40"/>
        </w:rPr>
        <w:t>Provincia di Perugia</w:t>
      </w:r>
    </w:p>
    <w:p w:rsidR="00282E7F" w:rsidRDefault="00282E7F" w:rsidP="003C11D3">
      <w:pPr>
        <w:jc w:val="both"/>
        <w:rPr>
          <w:bCs/>
          <w:sz w:val="22"/>
          <w:szCs w:val="22"/>
        </w:rPr>
      </w:pPr>
    </w:p>
    <w:p w:rsidR="00282E7F" w:rsidRDefault="00282E7F" w:rsidP="00A35D19">
      <w:pPr>
        <w:jc w:val="center"/>
        <w:rPr>
          <w:b/>
          <w:bCs/>
          <w:sz w:val="22"/>
          <w:szCs w:val="22"/>
        </w:rPr>
      </w:pPr>
      <w:r w:rsidRPr="00282E7F">
        <w:rPr>
          <w:b/>
          <w:bCs/>
          <w:sz w:val="22"/>
          <w:szCs w:val="22"/>
        </w:rPr>
        <w:t xml:space="preserve">CAPITOLATO PER L’AFFIDAMENTO DEL SERVIZIO </w:t>
      </w:r>
      <w:proofErr w:type="spellStart"/>
      <w:r w:rsidRPr="00282E7F">
        <w:rPr>
          <w:b/>
          <w:bCs/>
          <w:sz w:val="22"/>
          <w:szCs w:val="22"/>
        </w:rPr>
        <w:t>DI</w:t>
      </w:r>
      <w:proofErr w:type="spellEnd"/>
      <w:r w:rsidRPr="00282E7F">
        <w:rPr>
          <w:b/>
          <w:bCs/>
          <w:sz w:val="22"/>
          <w:szCs w:val="22"/>
        </w:rPr>
        <w:t xml:space="preserve"> PULIZIA DEGLI EDIFICI </w:t>
      </w:r>
      <w:proofErr w:type="spellStart"/>
      <w:r>
        <w:rPr>
          <w:b/>
          <w:bCs/>
          <w:sz w:val="22"/>
          <w:szCs w:val="22"/>
        </w:rPr>
        <w:t>DI</w:t>
      </w:r>
      <w:proofErr w:type="spellEnd"/>
      <w:r>
        <w:rPr>
          <w:b/>
          <w:bCs/>
          <w:sz w:val="22"/>
          <w:szCs w:val="22"/>
        </w:rPr>
        <w:t xml:space="preserve"> PROPRIETÀ COMUNALE, </w:t>
      </w:r>
      <w:r w:rsidRPr="00282E7F">
        <w:rPr>
          <w:b/>
          <w:bCs/>
          <w:sz w:val="22"/>
          <w:szCs w:val="22"/>
        </w:rPr>
        <w:t>PERIODO 01.0</w:t>
      </w:r>
      <w:r>
        <w:rPr>
          <w:b/>
          <w:bCs/>
          <w:sz w:val="22"/>
          <w:szCs w:val="22"/>
        </w:rPr>
        <w:t>9</w:t>
      </w:r>
      <w:r w:rsidRPr="00282E7F">
        <w:rPr>
          <w:b/>
          <w:bCs/>
          <w:sz w:val="22"/>
          <w:szCs w:val="22"/>
        </w:rPr>
        <w:t>.2021 – 31.</w:t>
      </w:r>
      <w:r>
        <w:rPr>
          <w:b/>
          <w:bCs/>
          <w:sz w:val="22"/>
          <w:szCs w:val="22"/>
        </w:rPr>
        <w:t>08</w:t>
      </w:r>
      <w:r w:rsidRPr="00282E7F">
        <w:rPr>
          <w:b/>
          <w:bCs/>
          <w:sz w:val="22"/>
          <w:szCs w:val="22"/>
        </w:rPr>
        <w:t>.202</w:t>
      </w:r>
      <w:r>
        <w:rPr>
          <w:b/>
          <w:bCs/>
          <w:sz w:val="22"/>
          <w:szCs w:val="22"/>
        </w:rPr>
        <w:t>4</w:t>
      </w:r>
    </w:p>
    <w:p w:rsidR="00A35D19" w:rsidRDefault="00A35D19" w:rsidP="00A35D19">
      <w:pPr>
        <w:jc w:val="center"/>
        <w:rPr>
          <w:b/>
          <w:bCs/>
          <w:sz w:val="22"/>
          <w:szCs w:val="22"/>
        </w:rPr>
      </w:pPr>
    </w:p>
    <w:p w:rsidR="00FF1192" w:rsidRDefault="00FF1192" w:rsidP="00596982">
      <w:pPr>
        <w:jc w:val="both"/>
        <w:rPr>
          <w:b/>
          <w:bCs/>
          <w:sz w:val="22"/>
          <w:szCs w:val="22"/>
        </w:rPr>
      </w:pPr>
    </w:p>
    <w:p w:rsidR="00FF1192" w:rsidRDefault="00FF1192" w:rsidP="00596982">
      <w:pPr>
        <w:jc w:val="both"/>
        <w:rPr>
          <w:b/>
          <w:bCs/>
          <w:sz w:val="22"/>
          <w:szCs w:val="22"/>
        </w:rPr>
      </w:pPr>
    </w:p>
    <w:p w:rsidR="00596982" w:rsidRPr="00596982" w:rsidRDefault="00596982" w:rsidP="00596982">
      <w:pPr>
        <w:jc w:val="both"/>
        <w:rPr>
          <w:bCs/>
          <w:sz w:val="22"/>
          <w:szCs w:val="22"/>
        </w:rPr>
      </w:pPr>
      <w:r w:rsidRPr="00596982">
        <w:rPr>
          <w:b/>
          <w:bCs/>
          <w:sz w:val="22"/>
          <w:szCs w:val="22"/>
        </w:rPr>
        <w:t xml:space="preserve">Art. 1 – DENOMINAZIONE ENTE APPALTANTE </w:t>
      </w:r>
    </w:p>
    <w:p w:rsidR="00596982" w:rsidRDefault="00596982" w:rsidP="00596982">
      <w:pPr>
        <w:jc w:val="both"/>
        <w:rPr>
          <w:bCs/>
          <w:sz w:val="22"/>
          <w:szCs w:val="22"/>
        </w:rPr>
      </w:pPr>
      <w:r w:rsidRPr="00596982">
        <w:rPr>
          <w:bCs/>
          <w:sz w:val="22"/>
          <w:szCs w:val="22"/>
        </w:rPr>
        <w:t xml:space="preserve">Comune di </w:t>
      </w:r>
      <w:r w:rsidR="00FF1192">
        <w:rPr>
          <w:bCs/>
          <w:sz w:val="22"/>
          <w:szCs w:val="22"/>
        </w:rPr>
        <w:t xml:space="preserve">Sant’Anatolia di </w:t>
      </w:r>
      <w:proofErr w:type="spellStart"/>
      <w:r w:rsidR="00FF1192">
        <w:rPr>
          <w:bCs/>
          <w:sz w:val="22"/>
          <w:szCs w:val="22"/>
        </w:rPr>
        <w:t>Narco</w:t>
      </w:r>
      <w:proofErr w:type="spellEnd"/>
      <w:r w:rsidRPr="00596982">
        <w:rPr>
          <w:bCs/>
          <w:sz w:val="22"/>
          <w:szCs w:val="22"/>
        </w:rPr>
        <w:t xml:space="preserve">, Piazza </w:t>
      </w:r>
      <w:r w:rsidR="00FF1192">
        <w:rPr>
          <w:bCs/>
          <w:sz w:val="22"/>
          <w:szCs w:val="22"/>
        </w:rPr>
        <w:t xml:space="preserve">G. Marconi n. 1 – Sant’Anatolia di </w:t>
      </w:r>
      <w:proofErr w:type="spellStart"/>
      <w:r w:rsidR="00FF1192">
        <w:rPr>
          <w:bCs/>
          <w:sz w:val="22"/>
          <w:szCs w:val="22"/>
        </w:rPr>
        <w:t>Narco</w:t>
      </w:r>
      <w:proofErr w:type="spellEnd"/>
      <w:r w:rsidR="00FF1192">
        <w:rPr>
          <w:bCs/>
          <w:sz w:val="22"/>
          <w:szCs w:val="22"/>
        </w:rPr>
        <w:t xml:space="preserve"> PG 06040</w:t>
      </w:r>
      <w:r w:rsidRPr="00596982">
        <w:rPr>
          <w:bCs/>
          <w:sz w:val="22"/>
          <w:szCs w:val="22"/>
        </w:rPr>
        <w:t xml:space="preserve"> </w:t>
      </w:r>
    </w:p>
    <w:p w:rsidR="00596982" w:rsidRPr="00596982" w:rsidRDefault="00596982" w:rsidP="00596982">
      <w:pPr>
        <w:jc w:val="both"/>
        <w:rPr>
          <w:bCs/>
          <w:sz w:val="22"/>
          <w:szCs w:val="22"/>
        </w:rPr>
      </w:pPr>
    </w:p>
    <w:p w:rsidR="00596982" w:rsidRPr="00596982" w:rsidRDefault="00596982" w:rsidP="00596982">
      <w:pPr>
        <w:jc w:val="both"/>
        <w:rPr>
          <w:bCs/>
          <w:sz w:val="22"/>
          <w:szCs w:val="22"/>
        </w:rPr>
      </w:pPr>
      <w:r w:rsidRPr="00596982">
        <w:rPr>
          <w:b/>
          <w:bCs/>
          <w:sz w:val="22"/>
          <w:szCs w:val="22"/>
        </w:rPr>
        <w:t xml:space="preserve">Art. 2 – INDIRIZZO DA CONTATTARE PER L’EVENTUALE SOPRALLUOGO: </w:t>
      </w:r>
    </w:p>
    <w:p w:rsidR="00596982" w:rsidRPr="00596982" w:rsidRDefault="00596982" w:rsidP="00596982">
      <w:pPr>
        <w:jc w:val="both"/>
        <w:rPr>
          <w:bCs/>
          <w:sz w:val="22"/>
          <w:szCs w:val="22"/>
        </w:rPr>
      </w:pPr>
      <w:r w:rsidRPr="00596982">
        <w:rPr>
          <w:bCs/>
          <w:sz w:val="22"/>
          <w:szCs w:val="22"/>
        </w:rPr>
        <w:t xml:space="preserve">Comune di </w:t>
      </w:r>
      <w:r w:rsidR="00FF1192">
        <w:rPr>
          <w:bCs/>
          <w:sz w:val="22"/>
          <w:szCs w:val="22"/>
        </w:rPr>
        <w:t xml:space="preserve">sant’Anatolia di </w:t>
      </w:r>
      <w:proofErr w:type="spellStart"/>
      <w:r w:rsidR="00FF1192">
        <w:rPr>
          <w:bCs/>
          <w:sz w:val="22"/>
          <w:szCs w:val="22"/>
        </w:rPr>
        <w:t>Narco</w:t>
      </w:r>
      <w:proofErr w:type="spellEnd"/>
      <w:r w:rsidRPr="00596982">
        <w:rPr>
          <w:bCs/>
          <w:sz w:val="22"/>
          <w:szCs w:val="22"/>
        </w:rPr>
        <w:t>, Ufficio Amministrativo Tel. 0743/</w:t>
      </w:r>
      <w:r w:rsidR="00FF1192">
        <w:rPr>
          <w:bCs/>
          <w:sz w:val="22"/>
          <w:szCs w:val="22"/>
        </w:rPr>
        <w:t>613149</w:t>
      </w:r>
      <w:r w:rsidRPr="00596982">
        <w:rPr>
          <w:bCs/>
          <w:sz w:val="22"/>
          <w:szCs w:val="22"/>
        </w:rPr>
        <w:t xml:space="preserve"> </w:t>
      </w:r>
      <w:r w:rsidR="00F740DA">
        <w:rPr>
          <w:bCs/>
          <w:sz w:val="22"/>
          <w:szCs w:val="22"/>
        </w:rPr>
        <w:t>int.1</w:t>
      </w:r>
    </w:p>
    <w:p w:rsidR="00A35D19" w:rsidRDefault="00596982" w:rsidP="00596982">
      <w:pPr>
        <w:jc w:val="both"/>
        <w:rPr>
          <w:bCs/>
          <w:sz w:val="22"/>
          <w:szCs w:val="22"/>
        </w:rPr>
      </w:pPr>
      <w:r w:rsidRPr="00596982">
        <w:rPr>
          <w:bCs/>
          <w:sz w:val="22"/>
          <w:szCs w:val="22"/>
        </w:rPr>
        <w:t xml:space="preserve">e-mail </w:t>
      </w:r>
      <w:hyperlink r:id="rId10" w:history="1">
        <w:r w:rsidR="00FF1192" w:rsidRPr="00856D2A">
          <w:rPr>
            <w:rStyle w:val="Collegamentoipertestuale"/>
            <w:bCs/>
            <w:sz w:val="22"/>
            <w:szCs w:val="22"/>
          </w:rPr>
          <w:t>demografici@comune.santanatoliadinarco.pg.it</w:t>
        </w:r>
      </w:hyperlink>
    </w:p>
    <w:p w:rsidR="00FF1192" w:rsidRDefault="00FF1192" w:rsidP="00596982">
      <w:pPr>
        <w:jc w:val="both"/>
        <w:rPr>
          <w:bCs/>
          <w:sz w:val="22"/>
          <w:szCs w:val="22"/>
        </w:rPr>
      </w:pPr>
    </w:p>
    <w:p w:rsidR="00FF1192" w:rsidRPr="00FF1192" w:rsidRDefault="00FF1192" w:rsidP="00FF1192">
      <w:pPr>
        <w:jc w:val="both"/>
        <w:rPr>
          <w:bCs/>
          <w:sz w:val="22"/>
          <w:szCs w:val="22"/>
        </w:rPr>
      </w:pPr>
      <w:r w:rsidRPr="00FF1192">
        <w:rPr>
          <w:b/>
          <w:bCs/>
          <w:sz w:val="22"/>
          <w:szCs w:val="22"/>
        </w:rPr>
        <w:t xml:space="preserve">Art. 3 – OGGETTO DEL SERVIZIO </w:t>
      </w:r>
    </w:p>
    <w:p w:rsidR="00FF1192" w:rsidRPr="00FF1192" w:rsidRDefault="00FF1192" w:rsidP="00FF1192">
      <w:pPr>
        <w:jc w:val="both"/>
        <w:rPr>
          <w:bCs/>
          <w:sz w:val="22"/>
          <w:szCs w:val="22"/>
        </w:rPr>
      </w:pPr>
      <w:r w:rsidRPr="00FF1192">
        <w:rPr>
          <w:bCs/>
          <w:sz w:val="22"/>
          <w:szCs w:val="22"/>
        </w:rPr>
        <w:t xml:space="preserve">L’appalto ha per oggetto il servizio di pulizia dei seguenti immobili comunali: </w:t>
      </w:r>
    </w:p>
    <w:p w:rsidR="00FF1192" w:rsidRPr="00FF1192" w:rsidRDefault="0070003B" w:rsidP="00FF1192">
      <w:pPr>
        <w:pStyle w:val="Paragrafoelenco"/>
        <w:numPr>
          <w:ilvl w:val="0"/>
          <w:numId w:val="3"/>
        </w:numPr>
        <w:jc w:val="both"/>
        <w:rPr>
          <w:bCs/>
          <w:sz w:val="22"/>
          <w:szCs w:val="22"/>
        </w:rPr>
      </w:pPr>
      <w:r>
        <w:rPr>
          <w:bCs/>
          <w:sz w:val="22"/>
          <w:szCs w:val="22"/>
        </w:rPr>
        <w:t xml:space="preserve">Uffici </w:t>
      </w:r>
      <w:r w:rsidR="00FF1192" w:rsidRPr="00FF1192">
        <w:rPr>
          <w:bCs/>
          <w:sz w:val="22"/>
          <w:szCs w:val="22"/>
        </w:rPr>
        <w:t xml:space="preserve">sede municipale </w:t>
      </w:r>
    </w:p>
    <w:p w:rsidR="00FF1192" w:rsidRPr="00FF1192" w:rsidRDefault="00FF1192" w:rsidP="00FF1192">
      <w:pPr>
        <w:pStyle w:val="Paragrafoelenco"/>
        <w:numPr>
          <w:ilvl w:val="0"/>
          <w:numId w:val="3"/>
        </w:numPr>
        <w:jc w:val="both"/>
        <w:rPr>
          <w:bCs/>
          <w:sz w:val="22"/>
          <w:szCs w:val="22"/>
        </w:rPr>
      </w:pPr>
      <w:r w:rsidRPr="00FF1192">
        <w:rPr>
          <w:bCs/>
          <w:sz w:val="22"/>
          <w:szCs w:val="22"/>
        </w:rPr>
        <w:t xml:space="preserve">palestra comunale </w:t>
      </w:r>
    </w:p>
    <w:p w:rsidR="00FF1192" w:rsidRDefault="00FF1192" w:rsidP="00FF1192">
      <w:pPr>
        <w:pStyle w:val="Paragrafoelenco"/>
        <w:numPr>
          <w:ilvl w:val="0"/>
          <w:numId w:val="3"/>
        </w:numPr>
        <w:jc w:val="both"/>
        <w:rPr>
          <w:bCs/>
          <w:sz w:val="22"/>
          <w:szCs w:val="22"/>
        </w:rPr>
      </w:pPr>
      <w:r w:rsidRPr="00FF1192">
        <w:rPr>
          <w:bCs/>
          <w:sz w:val="22"/>
          <w:szCs w:val="22"/>
        </w:rPr>
        <w:t>Museo del</w:t>
      </w:r>
      <w:r>
        <w:rPr>
          <w:bCs/>
          <w:sz w:val="22"/>
          <w:szCs w:val="22"/>
        </w:rPr>
        <w:t>la</w:t>
      </w:r>
      <w:r w:rsidRPr="00FF1192">
        <w:rPr>
          <w:bCs/>
          <w:sz w:val="22"/>
          <w:szCs w:val="22"/>
        </w:rPr>
        <w:t xml:space="preserve"> </w:t>
      </w:r>
      <w:r>
        <w:rPr>
          <w:bCs/>
          <w:sz w:val="22"/>
          <w:szCs w:val="22"/>
        </w:rPr>
        <w:t>Canapa</w:t>
      </w:r>
    </w:p>
    <w:p w:rsidR="0070003B" w:rsidRDefault="0070003B" w:rsidP="0070003B">
      <w:pPr>
        <w:jc w:val="both"/>
        <w:rPr>
          <w:bCs/>
          <w:sz w:val="22"/>
          <w:szCs w:val="22"/>
        </w:rPr>
      </w:pPr>
    </w:p>
    <w:p w:rsidR="0070003B" w:rsidRDefault="00446BC3" w:rsidP="0070003B">
      <w:pPr>
        <w:jc w:val="both"/>
        <w:rPr>
          <w:b/>
          <w:bCs/>
          <w:sz w:val="22"/>
          <w:szCs w:val="22"/>
        </w:rPr>
      </w:pPr>
      <w:r w:rsidRPr="00446BC3">
        <w:rPr>
          <w:b/>
          <w:bCs/>
          <w:sz w:val="22"/>
          <w:szCs w:val="22"/>
        </w:rPr>
        <w:t>Art. 4 – SUPERFICI E LOCALI</w:t>
      </w:r>
    </w:p>
    <w:p w:rsidR="00446BC3" w:rsidRPr="00446BC3" w:rsidRDefault="00446BC3" w:rsidP="0070003B">
      <w:pPr>
        <w:jc w:val="both"/>
        <w:rPr>
          <w:bCs/>
          <w:sz w:val="22"/>
          <w:szCs w:val="22"/>
        </w:rPr>
      </w:pPr>
      <w:r w:rsidRPr="00446BC3">
        <w:rPr>
          <w:bCs/>
          <w:sz w:val="22"/>
          <w:szCs w:val="22"/>
        </w:rPr>
        <w:t>SEDE MUNICIPALE:</w:t>
      </w:r>
    </w:p>
    <w:p w:rsidR="00446BC3" w:rsidRDefault="00446BC3" w:rsidP="0070003B">
      <w:pPr>
        <w:jc w:val="both"/>
        <w:rPr>
          <w:bCs/>
          <w:sz w:val="22"/>
          <w:szCs w:val="22"/>
        </w:rPr>
      </w:pPr>
      <w:r w:rsidRPr="00446BC3">
        <w:rPr>
          <w:bCs/>
          <w:sz w:val="22"/>
          <w:szCs w:val="22"/>
        </w:rPr>
        <w:t xml:space="preserve">n. </w:t>
      </w:r>
      <w:r>
        <w:rPr>
          <w:bCs/>
          <w:sz w:val="22"/>
          <w:szCs w:val="22"/>
        </w:rPr>
        <w:t xml:space="preserve">7 uffici </w:t>
      </w:r>
    </w:p>
    <w:p w:rsidR="00446BC3" w:rsidRDefault="00446BC3" w:rsidP="0070003B">
      <w:pPr>
        <w:jc w:val="both"/>
        <w:rPr>
          <w:bCs/>
          <w:sz w:val="22"/>
          <w:szCs w:val="22"/>
        </w:rPr>
      </w:pPr>
      <w:r>
        <w:rPr>
          <w:bCs/>
          <w:sz w:val="22"/>
          <w:szCs w:val="22"/>
        </w:rPr>
        <w:t>n. 2 corridoi</w:t>
      </w:r>
    </w:p>
    <w:p w:rsidR="00446BC3" w:rsidRDefault="00446BC3" w:rsidP="0070003B">
      <w:pPr>
        <w:jc w:val="both"/>
        <w:rPr>
          <w:bCs/>
          <w:sz w:val="22"/>
          <w:szCs w:val="22"/>
        </w:rPr>
      </w:pPr>
      <w:r>
        <w:rPr>
          <w:bCs/>
          <w:sz w:val="22"/>
          <w:szCs w:val="22"/>
        </w:rPr>
        <w:t xml:space="preserve">n. 1 rampa di scale </w:t>
      </w:r>
    </w:p>
    <w:p w:rsidR="00446BC3" w:rsidRDefault="00446BC3" w:rsidP="0070003B">
      <w:pPr>
        <w:jc w:val="both"/>
        <w:rPr>
          <w:bCs/>
          <w:sz w:val="22"/>
          <w:szCs w:val="22"/>
        </w:rPr>
      </w:pPr>
      <w:r>
        <w:rPr>
          <w:bCs/>
          <w:sz w:val="22"/>
          <w:szCs w:val="22"/>
        </w:rPr>
        <w:t xml:space="preserve">n. 1 servizi igienici </w:t>
      </w:r>
    </w:p>
    <w:p w:rsidR="00446BC3" w:rsidRDefault="00446BC3" w:rsidP="0070003B">
      <w:pPr>
        <w:jc w:val="both"/>
        <w:rPr>
          <w:bCs/>
          <w:sz w:val="22"/>
          <w:szCs w:val="22"/>
        </w:rPr>
      </w:pPr>
      <w:r>
        <w:rPr>
          <w:bCs/>
          <w:sz w:val="22"/>
          <w:szCs w:val="22"/>
        </w:rPr>
        <w:t xml:space="preserve">n. 1 sala consiliare </w:t>
      </w:r>
    </w:p>
    <w:p w:rsidR="00E87026" w:rsidRDefault="00E87026" w:rsidP="0070003B">
      <w:pPr>
        <w:jc w:val="both"/>
        <w:rPr>
          <w:bCs/>
          <w:sz w:val="22"/>
          <w:szCs w:val="22"/>
        </w:rPr>
      </w:pPr>
    </w:p>
    <w:p w:rsidR="00E87026" w:rsidRDefault="00E87026" w:rsidP="0070003B">
      <w:pPr>
        <w:jc w:val="both"/>
        <w:rPr>
          <w:bCs/>
          <w:sz w:val="22"/>
          <w:szCs w:val="22"/>
        </w:rPr>
      </w:pPr>
      <w:r>
        <w:rPr>
          <w:bCs/>
          <w:sz w:val="22"/>
          <w:szCs w:val="22"/>
        </w:rPr>
        <w:t>PALESTRA COMUNALE:</w:t>
      </w:r>
    </w:p>
    <w:p w:rsidR="00E87026" w:rsidRDefault="00E87026" w:rsidP="0070003B">
      <w:pPr>
        <w:jc w:val="both"/>
        <w:rPr>
          <w:bCs/>
          <w:sz w:val="22"/>
          <w:szCs w:val="22"/>
        </w:rPr>
      </w:pPr>
      <w:r>
        <w:rPr>
          <w:bCs/>
          <w:sz w:val="22"/>
          <w:szCs w:val="22"/>
        </w:rPr>
        <w:t>palestra</w:t>
      </w:r>
    </w:p>
    <w:p w:rsidR="00E87026" w:rsidRDefault="00E87026" w:rsidP="0070003B">
      <w:pPr>
        <w:jc w:val="both"/>
        <w:rPr>
          <w:bCs/>
          <w:sz w:val="22"/>
          <w:szCs w:val="22"/>
        </w:rPr>
      </w:pPr>
      <w:r>
        <w:rPr>
          <w:bCs/>
          <w:sz w:val="22"/>
          <w:szCs w:val="22"/>
        </w:rPr>
        <w:t>n. 2 servizi igienici</w:t>
      </w:r>
    </w:p>
    <w:p w:rsidR="00E87026" w:rsidRDefault="00E87026" w:rsidP="0070003B">
      <w:pPr>
        <w:jc w:val="both"/>
        <w:rPr>
          <w:bCs/>
          <w:sz w:val="22"/>
          <w:szCs w:val="22"/>
        </w:rPr>
      </w:pPr>
    </w:p>
    <w:p w:rsidR="00E87026" w:rsidRDefault="00E87026" w:rsidP="0070003B">
      <w:pPr>
        <w:jc w:val="both"/>
        <w:rPr>
          <w:bCs/>
          <w:sz w:val="22"/>
          <w:szCs w:val="22"/>
        </w:rPr>
      </w:pPr>
      <w:r>
        <w:rPr>
          <w:bCs/>
          <w:sz w:val="22"/>
          <w:szCs w:val="22"/>
        </w:rPr>
        <w:t>MUSEO DELLA CANAPA</w:t>
      </w:r>
    </w:p>
    <w:p w:rsidR="00E87026" w:rsidRDefault="00C6079D" w:rsidP="0070003B">
      <w:pPr>
        <w:jc w:val="both"/>
        <w:rPr>
          <w:bCs/>
          <w:sz w:val="22"/>
          <w:szCs w:val="22"/>
        </w:rPr>
      </w:pPr>
      <w:r>
        <w:rPr>
          <w:bCs/>
          <w:sz w:val="22"/>
          <w:szCs w:val="22"/>
        </w:rPr>
        <w:t>Sala Museo</w:t>
      </w:r>
    </w:p>
    <w:p w:rsidR="00C6079D" w:rsidRDefault="00C6079D" w:rsidP="0070003B">
      <w:pPr>
        <w:jc w:val="both"/>
        <w:rPr>
          <w:bCs/>
          <w:sz w:val="22"/>
          <w:szCs w:val="22"/>
        </w:rPr>
      </w:pPr>
      <w:r>
        <w:rPr>
          <w:bCs/>
          <w:sz w:val="22"/>
          <w:szCs w:val="22"/>
        </w:rPr>
        <w:t>Laboratorio</w:t>
      </w:r>
    </w:p>
    <w:p w:rsidR="00C6079D" w:rsidRDefault="00C6079D" w:rsidP="0070003B">
      <w:pPr>
        <w:jc w:val="both"/>
        <w:rPr>
          <w:bCs/>
          <w:sz w:val="22"/>
          <w:szCs w:val="22"/>
        </w:rPr>
      </w:pPr>
      <w:r>
        <w:rPr>
          <w:bCs/>
          <w:sz w:val="22"/>
          <w:szCs w:val="22"/>
        </w:rPr>
        <w:t>n. 1 servizi igienici</w:t>
      </w:r>
    </w:p>
    <w:p w:rsidR="000B1DF9" w:rsidRDefault="000B1DF9" w:rsidP="0070003B">
      <w:pPr>
        <w:jc w:val="both"/>
        <w:rPr>
          <w:bCs/>
          <w:sz w:val="22"/>
          <w:szCs w:val="22"/>
        </w:rPr>
      </w:pPr>
    </w:p>
    <w:p w:rsidR="000B1DF9" w:rsidRPr="000B1DF9" w:rsidRDefault="000B1DF9" w:rsidP="000B1DF9">
      <w:pPr>
        <w:jc w:val="both"/>
        <w:rPr>
          <w:bCs/>
          <w:sz w:val="22"/>
          <w:szCs w:val="22"/>
        </w:rPr>
      </w:pPr>
      <w:r w:rsidRPr="000B1DF9">
        <w:rPr>
          <w:b/>
          <w:bCs/>
          <w:sz w:val="22"/>
          <w:szCs w:val="22"/>
        </w:rPr>
        <w:t xml:space="preserve">Art. 5 – GESTIONE DEL SERVIZIO </w:t>
      </w:r>
    </w:p>
    <w:p w:rsidR="000B1DF9" w:rsidRDefault="000B1DF9" w:rsidP="000B1DF9">
      <w:pPr>
        <w:jc w:val="both"/>
        <w:rPr>
          <w:bCs/>
          <w:sz w:val="22"/>
          <w:szCs w:val="22"/>
        </w:rPr>
      </w:pPr>
      <w:r w:rsidRPr="000B1DF9">
        <w:rPr>
          <w:bCs/>
          <w:sz w:val="22"/>
          <w:szCs w:val="22"/>
        </w:rPr>
        <w:t>Il servizio dovrà essere svolto dalla ditta con i propri capitali e mezzi tecnici, con proprio personale, attrezzi e macchine, mediante l’organizzazione dell’appaltatore e a suo rischio.</w:t>
      </w:r>
    </w:p>
    <w:p w:rsidR="000B1DF9" w:rsidRDefault="000B1DF9" w:rsidP="000B1DF9">
      <w:pPr>
        <w:jc w:val="both"/>
        <w:rPr>
          <w:bCs/>
          <w:sz w:val="22"/>
          <w:szCs w:val="22"/>
        </w:rPr>
      </w:pPr>
    </w:p>
    <w:p w:rsidR="000B1DF9" w:rsidRPr="000B1DF9" w:rsidRDefault="000B1DF9" w:rsidP="000B1DF9">
      <w:pPr>
        <w:jc w:val="both"/>
        <w:rPr>
          <w:bCs/>
          <w:sz w:val="22"/>
          <w:szCs w:val="22"/>
        </w:rPr>
      </w:pPr>
      <w:r w:rsidRPr="000B1DF9">
        <w:rPr>
          <w:b/>
          <w:bCs/>
          <w:sz w:val="22"/>
          <w:szCs w:val="22"/>
        </w:rPr>
        <w:t xml:space="preserve">Art. 6 – MATERIALI ED ATTREZZI </w:t>
      </w:r>
    </w:p>
    <w:p w:rsidR="000B1DF9" w:rsidRDefault="000B1DF9" w:rsidP="000B1DF9">
      <w:pPr>
        <w:jc w:val="both"/>
        <w:rPr>
          <w:bCs/>
          <w:sz w:val="22"/>
          <w:szCs w:val="22"/>
        </w:rPr>
      </w:pPr>
      <w:r w:rsidRPr="000B1DF9">
        <w:rPr>
          <w:bCs/>
          <w:sz w:val="22"/>
          <w:szCs w:val="22"/>
        </w:rPr>
        <w:t>Sono a carico dell’appaltatore tutti i materiali occorrenti per il servizio di pulizia dei locali, quali detergenti, deodoranti, disinfettanti, ecc, come pure tutti gli attrezzi quali scope, stracci, aspirapolvere, ecc.</w:t>
      </w:r>
    </w:p>
    <w:p w:rsidR="000B1DF9" w:rsidRDefault="000B1DF9" w:rsidP="000B1DF9">
      <w:pPr>
        <w:jc w:val="both"/>
        <w:rPr>
          <w:bCs/>
          <w:sz w:val="22"/>
          <w:szCs w:val="22"/>
        </w:rPr>
      </w:pPr>
    </w:p>
    <w:p w:rsidR="00F227B9" w:rsidRPr="00F227B9" w:rsidRDefault="00F227B9" w:rsidP="00F227B9">
      <w:pPr>
        <w:jc w:val="both"/>
        <w:rPr>
          <w:bCs/>
          <w:sz w:val="22"/>
          <w:szCs w:val="22"/>
        </w:rPr>
      </w:pPr>
      <w:r w:rsidRPr="00F227B9">
        <w:rPr>
          <w:b/>
          <w:bCs/>
          <w:sz w:val="22"/>
          <w:szCs w:val="22"/>
        </w:rPr>
        <w:t xml:space="preserve">Art. 7 – COMPITI DELL’APPALTATORE </w:t>
      </w:r>
    </w:p>
    <w:p w:rsidR="00F227B9" w:rsidRPr="00F227B9" w:rsidRDefault="00F227B9" w:rsidP="00F227B9">
      <w:pPr>
        <w:jc w:val="both"/>
        <w:rPr>
          <w:bCs/>
          <w:sz w:val="22"/>
          <w:szCs w:val="22"/>
        </w:rPr>
      </w:pPr>
      <w:r w:rsidRPr="00F227B9">
        <w:rPr>
          <w:b/>
          <w:bCs/>
          <w:sz w:val="22"/>
          <w:szCs w:val="22"/>
        </w:rPr>
        <w:t xml:space="preserve">SEDE </w:t>
      </w:r>
      <w:r>
        <w:rPr>
          <w:b/>
          <w:bCs/>
          <w:sz w:val="22"/>
          <w:szCs w:val="22"/>
        </w:rPr>
        <w:t>MUNICIPALE</w:t>
      </w:r>
    </w:p>
    <w:p w:rsidR="00F227B9" w:rsidRPr="00F227B9" w:rsidRDefault="00F227B9" w:rsidP="00F227B9">
      <w:pPr>
        <w:jc w:val="both"/>
        <w:rPr>
          <w:bCs/>
          <w:sz w:val="22"/>
          <w:szCs w:val="22"/>
        </w:rPr>
      </w:pPr>
      <w:r w:rsidRPr="00F227B9">
        <w:rPr>
          <w:bCs/>
          <w:sz w:val="22"/>
          <w:szCs w:val="22"/>
        </w:rPr>
        <w:t xml:space="preserve">1. Spazzatura e lavaggio 1 volte a settimana con idonei prodotti detergenti e disinfettanti di tutti i pavimenti; </w:t>
      </w:r>
    </w:p>
    <w:p w:rsidR="00F227B9" w:rsidRPr="00F227B9" w:rsidRDefault="00F227B9" w:rsidP="00F227B9">
      <w:pPr>
        <w:jc w:val="both"/>
        <w:rPr>
          <w:bCs/>
          <w:sz w:val="22"/>
          <w:szCs w:val="22"/>
        </w:rPr>
      </w:pPr>
      <w:r w:rsidRPr="00F227B9">
        <w:rPr>
          <w:bCs/>
          <w:sz w:val="22"/>
          <w:szCs w:val="22"/>
        </w:rPr>
        <w:t xml:space="preserve">2. Spazzatura e lavaggio 1 volte a settimana con idonei prodotti detergenti e disinfettanti di tutti i pavimenti; </w:t>
      </w:r>
    </w:p>
    <w:p w:rsidR="00F227B9" w:rsidRPr="00F227B9" w:rsidRDefault="00F227B9" w:rsidP="00F227B9">
      <w:pPr>
        <w:jc w:val="both"/>
        <w:rPr>
          <w:bCs/>
          <w:sz w:val="22"/>
          <w:szCs w:val="22"/>
        </w:rPr>
      </w:pPr>
      <w:r w:rsidRPr="00F227B9">
        <w:rPr>
          <w:bCs/>
          <w:sz w:val="22"/>
          <w:szCs w:val="22"/>
        </w:rPr>
        <w:t xml:space="preserve">3. Spolveratura dei piani e dei mobili 1 volta a settimana; </w:t>
      </w:r>
    </w:p>
    <w:p w:rsidR="00F227B9" w:rsidRPr="00F227B9" w:rsidRDefault="00F227B9" w:rsidP="00F227B9">
      <w:pPr>
        <w:jc w:val="both"/>
        <w:rPr>
          <w:bCs/>
          <w:sz w:val="22"/>
          <w:szCs w:val="22"/>
        </w:rPr>
      </w:pPr>
      <w:r w:rsidRPr="00F227B9">
        <w:rPr>
          <w:bCs/>
          <w:sz w:val="22"/>
          <w:szCs w:val="22"/>
        </w:rPr>
        <w:t xml:space="preserve">4. La raccolta di tutte le materie di rifiuto e delle immondizie; </w:t>
      </w:r>
    </w:p>
    <w:p w:rsidR="00F227B9" w:rsidRPr="00F227B9" w:rsidRDefault="00F227B9" w:rsidP="00F227B9">
      <w:pPr>
        <w:jc w:val="both"/>
        <w:rPr>
          <w:bCs/>
          <w:sz w:val="22"/>
          <w:szCs w:val="22"/>
        </w:rPr>
      </w:pPr>
      <w:r w:rsidRPr="00F227B9">
        <w:rPr>
          <w:bCs/>
          <w:sz w:val="22"/>
          <w:szCs w:val="22"/>
        </w:rPr>
        <w:lastRenderedPageBreak/>
        <w:t xml:space="preserve">5. Il lavaggio e la disinfezione 2 volte a settimana dei servizi igienici; </w:t>
      </w:r>
    </w:p>
    <w:p w:rsidR="00F227B9" w:rsidRPr="00F227B9" w:rsidRDefault="00F227B9" w:rsidP="00F227B9">
      <w:pPr>
        <w:jc w:val="both"/>
        <w:rPr>
          <w:bCs/>
          <w:sz w:val="22"/>
          <w:szCs w:val="22"/>
        </w:rPr>
      </w:pPr>
      <w:r w:rsidRPr="00F227B9">
        <w:rPr>
          <w:bCs/>
          <w:sz w:val="22"/>
          <w:szCs w:val="22"/>
        </w:rPr>
        <w:t xml:space="preserve">6. Pulizia </w:t>
      </w:r>
      <w:r w:rsidR="00285203">
        <w:rPr>
          <w:bCs/>
          <w:sz w:val="22"/>
          <w:szCs w:val="22"/>
        </w:rPr>
        <w:t>bimestrale</w:t>
      </w:r>
      <w:r w:rsidRPr="00F227B9">
        <w:rPr>
          <w:bCs/>
          <w:sz w:val="22"/>
          <w:szCs w:val="22"/>
        </w:rPr>
        <w:t xml:space="preserve"> dei vetri delle finestre, delle porte e delle man</w:t>
      </w:r>
      <w:r w:rsidR="00A7022E">
        <w:rPr>
          <w:bCs/>
          <w:sz w:val="22"/>
          <w:szCs w:val="22"/>
        </w:rPr>
        <w:t>iglie (tale frequenza potrà subire variazioni in ragione dell’apertura degli uffici al Pubblico e la necessità di disinfezione per prevenzione contagio virus Covid-19);</w:t>
      </w:r>
    </w:p>
    <w:p w:rsidR="00F227B9" w:rsidRDefault="00F227B9" w:rsidP="00F227B9">
      <w:pPr>
        <w:jc w:val="both"/>
        <w:rPr>
          <w:bCs/>
          <w:sz w:val="22"/>
          <w:szCs w:val="22"/>
        </w:rPr>
      </w:pPr>
      <w:r w:rsidRPr="00F227B9">
        <w:rPr>
          <w:bCs/>
          <w:sz w:val="22"/>
          <w:szCs w:val="22"/>
        </w:rPr>
        <w:t xml:space="preserve">7. Ripulitura semestrale delle pareti, dei soffitti, delle sporgenze e zoccolature, mediante spolveratura. </w:t>
      </w:r>
    </w:p>
    <w:p w:rsidR="00F227B9" w:rsidRDefault="00F227B9" w:rsidP="00F227B9">
      <w:pPr>
        <w:jc w:val="both"/>
        <w:rPr>
          <w:bCs/>
          <w:sz w:val="22"/>
          <w:szCs w:val="22"/>
        </w:rPr>
      </w:pPr>
    </w:p>
    <w:p w:rsidR="00F227B9" w:rsidRPr="00F227B9" w:rsidRDefault="00F227B9" w:rsidP="00F227B9">
      <w:pPr>
        <w:jc w:val="both"/>
        <w:rPr>
          <w:bCs/>
          <w:sz w:val="22"/>
          <w:szCs w:val="22"/>
        </w:rPr>
      </w:pPr>
      <w:r w:rsidRPr="00F227B9">
        <w:rPr>
          <w:b/>
          <w:bCs/>
          <w:sz w:val="22"/>
          <w:szCs w:val="22"/>
        </w:rPr>
        <w:t xml:space="preserve">PALESTRA COMUNALE </w:t>
      </w:r>
    </w:p>
    <w:p w:rsidR="00F227B9" w:rsidRPr="00F227B9" w:rsidRDefault="00F227B9" w:rsidP="00F227B9">
      <w:pPr>
        <w:jc w:val="both"/>
        <w:rPr>
          <w:bCs/>
          <w:sz w:val="22"/>
          <w:szCs w:val="22"/>
        </w:rPr>
      </w:pPr>
      <w:r w:rsidRPr="00F227B9">
        <w:rPr>
          <w:bCs/>
          <w:sz w:val="22"/>
          <w:szCs w:val="22"/>
        </w:rPr>
        <w:t xml:space="preserve">1. Spazzatura e lavaggio con idonei prodotti detergenti e disinfettanti di tutti i pavimenti; </w:t>
      </w:r>
    </w:p>
    <w:p w:rsidR="00F227B9" w:rsidRPr="00F227B9" w:rsidRDefault="00F227B9" w:rsidP="00F227B9">
      <w:pPr>
        <w:jc w:val="both"/>
        <w:rPr>
          <w:bCs/>
          <w:sz w:val="22"/>
          <w:szCs w:val="22"/>
        </w:rPr>
      </w:pPr>
      <w:r w:rsidRPr="00F227B9">
        <w:rPr>
          <w:bCs/>
          <w:sz w:val="22"/>
          <w:szCs w:val="22"/>
        </w:rPr>
        <w:t xml:space="preserve">2. Spolveratura dei piani e dei mobili; </w:t>
      </w:r>
    </w:p>
    <w:p w:rsidR="00F227B9" w:rsidRPr="00F227B9" w:rsidRDefault="00F227B9" w:rsidP="00F227B9">
      <w:pPr>
        <w:jc w:val="both"/>
        <w:rPr>
          <w:bCs/>
          <w:sz w:val="22"/>
          <w:szCs w:val="22"/>
        </w:rPr>
      </w:pPr>
      <w:r w:rsidRPr="00F227B9">
        <w:rPr>
          <w:bCs/>
          <w:sz w:val="22"/>
          <w:szCs w:val="22"/>
        </w:rPr>
        <w:t xml:space="preserve">3. La raccolta di tutte le materie di rifiuto e delle immondizie; </w:t>
      </w:r>
    </w:p>
    <w:p w:rsidR="00F227B9" w:rsidRPr="00F227B9" w:rsidRDefault="00F227B9" w:rsidP="00F227B9">
      <w:pPr>
        <w:jc w:val="both"/>
        <w:rPr>
          <w:bCs/>
          <w:sz w:val="22"/>
          <w:szCs w:val="22"/>
        </w:rPr>
      </w:pPr>
      <w:r w:rsidRPr="00F227B9">
        <w:rPr>
          <w:bCs/>
          <w:sz w:val="22"/>
          <w:szCs w:val="22"/>
        </w:rPr>
        <w:t xml:space="preserve">4. Il lavaggio e la disinfezione dei servizi igienici; </w:t>
      </w:r>
    </w:p>
    <w:p w:rsidR="00F227B9" w:rsidRPr="00F227B9" w:rsidRDefault="00F227B9" w:rsidP="00F227B9">
      <w:pPr>
        <w:jc w:val="both"/>
        <w:rPr>
          <w:bCs/>
          <w:sz w:val="22"/>
          <w:szCs w:val="22"/>
        </w:rPr>
      </w:pPr>
      <w:r w:rsidRPr="00F227B9">
        <w:rPr>
          <w:bCs/>
          <w:sz w:val="22"/>
          <w:szCs w:val="22"/>
        </w:rPr>
        <w:t xml:space="preserve">5. Pulizia dei vetri delle finestre, delle porte e delle maniglie </w:t>
      </w:r>
    </w:p>
    <w:p w:rsidR="00F227B9" w:rsidRDefault="00F227B9" w:rsidP="00F227B9">
      <w:pPr>
        <w:jc w:val="both"/>
        <w:rPr>
          <w:bCs/>
          <w:sz w:val="22"/>
          <w:szCs w:val="22"/>
        </w:rPr>
      </w:pPr>
      <w:r>
        <w:rPr>
          <w:bCs/>
          <w:sz w:val="22"/>
          <w:szCs w:val="22"/>
        </w:rPr>
        <w:t xml:space="preserve">Tali servizi dovranno essere svolti con cadenza settimanale durante l’anno scolastico e con cadenza quindicinale nei mesi di chiusura delle scuole. </w:t>
      </w:r>
    </w:p>
    <w:p w:rsidR="00F227B9" w:rsidRDefault="00F227B9" w:rsidP="00F227B9">
      <w:pPr>
        <w:jc w:val="both"/>
        <w:rPr>
          <w:bCs/>
          <w:sz w:val="22"/>
          <w:szCs w:val="22"/>
        </w:rPr>
      </w:pPr>
    </w:p>
    <w:p w:rsidR="00F227B9" w:rsidRPr="00F227B9" w:rsidRDefault="00F227B9" w:rsidP="00F227B9">
      <w:pPr>
        <w:jc w:val="both"/>
        <w:rPr>
          <w:b/>
          <w:bCs/>
          <w:sz w:val="22"/>
          <w:szCs w:val="22"/>
        </w:rPr>
      </w:pPr>
      <w:r w:rsidRPr="00F227B9">
        <w:rPr>
          <w:b/>
          <w:bCs/>
          <w:sz w:val="22"/>
          <w:szCs w:val="22"/>
        </w:rPr>
        <w:t>MUSEO DELLA CANAPA</w:t>
      </w:r>
    </w:p>
    <w:p w:rsidR="00F227B9" w:rsidRPr="00F227B9" w:rsidRDefault="00F227B9" w:rsidP="00F227B9">
      <w:pPr>
        <w:jc w:val="both"/>
        <w:rPr>
          <w:bCs/>
          <w:sz w:val="22"/>
          <w:szCs w:val="22"/>
        </w:rPr>
      </w:pPr>
      <w:r w:rsidRPr="00F227B9">
        <w:rPr>
          <w:bCs/>
          <w:sz w:val="22"/>
          <w:szCs w:val="22"/>
        </w:rPr>
        <w:t xml:space="preserve">1. Spazzatura e lavaggio con idonei prodotti detergenti e disinfettanti di tutti i pavimenti; </w:t>
      </w:r>
    </w:p>
    <w:p w:rsidR="00F227B9" w:rsidRPr="00F227B9" w:rsidRDefault="00F227B9" w:rsidP="00F227B9">
      <w:pPr>
        <w:jc w:val="both"/>
        <w:rPr>
          <w:bCs/>
          <w:sz w:val="22"/>
          <w:szCs w:val="22"/>
        </w:rPr>
      </w:pPr>
      <w:r w:rsidRPr="00F227B9">
        <w:rPr>
          <w:bCs/>
          <w:sz w:val="22"/>
          <w:szCs w:val="22"/>
        </w:rPr>
        <w:t xml:space="preserve">2. Spolveratura dei piani e dei mobili; </w:t>
      </w:r>
    </w:p>
    <w:p w:rsidR="00F227B9" w:rsidRPr="00F227B9" w:rsidRDefault="00F227B9" w:rsidP="00F227B9">
      <w:pPr>
        <w:jc w:val="both"/>
        <w:rPr>
          <w:bCs/>
          <w:sz w:val="22"/>
          <w:szCs w:val="22"/>
        </w:rPr>
      </w:pPr>
      <w:r w:rsidRPr="00F227B9">
        <w:rPr>
          <w:bCs/>
          <w:sz w:val="22"/>
          <w:szCs w:val="22"/>
        </w:rPr>
        <w:t xml:space="preserve">3. La raccolta di tutte le materie di rifiuto e delle immondizie; </w:t>
      </w:r>
    </w:p>
    <w:p w:rsidR="00F227B9" w:rsidRPr="00F227B9" w:rsidRDefault="00F227B9" w:rsidP="00F227B9">
      <w:pPr>
        <w:jc w:val="both"/>
        <w:rPr>
          <w:bCs/>
          <w:sz w:val="22"/>
          <w:szCs w:val="22"/>
        </w:rPr>
      </w:pPr>
      <w:r w:rsidRPr="00F227B9">
        <w:rPr>
          <w:bCs/>
          <w:sz w:val="22"/>
          <w:szCs w:val="22"/>
        </w:rPr>
        <w:t xml:space="preserve">4. Il lavaggio e la disinfezione dei servizi igienici; </w:t>
      </w:r>
    </w:p>
    <w:p w:rsidR="00F227B9" w:rsidRPr="00F227B9" w:rsidRDefault="00F227B9" w:rsidP="00F227B9">
      <w:pPr>
        <w:jc w:val="both"/>
        <w:rPr>
          <w:bCs/>
          <w:sz w:val="22"/>
          <w:szCs w:val="22"/>
        </w:rPr>
      </w:pPr>
      <w:r w:rsidRPr="00F227B9">
        <w:rPr>
          <w:bCs/>
          <w:sz w:val="22"/>
          <w:szCs w:val="22"/>
        </w:rPr>
        <w:t xml:space="preserve">5. Pulizia dei vetri delle finestre, delle porte e delle maniglie </w:t>
      </w:r>
    </w:p>
    <w:p w:rsidR="00F227B9" w:rsidRPr="00F227B9" w:rsidRDefault="00F227B9" w:rsidP="00F227B9">
      <w:pPr>
        <w:jc w:val="both"/>
        <w:rPr>
          <w:bCs/>
          <w:sz w:val="22"/>
          <w:szCs w:val="22"/>
        </w:rPr>
      </w:pPr>
      <w:r w:rsidRPr="00F227B9">
        <w:rPr>
          <w:bCs/>
          <w:sz w:val="22"/>
          <w:szCs w:val="22"/>
        </w:rPr>
        <w:t xml:space="preserve">6. Ripulitura delle pareti, dei soffitti, delle sporgenze e zoccolature, mediante spolveratura. </w:t>
      </w:r>
    </w:p>
    <w:p w:rsidR="00507336" w:rsidRDefault="00DA1260" w:rsidP="00F227B9">
      <w:pPr>
        <w:jc w:val="both"/>
        <w:rPr>
          <w:bCs/>
          <w:sz w:val="22"/>
          <w:szCs w:val="22"/>
        </w:rPr>
      </w:pPr>
      <w:r>
        <w:rPr>
          <w:bCs/>
          <w:sz w:val="22"/>
          <w:szCs w:val="22"/>
        </w:rPr>
        <w:t xml:space="preserve">Tali servizi dovranno essere svolti con cadenza quindicinale. </w:t>
      </w:r>
    </w:p>
    <w:p w:rsidR="00C60274" w:rsidRDefault="00C60274" w:rsidP="00F227B9">
      <w:pPr>
        <w:jc w:val="both"/>
        <w:rPr>
          <w:bCs/>
          <w:sz w:val="22"/>
          <w:szCs w:val="22"/>
        </w:rPr>
      </w:pPr>
    </w:p>
    <w:p w:rsidR="00C60274" w:rsidRPr="00C60274" w:rsidRDefault="00C60274" w:rsidP="00C60274">
      <w:pPr>
        <w:jc w:val="both"/>
        <w:rPr>
          <w:bCs/>
          <w:sz w:val="22"/>
          <w:szCs w:val="22"/>
        </w:rPr>
      </w:pPr>
      <w:r w:rsidRPr="00C60274">
        <w:rPr>
          <w:b/>
          <w:bCs/>
          <w:sz w:val="22"/>
          <w:szCs w:val="22"/>
        </w:rPr>
        <w:t xml:space="preserve">Art. 8 – ORARIO </w:t>
      </w:r>
      <w:proofErr w:type="spellStart"/>
      <w:r w:rsidRPr="00C60274">
        <w:rPr>
          <w:b/>
          <w:bCs/>
          <w:sz w:val="22"/>
          <w:szCs w:val="22"/>
        </w:rPr>
        <w:t>DI</w:t>
      </w:r>
      <w:proofErr w:type="spellEnd"/>
      <w:r w:rsidRPr="00C60274">
        <w:rPr>
          <w:b/>
          <w:bCs/>
          <w:sz w:val="22"/>
          <w:szCs w:val="22"/>
        </w:rPr>
        <w:t xml:space="preserve"> SERVIZIO </w:t>
      </w:r>
    </w:p>
    <w:p w:rsidR="00C60274" w:rsidRPr="00C60274" w:rsidRDefault="00C60274" w:rsidP="00C60274">
      <w:pPr>
        <w:jc w:val="both"/>
        <w:rPr>
          <w:bCs/>
          <w:sz w:val="22"/>
          <w:szCs w:val="22"/>
        </w:rPr>
      </w:pPr>
      <w:r w:rsidRPr="00C60274">
        <w:rPr>
          <w:bCs/>
          <w:sz w:val="22"/>
          <w:szCs w:val="22"/>
        </w:rPr>
        <w:t xml:space="preserve">Il servizio di pulizia dei locali adibiti ad </w:t>
      </w:r>
      <w:r w:rsidRPr="00C60274">
        <w:rPr>
          <w:b/>
          <w:bCs/>
          <w:sz w:val="22"/>
          <w:szCs w:val="22"/>
        </w:rPr>
        <w:t xml:space="preserve">uffici comunali </w:t>
      </w:r>
      <w:r w:rsidRPr="00C60274">
        <w:rPr>
          <w:bCs/>
          <w:sz w:val="22"/>
          <w:szCs w:val="22"/>
        </w:rPr>
        <w:t>sarà effettuato in orario di non intralcio dei servizi di istituto. Gli uffici comunali sono chiusi dalle ore 1</w:t>
      </w:r>
      <w:r>
        <w:rPr>
          <w:bCs/>
          <w:sz w:val="22"/>
          <w:szCs w:val="22"/>
        </w:rPr>
        <w:t>4</w:t>
      </w:r>
      <w:r w:rsidRPr="00C60274">
        <w:rPr>
          <w:bCs/>
          <w:sz w:val="22"/>
          <w:szCs w:val="22"/>
        </w:rPr>
        <w:t xml:space="preserve">:00 dei giorni </w:t>
      </w:r>
      <w:r>
        <w:rPr>
          <w:bCs/>
          <w:sz w:val="22"/>
          <w:szCs w:val="22"/>
        </w:rPr>
        <w:t>lunedì</w:t>
      </w:r>
      <w:r w:rsidRPr="00C60274">
        <w:rPr>
          <w:bCs/>
          <w:sz w:val="22"/>
          <w:szCs w:val="22"/>
        </w:rPr>
        <w:t xml:space="preserve">, </w:t>
      </w:r>
      <w:r>
        <w:rPr>
          <w:bCs/>
          <w:sz w:val="22"/>
          <w:szCs w:val="22"/>
        </w:rPr>
        <w:t>mercoledì</w:t>
      </w:r>
      <w:r w:rsidRPr="00C60274">
        <w:rPr>
          <w:bCs/>
          <w:sz w:val="22"/>
          <w:szCs w:val="22"/>
        </w:rPr>
        <w:t xml:space="preserve"> e venerdì e per tutta la giornata del sabato pertanto è possibile effettuare i servizi in tali orari di chiusura. </w:t>
      </w:r>
    </w:p>
    <w:p w:rsidR="00C60274" w:rsidRPr="00C60274" w:rsidRDefault="00C60274" w:rsidP="00C60274">
      <w:pPr>
        <w:jc w:val="both"/>
        <w:rPr>
          <w:bCs/>
          <w:sz w:val="22"/>
          <w:szCs w:val="22"/>
        </w:rPr>
      </w:pPr>
      <w:r w:rsidRPr="00C60274">
        <w:rPr>
          <w:bCs/>
          <w:sz w:val="22"/>
          <w:szCs w:val="22"/>
        </w:rPr>
        <w:t xml:space="preserve">Il servizio di pulizia </w:t>
      </w:r>
      <w:r>
        <w:rPr>
          <w:bCs/>
          <w:sz w:val="22"/>
          <w:szCs w:val="22"/>
        </w:rPr>
        <w:t>della</w:t>
      </w:r>
      <w:r w:rsidRPr="00C60274">
        <w:rPr>
          <w:bCs/>
          <w:sz w:val="22"/>
          <w:szCs w:val="22"/>
        </w:rPr>
        <w:t xml:space="preserve"> </w:t>
      </w:r>
      <w:r w:rsidRPr="00C60274">
        <w:rPr>
          <w:b/>
          <w:bCs/>
          <w:sz w:val="22"/>
          <w:szCs w:val="22"/>
        </w:rPr>
        <w:t xml:space="preserve">palestra comunale </w:t>
      </w:r>
      <w:r>
        <w:rPr>
          <w:bCs/>
          <w:sz w:val="22"/>
          <w:szCs w:val="22"/>
        </w:rPr>
        <w:t>può essere concordato con la direzione scolastica, presumibilmente per il venerdì pomeriggio</w:t>
      </w:r>
      <w:r w:rsidRPr="00C60274">
        <w:rPr>
          <w:bCs/>
          <w:sz w:val="22"/>
          <w:szCs w:val="22"/>
        </w:rPr>
        <w:t xml:space="preserve">. </w:t>
      </w:r>
    </w:p>
    <w:p w:rsidR="00C60274" w:rsidRDefault="00C60274" w:rsidP="00C60274">
      <w:pPr>
        <w:jc w:val="both"/>
        <w:rPr>
          <w:bCs/>
          <w:sz w:val="22"/>
          <w:szCs w:val="22"/>
        </w:rPr>
      </w:pPr>
      <w:r w:rsidRPr="00C60274">
        <w:rPr>
          <w:bCs/>
          <w:sz w:val="22"/>
          <w:szCs w:val="22"/>
        </w:rPr>
        <w:t xml:space="preserve">Il servizio di pulizia dei locali adibiti ad </w:t>
      </w:r>
      <w:r w:rsidRPr="00C60274">
        <w:rPr>
          <w:b/>
          <w:bCs/>
          <w:sz w:val="22"/>
          <w:szCs w:val="22"/>
        </w:rPr>
        <w:t>Museo del</w:t>
      </w:r>
      <w:r>
        <w:rPr>
          <w:b/>
          <w:bCs/>
          <w:sz w:val="22"/>
          <w:szCs w:val="22"/>
        </w:rPr>
        <w:t>la Canapa</w:t>
      </w:r>
      <w:r w:rsidRPr="00C60274">
        <w:rPr>
          <w:b/>
          <w:bCs/>
          <w:sz w:val="22"/>
          <w:szCs w:val="22"/>
        </w:rPr>
        <w:t xml:space="preserve"> </w:t>
      </w:r>
      <w:r w:rsidR="00483A0A">
        <w:rPr>
          <w:bCs/>
          <w:sz w:val="22"/>
          <w:szCs w:val="22"/>
        </w:rPr>
        <w:t>può essere svolto nella giornata di chiusura al pubblico prevista per il lunedì</w:t>
      </w:r>
      <w:r w:rsidRPr="00C60274">
        <w:rPr>
          <w:bCs/>
          <w:sz w:val="22"/>
          <w:szCs w:val="22"/>
        </w:rPr>
        <w:t>.</w:t>
      </w:r>
    </w:p>
    <w:p w:rsidR="003B0CBA" w:rsidRDefault="003B0CBA" w:rsidP="00C60274">
      <w:pPr>
        <w:jc w:val="both"/>
        <w:rPr>
          <w:bCs/>
          <w:sz w:val="22"/>
          <w:szCs w:val="22"/>
        </w:rPr>
      </w:pPr>
      <w:r w:rsidRPr="003B0CBA">
        <w:rPr>
          <w:bCs/>
          <w:sz w:val="22"/>
          <w:szCs w:val="22"/>
        </w:rPr>
        <w:t xml:space="preserve">E’ comunque facoltà dell’Amministrazione rimandare o anticipare eventuali operazioni previste, nei casi di particolari esigenze, mediante ordine di servizio, da far pervenire all’incaricato </w:t>
      </w:r>
      <w:r w:rsidR="00C957E3">
        <w:rPr>
          <w:bCs/>
          <w:sz w:val="22"/>
          <w:szCs w:val="22"/>
        </w:rPr>
        <w:t>dell’aggiudicatario</w:t>
      </w:r>
      <w:r w:rsidRPr="003B0CBA">
        <w:rPr>
          <w:bCs/>
          <w:sz w:val="22"/>
          <w:szCs w:val="22"/>
        </w:rPr>
        <w:t>. L</w:t>
      </w:r>
      <w:r w:rsidR="00C957E3">
        <w:rPr>
          <w:bCs/>
          <w:sz w:val="22"/>
          <w:szCs w:val="22"/>
        </w:rPr>
        <w:t>’aggiudicatario</w:t>
      </w:r>
      <w:r w:rsidRPr="003B0CBA">
        <w:rPr>
          <w:bCs/>
          <w:sz w:val="22"/>
          <w:szCs w:val="22"/>
        </w:rPr>
        <w:t xml:space="preserve"> deve inoltre rendersi disponibile ad effettuare anche gli interventi aggiuntivi di pulizia straordinaria nelle zone oggetto dell’affidamento del servizio a seguito di opere murarie, impiantistiche, tracimazioni, tinteggiature o altro.</w:t>
      </w:r>
    </w:p>
    <w:p w:rsidR="00483A0A" w:rsidRDefault="00483A0A" w:rsidP="00C60274">
      <w:pPr>
        <w:jc w:val="both"/>
        <w:rPr>
          <w:bCs/>
          <w:sz w:val="22"/>
          <w:szCs w:val="22"/>
        </w:rPr>
      </w:pPr>
    </w:p>
    <w:p w:rsidR="00483A0A" w:rsidRPr="004B76A3" w:rsidRDefault="004B76A3" w:rsidP="00C60274">
      <w:pPr>
        <w:jc w:val="both"/>
        <w:rPr>
          <w:b/>
          <w:bCs/>
          <w:sz w:val="22"/>
          <w:szCs w:val="22"/>
        </w:rPr>
      </w:pPr>
      <w:r w:rsidRPr="004B76A3">
        <w:rPr>
          <w:b/>
          <w:bCs/>
          <w:sz w:val="22"/>
          <w:szCs w:val="22"/>
        </w:rPr>
        <w:t>Art. 9 – PERSONALE</w:t>
      </w:r>
    </w:p>
    <w:p w:rsidR="00526ED3" w:rsidRDefault="005F4FAD" w:rsidP="00C60274">
      <w:pPr>
        <w:jc w:val="both"/>
        <w:rPr>
          <w:bCs/>
          <w:sz w:val="22"/>
          <w:szCs w:val="22"/>
        </w:rPr>
      </w:pPr>
      <w:r>
        <w:rPr>
          <w:bCs/>
          <w:sz w:val="22"/>
          <w:szCs w:val="22"/>
        </w:rPr>
        <w:t xml:space="preserve">Il </w:t>
      </w:r>
      <w:r w:rsidR="004B76A3" w:rsidRPr="004B76A3">
        <w:rPr>
          <w:bCs/>
          <w:sz w:val="22"/>
          <w:szCs w:val="22"/>
        </w:rPr>
        <w:t>personale</w:t>
      </w:r>
      <w:r>
        <w:rPr>
          <w:bCs/>
          <w:sz w:val="22"/>
          <w:szCs w:val="22"/>
        </w:rPr>
        <w:t xml:space="preserve"> impiegato</w:t>
      </w:r>
      <w:r w:rsidR="004B76A3" w:rsidRPr="004B76A3">
        <w:rPr>
          <w:bCs/>
          <w:sz w:val="22"/>
          <w:szCs w:val="22"/>
        </w:rPr>
        <w:t xml:space="preserve"> dovrà avere regolare posizione assicurativa, previdenziale ed assistenziale, nonché la copertura contro gli infortuni sul lavoro. Allo stesso dovrà, inoltre, essere assicurato il trattamento economico previsto dai Contratti Collettivi Nazionali e dagli accordi Provinciali per la categoria di appartenenza. Ogni servizio oggetto del presente Capitolato sarà svolto da personale alle dipendenze della cooperativa aggiudicataria. Gli addetti al servizio di pulizia dovranno possedere una adeguata capacità operativa “Professionale” ed essere qualificati per gli interventi che andranno ad eseguire, dotati di tutte le conoscenze teorico/pratiche indispensabili, pertanto, la </w:t>
      </w:r>
      <w:r w:rsidR="00526ED3">
        <w:rPr>
          <w:bCs/>
          <w:sz w:val="22"/>
          <w:szCs w:val="22"/>
        </w:rPr>
        <w:t>ditta</w:t>
      </w:r>
      <w:r w:rsidR="004B76A3" w:rsidRPr="004B76A3">
        <w:rPr>
          <w:bCs/>
          <w:sz w:val="22"/>
          <w:szCs w:val="22"/>
        </w:rPr>
        <w:t xml:space="preserve"> è tenuta ad aggiornare e formare il proprio personale in merito alle tecniche, ai macchinari ed alle procedure da utilizzare per operare secondo le modalità operative che garantiscono le finalità, l’igienicità dell’intervento previsto. In particolare dovrà porsi ogni attenzione al rispetto di: </w:t>
      </w:r>
    </w:p>
    <w:p w:rsidR="00526ED3" w:rsidRPr="00526ED3" w:rsidRDefault="004B76A3" w:rsidP="00526ED3">
      <w:pPr>
        <w:pStyle w:val="Paragrafoelenco"/>
        <w:numPr>
          <w:ilvl w:val="0"/>
          <w:numId w:val="4"/>
        </w:numPr>
        <w:jc w:val="both"/>
        <w:rPr>
          <w:bCs/>
          <w:sz w:val="22"/>
          <w:szCs w:val="22"/>
        </w:rPr>
      </w:pPr>
      <w:r w:rsidRPr="00526ED3">
        <w:rPr>
          <w:bCs/>
          <w:sz w:val="22"/>
          <w:szCs w:val="22"/>
        </w:rPr>
        <w:t xml:space="preserve">dosaggio dei prodotti detergenti e disinfettanti </w:t>
      </w:r>
    </w:p>
    <w:p w:rsidR="00526ED3" w:rsidRPr="00526ED3" w:rsidRDefault="004B76A3" w:rsidP="00526ED3">
      <w:pPr>
        <w:pStyle w:val="Paragrafoelenco"/>
        <w:numPr>
          <w:ilvl w:val="0"/>
          <w:numId w:val="4"/>
        </w:numPr>
        <w:jc w:val="both"/>
        <w:rPr>
          <w:bCs/>
          <w:sz w:val="22"/>
          <w:szCs w:val="22"/>
        </w:rPr>
      </w:pPr>
      <w:r w:rsidRPr="00526ED3">
        <w:rPr>
          <w:bCs/>
          <w:sz w:val="22"/>
          <w:szCs w:val="22"/>
        </w:rPr>
        <w:t xml:space="preserve">presupposti applicativi per l’efficacia dell’azione battericida dei disinfettanti </w:t>
      </w:r>
    </w:p>
    <w:p w:rsidR="00526ED3" w:rsidRDefault="004B76A3" w:rsidP="00526ED3">
      <w:pPr>
        <w:pStyle w:val="Paragrafoelenco"/>
        <w:numPr>
          <w:ilvl w:val="0"/>
          <w:numId w:val="4"/>
        </w:numPr>
        <w:jc w:val="both"/>
        <w:rPr>
          <w:bCs/>
          <w:sz w:val="22"/>
          <w:szCs w:val="22"/>
        </w:rPr>
      </w:pPr>
      <w:r w:rsidRPr="00526ED3">
        <w:rPr>
          <w:bCs/>
          <w:sz w:val="22"/>
          <w:szCs w:val="22"/>
        </w:rPr>
        <w:t xml:space="preserve">rinnovo delle soluzioni “inquinate” o “esaurite” </w:t>
      </w:r>
    </w:p>
    <w:p w:rsidR="00526ED3" w:rsidRPr="00526ED3" w:rsidRDefault="004B76A3" w:rsidP="00526ED3">
      <w:pPr>
        <w:pStyle w:val="Paragrafoelenco"/>
        <w:numPr>
          <w:ilvl w:val="0"/>
          <w:numId w:val="4"/>
        </w:numPr>
        <w:jc w:val="both"/>
        <w:rPr>
          <w:bCs/>
          <w:sz w:val="22"/>
          <w:szCs w:val="22"/>
        </w:rPr>
      </w:pPr>
      <w:r w:rsidRPr="00526ED3">
        <w:rPr>
          <w:bCs/>
          <w:sz w:val="22"/>
          <w:szCs w:val="22"/>
        </w:rPr>
        <w:t xml:space="preserve">utilizzo di macchinari </w:t>
      </w:r>
    </w:p>
    <w:p w:rsidR="004B76A3" w:rsidRDefault="004B76A3" w:rsidP="00526ED3">
      <w:pPr>
        <w:pStyle w:val="Paragrafoelenco"/>
        <w:numPr>
          <w:ilvl w:val="0"/>
          <w:numId w:val="4"/>
        </w:numPr>
        <w:jc w:val="both"/>
        <w:rPr>
          <w:bCs/>
          <w:sz w:val="22"/>
          <w:szCs w:val="22"/>
        </w:rPr>
      </w:pPr>
      <w:r w:rsidRPr="00526ED3">
        <w:rPr>
          <w:bCs/>
          <w:sz w:val="22"/>
          <w:szCs w:val="22"/>
        </w:rPr>
        <w:t>rispetto delle norme di sicurezza ed igiene del lavoro.</w:t>
      </w:r>
    </w:p>
    <w:p w:rsidR="009A46D1" w:rsidRDefault="009A46D1" w:rsidP="009A46D1">
      <w:pPr>
        <w:jc w:val="both"/>
        <w:rPr>
          <w:bCs/>
          <w:sz w:val="22"/>
          <w:szCs w:val="22"/>
        </w:rPr>
      </w:pPr>
    </w:p>
    <w:p w:rsidR="00AF1E07" w:rsidRDefault="00AF1E07" w:rsidP="009A46D1">
      <w:pPr>
        <w:jc w:val="both"/>
        <w:rPr>
          <w:b/>
          <w:bCs/>
          <w:sz w:val="22"/>
          <w:szCs w:val="22"/>
        </w:rPr>
      </w:pPr>
    </w:p>
    <w:p w:rsidR="009A46D1" w:rsidRPr="00AF1E07" w:rsidRDefault="009A46D1" w:rsidP="009A46D1">
      <w:pPr>
        <w:jc w:val="both"/>
        <w:rPr>
          <w:b/>
          <w:bCs/>
          <w:sz w:val="22"/>
          <w:szCs w:val="22"/>
        </w:rPr>
      </w:pPr>
      <w:r w:rsidRPr="00AF1E07">
        <w:rPr>
          <w:b/>
          <w:bCs/>
          <w:sz w:val="22"/>
          <w:szCs w:val="22"/>
        </w:rPr>
        <w:lastRenderedPageBreak/>
        <w:t xml:space="preserve">Art. 10 – CLAUSOLA SOCIALE </w:t>
      </w:r>
    </w:p>
    <w:p w:rsidR="009A46D1" w:rsidRPr="009A46D1" w:rsidRDefault="001523EF" w:rsidP="009A46D1">
      <w:pPr>
        <w:jc w:val="both"/>
        <w:rPr>
          <w:bCs/>
          <w:sz w:val="22"/>
          <w:szCs w:val="22"/>
        </w:rPr>
      </w:pPr>
      <w:r>
        <w:rPr>
          <w:bCs/>
          <w:sz w:val="22"/>
          <w:szCs w:val="22"/>
        </w:rPr>
        <w:t xml:space="preserve">L’aggiudicatario </w:t>
      </w:r>
      <w:r w:rsidR="00AF1E07" w:rsidRPr="00AF1E07">
        <w:rPr>
          <w:bCs/>
          <w:sz w:val="22"/>
          <w:szCs w:val="22"/>
        </w:rPr>
        <w:t xml:space="preserve">dovrà esibire, ad ogni richiesta da parte del funzionario sovrintendente del servizio, il libro matricola in regola con le vigenti disposizioni in materia di rapporto di lavoro nel settore, i modelli DM INPS attestanti gli avvenuti adempimenti contributivi. Ai sensi dell’art. 37 del CCNL delle cooperative sociali l’affidatario è obbligato ad assumere gli operatori occupati presso il precedente aggiudicatario. La garanzia di continuità si applica anche alle condizioni favorevoli precedentemente acquisite dagli operatori impiegati (es. mantenimento degli scatti d’anzianità maturati). Il Comune di </w:t>
      </w:r>
      <w:r>
        <w:rPr>
          <w:bCs/>
          <w:sz w:val="22"/>
          <w:szCs w:val="22"/>
        </w:rPr>
        <w:t xml:space="preserve">Sant’Anatolia di </w:t>
      </w:r>
      <w:proofErr w:type="spellStart"/>
      <w:r>
        <w:rPr>
          <w:bCs/>
          <w:sz w:val="22"/>
          <w:szCs w:val="22"/>
        </w:rPr>
        <w:t>Narco</w:t>
      </w:r>
      <w:proofErr w:type="spellEnd"/>
      <w:r w:rsidR="00AF1E07" w:rsidRPr="00AF1E07">
        <w:rPr>
          <w:bCs/>
          <w:sz w:val="22"/>
          <w:szCs w:val="22"/>
        </w:rPr>
        <w:t xml:space="preserve"> si riserva la facoltà di segnalare, alla ditta vincitrice, soggetti idonei, purché in possesso dei titoli e/o requisiti occorrenti alle mansioni. L’appaltatore si obbliga ad applicare nei confronti dei lavoratori impiegati nei servizi oggetto del presente capitolato condizioni normative e retributive non inferiori a delle risultanti dal competente CCNL nonché degli accordi locali integrativi stipulati tra le parti sociali firmatarie dei contratti collettivi nazionali. Si obbliga altresì a continuare ad applicare il CCNL anche dopo la scadenza e fino alla sua sostituzione. L’appaltatore si obbliga a presentare su richiesta copia di tutti i documenti atti a verificare la corretta corresponsione dei salari e dei relativi versamenti contributivi e ad esibire in qualsiasi momento a richiesta della Stazione appaltante tutta la documentazione ritenuta idonea a comprovare l’adempimento degli obblighi di cui a l presente articolo. L’inosservanza delle leggi in materia di lavoro e degli obblighi richiamati dal presente articolo che potranno essere accertati dagli enti competenti determinano la risoluzione di diritto del contratto. L’appaltatore è responsabile, sia nei confronti della Stazione Appaltante che di terzi, della tutela, sicurezza incolumità e salute dei propri lavoratori. </w:t>
      </w:r>
      <w:r>
        <w:rPr>
          <w:bCs/>
          <w:sz w:val="22"/>
          <w:szCs w:val="22"/>
        </w:rPr>
        <w:t xml:space="preserve">L’aggiudicatario </w:t>
      </w:r>
      <w:r w:rsidR="00AF1E07" w:rsidRPr="00AF1E07">
        <w:rPr>
          <w:bCs/>
          <w:sz w:val="22"/>
          <w:szCs w:val="22"/>
        </w:rPr>
        <w:t>dovrà garantire una presenza costante in termini di entità numerica lavorativa, utile ad un compiuto e corretto espletamento del servizio in gestione, provvedendo alle eventuali assenze con immediata sostituzione. Nell’espletamento del servizi il personale dell’</w:t>
      </w:r>
      <w:r>
        <w:rPr>
          <w:bCs/>
          <w:sz w:val="22"/>
          <w:szCs w:val="22"/>
        </w:rPr>
        <w:t xml:space="preserve">aggiudicatario </w:t>
      </w:r>
      <w:r w:rsidR="00AF1E07" w:rsidRPr="00AF1E07">
        <w:rPr>
          <w:bCs/>
          <w:sz w:val="22"/>
          <w:szCs w:val="22"/>
        </w:rPr>
        <w:t>è tenuto ad effettuare l’apertura dei locali ed a verificare con cura la chiusura di finestre e porte di accesso dei locali oggetto del servizio una volta ultimato lo stesso.</w:t>
      </w:r>
    </w:p>
    <w:p w:rsidR="003062C4" w:rsidRDefault="003062C4" w:rsidP="003062C4">
      <w:pPr>
        <w:jc w:val="both"/>
        <w:rPr>
          <w:bCs/>
          <w:sz w:val="22"/>
          <w:szCs w:val="22"/>
        </w:rPr>
      </w:pPr>
    </w:p>
    <w:p w:rsidR="00343CFD" w:rsidRPr="00343CFD" w:rsidRDefault="00343CFD" w:rsidP="003062C4">
      <w:pPr>
        <w:jc w:val="both"/>
        <w:rPr>
          <w:b/>
          <w:bCs/>
          <w:sz w:val="22"/>
          <w:szCs w:val="22"/>
        </w:rPr>
      </w:pPr>
      <w:r w:rsidRPr="00343CFD">
        <w:rPr>
          <w:b/>
          <w:bCs/>
          <w:sz w:val="22"/>
          <w:szCs w:val="22"/>
        </w:rPr>
        <w:t>Art. 1</w:t>
      </w:r>
      <w:r w:rsidR="00DF7525">
        <w:rPr>
          <w:b/>
          <w:bCs/>
          <w:sz w:val="22"/>
          <w:szCs w:val="22"/>
        </w:rPr>
        <w:t>1</w:t>
      </w:r>
      <w:r w:rsidRPr="00343CFD">
        <w:rPr>
          <w:b/>
          <w:bCs/>
          <w:sz w:val="22"/>
          <w:szCs w:val="22"/>
        </w:rPr>
        <w:t xml:space="preserve">. SICUREZZA </w:t>
      </w:r>
    </w:p>
    <w:p w:rsidR="00343CFD" w:rsidRDefault="00343CFD" w:rsidP="003062C4">
      <w:pPr>
        <w:jc w:val="both"/>
        <w:rPr>
          <w:bCs/>
          <w:sz w:val="22"/>
          <w:szCs w:val="22"/>
        </w:rPr>
      </w:pPr>
      <w:r w:rsidRPr="00343CFD">
        <w:rPr>
          <w:bCs/>
          <w:sz w:val="22"/>
          <w:szCs w:val="22"/>
        </w:rPr>
        <w:t xml:space="preserve">Nel corso dell’esecuzione del servizio in generale, ed in particolar modo nell’espletamento dei lavori a rischio, quali la pulizia esterna delle vetrate e dei pianerottoli esterni, </w:t>
      </w:r>
      <w:r w:rsidR="002A2A00">
        <w:rPr>
          <w:bCs/>
          <w:sz w:val="22"/>
          <w:szCs w:val="22"/>
        </w:rPr>
        <w:t xml:space="preserve">l’aggiudicatario </w:t>
      </w:r>
      <w:r w:rsidRPr="00343CFD">
        <w:rPr>
          <w:bCs/>
          <w:sz w:val="22"/>
          <w:szCs w:val="22"/>
        </w:rPr>
        <w:t xml:space="preserve">dovrà utilizzare attrezzature munite delle necessarie omologazioni di sicurezza e dovrà assicurare il rispetto di tutte le norme antinfortunistiche previste dalle vigenti normative in materia. </w:t>
      </w:r>
      <w:r w:rsidR="002A2A00">
        <w:rPr>
          <w:bCs/>
          <w:sz w:val="22"/>
          <w:szCs w:val="22"/>
        </w:rPr>
        <w:t xml:space="preserve">L’aggiudicatario </w:t>
      </w:r>
      <w:r w:rsidRPr="00343CFD">
        <w:rPr>
          <w:bCs/>
          <w:sz w:val="22"/>
          <w:szCs w:val="22"/>
        </w:rPr>
        <w:t xml:space="preserve">dovrà rispettare le norme relative alla sicurezza e alla salute dei lavoratori dotando il personale di strumenti e mezzi di protezione idonei, quando necessario, in relazione al servizio da svolgere. Il mancato rispetto delle norme di sicurezza e antinfortunistiche, se rilevate dall’Amministrazione, potrà essere causa di risoluzione del contratto in danno </w:t>
      </w:r>
      <w:r w:rsidR="002A2A00">
        <w:rPr>
          <w:bCs/>
          <w:sz w:val="22"/>
          <w:szCs w:val="22"/>
        </w:rPr>
        <w:t>dell’aggiudicatario</w:t>
      </w:r>
      <w:r w:rsidRPr="00343CFD">
        <w:rPr>
          <w:bCs/>
          <w:sz w:val="22"/>
          <w:szCs w:val="22"/>
        </w:rPr>
        <w:t xml:space="preserve">. </w:t>
      </w:r>
      <w:r w:rsidR="002A2A00">
        <w:rPr>
          <w:bCs/>
          <w:sz w:val="22"/>
          <w:szCs w:val="22"/>
        </w:rPr>
        <w:t xml:space="preserve">L’aggiudicatario </w:t>
      </w:r>
      <w:r w:rsidRPr="00343CFD">
        <w:rPr>
          <w:bCs/>
          <w:sz w:val="22"/>
          <w:szCs w:val="22"/>
        </w:rPr>
        <w:t xml:space="preserve">dovrà impartire istruzioni al personale addetto circa le modalità di esecuzione del servizio stabilite nel presente capitolato e sui rischi specifici esistenti negli ambienti interessati dal servizio. </w:t>
      </w:r>
      <w:r w:rsidR="002A2A00">
        <w:rPr>
          <w:bCs/>
          <w:sz w:val="22"/>
          <w:szCs w:val="22"/>
        </w:rPr>
        <w:t xml:space="preserve">L’aggiudicatario </w:t>
      </w:r>
      <w:r w:rsidRPr="00343CFD">
        <w:rPr>
          <w:bCs/>
          <w:sz w:val="22"/>
          <w:szCs w:val="22"/>
        </w:rPr>
        <w:t xml:space="preserve">inoltre dovrà comunicare, al </w:t>
      </w:r>
      <w:r w:rsidR="00E943FA">
        <w:rPr>
          <w:bCs/>
          <w:sz w:val="22"/>
          <w:szCs w:val="22"/>
        </w:rPr>
        <w:t xml:space="preserve">momento della stipula del contratto </w:t>
      </w:r>
      <w:r w:rsidRPr="00343CFD">
        <w:rPr>
          <w:bCs/>
          <w:sz w:val="22"/>
          <w:szCs w:val="22"/>
        </w:rPr>
        <w:t xml:space="preserve">il nominativo del responsabile aziendale del servizio di Prevenzione e Protezione. </w:t>
      </w:r>
      <w:r w:rsidR="002A2A00">
        <w:rPr>
          <w:bCs/>
          <w:sz w:val="22"/>
          <w:szCs w:val="22"/>
        </w:rPr>
        <w:t xml:space="preserve">L’aggiudicatario </w:t>
      </w:r>
      <w:r w:rsidRPr="00343CFD">
        <w:rPr>
          <w:bCs/>
          <w:sz w:val="22"/>
          <w:szCs w:val="22"/>
        </w:rPr>
        <w:t>deve provvedere alla formazione obbligatoria prevista dalle vigenti normative, in particolare dal D.lgs. 81/2008. La formazione deve essere svolta all’inizio del servizio e rinnovata annualmente. L’appaltatore deve trasmettere alla Stazione appaltante una relazione sui corsi effettuati. L’inosservanza delle Leggi in materia di lavoro e di sicurezza di cui al presente articolo, determinano, senza alcuna formalità, la risoluzione del contratto.</w:t>
      </w:r>
    </w:p>
    <w:p w:rsidR="00F85C1E" w:rsidRPr="00F85C1E" w:rsidRDefault="00F85C1E" w:rsidP="00F85C1E">
      <w:pPr>
        <w:jc w:val="both"/>
        <w:rPr>
          <w:bCs/>
          <w:sz w:val="22"/>
          <w:szCs w:val="22"/>
        </w:rPr>
      </w:pPr>
      <w:r w:rsidRPr="00F85C1E">
        <w:rPr>
          <w:bCs/>
          <w:sz w:val="22"/>
          <w:szCs w:val="22"/>
        </w:rPr>
        <w:t xml:space="preserve">L’appaltatore risponderà direttamente dei danni alle persone o alle cose comunque provocati nell’esecuzione del servizio, restando a suo completo esclusivo carico qualsiasi risarcimento, senza diritto di rivalsa o di compensi da parte del Comune. </w:t>
      </w:r>
    </w:p>
    <w:p w:rsidR="00F85C1E" w:rsidRDefault="00F85C1E" w:rsidP="00F85C1E">
      <w:pPr>
        <w:jc w:val="both"/>
        <w:rPr>
          <w:b/>
          <w:bCs/>
          <w:sz w:val="22"/>
          <w:szCs w:val="22"/>
        </w:rPr>
      </w:pPr>
      <w:r w:rsidRPr="00F85C1E">
        <w:rPr>
          <w:b/>
          <w:bCs/>
          <w:sz w:val="22"/>
          <w:szCs w:val="22"/>
        </w:rPr>
        <w:t>Entro e non oltre giorni dieci dalla comunicazione di aggiudicazione, la ditta appaltatrice dovrà presentare idonea polizza assicurativa per la copertura di danni contro terzi.</w:t>
      </w:r>
    </w:p>
    <w:p w:rsidR="0099422C" w:rsidRDefault="0099422C" w:rsidP="00F85C1E">
      <w:pPr>
        <w:jc w:val="both"/>
        <w:rPr>
          <w:b/>
          <w:bCs/>
          <w:sz w:val="22"/>
          <w:szCs w:val="22"/>
        </w:rPr>
      </w:pPr>
    </w:p>
    <w:p w:rsidR="0099422C" w:rsidRDefault="0099422C" w:rsidP="0099422C">
      <w:pPr>
        <w:pStyle w:val="Default"/>
        <w:rPr>
          <w:sz w:val="23"/>
          <w:szCs w:val="23"/>
        </w:rPr>
      </w:pPr>
      <w:r>
        <w:rPr>
          <w:b/>
          <w:bCs/>
          <w:sz w:val="23"/>
          <w:szCs w:val="23"/>
        </w:rPr>
        <w:t>Art. 1</w:t>
      </w:r>
      <w:r w:rsidR="00074958">
        <w:rPr>
          <w:b/>
          <w:bCs/>
          <w:sz w:val="23"/>
          <w:szCs w:val="23"/>
        </w:rPr>
        <w:t>2</w:t>
      </w:r>
      <w:r>
        <w:rPr>
          <w:b/>
          <w:bCs/>
          <w:sz w:val="23"/>
          <w:szCs w:val="23"/>
        </w:rPr>
        <w:t xml:space="preserve"> – RISOLUZIONE DEL CONTRATTO PER INADEMPIMENTO </w:t>
      </w:r>
    </w:p>
    <w:p w:rsidR="0099422C" w:rsidRDefault="0099422C" w:rsidP="0099422C">
      <w:pPr>
        <w:jc w:val="both"/>
        <w:rPr>
          <w:sz w:val="23"/>
          <w:szCs w:val="23"/>
        </w:rPr>
      </w:pPr>
      <w:r>
        <w:rPr>
          <w:sz w:val="23"/>
          <w:szCs w:val="23"/>
        </w:rPr>
        <w:t xml:space="preserve">In caso di inadempienza accertata dal Comune degli obblighi </w:t>
      </w:r>
      <w:r w:rsidR="00684159">
        <w:rPr>
          <w:sz w:val="23"/>
          <w:szCs w:val="23"/>
        </w:rPr>
        <w:t>di cui al presente Capitolato</w:t>
      </w:r>
      <w:r>
        <w:rPr>
          <w:sz w:val="23"/>
          <w:szCs w:val="23"/>
        </w:rPr>
        <w:t>, si farà luogo, previa diffida, alla risoluzione del contratto in danno con esclusione di ogni formalità legale, convenendosi sufficiente il preavviso di 10 (dieci) giorni mediante lettera raccomandata.</w:t>
      </w:r>
    </w:p>
    <w:p w:rsidR="006E3A09" w:rsidRDefault="006E3A09" w:rsidP="0099422C">
      <w:pPr>
        <w:jc w:val="both"/>
        <w:rPr>
          <w:sz w:val="23"/>
          <w:szCs w:val="23"/>
        </w:rPr>
      </w:pPr>
    </w:p>
    <w:p w:rsidR="006E3A09" w:rsidRPr="006E3A09" w:rsidRDefault="006E3A09" w:rsidP="006E3A09">
      <w:pPr>
        <w:jc w:val="both"/>
        <w:rPr>
          <w:sz w:val="23"/>
          <w:szCs w:val="23"/>
        </w:rPr>
      </w:pPr>
      <w:r w:rsidRPr="006E3A09">
        <w:rPr>
          <w:b/>
          <w:bCs/>
          <w:sz w:val="23"/>
          <w:szCs w:val="23"/>
        </w:rPr>
        <w:t>Art. 1</w:t>
      </w:r>
      <w:r>
        <w:rPr>
          <w:b/>
          <w:bCs/>
          <w:sz w:val="23"/>
          <w:szCs w:val="23"/>
        </w:rPr>
        <w:t>3</w:t>
      </w:r>
      <w:r w:rsidRPr="006E3A09">
        <w:rPr>
          <w:b/>
          <w:bCs/>
          <w:sz w:val="23"/>
          <w:szCs w:val="23"/>
        </w:rPr>
        <w:t xml:space="preserve"> – DURATA DEL CONTRATTO </w:t>
      </w:r>
    </w:p>
    <w:p w:rsidR="006E3A09" w:rsidRDefault="006E3A09" w:rsidP="006E3A09">
      <w:pPr>
        <w:jc w:val="both"/>
        <w:rPr>
          <w:b/>
          <w:bCs/>
          <w:sz w:val="23"/>
          <w:szCs w:val="23"/>
        </w:rPr>
      </w:pPr>
      <w:r w:rsidRPr="006E3A09">
        <w:rPr>
          <w:b/>
          <w:bCs/>
          <w:sz w:val="23"/>
          <w:szCs w:val="23"/>
        </w:rPr>
        <w:t xml:space="preserve">L’appalto avrà la durata di anni </w:t>
      </w:r>
      <w:r>
        <w:rPr>
          <w:b/>
          <w:bCs/>
          <w:sz w:val="23"/>
          <w:szCs w:val="23"/>
        </w:rPr>
        <w:t>3</w:t>
      </w:r>
      <w:r w:rsidRPr="006E3A09">
        <w:rPr>
          <w:b/>
          <w:bCs/>
          <w:sz w:val="23"/>
          <w:szCs w:val="23"/>
        </w:rPr>
        <w:t xml:space="preserve"> (</w:t>
      </w:r>
      <w:r>
        <w:rPr>
          <w:b/>
          <w:bCs/>
          <w:sz w:val="23"/>
          <w:szCs w:val="23"/>
        </w:rPr>
        <w:t>tre</w:t>
      </w:r>
      <w:r w:rsidRPr="006E3A09">
        <w:rPr>
          <w:b/>
          <w:bCs/>
          <w:sz w:val="23"/>
          <w:szCs w:val="23"/>
        </w:rPr>
        <w:t>)</w:t>
      </w:r>
      <w:r>
        <w:rPr>
          <w:b/>
          <w:bCs/>
          <w:sz w:val="23"/>
          <w:szCs w:val="23"/>
        </w:rPr>
        <w:t xml:space="preserve"> eventualmente prorogabile per ulteriori anni due</w:t>
      </w:r>
      <w:r w:rsidRPr="006E3A09">
        <w:rPr>
          <w:b/>
          <w:bCs/>
          <w:sz w:val="23"/>
          <w:szCs w:val="23"/>
        </w:rPr>
        <w:t xml:space="preserve"> a far data dal 1° settembre 2021 fino al 31 </w:t>
      </w:r>
      <w:r>
        <w:rPr>
          <w:b/>
          <w:bCs/>
          <w:sz w:val="23"/>
          <w:szCs w:val="23"/>
        </w:rPr>
        <w:t>agosto</w:t>
      </w:r>
      <w:r w:rsidRPr="006E3A09">
        <w:rPr>
          <w:b/>
          <w:bCs/>
          <w:sz w:val="23"/>
          <w:szCs w:val="23"/>
        </w:rPr>
        <w:t xml:space="preserve"> 202</w:t>
      </w:r>
      <w:r>
        <w:rPr>
          <w:b/>
          <w:bCs/>
          <w:sz w:val="23"/>
          <w:szCs w:val="23"/>
        </w:rPr>
        <w:t>4 (ovvero fino al 31 agosto 2026)</w:t>
      </w:r>
      <w:r w:rsidRPr="006E3A09">
        <w:rPr>
          <w:b/>
          <w:bCs/>
          <w:sz w:val="23"/>
          <w:szCs w:val="23"/>
        </w:rPr>
        <w:t xml:space="preserve">. </w:t>
      </w:r>
    </w:p>
    <w:p w:rsidR="006E3A09" w:rsidRPr="006E3A09" w:rsidRDefault="006E3A09" w:rsidP="006E3A09">
      <w:pPr>
        <w:jc w:val="both"/>
        <w:rPr>
          <w:sz w:val="23"/>
          <w:szCs w:val="23"/>
        </w:rPr>
      </w:pPr>
    </w:p>
    <w:p w:rsidR="006E3A09" w:rsidRPr="006E3A09" w:rsidRDefault="006E3A09" w:rsidP="006E3A09">
      <w:pPr>
        <w:jc w:val="both"/>
        <w:rPr>
          <w:sz w:val="23"/>
          <w:szCs w:val="23"/>
        </w:rPr>
      </w:pPr>
      <w:r w:rsidRPr="006E3A09">
        <w:rPr>
          <w:b/>
          <w:bCs/>
          <w:sz w:val="23"/>
          <w:szCs w:val="23"/>
        </w:rPr>
        <w:lastRenderedPageBreak/>
        <w:t>Art. 1</w:t>
      </w:r>
      <w:r>
        <w:rPr>
          <w:b/>
          <w:bCs/>
          <w:sz w:val="23"/>
          <w:szCs w:val="23"/>
        </w:rPr>
        <w:t>4</w:t>
      </w:r>
      <w:r w:rsidRPr="006E3A09">
        <w:rPr>
          <w:b/>
          <w:bCs/>
          <w:sz w:val="23"/>
          <w:szCs w:val="23"/>
        </w:rPr>
        <w:t xml:space="preserve"> – CRITERI </w:t>
      </w:r>
      <w:proofErr w:type="spellStart"/>
      <w:r w:rsidRPr="006E3A09">
        <w:rPr>
          <w:b/>
          <w:bCs/>
          <w:sz w:val="23"/>
          <w:szCs w:val="23"/>
        </w:rPr>
        <w:t>DI</w:t>
      </w:r>
      <w:proofErr w:type="spellEnd"/>
      <w:r w:rsidRPr="006E3A09">
        <w:rPr>
          <w:b/>
          <w:bCs/>
          <w:sz w:val="23"/>
          <w:szCs w:val="23"/>
        </w:rPr>
        <w:t xml:space="preserve"> AGGIUDICAZIONE </w:t>
      </w:r>
    </w:p>
    <w:p w:rsidR="006E3A09" w:rsidRPr="006E3A09" w:rsidRDefault="006E3A09" w:rsidP="006E3A09">
      <w:pPr>
        <w:jc w:val="both"/>
        <w:rPr>
          <w:sz w:val="23"/>
          <w:szCs w:val="23"/>
        </w:rPr>
      </w:pPr>
      <w:r w:rsidRPr="006E3A09">
        <w:rPr>
          <w:sz w:val="23"/>
          <w:szCs w:val="23"/>
        </w:rPr>
        <w:t>Affidamento diretto ai sensi</w:t>
      </w:r>
      <w:r w:rsidR="00957983">
        <w:rPr>
          <w:sz w:val="23"/>
          <w:szCs w:val="23"/>
        </w:rPr>
        <w:t xml:space="preserve"> dell’articolo 1 comma 2 lett. A) del D.L. n. 76/2020, convertito in legge n. 120/2020 (decreto semplificazioni) successivamente modificato dall’art. 51 del D.L. n. 77/2021,</w:t>
      </w:r>
      <w:r w:rsidRPr="006E3A09">
        <w:rPr>
          <w:sz w:val="23"/>
          <w:szCs w:val="23"/>
        </w:rPr>
        <w:t xml:space="preserve"> del </w:t>
      </w:r>
      <w:proofErr w:type="spellStart"/>
      <w:r w:rsidRPr="006E3A09">
        <w:rPr>
          <w:sz w:val="23"/>
          <w:szCs w:val="23"/>
        </w:rPr>
        <w:t>D.Lgs.</w:t>
      </w:r>
      <w:proofErr w:type="spellEnd"/>
      <w:r w:rsidRPr="006E3A09">
        <w:rPr>
          <w:sz w:val="23"/>
          <w:szCs w:val="23"/>
        </w:rPr>
        <w:t xml:space="preserve"> 50/2016. </w:t>
      </w:r>
    </w:p>
    <w:p w:rsidR="006E3A09" w:rsidRDefault="006E3A09" w:rsidP="006E3A09">
      <w:pPr>
        <w:jc w:val="both"/>
        <w:rPr>
          <w:sz w:val="23"/>
          <w:szCs w:val="23"/>
        </w:rPr>
      </w:pPr>
      <w:r w:rsidRPr="006E3A09">
        <w:rPr>
          <w:sz w:val="23"/>
          <w:szCs w:val="23"/>
        </w:rPr>
        <w:t>L’Amministrazione potrà effettuare il controllo sulla veridicità delle dichiarazioni sostitutive prodotte nei confronti della ditta aggiudicataria. Si rammenta che la falsa dichiarazione comporta sanzioni penali ai sensi dell’art. 76 del D.P.R. 28.12.2000 n. 445.</w:t>
      </w:r>
    </w:p>
    <w:p w:rsidR="00C009CE" w:rsidRDefault="00C009CE" w:rsidP="006E3A09">
      <w:pPr>
        <w:jc w:val="both"/>
        <w:rPr>
          <w:sz w:val="23"/>
          <w:szCs w:val="23"/>
        </w:rPr>
      </w:pPr>
    </w:p>
    <w:p w:rsidR="00C009CE" w:rsidRDefault="00C009CE" w:rsidP="006E3A09">
      <w:pPr>
        <w:jc w:val="both"/>
        <w:rPr>
          <w:b/>
          <w:sz w:val="23"/>
          <w:szCs w:val="23"/>
        </w:rPr>
      </w:pPr>
      <w:r w:rsidRPr="00C009CE">
        <w:rPr>
          <w:b/>
          <w:sz w:val="23"/>
          <w:szCs w:val="23"/>
        </w:rPr>
        <w:t xml:space="preserve">Art. 15 – CLAUSOLA </w:t>
      </w:r>
      <w:proofErr w:type="spellStart"/>
      <w:r w:rsidRPr="00C009CE">
        <w:rPr>
          <w:b/>
          <w:sz w:val="23"/>
          <w:szCs w:val="23"/>
        </w:rPr>
        <w:t>DI</w:t>
      </w:r>
      <w:proofErr w:type="spellEnd"/>
      <w:r w:rsidRPr="00C009CE">
        <w:rPr>
          <w:b/>
          <w:sz w:val="23"/>
          <w:szCs w:val="23"/>
        </w:rPr>
        <w:t xml:space="preserve"> LEGALITÀ</w:t>
      </w:r>
    </w:p>
    <w:p w:rsidR="000104DB" w:rsidRPr="000104DB" w:rsidRDefault="000104DB" w:rsidP="000104DB">
      <w:pPr>
        <w:jc w:val="both"/>
        <w:rPr>
          <w:sz w:val="23"/>
          <w:szCs w:val="23"/>
        </w:rPr>
      </w:pPr>
      <w:r w:rsidRPr="000104DB">
        <w:rPr>
          <w:sz w:val="23"/>
          <w:szCs w:val="23"/>
        </w:rPr>
        <w:t xml:space="preserve">Si applicano il Protocollo di legalità e la prevenzione dei tentativi di infiltrazione criminale, sottoscritto tra la Prefettura </w:t>
      </w:r>
      <w:proofErr w:type="spellStart"/>
      <w:r w:rsidRPr="000104DB">
        <w:rPr>
          <w:sz w:val="23"/>
          <w:szCs w:val="23"/>
        </w:rPr>
        <w:t>U.T.G.</w:t>
      </w:r>
      <w:proofErr w:type="spellEnd"/>
      <w:r w:rsidRPr="000104DB">
        <w:rPr>
          <w:sz w:val="23"/>
          <w:szCs w:val="23"/>
        </w:rPr>
        <w:t xml:space="preserve"> di Perugia e il Comune di Sant’Anatolia di </w:t>
      </w:r>
      <w:proofErr w:type="spellStart"/>
      <w:r w:rsidRPr="000104DB">
        <w:rPr>
          <w:sz w:val="23"/>
          <w:szCs w:val="23"/>
        </w:rPr>
        <w:t>Narco</w:t>
      </w:r>
      <w:proofErr w:type="spellEnd"/>
      <w:r w:rsidRPr="000104DB">
        <w:rPr>
          <w:sz w:val="23"/>
          <w:szCs w:val="23"/>
        </w:rPr>
        <w:t xml:space="preserve"> e rinnovato in data 29 maggio 2020, ove applicabile al contratto oggetto della presente procedura costituisce causa di esclusione dalla gara, ai sensi dell’art. 1, comma 17 della l. 190/2012;</w:t>
      </w:r>
    </w:p>
    <w:p w:rsidR="000104DB" w:rsidRPr="000104DB" w:rsidRDefault="000104DB" w:rsidP="000104DB">
      <w:pPr>
        <w:jc w:val="both"/>
        <w:rPr>
          <w:sz w:val="23"/>
          <w:szCs w:val="23"/>
        </w:rPr>
      </w:pPr>
      <w:r w:rsidRPr="000104DB">
        <w:rPr>
          <w:sz w:val="23"/>
          <w:szCs w:val="23"/>
        </w:rPr>
        <w:t xml:space="preserve">In particolare si sottolinea la possibilità di avvalersi, qualora ne ricorrano le condizioni, della clausola n.2, art.3 del Protocollo di legalità, sottoscritto tra la Prefettura </w:t>
      </w:r>
      <w:proofErr w:type="spellStart"/>
      <w:r w:rsidRPr="000104DB">
        <w:rPr>
          <w:sz w:val="23"/>
          <w:szCs w:val="23"/>
        </w:rPr>
        <w:t>U.T.G.</w:t>
      </w:r>
      <w:proofErr w:type="spellEnd"/>
      <w:r w:rsidRPr="000104DB">
        <w:rPr>
          <w:sz w:val="23"/>
          <w:szCs w:val="23"/>
        </w:rPr>
        <w:t xml:space="preserve"> di Perugia e il Comune di Sant’Anatolia di </w:t>
      </w:r>
      <w:proofErr w:type="spellStart"/>
      <w:r w:rsidRPr="000104DB">
        <w:rPr>
          <w:sz w:val="23"/>
          <w:szCs w:val="23"/>
        </w:rPr>
        <w:t>Narco</w:t>
      </w:r>
      <w:proofErr w:type="spellEnd"/>
      <w:r w:rsidRPr="000104DB">
        <w:rPr>
          <w:sz w:val="23"/>
          <w:szCs w:val="23"/>
        </w:rPr>
        <w:t xml:space="preserve">, che nello specifico recita: ”Il Comune si impegna ad avvalersi della clausola risolutiva espressa, di cui all’art.1456 c.c. ogni qualvolta nei confronti dell’imprenditore o dei componenti la compagine sociale o dei dirigenti dell’impresa, si </w:t>
      </w:r>
      <w:proofErr w:type="spellStart"/>
      <w:r w:rsidRPr="000104DB">
        <w:rPr>
          <w:sz w:val="23"/>
          <w:szCs w:val="23"/>
        </w:rPr>
        <w:t>astata</w:t>
      </w:r>
      <w:proofErr w:type="spellEnd"/>
      <w:r w:rsidRPr="000104DB">
        <w:rPr>
          <w:sz w:val="23"/>
          <w:szCs w:val="23"/>
        </w:rPr>
        <w:t xml:space="preserve"> disposta misura cautelare  o sia intervenuto rinvio a giudizio per taluno dei delitti di cui agli artt. 317 c.p., 318 c.p., 319 c.p., 319 bis c.p., 319 </w:t>
      </w:r>
      <w:proofErr w:type="spellStart"/>
      <w:r w:rsidRPr="000104DB">
        <w:rPr>
          <w:sz w:val="23"/>
          <w:szCs w:val="23"/>
        </w:rPr>
        <w:t>ter</w:t>
      </w:r>
      <w:proofErr w:type="spellEnd"/>
      <w:r w:rsidRPr="000104DB">
        <w:rPr>
          <w:sz w:val="23"/>
          <w:szCs w:val="23"/>
        </w:rPr>
        <w:t xml:space="preserve"> c.p., 319 </w:t>
      </w:r>
      <w:proofErr w:type="spellStart"/>
      <w:r w:rsidRPr="000104DB">
        <w:rPr>
          <w:sz w:val="23"/>
          <w:szCs w:val="23"/>
        </w:rPr>
        <w:t>quater</w:t>
      </w:r>
      <w:proofErr w:type="spellEnd"/>
      <w:r w:rsidRPr="000104DB">
        <w:rPr>
          <w:sz w:val="23"/>
          <w:szCs w:val="23"/>
        </w:rPr>
        <w:t xml:space="preserve"> c.p., 320 c.p., 321 c.p., 322 c.p., 322 bis c.p., 346 bis c.p., 353 c.p., e 353 bis </w:t>
      </w:r>
      <w:proofErr w:type="spellStart"/>
      <w:r w:rsidRPr="000104DB">
        <w:rPr>
          <w:sz w:val="23"/>
          <w:szCs w:val="23"/>
        </w:rPr>
        <w:t>c.p</w:t>
      </w:r>
      <w:proofErr w:type="spellEnd"/>
      <w:r w:rsidRPr="000104DB">
        <w:rPr>
          <w:sz w:val="23"/>
          <w:szCs w:val="23"/>
        </w:rPr>
        <w:t>..”</w:t>
      </w:r>
    </w:p>
    <w:p w:rsidR="000104DB" w:rsidRPr="000104DB" w:rsidRDefault="000104DB" w:rsidP="000104DB">
      <w:pPr>
        <w:jc w:val="both"/>
        <w:rPr>
          <w:bCs/>
          <w:sz w:val="23"/>
          <w:szCs w:val="23"/>
        </w:rPr>
      </w:pPr>
      <w:r w:rsidRPr="000104DB">
        <w:rPr>
          <w:bCs/>
          <w:sz w:val="23"/>
          <w:szCs w:val="23"/>
        </w:rPr>
        <w:t xml:space="preserve">2. Le clausole di cui al precedente paragrafo dovranno anche essere inserite nelle varie tipologie di subcontratti, consentiti nei limiti di cui all’art. 31 comma 8 del </w:t>
      </w:r>
      <w:proofErr w:type="spellStart"/>
      <w:r w:rsidRPr="000104DB">
        <w:rPr>
          <w:bCs/>
          <w:sz w:val="23"/>
          <w:szCs w:val="23"/>
        </w:rPr>
        <w:t>D.Lgs.</w:t>
      </w:r>
      <w:proofErr w:type="spellEnd"/>
      <w:r w:rsidRPr="000104DB">
        <w:rPr>
          <w:bCs/>
          <w:sz w:val="23"/>
          <w:szCs w:val="23"/>
        </w:rPr>
        <w:t xml:space="preserve"> 50/16, e dovranno essere verificate dall’Ente committente in occasione del rilascio dell’autorizzazione ai contratti medesimi.</w:t>
      </w:r>
    </w:p>
    <w:p w:rsidR="000104DB" w:rsidRPr="000104DB" w:rsidRDefault="000104DB" w:rsidP="000104DB">
      <w:pPr>
        <w:jc w:val="both"/>
        <w:rPr>
          <w:bCs/>
          <w:sz w:val="23"/>
          <w:szCs w:val="23"/>
        </w:rPr>
      </w:pPr>
      <w:r w:rsidRPr="000104DB">
        <w:rPr>
          <w:bCs/>
          <w:sz w:val="23"/>
          <w:szCs w:val="23"/>
        </w:rPr>
        <w:t xml:space="preserve">3. Il Professionista assume l’obbligo di osservare e far osservare ai propri subcontraenti e fornitori facenti parte della “filiera delle imprese” le clausole del </w:t>
      </w:r>
      <w:r w:rsidRPr="000104DB">
        <w:rPr>
          <w:sz w:val="23"/>
          <w:szCs w:val="23"/>
        </w:rPr>
        <w:t xml:space="preserve">Protocollo di legalità e la prevenzione dei tentativi di infiltrazione criminale, sottoscritto tra la Prefettura </w:t>
      </w:r>
      <w:proofErr w:type="spellStart"/>
      <w:r w:rsidRPr="000104DB">
        <w:rPr>
          <w:sz w:val="23"/>
          <w:szCs w:val="23"/>
        </w:rPr>
        <w:t>U.T.G.</w:t>
      </w:r>
      <w:proofErr w:type="spellEnd"/>
      <w:r w:rsidRPr="000104DB">
        <w:rPr>
          <w:sz w:val="23"/>
          <w:szCs w:val="23"/>
        </w:rPr>
        <w:t xml:space="preserve"> di Perugia e il Comune di Sant’Anatolia di </w:t>
      </w:r>
      <w:proofErr w:type="spellStart"/>
      <w:r w:rsidRPr="000104DB">
        <w:rPr>
          <w:sz w:val="23"/>
          <w:szCs w:val="23"/>
        </w:rPr>
        <w:t>Narco</w:t>
      </w:r>
      <w:proofErr w:type="spellEnd"/>
      <w:r w:rsidRPr="000104DB">
        <w:rPr>
          <w:sz w:val="23"/>
          <w:szCs w:val="23"/>
        </w:rPr>
        <w:t xml:space="preserve">, </w:t>
      </w:r>
      <w:r w:rsidRPr="000104DB">
        <w:rPr>
          <w:bCs/>
          <w:sz w:val="23"/>
          <w:szCs w:val="23"/>
        </w:rPr>
        <w:t>ove applicabile al presente affidamento.</w:t>
      </w:r>
    </w:p>
    <w:p w:rsidR="00C009CE" w:rsidRDefault="00C009CE" w:rsidP="006E3A09">
      <w:pPr>
        <w:jc w:val="both"/>
        <w:rPr>
          <w:sz w:val="23"/>
          <w:szCs w:val="23"/>
        </w:rPr>
      </w:pPr>
    </w:p>
    <w:p w:rsidR="00020A4E" w:rsidRPr="00020A4E" w:rsidRDefault="00020A4E" w:rsidP="00020A4E">
      <w:pPr>
        <w:jc w:val="both"/>
        <w:rPr>
          <w:sz w:val="23"/>
          <w:szCs w:val="23"/>
        </w:rPr>
      </w:pPr>
      <w:r w:rsidRPr="00020A4E">
        <w:rPr>
          <w:b/>
          <w:bCs/>
          <w:sz w:val="23"/>
          <w:szCs w:val="23"/>
        </w:rPr>
        <w:t xml:space="preserve">ART. </w:t>
      </w:r>
      <w:r w:rsidR="00E245B3">
        <w:rPr>
          <w:b/>
          <w:bCs/>
          <w:sz w:val="23"/>
          <w:szCs w:val="23"/>
        </w:rPr>
        <w:t>1</w:t>
      </w:r>
      <w:r w:rsidRPr="00020A4E">
        <w:rPr>
          <w:b/>
          <w:bCs/>
          <w:sz w:val="23"/>
          <w:szCs w:val="23"/>
        </w:rPr>
        <w:t xml:space="preserve">6 - CODICE </w:t>
      </w:r>
      <w:proofErr w:type="spellStart"/>
      <w:r w:rsidRPr="00020A4E">
        <w:rPr>
          <w:b/>
          <w:bCs/>
          <w:sz w:val="23"/>
          <w:szCs w:val="23"/>
        </w:rPr>
        <w:t>DI</w:t>
      </w:r>
      <w:proofErr w:type="spellEnd"/>
      <w:r w:rsidRPr="00020A4E">
        <w:rPr>
          <w:b/>
          <w:bCs/>
          <w:sz w:val="23"/>
          <w:szCs w:val="23"/>
        </w:rPr>
        <w:t xml:space="preserve"> COMPORTAMENTO</w:t>
      </w:r>
    </w:p>
    <w:p w:rsidR="00020A4E" w:rsidRPr="00020A4E" w:rsidRDefault="00020A4E" w:rsidP="00020A4E">
      <w:pPr>
        <w:jc w:val="both"/>
        <w:rPr>
          <w:sz w:val="23"/>
          <w:szCs w:val="23"/>
        </w:rPr>
      </w:pPr>
      <w:r w:rsidRPr="00020A4E">
        <w:rPr>
          <w:sz w:val="23"/>
          <w:szCs w:val="23"/>
        </w:rPr>
        <w:t xml:space="preserve">Ai sensi del combinato disposto dell'art.2, comma 3, del DPR n.62/2013 “regolamento recante codice di comportamento dei dipendenti pubblici”, a norma dell'art. 54 del decreto legislativo 30 marzo 2001, n.165, e nel rispetto del piano Triennale di Prevenzione della Corruzione 2019-2021 (art. 32), ai sensi del D. </w:t>
      </w:r>
      <w:proofErr w:type="spellStart"/>
      <w:r w:rsidRPr="00020A4E">
        <w:rPr>
          <w:sz w:val="23"/>
          <w:szCs w:val="23"/>
        </w:rPr>
        <w:t>Lgs</w:t>
      </w:r>
      <w:proofErr w:type="spellEnd"/>
      <w:r w:rsidRPr="00020A4E">
        <w:rPr>
          <w:sz w:val="23"/>
          <w:szCs w:val="23"/>
        </w:rPr>
        <w:t>. n. 33 del 14/03/2013 e in applicazione alla Legge 06 novembre 2012, n. 190, l'affidatario e, per suo tramite, i suoi dipendenti e/o collaboratori a qualsiasi titolo, si impegnano, pena la risoluzione del contratto, al rispetto degli obblighi di condotta previsti dai sopracitati codici, per quanto compatibili.</w:t>
      </w:r>
    </w:p>
    <w:p w:rsidR="00020A4E" w:rsidRPr="00C009CE" w:rsidRDefault="00020A4E" w:rsidP="006E3A09">
      <w:pPr>
        <w:jc w:val="both"/>
        <w:rPr>
          <w:sz w:val="23"/>
          <w:szCs w:val="23"/>
        </w:rPr>
      </w:pPr>
    </w:p>
    <w:p w:rsidR="00BD16DA" w:rsidRPr="00BD16DA" w:rsidRDefault="00E245B3" w:rsidP="00BD16DA">
      <w:pPr>
        <w:jc w:val="both"/>
        <w:rPr>
          <w:sz w:val="23"/>
          <w:szCs w:val="23"/>
        </w:rPr>
      </w:pPr>
      <w:r>
        <w:rPr>
          <w:b/>
          <w:sz w:val="23"/>
          <w:szCs w:val="23"/>
        </w:rPr>
        <w:t>Art. 17</w:t>
      </w:r>
      <w:r w:rsidR="00BD16DA" w:rsidRPr="00BD16DA">
        <w:rPr>
          <w:b/>
          <w:sz w:val="23"/>
          <w:szCs w:val="23"/>
        </w:rPr>
        <w:t xml:space="preserve"> – TRATTAMENTO DATI PERSONALI AI SENSI DEL REGOLAMENTO EUROPEO N. 2016/679/UE</w:t>
      </w:r>
    </w:p>
    <w:p w:rsidR="00BD16DA" w:rsidRPr="00BD16DA" w:rsidRDefault="00BD16DA" w:rsidP="00BD16DA">
      <w:pPr>
        <w:jc w:val="both"/>
        <w:rPr>
          <w:sz w:val="23"/>
          <w:szCs w:val="23"/>
        </w:rPr>
      </w:pPr>
      <w:r w:rsidRPr="00BD16DA">
        <w:rPr>
          <w:sz w:val="23"/>
          <w:szCs w:val="23"/>
        </w:rPr>
        <w:t xml:space="preserve">Ai fini della presentazione </w:t>
      </w:r>
      <w:r w:rsidR="006576A3">
        <w:rPr>
          <w:sz w:val="23"/>
          <w:szCs w:val="23"/>
        </w:rPr>
        <w:t>dell’offerta</w:t>
      </w:r>
      <w:r w:rsidRPr="00BD16DA">
        <w:rPr>
          <w:sz w:val="23"/>
          <w:szCs w:val="23"/>
        </w:rPr>
        <w:t xml:space="preserve"> nonché per i successivi ademp</w:t>
      </w:r>
      <w:r w:rsidR="006576A3">
        <w:rPr>
          <w:sz w:val="23"/>
          <w:szCs w:val="23"/>
        </w:rPr>
        <w:t xml:space="preserve">imenti previsti, è richiesto </w:t>
      </w:r>
      <w:r w:rsidRPr="00BD16DA">
        <w:rPr>
          <w:sz w:val="23"/>
          <w:szCs w:val="23"/>
        </w:rPr>
        <w:t>di fornire dati e informazioni, anche sotto forma documentale, che rientrano nell’ambito di applicazione del Regolamento europeo n. 2016/679/UE relativo alla protezione dei dati personali anche di natura particolare, economica e sanitaria (ex dati sensibili).</w:t>
      </w:r>
    </w:p>
    <w:p w:rsidR="00BD16DA" w:rsidRPr="00BD16DA" w:rsidRDefault="00BD16DA" w:rsidP="00BD16DA">
      <w:pPr>
        <w:jc w:val="both"/>
        <w:rPr>
          <w:sz w:val="23"/>
          <w:szCs w:val="23"/>
        </w:rPr>
      </w:pPr>
      <w:r w:rsidRPr="00BD16DA">
        <w:rPr>
          <w:sz w:val="23"/>
          <w:szCs w:val="23"/>
        </w:rPr>
        <w:t>Ai sensi dell'art. 13 del suddetto Regolamento e del decreto legislativo n. 196/2003, per quanto applicabili, si forniscono agli interessati le seguenti informazioni:</w:t>
      </w:r>
    </w:p>
    <w:p w:rsidR="00BD16DA" w:rsidRPr="00BD16DA" w:rsidRDefault="00BD16DA" w:rsidP="00BD16DA">
      <w:pPr>
        <w:jc w:val="both"/>
        <w:rPr>
          <w:sz w:val="23"/>
          <w:szCs w:val="23"/>
        </w:rPr>
      </w:pPr>
      <w:r w:rsidRPr="00BD16DA">
        <w:rPr>
          <w:sz w:val="23"/>
          <w:szCs w:val="23"/>
        </w:rPr>
        <w:t xml:space="preserve">Titolare del trattamento dei dati è il Comune di Sant’Anatolia di </w:t>
      </w:r>
      <w:proofErr w:type="spellStart"/>
      <w:r w:rsidRPr="00BD16DA">
        <w:rPr>
          <w:sz w:val="23"/>
          <w:szCs w:val="23"/>
        </w:rPr>
        <w:t>Narco</w:t>
      </w:r>
      <w:proofErr w:type="spellEnd"/>
      <w:r w:rsidRPr="00BD16DA">
        <w:rPr>
          <w:sz w:val="23"/>
          <w:szCs w:val="23"/>
        </w:rPr>
        <w:t xml:space="preserve"> con sede in Piazza Marconi, 1 06040 - Sant’Anatolia di </w:t>
      </w:r>
      <w:proofErr w:type="spellStart"/>
      <w:r w:rsidRPr="00BD16DA">
        <w:rPr>
          <w:sz w:val="23"/>
          <w:szCs w:val="23"/>
        </w:rPr>
        <w:t>Narco</w:t>
      </w:r>
      <w:proofErr w:type="spellEnd"/>
      <w:r w:rsidRPr="00BD16DA">
        <w:rPr>
          <w:sz w:val="23"/>
          <w:szCs w:val="23"/>
        </w:rPr>
        <w:t xml:space="preserve"> (PG) - </w:t>
      </w:r>
      <w:proofErr w:type="spellStart"/>
      <w:r w:rsidRPr="00BD16DA">
        <w:rPr>
          <w:sz w:val="23"/>
          <w:szCs w:val="23"/>
        </w:rPr>
        <w:t>email</w:t>
      </w:r>
      <w:proofErr w:type="spellEnd"/>
      <w:r w:rsidRPr="00BD16DA">
        <w:rPr>
          <w:sz w:val="23"/>
          <w:szCs w:val="23"/>
        </w:rPr>
        <w:t xml:space="preserve">: </w:t>
      </w:r>
      <w:hyperlink r:id="rId11" w:history="1">
        <w:r w:rsidRPr="00BD16DA">
          <w:rPr>
            <w:rStyle w:val="Collegamentoipertestuale"/>
            <w:sz w:val="23"/>
            <w:szCs w:val="23"/>
          </w:rPr>
          <w:t>comune.santanatoliadinarco@postacert.umbria.it</w:t>
        </w:r>
      </w:hyperlink>
    </w:p>
    <w:p w:rsidR="00BD16DA" w:rsidRPr="00BD16DA" w:rsidRDefault="00BD16DA" w:rsidP="00BD16DA">
      <w:pPr>
        <w:jc w:val="both"/>
        <w:rPr>
          <w:sz w:val="23"/>
          <w:szCs w:val="23"/>
        </w:rPr>
      </w:pPr>
      <w:r w:rsidRPr="00BD16DA">
        <w:rPr>
          <w:sz w:val="23"/>
          <w:szCs w:val="23"/>
        </w:rPr>
        <w:t xml:space="preserve">Il Responsabile in via di nomina per la protezione dei dati (RPD) è la SOSPrivacy.net nella persona del dott. Gianluca De Martino (e-mail: </w:t>
      </w:r>
      <w:hyperlink r:id="rId12" w:history="1">
        <w:r w:rsidRPr="00BD16DA">
          <w:rPr>
            <w:rStyle w:val="Collegamentoipertestuale"/>
            <w:sz w:val="23"/>
            <w:szCs w:val="23"/>
          </w:rPr>
          <w:t>g.demartino@sosprivacy.net</w:t>
        </w:r>
      </w:hyperlink>
      <w:r w:rsidRPr="00BD16DA">
        <w:rPr>
          <w:sz w:val="23"/>
          <w:szCs w:val="23"/>
        </w:rPr>
        <w:t xml:space="preserve"> - PEC </w:t>
      </w:r>
      <w:hyperlink r:id="rId13" w:history="1">
        <w:r w:rsidRPr="00BD16DA">
          <w:rPr>
            <w:rStyle w:val="Collegamentoipertestuale"/>
            <w:sz w:val="23"/>
            <w:szCs w:val="23"/>
          </w:rPr>
          <w:t>sosprivacy.net@pec.it</w:t>
        </w:r>
      </w:hyperlink>
      <w:r w:rsidRPr="00BD16DA">
        <w:rPr>
          <w:sz w:val="23"/>
          <w:szCs w:val="23"/>
        </w:rPr>
        <w:t xml:space="preserve"> - tel. 331-7586251).</w:t>
      </w:r>
    </w:p>
    <w:p w:rsidR="00BD16DA" w:rsidRPr="00BD16DA" w:rsidRDefault="00BD16DA" w:rsidP="00BD16DA">
      <w:pPr>
        <w:jc w:val="both"/>
        <w:rPr>
          <w:b/>
          <w:sz w:val="23"/>
          <w:szCs w:val="23"/>
        </w:rPr>
      </w:pPr>
      <w:r w:rsidRPr="00BD16DA">
        <w:rPr>
          <w:b/>
          <w:sz w:val="23"/>
          <w:szCs w:val="23"/>
        </w:rPr>
        <w:t xml:space="preserve">Finalità del trattamento e veridicità dei dati comunicati </w:t>
      </w:r>
    </w:p>
    <w:p w:rsidR="00BD16DA" w:rsidRPr="00BD16DA" w:rsidRDefault="00BD16DA" w:rsidP="00BD16DA">
      <w:pPr>
        <w:jc w:val="both"/>
        <w:rPr>
          <w:sz w:val="23"/>
          <w:szCs w:val="23"/>
        </w:rPr>
      </w:pPr>
      <w:r w:rsidRPr="00BD16DA">
        <w:rPr>
          <w:sz w:val="23"/>
          <w:szCs w:val="23"/>
        </w:rPr>
        <w:t xml:space="preserve">I dati forniti direttamente e spontaneamente per le finalità di cui al presente </w:t>
      </w:r>
      <w:r w:rsidR="006576A3">
        <w:rPr>
          <w:sz w:val="23"/>
          <w:szCs w:val="23"/>
        </w:rPr>
        <w:t>capitolato</w:t>
      </w:r>
      <w:r w:rsidRPr="00BD16DA">
        <w:rPr>
          <w:sz w:val="23"/>
          <w:szCs w:val="23"/>
        </w:rPr>
        <w:t xml:space="preserve"> saranno trattati dal Comune di Sant’Anatolia di </w:t>
      </w:r>
      <w:proofErr w:type="spellStart"/>
      <w:r w:rsidRPr="00BD16DA">
        <w:rPr>
          <w:sz w:val="23"/>
          <w:szCs w:val="23"/>
        </w:rPr>
        <w:t>Narco</w:t>
      </w:r>
      <w:proofErr w:type="spellEnd"/>
      <w:r w:rsidRPr="00BD16DA">
        <w:rPr>
          <w:sz w:val="23"/>
          <w:szCs w:val="23"/>
        </w:rPr>
        <w:t xml:space="preserve"> (PG), Titolare del trattamento, con correttezza, liceità, trasparenza e tutela della riservatezza e dei diritti degli interessati.</w:t>
      </w:r>
    </w:p>
    <w:p w:rsidR="00BD16DA" w:rsidRPr="00BD16DA" w:rsidRDefault="00BD16DA" w:rsidP="00BD16DA">
      <w:pPr>
        <w:jc w:val="both"/>
        <w:rPr>
          <w:sz w:val="23"/>
          <w:szCs w:val="23"/>
        </w:rPr>
      </w:pPr>
      <w:r w:rsidRPr="00BD16DA">
        <w:rPr>
          <w:sz w:val="23"/>
          <w:szCs w:val="23"/>
        </w:rPr>
        <w:lastRenderedPageBreak/>
        <w:t xml:space="preserve">Si informa che, ove necessario per il perseguimento delle finalità e dell’adempimento degli obblighi specificati, il Comune di Sant’Anatolia di </w:t>
      </w:r>
      <w:proofErr w:type="spellStart"/>
      <w:r w:rsidRPr="00BD16DA">
        <w:rPr>
          <w:sz w:val="23"/>
          <w:szCs w:val="23"/>
        </w:rPr>
        <w:t>Narco</w:t>
      </w:r>
      <w:proofErr w:type="spellEnd"/>
      <w:r w:rsidRPr="00BD16DA">
        <w:rPr>
          <w:sz w:val="23"/>
          <w:szCs w:val="23"/>
        </w:rPr>
        <w:t xml:space="preserve"> potrà raccogliere presso altre pubbliche amministrazioni o enti pubblici e privati altre categorie di dati personali</w:t>
      </w:r>
      <w:r w:rsidR="002F26FD">
        <w:rPr>
          <w:sz w:val="23"/>
          <w:szCs w:val="23"/>
        </w:rPr>
        <w:t xml:space="preserve"> necessari</w:t>
      </w:r>
      <w:r w:rsidRPr="00BD16DA">
        <w:rPr>
          <w:sz w:val="23"/>
          <w:szCs w:val="23"/>
        </w:rPr>
        <w:t>.</w:t>
      </w:r>
    </w:p>
    <w:p w:rsidR="00BD16DA" w:rsidRPr="00BD16DA" w:rsidRDefault="00BD16DA" w:rsidP="00BD16DA">
      <w:pPr>
        <w:jc w:val="both"/>
        <w:rPr>
          <w:b/>
          <w:sz w:val="23"/>
          <w:szCs w:val="23"/>
        </w:rPr>
      </w:pPr>
      <w:r w:rsidRPr="00BD16DA">
        <w:rPr>
          <w:b/>
          <w:sz w:val="23"/>
          <w:szCs w:val="23"/>
        </w:rPr>
        <w:t>Liceità del trattamento, modalità di trattamento e conservazione</w:t>
      </w:r>
    </w:p>
    <w:p w:rsidR="00BD16DA" w:rsidRPr="00BD16DA" w:rsidRDefault="00BD16DA" w:rsidP="00BD16DA">
      <w:pPr>
        <w:jc w:val="both"/>
        <w:rPr>
          <w:sz w:val="23"/>
          <w:szCs w:val="23"/>
        </w:rPr>
      </w:pPr>
      <w:r w:rsidRPr="00BD16DA">
        <w:rPr>
          <w:sz w:val="23"/>
          <w:szCs w:val="23"/>
        </w:rPr>
        <w:t xml:space="preserve">I dati raccolti saranno trattati in quanto il trattamento è necessario per motivi di interesse pubblico rilevante sulla base del diritto di uno stato membro della UE. Il trattamento non comporta l'attivazione di un processo decisionale automatizzato. I dati personali saranno conservati nel rispetto della vigente normativa. </w:t>
      </w:r>
    </w:p>
    <w:p w:rsidR="00BD16DA" w:rsidRPr="00BD16DA" w:rsidRDefault="00BD16DA" w:rsidP="00BD16DA">
      <w:pPr>
        <w:jc w:val="both"/>
        <w:rPr>
          <w:sz w:val="23"/>
          <w:szCs w:val="23"/>
        </w:rPr>
      </w:pPr>
      <w:r w:rsidRPr="00BD16DA">
        <w:rPr>
          <w:sz w:val="23"/>
          <w:szCs w:val="23"/>
        </w:rPr>
        <w:t>Il Titolare del trattamento, nel rispetto di quanto previsto dall’art. 32 del GDPR 2016/679, pone, infatti, in atto misure idonee a garantire che i dati personali siano trattati in modo adeguato e conforme alle finalità per cui vengono gestiti e impiega misure di sicurezza, organizzative e tecniche, idonee a tutelare i Suoi dati personali dall’alterazione, dalla distruzione, dalla perdita, dal furto o dall’utilizzo improprio o illegittimo.</w:t>
      </w:r>
    </w:p>
    <w:p w:rsidR="00BD16DA" w:rsidRPr="00BD16DA" w:rsidRDefault="00BD16DA" w:rsidP="00BD16DA">
      <w:pPr>
        <w:jc w:val="both"/>
        <w:rPr>
          <w:b/>
          <w:sz w:val="23"/>
          <w:szCs w:val="23"/>
        </w:rPr>
      </w:pPr>
      <w:r w:rsidRPr="00BD16DA">
        <w:rPr>
          <w:b/>
          <w:sz w:val="23"/>
          <w:szCs w:val="23"/>
        </w:rPr>
        <w:t>Ambito di comunicazione e diffusione</w:t>
      </w:r>
    </w:p>
    <w:p w:rsidR="00BD16DA" w:rsidRPr="00BD16DA" w:rsidRDefault="00BD16DA" w:rsidP="00BD16DA">
      <w:pPr>
        <w:jc w:val="both"/>
        <w:rPr>
          <w:sz w:val="23"/>
          <w:szCs w:val="23"/>
        </w:rPr>
      </w:pPr>
      <w:r w:rsidRPr="00BD16DA">
        <w:rPr>
          <w:sz w:val="23"/>
          <w:szCs w:val="23"/>
        </w:rPr>
        <w:t>I dati personali non saranno oggetto di diffusione senza Suo esplicito consenso.</w:t>
      </w:r>
    </w:p>
    <w:p w:rsidR="00BD16DA" w:rsidRPr="00BD16DA" w:rsidRDefault="00BD16DA" w:rsidP="00BD16DA">
      <w:pPr>
        <w:jc w:val="both"/>
        <w:rPr>
          <w:b/>
          <w:sz w:val="23"/>
          <w:szCs w:val="23"/>
        </w:rPr>
      </w:pPr>
      <w:r w:rsidRPr="00BD16DA">
        <w:rPr>
          <w:b/>
          <w:sz w:val="23"/>
          <w:szCs w:val="23"/>
        </w:rPr>
        <w:t>Diritti degli interessati</w:t>
      </w:r>
    </w:p>
    <w:p w:rsidR="00BD16DA" w:rsidRPr="00BD16DA" w:rsidRDefault="00BD16DA" w:rsidP="00BD16DA">
      <w:pPr>
        <w:jc w:val="both"/>
        <w:rPr>
          <w:sz w:val="23"/>
          <w:szCs w:val="23"/>
        </w:rPr>
      </w:pPr>
      <w:r w:rsidRPr="00BD16DA">
        <w:rPr>
          <w:sz w:val="23"/>
          <w:szCs w:val="23"/>
        </w:rPr>
        <w:t>Si informano inoltre i soggetti interessati del diritto ad essi garantito dal Regolamento europeo n.679/2016 di chiedere al Titolare del trattamento:</w:t>
      </w:r>
    </w:p>
    <w:p w:rsidR="00BD16DA" w:rsidRPr="00BD16DA" w:rsidRDefault="00BD16DA" w:rsidP="00BD16DA">
      <w:pPr>
        <w:jc w:val="both"/>
        <w:rPr>
          <w:sz w:val="23"/>
          <w:szCs w:val="23"/>
        </w:rPr>
      </w:pPr>
      <w:r w:rsidRPr="00BD16DA">
        <w:rPr>
          <w:sz w:val="23"/>
          <w:szCs w:val="23"/>
        </w:rPr>
        <w:t>-  maggiori informazioni in relazione ai contenuti della presente informativa;</w:t>
      </w:r>
    </w:p>
    <w:p w:rsidR="00BD16DA" w:rsidRPr="00BD16DA" w:rsidRDefault="00BD16DA" w:rsidP="00BD16DA">
      <w:pPr>
        <w:jc w:val="both"/>
        <w:rPr>
          <w:sz w:val="23"/>
          <w:szCs w:val="23"/>
        </w:rPr>
      </w:pPr>
      <w:r w:rsidRPr="00BD16DA">
        <w:rPr>
          <w:sz w:val="23"/>
          <w:szCs w:val="23"/>
        </w:rPr>
        <w:t>- l’accesso ai dati personali che li riguardano;</w:t>
      </w:r>
    </w:p>
    <w:p w:rsidR="00BD16DA" w:rsidRPr="00BD16DA" w:rsidRDefault="00BD16DA" w:rsidP="00BD16DA">
      <w:pPr>
        <w:jc w:val="both"/>
        <w:rPr>
          <w:sz w:val="23"/>
          <w:szCs w:val="23"/>
        </w:rPr>
      </w:pPr>
      <w:r w:rsidRPr="00BD16DA">
        <w:rPr>
          <w:sz w:val="23"/>
          <w:szCs w:val="23"/>
        </w:rPr>
        <w:t>- di ottenere la rettifica degli stessi o la limitazione del trattamento.</w:t>
      </w:r>
    </w:p>
    <w:p w:rsidR="00BD16DA" w:rsidRPr="00BD16DA" w:rsidRDefault="00BD16DA" w:rsidP="00BD16DA">
      <w:pPr>
        <w:jc w:val="both"/>
        <w:rPr>
          <w:sz w:val="23"/>
          <w:szCs w:val="23"/>
        </w:rPr>
      </w:pPr>
      <w:r w:rsidRPr="00BD16DA">
        <w:rPr>
          <w:sz w:val="23"/>
          <w:szCs w:val="23"/>
        </w:rPr>
        <w:t xml:space="preserve">L’esercizio dei diritti potrà avvenire attraverso contatto diretto e/o l’invio di una richiesta anche mediante e-mail al Titolare del trattamento Comune di Sant’Anatolia di </w:t>
      </w:r>
      <w:proofErr w:type="spellStart"/>
      <w:r w:rsidRPr="00BD16DA">
        <w:rPr>
          <w:sz w:val="23"/>
          <w:szCs w:val="23"/>
        </w:rPr>
        <w:t>Narco</w:t>
      </w:r>
      <w:proofErr w:type="spellEnd"/>
      <w:r w:rsidRPr="00BD16DA">
        <w:rPr>
          <w:sz w:val="23"/>
          <w:szCs w:val="23"/>
        </w:rPr>
        <w:t xml:space="preserve"> (PG) </w:t>
      </w:r>
      <w:hyperlink r:id="rId14" w:history="1">
        <w:r w:rsidRPr="00BD16DA">
          <w:rPr>
            <w:rStyle w:val="Collegamentoipertestuale"/>
            <w:sz w:val="23"/>
            <w:szCs w:val="23"/>
          </w:rPr>
          <w:t>info@comune.santanatoliadinarco.pg.it</w:t>
        </w:r>
      </w:hyperlink>
    </w:p>
    <w:p w:rsidR="00BD16DA" w:rsidRDefault="00BD16DA" w:rsidP="00BD16DA">
      <w:pPr>
        <w:jc w:val="both"/>
        <w:rPr>
          <w:sz w:val="23"/>
          <w:szCs w:val="23"/>
        </w:rPr>
      </w:pPr>
      <w:r w:rsidRPr="00BD16DA">
        <w:rPr>
          <w:sz w:val="23"/>
          <w:szCs w:val="23"/>
        </w:rPr>
        <w:t xml:space="preserve">Ove </w:t>
      </w:r>
      <w:r w:rsidR="006E588B">
        <w:rPr>
          <w:sz w:val="23"/>
          <w:szCs w:val="23"/>
        </w:rPr>
        <w:t>ritenuto che il trattamento dei</w:t>
      </w:r>
      <w:r w:rsidRPr="00BD16DA">
        <w:rPr>
          <w:sz w:val="23"/>
          <w:szCs w:val="23"/>
        </w:rPr>
        <w:t xml:space="preserve"> dati personali sia avvenuto in modo non conforme al Regolamento, ha diritto di proporre reclamo all'Autorità di controllo competente (Garante per la Protezione dei Dati Personali) ai sensi dell'art. 77 d</w:t>
      </w:r>
      <w:bookmarkStart w:id="0" w:name="_GoBack"/>
      <w:bookmarkEnd w:id="0"/>
      <w:r w:rsidRPr="00BD16DA">
        <w:rPr>
          <w:sz w:val="23"/>
          <w:szCs w:val="23"/>
        </w:rPr>
        <w:t>el Regolamento.</w:t>
      </w:r>
    </w:p>
    <w:p w:rsidR="00EA75A8" w:rsidRDefault="00EA75A8" w:rsidP="00BD16DA">
      <w:pPr>
        <w:jc w:val="both"/>
        <w:rPr>
          <w:sz w:val="23"/>
          <w:szCs w:val="23"/>
        </w:rPr>
      </w:pPr>
    </w:p>
    <w:p w:rsidR="00EA75A8" w:rsidRDefault="00EA75A8" w:rsidP="00BD16DA">
      <w:pPr>
        <w:jc w:val="both"/>
        <w:rPr>
          <w:sz w:val="23"/>
          <w:szCs w:val="23"/>
        </w:rPr>
      </w:pPr>
    </w:p>
    <w:p w:rsidR="00EA75A8" w:rsidRDefault="00EA75A8" w:rsidP="00BD16DA">
      <w:pPr>
        <w:jc w:val="both"/>
        <w:rPr>
          <w:sz w:val="23"/>
          <w:szCs w:val="23"/>
        </w:rPr>
      </w:pPr>
    </w:p>
    <w:p w:rsidR="00EA75A8" w:rsidRDefault="00EA75A8" w:rsidP="00BD16DA">
      <w:pPr>
        <w:jc w:val="both"/>
        <w:rPr>
          <w:sz w:val="23"/>
          <w:szCs w:val="23"/>
        </w:rPr>
      </w:pPr>
      <w:r>
        <w:rPr>
          <w:sz w:val="23"/>
          <w:szCs w:val="23"/>
        </w:rPr>
        <w:t xml:space="preserve">Sant’Anatolia di </w:t>
      </w:r>
      <w:proofErr w:type="spellStart"/>
      <w:r>
        <w:rPr>
          <w:sz w:val="23"/>
          <w:szCs w:val="23"/>
        </w:rPr>
        <w:t>Narco</w:t>
      </w:r>
      <w:proofErr w:type="spellEnd"/>
      <w:r>
        <w:rPr>
          <w:sz w:val="23"/>
          <w:szCs w:val="23"/>
        </w:rPr>
        <w:t>, 24.08.2021</w:t>
      </w:r>
    </w:p>
    <w:p w:rsidR="00EA75A8" w:rsidRDefault="00EA75A8" w:rsidP="00BD16DA">
      <w:pPr>
        <w:jc w:val="both"/>
        <w:rPr>
          <w:sz w:val="23"/>
          <w:szCs w:val="23"/>
        </w:rPr>
      </w:pPr>
    </w:p>
    <w:p w:rsidR="00EA75A8" w:rsidRDefault="00EA75A8" w:rsidP="00BD16DA">
      <w:pPr>
        <w:jc w:val="both"/>
        <w:rPr>
          <w:sz w:val="23"/>
          <w:szCs w:val="23"/>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Il Responsabile Unico del Procedimento e</w:t>
      </w:r>
    </w:p>
    <w:p w:rsidR="00EA75A8" w:rsidRDefault="00EA75A8" w:rsidP="00BD16DA">
      <w:pPr>
        <w:jc w:val="both"/>
        <w:rPr>
          <w:sz w:val="23"/>
          <w:szCs w:val="23"/>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 xml:space="preserve">    Responsabile Area Amministrativa</w:t>
      </w:r>
    </w:p>
    <w:p w:rsidR="00EA75A8" w:rsidRDefault="00EA75A8" w:rsidP="00BD16DA">
      <w:pPr>
        <w:jc w:val="both"/>
        <w:rPr>
          <w:sz w:val="23"/>
          <w:szCs w:val="23"/>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 xml:space="preserve">      Tullio </w:t>
      </w:r>
      <w:proofErr w:type="spellStart"/>
      <w:r>
        <w:rPr>
          <w:sz w:val="23"/>
          <w:szCs w:val="23"/>
        </w:rPr>
        <w:t>Fibraroli</w:t>
      </w:r>
      <w:proofErr w:type="spellEnd"/>
    </w:p>
    <w:p w:rsidR="00EA75A8" w:rsidRDefault="00EA75A8" w:rsidP="00BD16DA">
      <w:pPr>
        <w:jc w:val="both"/>
        <w:rPr>
          <w:sz w:val="23"/>
          <w:szCs w:val="23"/>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p>
    <w:p w:rsidR="006F684C" w:rsidRPr="00BD16DA" w:rsidRDefault="006F684C" w:rsidP="00BD16DA">
      <w:pPr>
        <w:jc w:val="both"/>
        <w:rPr>
          <w:sz w:val="23"/>
          <w:szCs w:val="23"/>
        </w:rPr>
      </w:pPr>
    </w:p>
    <w:p w:rsidR="00BD16DA" w:rsidRPr="00BD16DA" w:rsidRDefault="00BD16DA" w:rsidP="00BD16DA">
      <w:pPr>
        <w:jc w:val="both"/>
        <w:rPr>
          <w:sz w:val="23"/>
          <w:szCs w:val="23"/>
        </w:rPr>
      </w:pPr>
    </w:p>
    <w:p w:rsidR="00BD16DA" w:rsidRPr="00BD16DA" w:rsidRDefault="00BD16DA" w:rsidP="00BD16DA">
      <w:pPr>
        <w:jc w:val="both"/>
        <w:rPr>
          <w:sz w:val="23"/>
          <w:szCs w:val="23"/>
        </w:rPr>
      </w:pPr>
    </w:p>
    <w:p w:rsidR="00BD16DA" w:rsidRDefault="00BD16DA" w:rsidP="006E3A09">
      <w:pPr>
        <w:jc w:val="both"/>
        <w:rPr>
          <w:sz w:val="23"/>
          <w:szCs w:val="23"/>
        </w:rPr>
      </w:pPr>
    </w:p>
    <w:p w:rsidR="00684159" w:rsidRDefault="00684159" w:rsidP="0099422C">
      <w:pPr>
        <w:jc w:val="both"/>
        <w:rPr>
          <w:sz w:val="23"/>
          <w:szCs w:val="23"/>
        </w:rPr>
      </w:pPr>
    </w:p>
    <w:p w:rsidR="00684159" w:rsidRPr="003062C4" w:rsidRDefault="00684159" w:rsidP="0099422C">
      <w:pPr>
        <w:jc w:val="both"/>
        <w:rPr>
          <w:bCs/>
          <w:sz w:val="22"/>
          <w:szCs w:val="22"/>
        </w:rPr>
      </w:pPr>
    </w:p>
    <w:p w:rsidR="003B0CBA" w:rsidRDefault="003B0CBA" w:rsidP="003B0CBA">
      <w:pPr>
        <w:jc w:val="both"/>
        <w:rPr>
          <w:bCs/>
          <w:sz w:val="22"/>
          <w:szCs w:val="22"/>
        </w:rPr>
      </w:pPr>
    </w:p>
    <w:p w:rsidR="003B0CBA" w:rsidRPr="003B0CBA" w:rsidRDefault="003B0CBA" w:rsidP="003B0CBA">
      <w:pPr>
        <w:jc w:val="both"/>
        <w:rPr>
          <w:bCs/>
          <w:sz w:val="22"/>
          <w:szCs w:val="22"/>
        </w:rPr>
      </w:pPr>
    </w:p>
    <w:p w:rsidR="000B1DF9" w:rsidRPr="00446BC3" w:rsidRDefault="000B1DF9" w:rsidP="000B1DF9">
      <w:pPr>
        <w:jc w:val="both"/>
        <w:rPr>
          <w:bCs/>
          <w:sz w:val="22"/>
          <w:szCs w:val="22"/>
        </w:rPr>
      </w:pPr>
    </w:p>
    <w:p w:rsidR="00446BC3" w:rsidRPr="0070003B" w:rsidRDefault="00446BC3" w:rsidP="0070003B">
      <w:pPr>
        <w:jc w:val="both"/>
        <w:rPr>
          <w:bCs/>
          <w:sz w:val="22"/>
          <w:szCs w:val="22"/>
        </w:rPr>
      </w:pPr>
    </w:p>
    <w:p w:rsidR="00FF1192" w:rsidRPr="0036184C" w:rsidRDefault="00FF1192" w:rsidP="00596982">
      <w:pPr>
        <w:jc w:val="both"/>
        <w:rPr>
          <w:bCs/>
          <w:sz w:val="22"/>
          <w:szCs w:val="22"/>
        </w:rPr>
      </w:pPr>
    </w:p>
    <w:sectPr w:rsidR="00FF1192" w:rsidRPr="0036184C" w:rsidSect="00126BAB">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6C0CCB"/>
    <w:multiLevelType w:val="hybridMultilevel"/>
    <w:tmpl w:val="0428EC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9054676"/>
    <w:multiLevelType w:val="hybridMultilevel"/>
    <w:tmpl w:val="C0342D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A6A4503"/>
    <w:multiLevelType w:val="hybridMultilevel"/>
    <w:tmpl w:val="45682784"/>
    <w:lvl w:ilvl="0" w:tplc="095A11B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53C275F8"/>
    <w:multiLevelType w:val="hybridMultilevel"/>
    <w:tmpl w:val="EA38FC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3605F3"/>
    <w:rsid w:val="000104DB"/>
    <w:rsid w:val="00020A4E"/>
    <w:rsid w:val="00074958"/>
    <w:rsid w:val="000B1DF9"/>
    <w:rsid w:val="000C2F8A"/>
    <w:rsid w:val="000C5387"/>
    <w:rsid w:val="00126BAB"/>
    <w:rsid w:val="00137DBE"/>
    <w:rsid w:val="001523EF"/>
    <w:rsid w:val="001D01F0"/>
    <w:rsid w:val="00282E7F"/>
    <w:rsid w:val="00285203"/>
    <w:rsid w:val="00295B4D"/>
    <w:rsid w:val="002A2A00"/>
    <w:rsid w:val="002F09C8"/>
    <w:rsid w:val="002F26FD"/>
    <w:rsid w:val="0030253A"/>
    <w:rsid w:val="003029EF"/>
    <w:rsid w:val="003062C4"/>
    <w:rsid w:val="00343CFD"/>
    <w:rsid w:val="00353B96"/>
    <w:rsid w:val="003605F3"/>
    <w:rsid w:val="0036184C"/>
    <w:rsid w:val="00394671"/>
    <w:rsid w:val="003A5A58"/>
    <w:rsid w:val="003B0CBA"/>
    <w:rsid w:val="003C11D3"/>
    <w:rsid w:val="003C2A7B"/>
    <w:rsid w:val="003C6034"/>
    <w:rsid w:val="003C6F88"/>
    <w:rsid w:val="00421948"/>
    <w:rsid w:val="00446BC3"/>
    <w:rsid w:val="00483A0A"/>
    <w:rsid w:val="004873A6"/>
    <w:rsid w:val="004B76A3"/>
    <w:rsid w:val="004F6598"/>
    <w:rsid w:val="00507336"/>
    <w:rsid w:val="005144D7"/>
    <w:rsid w:val="00526ED3"/>
    <w:rsid w:val="00546F8E"/>
    <w:rsid w:val="00596982"/>
    <w:rsid w:val="005F4FAD"/>
    <w:rsid w:val="006576A3"/>
    <w:rsid w:val="00684159"/>
    <w:rsid w:val="00697C93"/>
    <w:rsid w:val="006D1DC7"/>
    <w:rsid w:val="006E3A09"/>
    <w:rsid w:val="006E588B"/>
    <w:rsid w:val="006F684C"/>
    <w:rsid w:val="0070003B"/>
    <w:rsid w:val="00737B32"/>
    <w:rsid w:val="00776019"/>
    <w:rsid w:val="00822584"/>
    <w:rsid w:val="008432FD"/>
    <w:rsid w:val="008B3A8E"/>
    <w:rsid w:val="008D4F64"/>
    <w:rsid w:val="00957983"/>
    <w:rsid w:val="00961FAA"/>
    <w:rsid w:val="009808BD"/>
    <w:rsid w:val="0099422C"/>
    <w:rsid w:val="0099444D"/>
    <w:rsid w:val="009A0D18"/>
    <w:rsid w:val="009A46D1"/>
    <w:rsid w:val="009E31E6"/>
    <w:rsid w:val="00A056E9"/>
    <w:rsid w:val="00A35D19"/>
    <w:rsid w:val="00A45D34"/>
    <w:rsid w:val="00A53608"/>
    <w:rsid w:val="00A7022E"/>
    <w:rsid w:val="00A729B8"/>
    <w:rsid w:val="00A84273"/>
    <w:rsid w:val="00A96A73"/>
    <w:rsid w:val="00AB2BD7"/>
    <w:rsid w:val="00AF0C28"/>
    <w:rsid w:val="00AF1E07"/>
    <w:rsid w:val="00B52E16"/>
    <w:rsid w:val="00B8723A"/>
    <w:rsid w:val="00BD16DA"/>
    <w:rsid w:val="00BF0505"/>
    <w:rsid w:val="00BF2198"/>
    <w:rsid w:val="00C009CE"/>
    <w:rsid w:val="00C433E8"/>
    <w:rsid w:val="00C60274"/>
    <w:rsid w:val="00C6079D"/>
    <w:rsid w:val="00C72557"/>
    <w:rsid w:val="00C957E3"/>
    <w:rsid w:val="00D237A4"/>
    <w:rsid w:val="00D74C72"/>
    <w:rsid w:val="00D866FC"/>
    <w:rsid w:val="00DA1260"/>
    <w:rsid w:val="00DF7525"/>
    <w:rsid w:val="00E245B3"/>
    <w:rsid w:val="00E476D7"/>
    <w:rsid w:val="00E74B42"/>
    <w:rsid w:val="00E82B95"/>
    <w:rsid w:val="00E87026"/>
    <w:rsid w:val="00E875D2"/>
    <w:rsid w:val="00E943FA"/>
    <w:rsid w:val="00E977E2"/>
    <w:rsid w:val="00EA75A8"/>
    <w:rsid w:val="00EB59A5"/>
    <w:rsid w:val="00F12E1B"/>
    <w:rsid w:val="00F227B9"/>
    <w:rsid w:val="00F23466"/>
    <w:rsid w:val="00F34A64"/>
    <w:rsid w:val="00F740DA"/>
    <w:rsid w:val="00F85C1E"/>
    <w:rsid w:val="00F94C00"/>
    <w:rsid w:val="00FE386F"/>
    <w:rsid w:val="00FE4159"/>
    <w:rsid w:val="00FF119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605F3"/>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96A73"/>
    <w:pPr>
      <w:autoSpaceDE w:val="0"/>
      <w:autoSpaceDN w:val="0"/>
      <w:adjustRightInd w:val="0"/>
      <w:spacing w:after="0" w:line="240" w:lineRule="auto"/>
    </w:pPr>
    <w:rPr>
      <w:rFonts w:ascii="Times New Roman" w:hAnsi="Times New Roman" w:cs="Times New Roman"/>
      <w:color w:val="000000"/>
      <w:sz w:val="24"/>
      <w:szCs w:val="24"/>
    </w:rPr>
  </w:style>
  <w:style w:type="character" w:styleId="Collegamentoipertestuale">
    <w:name w:val="Hyperlink"/>
    <w:basedOn w:val="Carpredefinitoparagrafo"/>
    <w:uiPriority w:val="99"/>
    <w:unhideWhenUsed/>
    <w:rsid w:val="00FF1192"/>
    <w:rPr>
      <w:color w:val="0000FF" w:themeColor="hyperlink"/>
      <w:u w:val="single"/>
    </w:rPr>
  </w:style>
  <w:style w:type="paragraph" w:styleId="Paragrafoelenco">
    <w:name w:val="List Paragraph"/>
    <w:basedOn w:val="Normale"/>
    <w:uiPriority w:val="34"/>
    <w:qFormat/>
    <w:rsid w:val="00FF119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mografici@comune.santanatoliadinarco.pg.it" TargetMode="External"/><Relationship Id="rId13" Type="http://schemas.openxmlformats.org/officeDocument/2006/relationships/hyperlink" Target="mailto:t.santoro@pec.liceat.it" TargetMode="External"/><Relationship Id="rId3" Type="http://schemas.openxmlformats.org/officeDocument/2006/relationships/styles" Target="styles.xml"/><Relationship Id="rId7" Type="http://schemas.openxmlformats.org/officeDocument/2006/relationships/hyperlink" Target="mailto:comune.santanatoliadinarco@postacert.umbria.it" TargetMode="External"/><Relationship Id="rId12" Type="http://schemas.openxmlformats.org/officeDocument/2006/relationships/hyperlink" Target="mailto:t.santoro@liceat.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mailto:comune.santanatoliadinarco@postacert.umbria.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emografici@comune.santanatoliadinarco.pg.it" TargetMode="External"/><Relationship Id="rId4" Type="http://schemas.openxmlformats.org/officeDocument/2006/relationships/settings" Target="settings.xml"/><Relationship Id="rId9" Type="http://schemas.openxmlformats.org/officeDocument/2006/relationships/hyperlink" Target="https://comune.santanatoliadinarco.pg.it/" TargetMode="External"/><Relationship Id="rId14" Type="http://schemas.openxmlformats.org/officeDocument/2006/relationships/hyperlink" Target="mailto:info@comune.santanatoliadinarco.pg.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8972B7-5361-4637-9E55-39DB11064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7</Pages>
  <Words>3572</Words>
  <Characters>20365</Characters>
  <Application>Microsoft Office Word</Application>
  <DocSecurity>0</DocSecurity>
  <Lines>169</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101</cp:revision>
  <cp:lastPrinted>2021-08-25T08:54:00Z</cp:lastPrinted>
  <dcterms:created xsi:type="dcterms:W3CDTF">2021-08-18T07:36:00Z</dcterms:created>
  <dcterms:modified xsi:type="dcterms:W3CDTF">2021-08-25T09:55:00Z</dcterms:modified>
</cp:coreProperties>
</file>