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5AF3" w14:textId="77777777" w:rsidR="00A10047" w:rsidRPr="00ED1435" w:rsidRDefault="00EB132C" w:rsidP="00A10047">
      <w:pPr>
        <w:jc w:val="center"/>
        <w:rPr>
          <w:rFonts w:cs="Arial"/>
          <w:b/>
          <w:sz w:val="26"/>
          <w:szCs w:val="26"/>
        </w:rPr>
      </w:pPr>
      <w:r w:rsidRPr="00ED1435">
        <w:rPr>
          <w:rFonts w:cs="Arial"/>
          <w:b/>
          <w:sz w:val="26"/>
          <w:szCs w:val="26"/>
        </w:rPr>
        <w:t xml:space="preserve">PRO </w:t>
      </w:r>
      <w:r w:rsidR="00A10047" w:rsidRPr="00ED1435">
        <w:rPr>
          <w:rFonts w:cs="Arial"/>
          <w:b/>
          <w:sz w:val="26"/>
          <w:szCs w:val="26"/>
        </w:rPr>
        <w:t xml:space="preserve">FESR REGIONE UMBRIA 2014-2020 </w:t>
      </w:r>
    </w:p>
    <w:p w14:paraId="58E0ED59" w14:textId="77777777" w:rsidR="00C00303" w:rsidRDefault="00EB132C" w:rsidP="00A10047">
      <w:pPr>
        <w:jc w:val="center"/>
        <w:rPr>
          <w:rFonts w:cs="Arial"/>
          <w:b/>
          <w:sz w:val="26"/>
          <w:szCs w:val="26"/>
        </w:rPr>
      </w:pPr>
      <w:r w:rsidRPr="00ED1435">
        <w:rPr>
          <w:rFonts w:cs="Arial"/>
          <w:b/>
          <w:sz w:val="26"/>
          <w:szCs w:val="26"/>
        </w:rPr>
        <w:t>BANDO SOSTEGNO PROGETTI IMPRESE CULTURALI E CRETATIVE</w:t>
      </w:r>
    </w:p>
    <w:p w14:paraId="47FE5DB4" w14:textId="77777777" w:rsidR="00ED1435" w:rsidRDefault="00ED1435" w:rsidP="00A10047">
      <w:pPr>
        <w:jc w:val="center"/>
        <w:rPr>
          <w:rFonts w:cs="Arial"/>
          <w:b/>
          <w:sz w:val="26"/>
          <w:szCs w:val="26"/>
        </w:rPr>
      </w:pPr>
    </w:p>
    <w:p w14:paraId="045D8B3A" w14:textId="77777777" w:rsidR="00ED1435" w:rsidRPr="00ED1435" w:rsidRDefault="00ED1435" w:rsidP="00A10047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ACCORDO </w:t>
      </w:r>
    </w:p>
    <w:p w14:paraId="13B2D277" w14:textId="77777777" w:rsidR="00C00303" w:rsidRPr="00ED1435" w:rsidRDefault="00C00303">
      <w:pPr>
        <w:jc w:val="center"/>
        <w:rPr>
          <w:rFonts w:cs="Arial"/>
          <w:sz w:val="20"/>
          <w:szCs w:val="26"/>
        </w:rPr>
      </w:pPr>
    </w:p>
    <w:p w14:paraId="4E40E104" w14:textId="77777777" w:rsidR="00A10047" w:rsidRPr="00ED1435" w:rsidRDefault="00A10047">
      <w:pPr>
        <w:jc w:val="center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TRA</w:t>
      </w:r>
    </w:p>
    <w:p w14:paraId="4119DAF0" w14:textId="337FFC6C" w:rsidR="005046CF" w:rsidRPr="005046CF" w:rsidRDefault="00577315" w:rsidP="005046CF">
      <w:pPr>
        <w:spacing w:after="0" w:line="240" w:lineRule="auto"/>
        <w:rPr>
          <w:rFonts w:cs="Arial"/>
          <w:sz w:val="26"/>
          <w:szCs w:val="26"/>
        </w:rPr>
      </w:pPr>
      <w:proofErr w:type="spellStart"/>
      <w:r>
        <w:rPr>
          <w:rFonts w:cs="Arial"/>
          <w:sz w:val="26"/>
          <w:szCs w:val="26"/>
        </w:rPr>
        <w:t>Archi’s</w:t>
      </w:r>
      <w:proofErr w:type="spellEnd"/>
      <w:r>
        <w:rPr>
          <w:rFonts w:cs="Arial"/>
          <w:sz w:val="26"/>
          <w:szCs w:val="26"/>
        </w:rPr>
        <w:t xml:space="preserve"> </w:t>
      </w:r>
      <w:r w:rsidR="005046CF">
        <w:rPr>
          <w:rFonts w:cs="Arial"/>
          <w:sz w:val="26"/>
          <w:szCs w:val="26"/>
        </w:rPr>
        <w:t>C</w:t>
      </w:r>
      <w:r>
        <w:rPr>
          <w:rFonts w:cs="Arial"/>
          <w:sz w:val="26"/>
          <w:szCs w:val="26"/>
        </w:rPr>
        <w:t xml:space="preserve">omunicazione </w:t>
      </w:r>
      <w:proofErr w:type="spellStart"/>
      <w:r w:rsidR="005046CF">
        <w:rPr>
          <w:rFonts w:cs="Arial"/>
          <w:sz w:val="26"/>
          <w:szCs w:val="26"/>
        </w:rPr>
        <w:t>srl</w:t>
      </w:r>
      <w:proofErr w:type="spellEnd"/>
      <w:r w:rsidR="00A10047" w:rsidRPr="00ED1435">
        <w:rPr>
          <w:rFonts w:cs="Arial"/>
          <w:sz w:val="26"/>
          <w:szCs w:val="26"/>
        </w:rPr>
        <w:t xml:space="preserve"> CF </w:t>
      </w:r>
      <w:r w:rsidR="005046CF" w:rsidRPr="005046CF">
        <w:rPr>
          <w:rFonts w:cs="Arial"/>
          <w:sz w:val="26"/>
          <w:szCs w:val="26"/>
        </w:rPr>
        <w:t>01984750545</w:t>
      </w:r>
      <w:r w:rsidR="005046CF" w:rsidRPr="005046CF">
        <w:rPr>
          <w:rFonts w:cs="Arial"/>
          <w:sz w:val="26"/>
          <w:szCs w:val="26"/>
        </w:rPr>
        <w:t xml:space="preserve"> </w:t>
      </w:r>
      <w:r w:rsidR="00A10047" w:rsidRPr="00ED1435">
        <w:rPr>
          <w:rFonts w:cs="Arial"/>
          <w:sz w:val="26"/>
          <w:szCs w:val="26"/>
        </w:rPr>
        <w:t>c</w:t>
      </w:r>
      <w:r w:rsidR="00EB132C" w:rsidRPr="00ED1435">
        <w:rPr>
          <w:rFonts w:cs="Arial"/>
          <w:sz w:val="26"/>
          <w:szCs w:val="26"/>
        </w:rPr>
        <w:t xml:space="preserve">on sede in </w:t>
      </w:r>
      <w:r w:rsidR="005046CF" w:rsidRPr="005046CF">
        <w:rPr>
          <w:rFonts w:cs="Arial"/>
          <w:sz w:val="26"/>
          <w:szCs w:val="26"/>
        </w:rPr>
        <w:t>Via Orazio Tramontani, 52</w:t>
      </w:r>
      <w:r w:rsidR="005046CF" w:rsidRPr="005046CF">
        <w:rPr>
          <w:rFonts w:cs="Arial"/>
          <w:sz w:val="26"/>
          <w:szCs w:val="26"/>
        </w:rPr>
        <w:t xml:space="preserve"> Perugia</w:t>
      </w:r>
    </w:p>
    <w:p w14:paraId="2A0542BA" w14:textId="56DF6A35" w:rsidR="00C00303" w:rsidRPr="005046CF" w:rsidRDefault="00A10047" w:rsidP="005046C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ED1435">
        <w:rPr>
          <w:rFonts w:cs="Arial"/>
          <w:sz w:val="26"/>
          <w:szCs w:val="26"/>
        </w:rPr>
        <w:t>nella persona di</w:t>
      </w:r>
      <w:r w:rsidR="00EB132C" w:rsidRPr="00ED1435">
        <w:rPr>
          <w:rFonts w:cs="Arial"/>
          <w:sz w:val="26"/>
          <w:szCs w:val="26"/>
        </w:rPr>
        <w:t xml:space="preserve"> </w:t>
      </w:r>
      <w:r w:rsidR="00577315">
        <w:rPr>
          <w:rFonts w:cs="Arial"/>
          <w:sz w:val="26"/>
          <w:szCs w:val="26"/>
        </w:rPr>
        <w:t xml:space="preserve">Luca </w:t>
      </w:r>
      <w:proofErr w:type="spellStart"/>
      <w:r w:rsidR="00577315">
        <w:rPr>
          <w:rFonts w:cs="Arial"/>
          <w:sz w:val="26"/>
          <w:szCs w:val="26"/>
        </w:rPr>
        <w:t>Broncolo</w:t>
      </w:r>
      <w:proofErr w:type="spellEnd"/>
      <w:r w:rsidR="00577315" w:rsidRPr="00ED1435">
        <w:rPr>
          <w:rFonts w:cs="Arial"/>
          <w:sz w:val="26"/>
          <w:szCs w:val="26"/>
        </w:rPr>
        <w:t xml:space="preserve"> </w:t>
      </w:r>
      <w:r w:rsidR="00EB132C" w:rsidRPr="00ED1435">
        <w:rPr>
          <w:rFonts w:cs="Arial"/>
          <w:sz w:val="26"/>
          <w:szCs w:val="26"/>
        </w:rPr>
        <w:t>in qualità d</w:t>
      </w:r>
      <w:r w:rsidR="009D6BBE">
        <w:rPr>
          <w:rFonts w:cs="Arial"/>
          <w:sz w:val="26"/>
          <w:szCs w:val="26"/>
        </w:rPr>
        <w:t xml:space="preserve">i Amministratore Unico </w:t>
      </w:r>
      <w:r w:rsidR="00EB132C" w:rsidRPr="00ED1435">
        <w:rPr>
          <w:rFonts w:cs="Arial"/>
          <w:sz w:val="26"/>
          <w:szCs w:val="26"/>
        </w:rPr>
        <w:t>(di seguito indicata come “</w:t>
      </w:r>
      <w:r w:rsidR="00577315">
        <w:rPr>
          <w:rFonts w:cs="Arial"/>
          <w:sz w:val="26"/>
          <w:szCs w:val="26"/>
        </w:rPr>
        <w:t>Agenzia</w:t>
      </w:r>
      <w:r w:rsidR="00EB132C" w:rsidRPr="00ED1435">
        <w:rPr>
          <w:rFonts w:cs="Arial"/>
          <w:sz w:val="26"/>
          <w:szCs w:val="26"/>
        </w:rPr>
        <w:t>”</w:t>
      </w:r>
      <w:r w:rsidRPr="00ED1435">
        <w:rPr>
          <w:rFonts w:cs="Arial"/>
          <w:sz w:val="26"/>
          <w:szCs w:val="26"/>
        </w:rPr>
        <w:t>)</w:t>
      </w:r>
    </w:p>
    <w:p w14:paraId="26DD9F1B" w14:textId="77777777" w:rsidR="00A10047" w:rsidRPr="00ED1435" w:rsidRDefault="00A10047" w:rsidP="00A10047">
      <w:pPr>
        <w:widowControl w:val="0"/>
        <w:tabs>
          <w:tab w:val="left" w:pos="3780"/>
        </w:tabs>
        <w:spacing w:after="0" w:line="360" w:lineRule="auto"/>
        <w:jc w:val="center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E</w:t>
      </w:r>
    </w:p>
    <w:p w14:paraId="1F2D97DE" w14:textId="0B608499" w:rsidR="00C00303" w:rsidRPr="00ED1435" w:rsidRDefault="00EB132C" w:rsidP="00A10047">
      <w:pPr>
        <w:spacing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Il</w:t>
      </w:r>
      <w:r w:rsidR="00F6171C">
        <w:rPr>
          <w:rFonts w:cs="Arial"/>
          <w:sz w:val="26"/>
          <w:szCs w:val="26"/>
        </w:rPr>
        <w:t>…………</w:t>
      </w:r>
      <w:r w:rsidR="00940056">
        <w:rPr>
          <w:rFonts w:cs="Arial"/>
          <w:sz w:val="26"/>
          <w:szCs w:val="26"/>
        </w:rPr>
        <w:t>, con sede in</w:t>
      </w:r>
      <w:r w:rsidR="00F6171C">
        <w:rPr>
          <w:rFonts w:cs="Arial"/>
          <w:sz w:val="26"/>
          <w:szCs w:val="26"/>
        </w:rPr>
        <w:t>………</w:t>
      </w:r>
      <w:r w:rsidR="00940056">
        <w:rPr>
          <w:rFonts w:cs="Arial"/>
          <w:sz w:val="26"/>
          <w:szCs w:val="26"/>
        </w:rPr>
        <w:t xml:space="preserve"> C.F.</w:t>
      </w:r>
      <w:r w:rsidR="00F6171C">
        <w:rPr>
          <w:rFonts w:cs="Arial"/>
          <w:sz w:val="26"/>
          <w:szCs w:val="26"/>
        </w:rPr>
        <w:t xml:space="preserve"> </w:t>
      </w:r>
      <w:proofErr w:type="gramStart"/>
      <w:r w:rsidR="00F6171C">
        <w:rPr>
          <w:rFonts w:cs="Arial"/>
          <w:sz w:val="26"/>
          <w:szCs w:val="26"/>
        </w:rPr>
        <w:t>…….</w:t>
      </w:r>
      <w:proofErr w:type="gramEnd"/>
      <w:r w:rsidR="00F6171C">
        <w:rPr>
          <w:rFonts w:cs="Arial"/>
          <w:sz w:val="26"/>
          <w:szCs w:val="26"/>
        </w:rPr>
        <w:t>.</w:t>
      </w:r>
      <w:r w:rsidR="00940056">
        <w:rPr>
          <w:rFonts w:cs="Arial"/>
          <w:sz w:val="26"/>
          <w:szCs w:val="26"/>
        </w:rPr>
        <w:t xml:space="preserve"> </w:t>
      </w:r>
      <w:r w:rsidRPr="00ED1435">
        <w:rPr>
          <w:rFonts w:cs="Arial"/>
          <w:sz w:val="26"/>
          <w:szCs w:val="26"/>
        </w:rPr>
        <w:t xml:space="preserve"> nella persona del legale rappresentante__________________ nato</w:t>
      </w:r>
      <w:r w:rsidR="00F6171C">
        <w:rPr>
          <w:rFonts w:cs="Arial"/>
          <w:sz w:val="26"/>
          <w:szCs w:val="26"/>
        </w:rPr>
        <w:t>/a</w:t>
      </w:r>
      <w:r w:rsidRPr="00ED1435">
        <w:rPr>
          <w:rFonts w:cs="Arial"/>
          <w:sz w:val="26"/>
          <w:szCs w:val="26"/>
        </w:rPr>
        <w:t xml:space="preserve"> </w:t>
      </w:r>
      <w:proofErr w:type="spellStart"/>
      <w:r w:rsidRPr="00ED1435">
        <w:rPr>
          <w:rFonts w:cs="Arial"/>
          <w:sz w:val="26"/>
          <w:szCs w:val="26"/>
        </w:rPr>
        <w:t>a</w:t>
      </w:r>
      <w:proofErr w:type="spellEnd"/>
      <w:r w:rsidRPr="00ED1435">
        <w:rPr>
          <w:rFonts w:cs="Arial"/>
          <w:sz w:val="26"/>
          <w:szCs w:val="26"/>
        </w:rPr>
        <w:t xml:space="preserve"> ____________________ il _______________________ e residente ___________________ via ___________ in qualità di ente attrattore (di seguito indicata come “Attrattore”).</w:t>
      </w:r>
    </w:p>
    <w:p w14:paraId="3327D6F2" w14:textId="77777777" w:rsidR="00C00303" w:rsidRPr="00ED1435" w:rsidRDefault="00EB132C" w:rsidP="00A10047">
      <w:pPr>
        <w:widowControl w:val="0"/>
        <w:tabs>
          <w:tab w:val="left" w:pos="3780"/>
        </w:tabs>
        <w:spacing w:after="0"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di seguito denominate, singolarmente e congiuntamente, rispettivamente “Parte/i”, </w:t>
      </w:r>
    </w:p>
    <w:p w14:paraId="1A6DDDB4" w14:textId="77777777" w:rsidR="00A10047" w:rsidRPr="00ED1435" w:rsidRDefault="00A10047" w:rsidP="00A10047">
      <w:pPr>
        <w:widowControl w:val="0"/>
        <w:tabs>
          <w:tab w:val="left" w:pos="3780"/>
        </w:tabs>
        <w:spacing w:after="0" w:line="360" w:lineRule="auto"/>
        <w:jc w:val="both"/>
        <w:rPr>
          <w:rFonts w:cs="Arial"/>
          <w:sz w:val="26"/>
          <w:szCs w:val="26"/>
        </w:rPr>
      </w:pPr>
    </w:p>
    <w:p w14:paraId="03DF096D" w14:textId="77777777" w:rsidR="00A10047" w:rsidRPr="00ED1435" w:rsidRDefault="00A10047" w:rsidP="00A10047">
      <w:pPr>
        <w:widowControl w:val="0"/>
        <w:tabs>
          <w:tab w:val="left" w:pos="3780"/>
        </w:tabs>
        <w:spacing w:after="0" w:line="360" w:lineRule="auto"/>
        <w:jc w:val="center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PREMESSO CHE</w:t>
      </w:r>
    </w:p>
    <w:p w14:paraId="1E795592" w14:textId="77777777" w:rsidR="00A10047" w:rsidRPr="00ED1435" w:rsidRDefault="00A10047" w:rsidP="00A10047">
      <w:pPr>
        <w:widowControl w:val="0"/>
        <w:tabs>
          <w:tab w:val="left" w:pos="3780"/>
        </w:tabs>
        <w:spacing w:after="0" w:line="360" w:lineRule="auto"/>
        <w:jc w:val="both"/>
        <w:rPr>
          <w:rFonts w:cs="Arial"/>
          <w:sz w:val="26"/>
          <w:szCs w:val="26"/>
        </w:rPr>
      </w:pPr>
    </w:p>
    <w:p w14:paraId="2FD473A5" w14:textId="3DB33990" w:rsidR="00A10047" w:rsidRPr="00ED1435" w:rsidRDefault="00A10047" w:rsidP="00F6171C">
      <w:pPr>
        <w:widowControl w:val="0"/>
        <w:tabs>
          <w:tab w:val="left" w:pos="3780"/>
        </w:tabs>
        <w:spacing w:after="0" w:line="24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a) </w:t>
      </w:r>
      <w:r w:rsidR="00F6171C" w:rsidRPr="00F6171C">
        <w:rPr>
          <w:rFonts w:cs="Arial"/>
          <w:sz w:val="26"/>
          <w:szCs w:val="26"/>
        </w:rPr>
        <w:t xml:space="preserve">ARCHI’S Comunicazione </w:t>
      </w:r>
      <w:proofErr w:type="spellStart"/>
      <w:r w:rsidR="00F6171C" w:rsidRPr="00F6171C">
        <w:rPr>
          <w:rFonts w:cs="Arial"/>
          <w:sz w:val="26"/>
          <w:szCs w:val="26"/>
        </w:rPr>
        <w:t>srl</w:t>
      </w:r>
      <w:proofErr w:type="spellEnd"/>
      <w:r w:rsidR="00F6171C" w:rsidRPr="00F6171C">
        <w:rPr>
          <w:rFonts w:cs="Arial"/>
          <w:sz w:val="26"/>
          <w:szCs w:val="26"/>
        </w:rPr>
        <w:t xml:space="preserve"> è un’</w:t>
      </w:r>
      <w:r w:rsidR="00F6171C">
        <w:rPr>
          <w:rFonts w:cs="Arial"/>
          <w:sz w:val="26"/>
          <w:szCs w:val="26"/>
        </w:rPr>
        <w:t>A</w:t>
      </w:r>
      <w:r w:rsidR="00F6171C" w:rsidRPr="00F6171C">
        <w:rPr>
          <w:rFonts w:cs="Arial"/>
          <w:sz w:val="26"/>
          <w:szCs w:val="26"/>
        </w:rPr>
        <w:t>genzia di marketing e comunicazione che da oltre 25 anni lavora sulla condivisione di valori curando l’identità dei propri clienti attraverso un processo creativo definito e condiviso. Nel corso degli anni ha supportato i principali attori del settore culturale e creativo nella regione Umbria attraverso processi di ricerca e campagne innovative di comunicazione e design.</w:t>
      </w:r>
      <w:r w:rsidRPr="00ED1435">
        <w:rPr>
          <w:rFonts w:cs="Arial"/>
          <w:sz w:val="26"/>
          <w:szCs w:val="26"/>
        </w:rPr>
        <w:t xml:space="preserve"> </w:t>
      </w:r>
    </w:p>
    <w:p w14:paraId="04653DDD" w14:textId="0AFB5C7D" w:rsidR="00A10047" w:rsidRDefault="00A10047" w:rsidP="00940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b) la predetta </w:t>
      </w:r>
      <w:r w:rsidR="00F6171C">
        <w:rPr>
          <w:rFonts w:cs="Arial"/>
          <w:sz w:val="26"/>
          <w:szCs w:val="26"/>
        </w:rPr>
        <w:t>Agenzia</w:t>
      </w:r>
      <w:r w:rsidRPr="00ED1435">
        <w:rPr>
          <w:rFonts w:cs="Arial"/>
          <w:sz w:val="26"/>
          <w:szCs w:val="26"/>
        </w:rPr>
        <w:t xml:space="preserve"> intende partecipare ad un </w:t>
      </w:r>
      <w:r w:rsidRPr="0017768A">
        <w:rPr>
          <w:rFonts w:cs="Arial"/>
          <w:sz w:val="26"/>
          <w:szCs w:val="26"/>
        </w:rPr>
        <w:t xml:space="preserve">con il progetto </w:t>
      </w:r>
      <w:r>
        <w:rPr>
          <w:rFonts w:cs="Arial"/>
          <w:sz w:val="26"/>
          <w:szCs w:val="26"/>
        </w:rPr>
        <w:t xml:space="preserve">dal </w:t>
      </w:r>
      <w:bookmarkStart w:id="0" w:name="_Hlk67571534"/>
      <w:r w:rsidRPr="00ED1435">
        <w:rPr>
          <w:rFonts w:cs="Arial"/>
          <w:sz w:val="26"/>
          <w:szCs w:val="26"/>
        </w:rPr>
        <w:t>denominato “</w:t>
      </w:r>
      <w:r w:rsidR="00940056">
        <w:rPr>
          <w:rFonts w:cs="Arial"/>
          <w:sz w:val="26"/>
          <w:szCs w:val="26"/>
        </w:rPr>
        <w:t xml:space="preserve">UAU - </w:t>
      </w:r>
      <w:r w:rsidR="00940056" w:rsidRPr="00940056">
        <w:rPr>
          <w:rFonts w:cs="Arial"/>
          <w:sz w:val="26"/>
          <w:szCs w:val="26"/>
        </w:rPr>
        <w:t>L’arte di essere bambini</w:t>
      </w:r>
      <w:r w:rsidR="00940056">
        <w:rPr>
          <w:rFonts w:cs="Arial"/>
          <w:sz w:val="26"/>
          <w:szCs w:val="26"/>
        </w:rPr>
        <w:t xml:space="preserve">” </w:t>
      </w:r>
      <w:r w:rsidRPr="004A3D56">
        <w:rPr>
          <w:rFonts w:cs="Arial"/>
          <w:sz w:val="26"/>
          <w:szCs w:val="26"/>
        </w:rPr>
        <w:t xml:space="preserve">al bando Regionale POR </w:t>
      </w:r>
      <w:bookmarkEnd w:id="0"/>
      <w:r w:rsidRPr="004A3D56">
        <w:rPr>
          <w:rFonts w:cs="Arial"/>
          <w:sz w:val="26"/>
          <w:szCs w:val="26"/>
        </w:rPr>
        <w:t>FESR 2014-2020 Asse 3 - Obiettivo specifico 3.2 - Azione 3.2.1 “Supporto</w:t>
      </w:r>
      <w:r w:rsidRPr="0017768A">
        <w:rPr>
          <w:rFonts w:cs="Arial"/>
          <w:sz w:val="26"/>
          <w:szCs w:val="26"/>
        </w:rPr>
        <w:t xml:space="preserve"> allo sviluppo di prodotti e servizi complementari alla valorizzazione di identificati attrattori e naturali del territorio, anche attraverso l’integrazione tra imprese delle filiere culturali, creative e dello spettacolo”</w:t>
      </w:r>
      <w:r>
        <w:rPr>
          <w:rFonts w:cs="Arial"/>
          <w:sz w:val="26"/>
          <w:szCs w:val="26"/>
        </w:rPr>
        <w:t>;</w:t>
      </w:r>
    </w:p>
    <w:p w14:paraId="3B02EE40" w14:textId="75574BCA" w:rsidR="00A10047" w:rsidRPr="003E1D70" w:rsidRDefault="00A10047" w:rsidP="00A100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c) </w:t>
      </w:r>
      <w:r w:rsidRPr="003E1D70">
        <w:rPr>
          <w:rFonts w:cs="Arial"/>
          <w:sz w:val="26"/>
          <w:szCs w:val="26"/>
        </w:rPr>
        <w:t xml:space="preserve">che </w:t>
      </w:r>
      <w:r w:rsidR="00F6171C">
        <w:rPr>
          <w:rFonts w:cs="Arial"/>
          <w:sz w:val="26"/>
          <w:szCs w:val="26"/>
        </w:rPr>
        <w:t>………</w:t>
      </w:r>
      <w:r>
        <w:rPr>
          <w:rFonts w:cs="Arial"/>
          <w:sz w:val="26"/>
          <w:szCs w:val="26"/>
        </w:rPr>
        <w:t xml:space="preserve"> </w:t>
      </w:r>
      <w:r w:rsidRPr="003E1D70">
        <w:rPr>
          <w:rFonts w:cs="Arial"/>
          <w:sz w:val="26"/>
          <w:szCs w:val="26"/>
        </w:rPr>
        <w:t xml:space="preserve">è </w:t>
      </w:r>
      <w:r w:rsidRPr="00F6171C">
        <w:rPr>
          <w:rFonts w:cs="Arial"/>
          <w:sz w:val="26"/>
          <w:szCs w:val="26"/>
          <w:highlight w:val="yellow"/>
        </w:rPr>
        <w:t>proprietario</w:t>
      </w:r>
      <w:r w:rsidR="00F6171C" w:rsidRPr="00F6171C">
        <w:rPr>
          <w:rFonts w:cs="Arial"/>
          <w:sz w:val="26"/>
          <w:szCs w:val="26"/>
          <w:highlight w:val="yellow"/>
        </w:rPr>
        <w:t>/gestore</w:t>
      </w:r>
      <w:r w:rsidRPr="003E1D70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del</w:t>
      </w:r>
      <w:proofErr w:type="gramStart"/>
      <w:r w:rsidR="00F6171C">
        <w:rPr>
          <w:rFonts w:cs="Arial"/>
          <w:sz w:val="26"/>
          <w:szCs w:val="26"/>
        </w:rPr>
        <w:t xml:space="preserve"> ….</w:t>
      </w:r>
      <w:proofErr w:type="gramEnd"/>
      <w:r w:rsidR="00F6171C">
        <w:rPr>
          <w:rFonts w:cs="Arial"/>
          <w:sz w:val="26"/>
          <w:szCs w:val="26"/>
        </w:rPr>
        <w:t>. (nome attrattore)</w:t>
      </w:r>
      <w:r>
        <w:rPr>
          <w:rFonts w:cs="Arial"/>
          <w:sz w:val="26"/>
          <w:szCs w:val="26"/>
        </w:rPr>
        <w:t xml:space="preserve">;  </w:t>
      </w:r>
    </w:p>
    <w:p w14:paraId="7A7AD21B" w14:textId="77777777" w:rsidR="00ED1435" w:rsidRDefault="00ED1435" w:rsidP="00ED1435">
      <w:pPr>
        <w:jc w:val="center"/>
        <w:rPr>
          <w:rFonts w:cs="Arial"/>
          <w:sz w:val="26"/>
          <w:szCs w:val="26"/>
        </w:rPr>
      </w:pPr>
    </w:p>
    <w:p w14:paraId="54DB533D" w14:textId="77777777" w:rsidR="00ED1435" w:rsidRDefault="00ED1435" w:rsidP="00ED1435">
      <w:pPr>
        <w:jc w:val="center"/>
        <w:rPr>
          <w:rFonts w:cs="Arial"/>
          <w:sz w:val="26"/>
          <w:szCs w:val="26"/>
        </w:rPr>
      </w:pPr>
    </w:p>
    <w:p w14:paraId="7D1527B1" w14:textId="77777777" w:rsidR="00ED1435" w:rsidRDefault="00ED1435" w:rsidP="00ED1435">
      <w:pPr>
        <w:jc w:val="center"/>
        <w:rPr>
          <w:rFonts w:cs="Arial"/>
          <w:sz w:val="26"/>
          <w:szCs w:val="26"/>
        </w:rPr>
      </w:pPr>
    </w:p>
    <w:p w14:paraId="2FA0BE04" w14:textId="77777777" w:rsidR="00ED1435" w:rsidRDefault="00ED1435" w:rsidP="00ED1435">
      <w:pPr>
        <w:jc w:val="center"/>
        <w:rPr>
          <w:rFonts w:cs="Arial"/>
          <w:sz w:val="26"/>
          <w:szCs w:val="26"/>
        </w:rPr>
      </w:pPr>
    </w:p>
    <w:p w14:paraId="44A67E16" w14:textId="77777777" w:rsidR="00ED1435" w:rsidRDefault="00ED1435" w:rsidP="00ED1435">
      <w:pPr>
        <w:jc w:val="center"/>
        <w:rPr>
          <w:rFonts w:cs="Arial"/>
          <w:sz w:val="26"/>
          <w:szCs w:val="26"/>
        </w:rPr>
      </w:pPr>
    </w:p>
    <w:p w14:paraId="423FFBA4" w14:textId="77777777" w:rsidR="00ED1435" w:rsidRPr="00ED1435" w:rsidRDefault="00ED1435" w:rsidP="00ED1435">
      <w:pPr>
        <w:jc w:val="center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lastRenderedPageBreak/>
        <w:t>Tanto premesso</w:t>
      </w:r>
    </w:p>
    <w:p w14:paraId="2BA5A0C4" w14:textId="77777777" w:rsidR="00C00303" w:rsidRPr="00ED1435" w:rsidRDefault="00ED1435" w:rsidP="00ED1435">
      <w:pPr>
        <w:jc w:val="center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le Parti convengono e stipulano il presente</w:t>
      </w:r>
    </w:p>
    <w:p w14:paraId="0C153F0C" w14:textId="77777777" w:rsidR="00C00303" w:rsidRPr="00ED1435" w:rsidRDefault="00EB132C">
      <w:pPr>
        <w:jc w:val="center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ACCORDO </w:t>
      </w:r>
    </w:p>
    <w:p w14:paraId="2620598C" w14:textId="77777777" w:rsidR="00C00303" w:rsidRPr="00ED1435" w:rsidRDefault="00EB132C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 w:rsidRPr="00ED1435">
        <w:rPr>
          <w:rFonts w:cs="Arial"/>
          <w:b/>
          <w:sz w:val="26"/>
          <w:szCs w:val="26"/>
        </w:rPr>
        <w:t>Articolo 1 – Oggetto dell’Accordo</w:t>
      </w:r>
    </w:p>
    <w:p w14:paraId="42180D73" w14:textId="67BDA2C3" w:rsidR="00C00303" w:rsidRPr="00CB2B21" w:rsidRDefault="00EB132C" w:rsidP="00CB2B21">
      <w:pPr>
        <w:pStyle w:val="Paragrafoelenco"/>
        <w:widowControl w:val="0"/>
        <w:numPr>
          <w:ilvl w:val="0"/>
          <w:numId w:val="8"/>
        </w:numPr>
        <w:spacing w:after="0"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Con il presente Accordo le parti intendono regolamentare i rapporti e le modalità di interazione per la presentazione e l’attuazione del progetto </w:t>
      </w:r>
      <w:r w:rsidRPr="005046CF">
        <w:rPr>
          <w:rFonts w:cs="Arial"/>
          <w:sz w:val="26"/>
          <w:szCs w:val="26"/>
        </w:rPr>
        <w:t>denominato “</w:t>
      </w:r>
      <w:r w:rsidR="00CB2B21" w:rsidRPr="005046CF">
        <w:rPr>
          <w:rFonts w:cs="Arial"/>
          <w:sz w:val="26"/>
          <w:szCs w:val="26"/>
        </w:rPr>
        <w:t>UAU - L’arte di essere bambini</w:t>
      </w:r>
      <w:r w:rsidRPr="005046CF">
        <w:rPr>
          <w:rFonts w:cs="Arial"/>
          <w:sz w:val="26"/>
          <w:szCs w:val="26"/>
        </w:rPr>
        <w:t>”</w:t>
      </w:r>
      <w:r w:rsidRPr="00CB2B21">
        <w:rPr>
          <w:rFonts w:cs="Arial"/>
          <w:sz w:val="26"/>
          <w:szCs w:val="26"/>
        </w:rPr>
        <w:t xml:space="preserve"> (d’ora in avanti “Progetto”) da presentarsi nell’ambito del progetto il Bando per il Sostegno Progetti Imprese Culturali e Creative “Supporto allo sviluppo di prodotti e servizi complementari alla valorizzazione di identificati attrattori culturali e naturali del territorio, anche attraverso l’integrazione tra imprese delle filiere culturali, creative e dello spettacolo” pubblicato dalla Regione Umbria a valere sul POR-FESR 2014-2020, Asse 3 - Obiettivo specifico 3.2, Azione 3.2.1 (di seguito denominato " Progetto di Collaborazione"). Si intende, inoltre, disciplinare i singoli ruoli e compiti nonché </w:t>
      </w:r>
      <w:r w:rsidR="00ED1435" w:rsidRPr="00CB2B21">
        <w:rPr>
          <w:rFonts w:cs="Arial"/>
          <w:sz w:val="26"/>
          <w:szCs w:val="26"/>
        </w:rPr>
        <w:t>gli impegni reciproci;</w:t>
      </w:r>
    </w:p>
    <w:p w14:paraId="2FC8DA75" w14:textId="77777777" w:rsidR="00ED1435" w:rsidRPr="003E1D70" w:rsidRDefault="00ED1435" w:rsidP="00ED143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Arial"/>
          <w:sz w:val="26"/>
          <w:szCs w:val="26"/>
        </w:rPr>
      </w:pPr>
      <w:bookmarkStart w:id="1" w:name="_Hlk66884421"/>
      <w:bookmarkStart w:id="2" w:name="_Hlk66893034"/>
      <w:r w:rsidRPr="003E1D70">
        <w:rPr>
          <w:rFonts w:cs="Arial"/>
          <w:sz w:val="26"/>
          <w:szCs w:val="26"/>
        </w:rPr>
        <w:t xml:space="preserve">Ai sensi del Decreto Legislativo 30 Giugno 2003 n. 196 e del GDPR (Regolamento UE 2016 /679), le Parti attribuiscono alla sottoscrizione del presente </w:t>
      </w:r>
      <w:r>
        <w:rPr>
          <w:rFonts w:cs="Arial"/>
          <w:sz w:val="26"/>
          <w:szCs w:val="26"/>
        </w:rPr>
        <w:t xml:space="preserve">accordo </w:t>
      </w:r>
      <w:r w:rsidRPr="003E1D70">
        <w:rPr>
          <w:rFonts w:cs="Arial"/>
          <w:sz w:val="26"/>
          <w:szCs w:val="26"/>
        </w:rPr>
        <w:t>il valore di attestazione di consenso per il trattamento e la comunicazione dei dati personali, secondo quanto previsto nell’informativa</w:t>
      </w:r>
      <w:bookmarkEnd w:id="1"/>
      <w:r w:rsidRPr="003E1D70">
        <w:rPr>
          <w:rFonts w:cs="Arial"/>
          <w:sz w:val="26"/>
          <w:szCs w:val="26"/>
        </w:rPr>
        <w:t>;</w:t>
      </w:r>
    </w:p>
    <w:bookmarkEnd w:id="2"/>
    <w:p w14:paraId="477180A3" w14:textId="77777777" w:rsidR="00C00303" w:rsidRPr="00ED1435" w:rsidRDefault="00C00303" w:rsidP="00ED1435">
      <w:pPr>
        <w:widowControl w:val="0"/>
        <w:spacing w:after="0" w:line="360" w:lineRule="auto"/>
        <w:rPr>
          <w:rFonts w:cs="Arial"/>
          <w:sz w:val="26"/>
          <w:szCs w:val="26"/>
        </w:rPr>
      </w:pPr>
    </w:p>
    <w:p w14:paraId="6860C7A7" w14:textId="77777777" w:rsidR="00C00303" w:rsidRPr="00ED1435" w:rsidRDefault="00EB132C" w:rsidP="00ED1435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 w:rsidRPr="00ED1435">
        <w:rPr>
          <w:rFonts w:cs="Arial"/>
          <w:b/>
          <w:sz w:val="26"/>
          <w:szCs w:val="26"/>
        </w:rPr>
        <w:t>Articolo 2 – Impegni reciproci</w:t>
      </w:r>
    </w:p>
    <w:p w14:paraId="63D834B9" w14:textId="19778256" w:rsidR="00C00303" w:rsidRDefault="00EB132C" w:rsidP="00EB132C">
      <w:pPr>
        <w:pStyle w:val="Paragrafoelenco"/>
        <w:widowControl w:val="0"/>
        <w:numPr>
          <w:ilvl w:val="0"/>
          <w:numId w:val="9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Le parti si impegnano a garantire piena concertazione e sinergia per la realizzazione di un Progetto che possa rispondere al meglio alle esigenz</w:t>
      </w:r>
      <w:r w:rsidRPr="005046CF">
        <w:rPr>
          <w:rFonts w:cs="Arial"/>
          <w:sz w:val="26"/>
          <w:szCs w:val="26"/>
        </w:rPr>
        <w:t>e dell’</w:t>
      </w:r>
      <w:r w:rsidR="005046CF" w:rsidRPr="005046CF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 xml:space="preserve"> </w:t>
      </w:r>
    </w:p>
    <w:p w14:paraId="786B7BFD" w14:textId="77777777" w:rsidR="00EB132C" w:rsidRPr="00ED1435" w:rsidRDefault="00EB132C" w:rsidP="00EB132C">
      <w:pPr>
        <w:pStyle w:val="Paragrafoelenco"/>
        <w:widowControl w:val="0"/>
        <w:numPr>
          <w:ilvl w:val="0"/>
          <w:numId w:val="9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In particolare le parti si assumono i seguenti impegni reciproci:</w:t>
      </w:r>
    </w:p>
    <w:p w14:paraId="4E80907F" w14:textId="71B3AA41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L</w:t>
      </w:r>
      <w:r w:rsidR="00F6171C">
        <w:rPr>
          <w:rFonts w:cs="Arial"/>
          <w:sz w:val="26"/>
          <w:szCs w:val="26"/>
        </w:rPr>
        <w:t xml:space="preserve">’Agenzia </w:t>
      </w:r>
      <w:r w:rsidRPr="00ED1435">
        <w:rPr>
          <w:rFonts w:cs="Arial"/>
          <w:sz w:val="26"/>
          <w:szCs w:val="26"/>
        </w:rPr>
        <w:t>potrà effettuare tutti i lavori necessari per l’attuazione d</w:t>
      </w:r>
      <w:r w:rsidR="00CB2B21">
        <w:rPr>
          <w:rFonts w:cs="Arial"/>
          <w:sz w:val="26"/>
          <w:szCs w:val="26"/>
        </w:rPr>
        <w:t xml:space="preserve">el progetto nel rispetto delle </w:t>
      </w:r>
      <w:r w:rsidRPr="00ED1435">
        <w:rPr>
          <w:rFonts w:cs="Arial"/>
          <w:sz w:val="26"/>
          <w:szCs w:val="26"/>
        </w:rPr>
        <w:t>normative vigenti in materia di sicu</w:t>
      </w:r>
      <w:r w:rsidR="00CB2B21">
        <w:rPr>
          <w:rFonts w:cs="Arial"/>
          <w:sz w:val="26"/>
          <w:szCs w:val="26"/>
        </w:rPr>
        <w:t xml:space="preserve">rezza e con personale idoneo e </w:t>
      </w:r>
      <w:r w:rsidRPr="00ED1435">
        <w:rPr>
          <w:rFonts w:cs="Arial"/>
          <w:sz w:val="26"/>
          <w:szCs w:val="26"/>
        </w:rPr>
        <w:t>si impegna a coinvolgere attivamente nella progettazione una persona incaricata dall’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 xml:space="preserve"> in modo da poter rispondere al meglio alle esigenze dell’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;</w:t>
      </w:r>
    </w:p>
    <w:p w14:paraId="35342E15" w14:textId="585E2871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Tutte le fasi di realizzazione del Progetto saranno supervisionate da un incaricato dell’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;</w:t>
      </w:r>
    </w:p>
    <w:p w14:paraId="2DD89C38" w14:textId="22D0F28B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lastRenderedPageBreak/>
        <w:t xml:space="preserve">Tutti i nuovi contenuti </w:t>
      </w:r>
      <w:r w:rsidR="00CB2B21">
        <w:rPr>
          <w:rFonts w:cs="Arial"/>
          <w:sz w:val="26"/>
          <w:szCs w:val="26"/>
        </w:rPr>
        <w:t>progettuali relativi alla realizzazione di prodotti di merchandising</w:t>
      </w:r>
      <w:r w:rsidRPr="00ED1435">
        <w:rPr>
          <w:rFonts w:cs="Arial"/>
          <w:sz w:val="26"/>
          <w:szCs w:val="26"/>
        </w:rPr>
        <w:t xml:space="preserve"> proposti dall</w:t>
      </w:r>
      <w:r w:rsidR="00F6171C">
        <w:rPr>
          <w:rFonts w:cs="Arial"/>
          <w:sz w:val="26"/>
          <w:szCs w:val="26"/>
        </w:rPr>
        <w:t xml:space="preserve">’Agenzia </w:t>
      </w:r>
      <w:r w:rsidRPr="00ED1435">
        <w:rPr>
          <w:rFonts w:cs="Arial"/>
          <w:sz w:val="26"/>
          <w:szCs w:val="26"/>
        </w:rPr>
        <w:t>saranno vagliati e concordati da un incaricato dell’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;</w:t>
      </w:r>
    </w:p>
    <w:p w14:paraId="69EDD9D9" w14:textId="1EA682C1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Tutti i nuovi contenuti multimediali proposti dall</w:t>
      </w:r>
      <w:r w:rsidR="009D6BBE">
        <w:rPr>
          <w:rFonts w:cs="Arial"/>
          <w:sz w:val="26"/>
          <w:szCs w:val="26"/>
        </w:rPr>
        <w:t xml:space="preserve">’Agenzia </w:t>
      </w:r>
      <w:r w:rsidRPr="00ED1435">
        <w:rPr>
          <w:rFonts w:cs="Arial"/>
          <w:sz w:val="26"/>
          <w:szCs w:val="26"/>
        </w:rPr>
        <w:t>saranno vagliati e concordati da un incaricato dell’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;</w:t>
      </w:r>
    </w:p>
    <w:p w14:paraId="64CB3AF0" w14:textId="2CE4A7D3" w:rsidR="00C00303" w:rsidRPr="009D6BBE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 xml:space="preserve"> si impegna ad occuparsi di tenere, laddove sia necessario in qualità di </w:t>
      </w:r>
      <w:r w:rsidRPr="009D6BBE">
        <w:rPr>
          <w:rFonts w:cs="Arial"/>
          <w:sz w:val="26"/>
          <w:szCs w:val="26"/>
          <w:highlight w:val="yellow"/>
        </w:rPr>
        <w:t>proprietario</w:t>
      </w:r>
      <w:r w:rsidR="009D6BBE" w:rsidRPr="009D6BBE">
        <w:rPr>
          <w:rFonts w:cs="Arial"/>
          <w:sz w:val="26"/>
          <w:szCs w:val="26"/>
          <w:highlight w:val="yellow"/>
        </w:rPr>
        <w:t>/titolare</w:t>
      </w:r>
      <w:r w:rsidRPr="00ED1435">
        <w:rPr>
          <w:rFonts w:cs="Arial"/>
          <w:sz w:val="26"/>
          <w:szCs w:val="26"/>
        </w:rPr>
        <w:t xml:space="preserve"> del bene, </w:t>
      </w:r>
      <w:r w:rsidRPr="009D6BBE">
        <w:rPr>
          <w:rFonts w:cs="Arial"/>
          <w:sz w:val="26"/>
          <w:szCs w:val="26"/>
        </w:rPr>
        <w:t>rapporti con la Soprintendenza Archeologia, Belle Arti e Paesaggio dell’Umbria e a richiedere le necessarie autorizzazioni e/o il relativo supporto</w:t>
      </w:r>
      <w:r w:rsidR="00374E32" w:rsidRPr="009D6BBE">
        <w:rPr>
          <w:rFonts w:cs="Arial"/>
          <w:sz w:val="26"/>
          <w:szCs w:val="26"/>
        </w:rPr>
        <w:t>;</w:t>
      </w:r>
    </w:p>
    <w:p w14:paraId="63A0F29C" w14:textId="27613309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, laddove sarà necessario, si impegna a fornire il supporto tecnico necessario all</w:t>
      </w:r>
      <w:r w:rsidR="00F6171C">
        <w:rPr>
          <w:rFonts w:cs="Arial"/>
          <w:sz w:val="26"/>
          <w:szCs w:val="26"/>
        </w:rPr>
        <w:t xml:space="preserve">’Agenzia </w:t>
      </w:r>
      <w:r w:rsidRPr="00ED1435">
        <w:rPr>
          <w:rFonts w:cs="Arial"/>
          <w:sz w:val="26"/>
          <w:szCs w:val="26"/>
        </w:rPr>
        <w:t>per la realizzazione del Progetto</w:t>
      </w:r>
      <w:r w:rsidR="00CB2B21">
        <w:rPr>
          <w:rFonts w:cs="Arial"/>
          <w:sz w:val="26"/>
          <w:szCs w:val="26"/>
        </w:rPr>
        <w:t xml:space="preserve"> (fornitura di planimetrie del</w:t>
      </w:r>
      <w:r w:rsidR="00F6171C">
        <w:rPr>
          <w:rFonts w:cs="Arial"/>
          <w:sz w:val="26"/>
          <w:szCs w:val="26"/>
        </w:rPr>
        <w:t xml:space="preserve"> </w:t>
      </w:r>
      <w:r w:rsidR="00F6171C" w:rsidRPr="009D6BBE">
        <w:rPr>
          <w:rFonts w:cs="Arial"/>
          <w:sz w:val="26"/>
          <w:szCs w:val="26"/>
          <w:highlight w:val="yellow"/>
        </w:rPr>
        <w:t>NOME ATTRATTORE</w:t>
      </w:r>
      <w:r w:rsidRPr="00ED1435">
        <w:rPr>
          <w:rFonts w:cs="Arial"/>
          <w:sz w:val="26"/>
          <w:szCs w:val="26"/>
        </w:rPr>
        <w:t xml:space="preserve">, </w:t>
      </w:r>
      <w:r w:rsidR="00CB2B21">
        <w:rPr>
          <w:rFonts w:cs="Arial"/>
          <w:sz w:val="26"/>
          <w:szCs w:val="26"/>
        </w:rPr>
        <w:t xml:space="preserve">fornitura di materiale info e fotografico del </w:t>
      </w:r>
      <w:r w:rsidR="00F6171C" w:rsidRPr="009D6BBE">
        <w:rPr>
          <w:rFonts w:cs="Arial"/>
          <w:sz w:val="26"/>
          <w:szCs w:val="26"/>
          <w:highlight w:val="yellow"/>
        </w:rPr>
        <w:t>NOME ATTRATTORE</w:t>
      </w:r>
      <w:r w:rsidR="00CB2B21">
        <w:rPr>
          <w:rFonts w:cs="Arial"/>
          <w:sz w:val="26"/>
          <w:szCs w:val="26"/>
        </w:rPr>
        <w:t xml:space="preserve"> e delle collezioni in esso contenute, </w:t>
      </w:r>
      <w:r w:rsidRPr="009D6BBE">
        <w:rPr>
          <w:rFonts w:cs="Arial"/>
          <w:color w:val="auto"/>
          <w:sz w:val="26"/>
          <w:szCs w:val="26"/>
        </w:rPr>
        <w:t xml:space="preserve">personale necessario </w:t>
      </w:r>
      <w:r w:rsidRPr="009D6BBE">
        <w:rPr>
          <w:rFonts w:cs="Arial"/>
          <w:color w:val="auto"/>
          <w:sz w:val="26"/>
          <w:szCs w:val="26"/>
          <w:highlight w:val="yellow"/>
        </w:rPr>
        <w:t>all’apertura</w:t>
      </w:r>
      <w:r w:rsidR="009D6BBE" w:rsidRPr="009D6BBE">
        <w:rPr>
          <w:rFonts w:cs="Arial"/>
          <w:color w:val="auto"/>
          <w:sz w:val="26"/>
          <w:szCs w:val="26"/>
          <w:highlight w:val="yellow"/>
        </w:rPr>
        <w:t xml:space="preserve"> e/o vigilanza</w:t>
      </w:r>
      <w:r w:rsidRPr="009D6BBE">
        <w:rPr>
          <w:rFonts w:cs="Arial"/>
          <w:color w:val="auto"/>
          <w:sz w:val="26"/>
          <w:szCs w:val="26"/>
        </w:rPr>
        <w:t xml:space="preserve"> del</w:t>
      </w:r>
      <w:r w:rsidR="009D6BBE" w:rsidRPr="009D6BBE">
        <w:rPr>
          <w:rFonts w:cs="Arial"/>
          <w:color w:val="auto"/>
          <w:sz w:val="26"/>
          <w:szCs w:val="26"/>
        </w:rPr>
        <w:t>l’attrattore</w:t>
      </w:r>
      <w:r w:rsidRPr="009D6BBE">
        <w:rPr>
          <w:rFonts w:cs="Arial"/>
          <w:color w:val="auto"/>
          <w:sz w:val="26"/>
          <w:szCs w:val="26"/>
        </w:rPr>
        <w:t xml:space="preserve">, </w:t>
      </w:r>
      <w:proofErr w:type="spellStart"/>
      <w:r w:rsidRPr="009D6BBE">
        <w:rPr>
          <w:rFonts w:cs="Arial"/>
          <w:color w:val="auto"/>
          <w:sz w:val="26"/>
          <w:szCs w:val="26"/>
        </w:rPr>
        <w:t>ecc</w:t>
      </w:r>
      <w:proofErr w:type="spellEnd"/>
      <w:r w:rsidR="00CB2B21">
        <w:rPr>
          <w:rFonts w:cs="Arial"/>
          <w:sz w:val="26"/>
          <w:szCs w:val="26"/>
        </w:rPr>
        <w:t>…</w:t>
      </w:r>
      <w:r w:rsidRPr="00ED1435">
        <w:rPr>
          <w:rFonts w:cs="Arial"/>
          <w:sz w:val="26"/>
          <w:szCs w:val="26"/>
        </w:rPr>
        <w:t>);</w:t>
      </w:r>
    </w:p>
    <w:p w14:paraId="30883A51" w14:textId="2A2386F0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Tutte le operazioni di movimentazion</w:t>
      </w:r>
      <w:r w:rsidR="00CB2B21">
        <w:rPr>
          <w:rFonts w:cs="Arial"/>
          <w:sz w:val="26"/>
          <w:szCs w:val="26"/>
        </w:rPr>
        <w:t xml:space="preserve">e delle opere, effettuate da un responsabile incaricato/ditta specializzata </w:t>
      </w:r>
      <w:r w:rsidRPr="00ED1435">
        <w:rPr>
          <w:rFonts w:cs="Arial"/>
          <w:sz w:val="26"/>
          <w:szCs w:val="26"/>
        </w:rPr>
        <w:t>saranno supervisionate da un incaricato dell’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>;</w:t>
      </w:r>
    </w:p>
    <w:p w14:paraId="753201A0" w14:textId="69FDFE64" w:rsidR="00C00303" w:rsidRPr="00ED1435" w:rsidRDefault="00EB132C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L’</w:t>
      </w:r>
      <w:r w:rsidR="005046CF" w:rsidRPr="00ED1435">
        <w:rPr>
          <w:rFonts w:cs="Arial"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 xml:space="preserve"> assicura il supporto operativo del gestire del sito museale durante le fasi di intervento</w:t>
      </w:r>
      <w:r w:rsidR="00374E32">
        <w:rPr>
          <w:rFonts w:cs="Arial"/>
          <w:sz w:val="26"/>
          <w:szCs w:val="26"/>
        </w:rPr>
        <w:t>;</w:t>
      </w:r>
    </w:p>
    <w:p w14:paraId="1A754CEA" w14:textId="05F2D325" w:rsidR="00C00303" w:rsidRPr="00ED1435" w:rsidRDefault="00CB2B21" w:rsidP="00EB132C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36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L</w:t>
      </w:r>
      <w:r w:rsidR="00F6171C">
        <w:rPr>
          <w:rFonts w:cs="Arial"/>
          <w:sz w:val="26"/>
          <w:szCs w:val="26"/>
        </w:rPr>
        <w:t xml:space="preserve">’Agenzia </w:t>
      </w:r>
      <w:r>
        <w:rPr>
          <w:rFonts w:cs="Arial"/>
          <w:sz w:val="26"/>
          <w:szCs w:val="26"/>
        </w:rPr>
        <w:t>si impegna altresì</w:t>
      </w:r>
      <w:r w:rsidR="00374E32">
        <w:rPr>
          <w:rFonts w:cs="Arial"/>
          <w:sz w:val="26"/>
          <w:szCs w:val="26"/>
        </w:rPr>
        <w:t>,</w:t>
      </w:r>
      <w:r>
        <w:rPr>
          <w:rFonts w:cs="Arial"/>
          <w:sz w:val="26"/>
          <w:szCs w:val="26"/>
        </w:rPr>
        <w:t xml:space="preserve"> </w:t>
      </w:r>
      <w:r w:rsidR="00EB132C" w:rsidRPr="00ED1435">
        <w:rPr>
          <w:rFonts w:cs="Arial"/>
          <w:sz w:val="26"/>
          <w:szCs w:val="26"/>
        </w:rPr>
        <w:t>a</w:t>
      </w:r>
      <w:r w:rsidR="00374E32">
        <w:rPr>
          <w:rFonts w:cs="Arial"/>
          <w:sz w:val="26"/>
          <w:szCs w:val="26"/>
        </w:rPr>
        <w:t>d</w:t>
      </w:r>
      <w:r w:rsidR="00EB132C" w:rsidRPr="00ED1435">
        <w:rPr>
          <w:rFonts w:cs="Arial"/>
          <w:sz w:val="26"/>
          <w:szCs w:val="26"/>
        </w:rPr>
        <w:t xml:space="preserve"> organizz</w:t>
      </w:r>
      <w:r>
        <w:rPr>
          <w:rFonts w:cs="Arial"/>
          <w:sz w:val="26"/>
          <w:szCs w:val="26"/>
        </w:rPr>
        <w:t>are in accordo con l’</w:t>
      </w:r>
      <w:r w:rsidR="005046CF" w:rsidRPr="00ED1435">
        <w:rPr>
          <w:rFonts w:cs="Arial"/>
          <w:sz w:val="26"/>
          <w:szCs w:val="26"/>
        </w:rPr>
        <w:t>Attrattore</w:t>
      </w:r>
      <w:r>
        <w:rPr>
          <w:rFonts w:cs="Arial"/>
          <w:sz w:val="26"/>
          <w:szCs w:val="26"/>
        </w:rPr>
        <w:t xml:space="preserve"> </w:t>
      </w:r>
      <w:r w:rsidR="00EB132C" w:rsidRPr="00ED1435">
        <w:rPr>
          <w:rFonts w:cs="Arial"/>
          <w:sz w:val="26"/>
          <w:szCs w:val="26"/>
        </w:rPr>
        <w:t xml:space="preserve">un evento di presentazione del progetto (ove approvato) </w:t>
      </w:r>
      <w:r w:rsidR="00374E32">
        <w:rPr>
          <w:rFonts w:cs="Arial"/>
          <w:sz w:val="26"/>
          <w:szCs w:val="26"/>
        </w:rPr>
        <w:t>nella fase finale del progetto in modo da presentare anche il merchandising realizzato.</w:t>
      </w:r>
    </w:p>
    <w:p w14:paraId="2114752A" w14:textId="77777777" w:rsidR="00C30FB6" w:rsidRDefault="00C30FB6" w:rsidP="00ED1435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</w:p>
    <w:p w14:paraId="28DFA307" w14:textId="77777777" w:rsidR="00C00303" w:rsidRPr="00ED1435" w:rsidRDefault="00EB132C" w:rsidP="00ED1435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 w:rsidRPr="00ED1435">
        <w:rPr>
          <w:rFonts w:cs="Arial"/>
          <w:b/>
          <w:sz w:val="26"/>
          <w:szCs w:val="26"/>
        </w:rPr>
        <w:t>Articolo 3 – Impegni finanziari</w:t>
      </w:r>
    </w:p>
    <w:p w14:paraId="267E040F" w14:textId="66AE5AD7" w:rsidR="00C00303" w:rsidRPr="00ED1435" w:rsidRDefault="00EB132C" w:rsidP="00ED1435">
      <w:pPr>
        <w:widowControl w:val="0"/>
        <w:spacing w:after="0"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L’impegno finanziario per la realizzazione dell’interno </w:t>
      </w:r>
      <w:r w:rsidRPr="00CB2B21">
        <w:rPr>
          <w:rFonts w:cs="Arial"/>
          <w:b/>
          <w:sz w:val="26"/>
          <w:szCs w:val="26"/>
        </w:rPr>
        <w:t>Progetto sarà completamente a carico dell</w:t>
      </w:r>
      <w:r w:rsidR="00F6171C">
        <w:rPr>
          <w:rFonts w:cs="Arial"/>
          <w:b/>
          <w:sz w:val="26"/>
          <w:szCs w:val="26"/>
        </w:rPr>
        <w:t xml:space="preserve">’Agenzia </w:t>
      </w:r>
      <w:r w:rsidRPr="00CB2B21">
        <w:rPr>
          <w:rFonts w:cs="Arial"/>
          <w:b/>
          <w:sz w:val="26"/>
          <w:szCs w:val="26"/>
        </w:rPr>
        <w:t xml:space="preserve">e nessun onere sarà a carico </w:t>
      </w:r>
      <w:r w:rsidRPr="005046CF">
        <w:rPr>
          <w:rFonts w:cs="Arial"/>
          <w:b/>
          <w:sz w:val="26"/>
          <w:szCs w:val="26"/>
        </w:rPr>
        <w:t>dell’</w:t>
      </w:r>
      <w:r w:rsidR="005046CF" w:rsidRPr="005046CF">
        <w:rPr>
          <w:rFonts w:cs="Arial"/>
          <w:b/>
          <w:sz w:val="26"/>
          <w:szCs w:val="26"/>
        </w:rPr>
        <w:t>Attrattore</w:t>
      </w:r>
      <w:r w:rsidRPr="00ED1435">
        <w:rPr>
          <w:rFonts w:cs="Arial"/>
          <w:sz w:val="26"/>
          <w:szCs w:val="26"/>
        </w:rPr>
        <w:t xml:space="preserve">. </w:t>
      </w:r>
    </w:p>
    <w:p w14:paraId="4B6E75FC" w14:textId="77777777" w:rsidR="00C30FB6" w:rsidRDefault="00C30FB6" w:rsidP="00ED1435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bookmarkStart w:id="3" w:name="_Hlk66884538"/>
    </w:p>
    <w:p w14:paraId="67B129C6" w14:textId="02F7CB1E" w:rsidR="00ED1435" w:rsidRPr="00ED1435" w:rsidRDefault="00ED1435" w:rsidP="00ED1435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Articolo 4</w:t>
      </w:r>
      <w:r w:rsidRPr="00ED1435">
        <w:rPr>
          <w:rFonts w:cs="Arial"/>
          <w:b/>
          <w:sz w:val="26"/>
          <w:szCs w:val="26"/>
        </w:rPr>
        <w:t xml:space="preserve"> – </w:t>
      </w:r>
      <w:r w:rsidR="009D6BBE">
        <w:rPr>
          <w:rFonts w:cs="Arial"/>
          <w:b/>
          <w:sz w:val="26"/>
          <w:szCs w:val="26"/>
        </w:rPr>
        <w:t>D</w:t>
      </w:r>
      <w:r>
        <w:rPr>
          <w:rFonts w:cs="Arial"/>
          <w:b/>
          <w:sz w:val="26"/>
          <w:szCs w:val="26"/>
        </w:rPr>
        <w:t>urata</w:t>
      </w:r>
    </w:p>
    <w:p w14:paraId="129C79FB" w14:textId="666F2029" w:rsidR="00C30FB6" w:rsidRDefault="00ED1435" w:rsidP="00ED1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La durata del seguente Protocollo di Intesa è pari </w:t>
      </w:r>
      <w:r w:rsidR="00374E32">
        <w:rPr>
          <w:rFonts w:cs="Arial"/>
          <w:sz w:val="26"/>
          <w:szCs w:val="26"/>
        </w:rPr>
        <w:t xml:space="preserve">a </w:t>
      </w:r>
      <w:r w:rsidRPr="00ED1435">
        <w:rPr>
          <w:rFonts w:cs="Arial"/>
          <w:sz w:val="26"/>
          <w:szCs w:val="26"/>
        </w:rPr>
        <w:t xml:space="preserve">mesi 18 </w:t>
      </w:r>
      <w:r w:rsidR="00F6171C" w:rsidRPr="00F6171C">
        <w:rPr>
          <w:rFonts w:cs="Arial"/>
          <w:sz w:val="26"/>
          <w:szCs w:val="26"/>
        </w:rPr>
        <w:t>a partire dalla data di sottoscrizione di entrambe le Parti e potrà essere rinnovato alla scadenza per pari periodo tramite scambio di lettera fra le Parti</w:t>
      </w:r>
      <w:r w:rsidR="00F6171C">
        <w:rPr>
          <w:rFonts w:cs="Arial"/>
          <w:sz w:val="26"/>
          <w:szCs w:val="26"/>
        </w:rPr>
        <w:t>.</w:t>
      </w:r>
    </w:p>
    <w:p w14:paraId="04651CD8" w14:textId="77777777" w:rsidR="00EC4EB8" w:rsidRDefault="00EC4EB8" w:rsidP="00ED1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Arial"/>
          <w:sz w:val="26"/>
          <w:szCs w:val="26"/>
        </w:rPr>
      </w:pPr>
    </w:p>
    <w:p w14:paraId="7EB54F34" w14:textId="1EB283C2" w:rsidR="00EC4EB8" w:rsidRPr="00ED1435" w:rsidRDefault="00EC4EB8" w:rsidP="00EC4EB8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lastRenderedPageBreak/>
        <w:t xml:space="preserve">Articolo </w:t>
      </w:r>
      <w:r>
        <w:rPr>
          <w:rFonts w:cs="Arial"/>
          <w:b/>
          <w:sz w:val="26"/>
          <w:szCs w:val="26"/>
        </w:rPr>
        <w:t>5</w:t>
      </w:r>
      <w:r>
        <w:rPr>
          <w:rFonts w:cs="Arial"/>
          <w:b/>
          <w:sz w:val="26"/>
          <w:szCs w:val="26"/>
        </w:rPr>
        <w:t xml:space="preserve"> </w:t>
      </w:r>
      <w:r w:rsidRPr="00ED1435">
        <w:rPr>
          <w:rFonts w:cs="Arial"/>
          <w:b/>
          <w:sz w:val="26"/>
          <w:szCs w:val="26"/>
        </w:rPr>
        <w:t xml:space="preserve">– </w:t>
      </w:r>
      <w:r w:rsidRPr="00EC4EB8">
        <w:rPr>
          <w:rFonts w:cs="Arial"/>
          <w:b/>
          <w:sz w:val="26"/>
          <w:szCs w:val="26"/>
        </w:rPr>
        <w:t>Titolarità dei diritti di proprietà industriale cd intellettuale</w:t>
      </w:r>
    </w:p>
    <w:p w14:paraId="0B3E481A" w14:textId="53AE0087" w:rsidR="00EC4EB8" w:rsidRPr="00EC4EB8" w:rsidRDefault="00EC4EB8" w:rsidP="00EC4E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Arial"/>
          <w:sz w:val="26"/>
          <w:szCs w:val="26"/>
        </w:rPr>
      </w:pPr>
      <w:r w:rsidRPr="00EC4EB8">
        <w:rPr>
          <w:rFonts w:cs="Arial"/>
          <w:sz w:val="26"/>
          <w:szCs w:val="26"/>
        </w:rPr>
        <w:t xml:space="preserve">La titolarità del </w:t>
      </w:r>
      <w:r>
        <w:rPr>
          <w:rFonts w:cs="Arial"/>
          <w:sz w:val="26"/>
          <w:szCs w:val="26"/>
        </w:rPr>
        <w:t>marchio</w:t>
      </w:r>
      <w:r w:rsidRPr="00EC4EB8">
        <w:rPr>
          <w:rFonts w:cs="Arial"/>
          <w:sz w:val="26"/>
          <w:szCs w:val="26"/>
        </w:rPr>
        <w:t xml:space="preserve"> UAU, del merchandising e altre invenzioni prodotte con questo marchio, brevettabile o tutelabile attraverso altre privative industriali, derivante dall'esecuzione del progetto oggetto del presente Accordo, fa capo ad </w:t>
      </w:r>
      <w:proofErr w:type="spellStart"/>
      <w:r w:rsidRPr="00EC4EB8">
        <w:rPr>
          <w:rFonts w:cs="Arial"/>
          <w:sz w:val="26"/>
          <w:szCs w:val="26"/>
        </w:rPr>
        <w:t>Archi’s</w:t>
      </w:r>
      <w:proofErr w:type="spellEnd"/>
      <w:r w:rsidRPr="00EC4EB8">
        <w:rPr>
          <w:rFonts w:cs="Arial"/>
          <w:sz w:val="26"/>
          <w:szCs w:val="26"/>
        </w:rPr>
        <w:t xml:space="preserve"> comunicazione </w:t>
      </w:r>
      <w:proofErr w:type="spellStart"/>
      <w:r w:rsidRPr="00EC4EB8">
        <w:rPr>
          <w:rFonts w:cs="Arial"/>
          <w:sz w:val="26"/>
          <w:szCs w:val="26"/>
        </w:rPr>
        <w:t>srl</w:t>
      </w:r>
      <w:proofErr w:type="spellEnd"/>
      <w:r w:rsidRPr="00EC4EB8">
        <w:rPr>
          <w:rFonts w:cs="Arial"/>
          <w:sz w:val="26"/>
          <w:szCs w:val="26"/>
        </w:rPr>
        <w:t>.</w:t>
      </w:r>
    </w:p>
    <w:p w14:paraId="6148CA5A" w14:textId="77777777" w:rsidR="00C30FB6" w:rsidRDefault="00C30FB6" w:rsidP="00ED1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cs="Arial"/>
          <w:sz w:val="26"/>
          <w:szCs w:val="26"/>
        </w:rPr>
      </w:pPr>
    </w:p>
    <w:p w14:paraId="192BD9D5" w14:textId="392AF66E" w:rsidR="00EC4EB8" w:rsidRDefault="00C30FB6" w:rsidP="00EC4EB8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Articolo </w:t>
      </w:r>
      <w:r w:rsidR="00EC4EB8">
        <w:rPr>
          <w:rFonts w:cs="Arial"/>
          <w:b/>
          <w:sz w:val="26"/>
          <w:szCs w:val="26"/>
        </w:rPr>
        <w:t>6</w:t>
      </w:r>
      <w:r>
        <w:rPr>
          <w:rFonts w:cs="Arial"/>
          <w:b/>
          <w:sz w:val="26"/>
          <w:szCs w:val="26"/>
        </w:rPr>
        <w:t xml:space="preserve"> </w:t>
      </w:r>
      <w:r w:rsidRPr="00ED1435">
        <w:rPr>
          <w:rFonts w:cs="Arial"/>
          <w:b/>
          <w:sz w:val="26"/>
          <w:szCs w:val="26"/>
        </w:rPr>
        <w:t xml:space="preserve">– </w:t>
      </w:r>
      <w:r w:rsidR="009D6BBE">
        <w:rPr>
          <w:rFonts w:cs="Arial"/>
          <w:b/>
          <w:sz w:val="26"/>
          <w:szCs w:val="26"/>
        </w:rPr>
        <w:t>D</w:t>
      </w:r>
      <w:r w:rsidRPr="00ED1435">
        <w:rPr>
          <w:rFonts w:cs="Arial"/>
          <w:b/>
          <w:sz w:val="26"/>
          <w:szCs w:val="26"/>
        </w:rPr>
        <w:t>isposizioni finali</w:t>
      </w:r>
    </w:p>
    <w:p w14:paraId="33AB6516" w14:textId="77777777" w:rsidR="00374E32" w:rsidRDefault="00374E32" w:rsidP="00374E32">
      <w:pPr>
        <w:widowControl w:val="0"/>
        <w:spacing w:after="0"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1. </w:t>
      </w:r>
      <w:r w:rsidR="00EC4EB8" w:rsidRPr="00EC4EB8">
        <w:rPr>
          <w:rFonts w:cs="Arial"/>
          <w:sz w:val="26"/>
          <w:szCs w:val="26"/>
        </w:rPr>
        <w:t>P</w:t>
      </w:r>
      <w:r w:rsidR="00C30FB6" w:rsidRPr="00EC4EB8">
        <w:rPr>
          <w:rFonts w:cs="Arial"/>
          <w:sz w:val="26"/>
          <w:szCs w:val="26"/>
        </w:rPr>
        <w:t>er ogni controversia che dovesse insorgere nell'interpretazione o esecuzione del presente Protocollo di Intesa, che non sia possibile risolvere in via amichevole sono demandate alla decisione del</w:t>
      </w:r>
      <w:r w:rsidR="00F6171C" w:rsidRPr="00EC4EB8">
        <w:rPr>
          <w:rFonts w:cs="Arial"/>
          <w:sz w:val="26"/>
          <w:szCs w:val="26"/>
        </w:rPr>
        <w:t xml:space="preserve"> </w:t>
      </w:r>
      <w:r w:rsidR="00F6171C" w:rsidRPr="00577315">
        <w:rPr>
          <w:rFonts w:cs="Arial"/>
          <w:sz w:val="26"/>
          <w:szCs w:val="26"/>
          <w:highlight w:val="yellow"/>
        </w:rPr>
        <w:t>SOGGETTO INCARICATO DALL’ATTRATTORE</w:t>
      </w:r>
      <w:r w:rsidR="00C30FB6" w:rsidRPr="00EC4EB8">
        <w:rPr>
          <w:rFonts w:cs="Arial"/>
          <w:sz w:val="26"/>
          <w:szCs w:val="26"/>
        </w:rPr>
        <w:t>, in via esclusiva.</w:t>
      </w:r>
    </w:p>
    <w:p w14:paraId="76908763" w14:textId="5DDF139E" w:rsidR="00C30FB6" w:rsidRPr="00374E32" w:rsidRDefault="00374E32" w:rsidP="00374E32">
      <w:pPr>
        <w:widowControl w:val="0"/>
        <w:spacing w:after="0" w:line="360" w:lineRule="auto"/>
        <w:jc w:val="both"/>
        <w:rPr>
          <w:rFonts w:cs="Arial"/>
          <w:b/>
          <w:sz w:val="26"/>
          <w:szCs w:val="26"/>
        </w:rPr>
      </w:pPr>
      <w:r>
        <w:rPr>
          <w:rFonts w:cs="Arial"/>
          <w:sz w:val="26"/>
          <w:szCs w:val="26"/>
        </w:rPr>
        <w:t xml:space="preserve">2. </w:t>
      </w:r>
      <w:r w:rsidR="00C30FB6" w:rsidRPr="00374E32">
        <w:rPr>
          <w:rFonts w:cs="Arial"/>
          <w:sz w:val="26"/>
          <w:szCs w:val="26"/>
        </w:rPr>
        <w:t>Sono parti integranti del presente accordo:</w:t>
      </w:r>
    </w:p>
    <w:p w14:paraId="21A6E4D7" w14:textId="77777777" w:rsidR="00C30FB6" w:rsidRPr="00ED1435" w:rsidRDefault="00C30FB6" w:rsidP="00C30FB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 xml:space="preserve">la relazione progettuale </w:t>
      </w:r>
    </w:p>
    <w:p w14:paraId="1AA5D9F5" w14:textId="77777777" w:rsidR="00C30FB6" w:rsidRDefault="00C30FB6" w:rsidP="00C30FB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cs="Arial"/>
          <w:sz w:val="26"/>
          <w:szCs w:val="26"/>
        </w:rPr>
      </w:pPr>
      <w:r w:rsidRPr="00ED1435">
        <w:rPr>
          <w:rFonts w:cs="Arial"/>
          <w:sz w:val="26"/>
          <w:szCs w:val="26"/>
        </w:rPr>
        <w:t>Il crono</w:t>
      </w:r>
      <w:r>
        <w:rPr>
          <w:rFonts w:cs="Arial"/>
          <w:sz w:val="26"/>
          <w:szCs w:val="26"/>
        </w:rPr>
        <w:t>-</w:t>
      </w:r>
      <w:r w:rsidRPr="00ED1435">
        <w:rPr>
          <w:rFonts w:cs="Arial"/>
          <w:sz w:val="26"/>
          <w:szCs w:val="26"/>
        </w:rPr>
        <w:t xml:space="preserve">programma degli interventi </w:t>
      </w:r>
    </w:p>
    <w:bookmarkEnd w:id="3"/>
    <w:p w14:paraId="45D3A8E2" w14:textId="45F0A0AD" w:rsidR="00ED1435" w:rsidRDefault="00ED1435" w:rsidP="00577315">
      <w:pPr>
        <w:widowControl w:val="0"/>
        <w:spacing w:after="0" w:line="360" w:lineRule="auto"/>
        <w:jc w:val="both"/>
        <w:rPr>
          <w:rFonts w:cs="Arial"/>
          <w:sz w:val="26"/>
          <w:szCs w:val="26"/>
        </w:rPr>
      </w:pPr>
    </w:p>
    <w:p w14:paraId="3B50DDD9" w14:textId="77777777" w:rsidR="00577315" w:rsidRPr="00ED1435" w:rsidRDefault="00577315" w:rsidP="00577315">
      <w:pPr>
        <w:widowControl w:val="0"/>
        <w:spacing w:after="0" w:line="360" w:lineRule="auto"/>
        <w:jc w:val="both"/>
        <w:rPr>
          <w:rFonts w:cs="Arial"/>
          <w:sz w:val="26"/>
          <w:szCs w:val="26"/>
        </w:rPr>
      </w:pPr>
    </w:p>
    <w:p w14:paraId="117311D9" w14:textId="77777777" w:rsidR="00374E32" w:rsidRPr="00374E32" w:rsidRDefault="00374E32" w:rsidP="00374E32">
      <w:pPr>
        <w:autoSpaceDE w:val="0"/>
        <w:autoSpaceDN w:val="0"/>
        <w:adjustRightInd w:val="0"/>
        <w:spacing w:line="240" w:lineRule="auto"/>
        <w:rPr>
          <w:rFonts w:cs="Arial"/>
          <w:sz w:val="26"/>
          <w:szCs w:val="26"/>
        </w:rPr>
      </w:pPr>
      <w:r w:rsidRPr="00374E32">
        <w:rPr>
          <w:rFonts w:cs="Arial"/>
          <w:sz w:val="26"/>
          <w:szCs w:val="26"/>
        </w:rPr>
        <w:t xml:space="preserve">L'anno 2021, </w:t>
      </w:r>
    </w:p>
    <w:p w14:paraId="06806D1B" w14:textId="77777777" w:rsidR="00374E32" w:rsidRPr="00374E32" w:rsidRDefault="00374E32" w:rsidP="00374E32">
      <w:pPr>
        <w:autoSpaceDE w:val="0"/>
        <w:autoSpaceDN w:val="0"/>
        <w:adjustRightInd w:val="0"/>
        <w:spacing w:line="240" w:lineRule="auto"/>
        <w:rPr>
          <w:rFonts w:cs="Arial"/>
          <w:sz w:val="26"/>
          <w:szCs w:val="26"/>
        </w:rPr>
      </w:pPr>
      <w:r w:rsidRPr="00374E32">
        <w:rPr>
          <w:rFonts w:cs="Arial"/>
          <w:sz w:val="26"/>
          <w:szCs w:val="26"/>
        </w:rPr>
        <w:t>il giorno …</w:t>
      </w:r>
      <w:proofErr w:type="gramStart"/>
      <w:r w:rsidRPr="00374E32">
        <w:rPr>
          <w:rFonts w:cs="Arial"/>
          <w:sz w:val="26"/>
          <w:szCs w:val="26"/>
        </w:rPr>
        <w:t>…….</w:t>
      </w:r>
      <w:proofErr w:type="gramEnd"/>
      <w:r w:rsidRPr="00374E32">
        <w:rPr>
          <w:rFonts w:cs="Arial"/>
          <w:sz w:val="26"/>
          <w:szCs w:val="26"/>
        </w:rPr>
        <w:t xml:space="preserve">., in </w:t>
      </w:r>
      <w:r w:rsidRPr="00374E32">
        <w:rPr>
          <w:rFonts w:cs="Arial"/>
          <w:sz w:val="26"/>
          <w:szCs w:val="26"/>
          <w:highlight w:val="yellow"/>
        </w:rPr>
        <w:t>Perugia</w:t>
      </w:r>
    </w:p>
    <w:p w14:paraId="50F2833B" w14:textId="77777777" w:rsidR="00374E32" w:rsidRPr="00374E32" w:rsidRDefault="00374E32" w:rsidP="00374E32">
      <w:pPr>
        <w:autoSpaceDE w:val="0"/>
        <w:autoSpaceDN w:val="0"/>
        <w:adjustRightInd w:val="0"/>
        <w:spacing w:line="240" w:lineRule="auto"/>
        <w:rPr>
          <w:rFonts w:cs="Arial"/>
          <w:sz w:val="26"/>
          <w:szCs w:val="26"/>
        </w:rPr>
      </w:pPr>
    </w:p>
    <w:p w14:paraId="00DCF16A" w14:textId="1F614FE8" w:rsidR="00374E32" w:rsidRPr="00374E32" w:rsidRDefault="00374E32" w:rsidP="00374E32">
      <w:pPr>
        <w:autoSpaceDE w:val="0"/>
        <w:autoSpaceDN w:val="0"/>
        <w:adjustRightInd w:val="0"/>
        <w:spacing w:line="240" w:lineRule="auto"/>
        <w:rPr>
          <w:rFonts w:cs="Arial"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74E32" w14:paraId="359C82B5" w14:textId="77777777" w:rsidTr="00374E32">
        <w:tc>
          <w:tcPr>
            <w:tcW w:w="4811" w:type="dxa"/>
          </w:tcPr>
          <w:p w14:paraId="734339E4" w14:textId="77777777" w:rsidR="00374E32" w:rsidRPr="00374E32" w:rsidRDefault="00374E32" w:rsidP="00374E3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  <w:r w:rsidRPr="00374E32">
              <w:rPr>
                <w:rFonts w:cs="Arial"/>
                <w:sz w:val="26"/>
                <w:szCs w:val="26"/>
              </w:rPr>
              <w:t xml:space="preserve">per </w:t>
            </w:r>
            <w:proofErr w:type="spellStart"/>
            <w:r w:rsidRPr="00374E32">
              <w:rPr>
                <w:rFonts w:cs="Arial"/>
                <w:sz w:val="26"/>
                <w:szCs w:val="26"/>
              </w:rPr>
              <w:t>Archi’s</w:t>
            </w:r>
            <w:proofErr w:type="spellEnd"/>
            <w:r w:rsidRPr="00374E32">
              <w:rPr>
                <w:rFonts w:cs="Arial"/>
                <w:sz w:val="26"/>
                <w:szCs w:val="26"/>
              </w:rPr>
              <w:t xml:space="preserve"> comunicazione </w:t>
            </w:r>
            <w:proofErr w:type="spellStart"/>
            <w:r w:rsidRPr="00374E32">
              <w:rPr>
                <w:rFonts w:cs="Arial"/>
                <w:sz w:val="26"/>
                <w:szCs w:val="26"/>
              </w:rPr>
              <w:t>srl</w:t>
            </w:r>
            <w:proofErr w:type="spellEnd"/>
          </w:p>
          <w:p w14:paraId="74E9B3F9" w14:textId="77777777" w:rsidR="00106D60" w:rsidRDefault="00106D60" w:rsidP="00374E3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Amministratore Unico </w:t>
            </w:r>
          </w:p>
          <w:p w14:paraId="2DD36A90" w14:textId="7873289B" w:rsidR="00374E32" w:rsidRDefault="00374E32" w:rsidP="00374E3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  <w:r w:rsidRPr="00374E32">
              <w:rPr>
                <w:rFonts w:cs="Arial"/>
                <w:sz w:val="26"/>
                <w:szCs w:val="26"/>
              </w:rPr>
              <w:t xml:space="preserve">Luca </w:t>
            </w:r>
            <w:proofErr w:type="spellStart"/>
            <w:r w:rsidRPr="00374E32">
              <w:rPr>
                <w:rFonts w:cs="Arial"/>
                <w:sz w:val="26"/>
                <w:szCs w:val="26"/>
              </w:rPr>
              <w:t>Broncolo</w:t>
            </w:r>
            <w:proofErr w:type="spellEnd"/>
          </w:p>
        </w:tc>
        <w:tc>
          <w:tcPr>
            <w:tcW w:w="4811" w:type="dxa"/>
          </w:tcPr>
          <w:p w14:paraId="56DD6D67" w14:textId="77777777" w:rsidR="00374E32" w:rsidRPr="00374E32" w:rsidRDefault="00374E32" w:rsidP="00374E3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26"/>
                <w:szCs w:val="26"/>
              </w:rPr>
            </w:pPr>
            <w:r w:rsidRPr="00374E32">
              <w:rPr>
                <w:rFonts w:cs="Arial"/>
                <w:sz w:val="26"/>
                <w:szCs w:val="26"/>
              </w:rPr>
              <w:t xml:space="preserve">per </w:t>
            </w:r>
            <w:r w:rsidRPr="00374E32">
              <w:rPr>
                <w:rFonts w:cs="Arial"/>
                <w:sz w:val="26"/>
                <w:szCs w:val="26"/>
                <w:highlight w:val="yellow"/>
              </w:rPr>
              <w:t>NOME ATTRATTORE</w:t>
            </w:r>
            <w:r w:rsidRPr="00374E32">
              <w:rPr>
                <w:rFonts w:cs="Arial"/>
                <w:sz w:val="26"/>
                <w:szCs w:val="26"/>
              </w:rPr>
              <w:t xml:space="preserve"> </w:t>
            </w:r>
          </w:p>
          <w:p w14:paraId="07BAF4D8" w14:textId="77777777" w:rsidR="00374E32" w:rsidRPr="00374E32" w:rsidRDefault="00374E32" w:rsidP="00374E3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cs="Arial"/>
                <w:sz w:val="26"/>
                <w:szCs w:val="26"/>
                <w:highlight w:val="yellow"/>
              </w:rPr>
            </w:pPr>
            <w:r w:rsidRPr="00374E32">
              <w:rPr>
                <w:rFonts w:cs="Arial"/>
                <w:sz w:val="26"/>
                <w:szCs w:val="26"/>
                <w:highlight w:val="yellow"/>
              </w:rPr>
              <w:t>Ruolo</w:t>
            </w:r>
          </w:p>
          <w:p w14:paraId="2A4FAF94" w14:textId="77777777" w:rsidR="00374E32" w:rsidRPr="00374E32" w:rsidRDefault="00374E32" w:rsidP="00374E32">
            <w:pPr>
              <w:spacing w:line="240" w:lineRule="auto"/>
              <w:jc w:val="right"/>
              <w:rPr>
                <w:rFonts w:cs="Arial"/>
                <w:sz w:val="26"/>
                <w:szCs w:val="26"/>
              </w:rPr>
            </w:pPr>
            <w:r w:rsidRPr="00374E32">
              <w:rPr>
                <w:rFonts w:cs="Arial"/>
                <w:sz w:val="26"/>
                <w:szCs w:val="26"/>
                <w:highlight w:val="yellow"/>
              </w:rPr>
              <w:t>Nome</w:t>
            </w:r>
          </w:p>
          <w:p w14:paraId="6EBCEBDF" w14:textId="77777777" w:rsidR="00374E32" w:rsidRDefault="00374E32" w:rsidP="00374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</w:p>
          <w:p w14:paraId="2053E9F8" w14:textId="77777777" w:rsidR="00374E32" w:rsidRDefault="00374E32" w:rsidP="00374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</w:p>
          <w:p w14:paraId="131F5CBC" w14:textId="77777777" w:rsidR="00374E32" w:rsidRDefault="00374E32" w:rsidP="00374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</w:p>
          <w:p w14:paraId="22ABD87A" w14:textId="4E439E5E" w:rsidR="00374E32" w:rsidRDefault="00374E32" w:rsidP="00374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6"/>
                <w:szCs w:val="26"/>
              </w:rPr>
            </w:pPr>
          </w:p>
        </w:tc>
      </w:tr>
    </w:tbl>
    <w:p w14:paraId="4E9A34E3" w14:textId="77777777" w:rsidR="00374E32" w:rsidRPr="00374E32" w:rsidRDefault="00374E32" w:rsidP="00374E32">
      <w:pPr>
        <w:autoSpaceDE w:val="0"/>
        <w:autoSpaceDN w:val="0"/>
        <w:adjustRightInd w:val="0"/>
        <w:spacing w:line="240" w:lineRule="auto"/>
        <w:jc w:val="right"/>
        <w:rPr>
          <w:rFonts w:cs="Arial"/>
          <w:sz w:val="26"/>
          <w:szCs w:val="26"/>
        </w:rPr>
      </w:pPr>
    </w:p>
    <w:p w14:paraId="0CEBBCEA" w14:textId="77777777" w:rsidR="00374E32" w:rsidRPr="00374E32" w:rsidRDefault="00374E32" w:rsidP="00374E32">
      <w:pPr>
        <w:autoSpaceDE w:val="0"/>
        <w:autoSpaceDN w:val="0"/>
        <w:adjustRightInd w:val="0"/>
        <w:spacing w:line="240" w:lineRule="auto"/>
        <w:jc w:val="right"/>
        <w:rPr>
          <w:rFonts w:cs="Arial"/>
          <w:sz w:val="26"/>
          <w:szCs w:val="26"/>
        </w:rPr>
      </w:pPr>
    </w:p>
    <w:p w14:paraId="498BB01D" w14:textId="596F13AD" w:rsidR="00C00303" w:rsidRPr="00C30FB6" w:rsidRDefault="00C00303" w:rsidP="00C30FB6">
      <w:pPr>
        <w:widowControl w:val="0"/>
        <w:spacing w:after="0" w:line="360" w:lineRule="auto"/>
        <w:jc w:val="both"/>
        <w:rPr>
          <w:rFonts w:cs="Arial"/>
          <w:sz w:val="26"/>
          <w:szCs w:val="26"/>
        </w:rPr>
      </w:pPr>
    </w:p>
    <w:sectPr w:rsidR="00C00303" w:rsidRPr="00C30FB6" w:rsidSect="00C00303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7C751" w14:textId="77777777" w:rsidR="0014000D" w:rsidRDefault="0014000D" w:rsidP="00C00303">
      <w:pPr>
        <w:spacing w:after="0" w:line="240" w:lineRule="auto"/>
      </w:pPr>
      <w:r>
        <w:separator/>
      </w:r>
    </w:p>
  </w:endnote>
  <w:endnote w:type="continuationSeparator" w:id="0">
    <w:p w14:paraId="1D20699A" w14:textId="77777777" w:rsidR="0014000D" w:rsidRDefault="0014000D" w:rsidP="00C0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D8722" w14:textId="77777777" w:rsidR="0014000D" w:rsidRDefault="0014000D" w:rsidP="00C00303">
      <w:pPr>
        <w:spacing w:after="0" w:line="240" w:lineRule="auto"/>
      </w:pPr>
      <w:r>
        <w:separator/>
      </w:r>
    </w:p>
  </w:footnote>
  <w:footnote w:type="continuationSeparator" w:id="0">
    <w:p w14:paraId="2F7CC2C5" w14:textId="77777777" w:rsidR="0014000D" w:rsidRDefault="0014000D" w:rsidP="00C00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CD736" w14:textId="427D9B5A" w:rsidR="00C00303" w:rsidRPr="00ED1435" w:rsidRDefault="00ED1435" w:rsidP="00ED1435">
    <w:pPr>
      <w:pStyle w:val="Intestazioneepidipagina"/>
      <w:tabs>
        <w:tab w:val="clear" w:pos="9020"/>
        <w:tab w:val="left" w:pos="6495"/>
      </w:tabs>
      <w:jc w:val="right"/>
      <w:rPr>
        <w:sz w:val="28"/>
        <w:szCs w:val="28"/>
        <w:u w:val="single"/>
      </w:rPr>
    </w:pPr>
    <w:r>
      <w:rPr>
        <w:rFonts w:hint="eastAsia"/>
      </w:rPr>
      <w:tab/>
    </w:r>
  </w:p>
  <w:p w14:paraId="48A9129A" w14:textId="77777777" w:rsidR="00ED1435" w:rsidRPr="00ED1435" w:rsidRDefault="00ED1435" w:rsidP="00ED1435">
    <w:pPr>
      <w:pStyle w:val="Intestazioneepidipagina"/>
      <w:tabs>
        <w:tab w:val="clear" w:pos="9020"/>
        <w:tab w:val="left" w:pos="6495"/>
      </w:tabs>
      <w:rPr>
        <w:sz w:val="42"/>
        <w:u w:val="single"/>
      </w:rPr>
    </w:pPr>
    <w:r>
      <w:rPr>
        <w:sz w:val="42"/>
        <w:u w:val="single"/>
      </w:rPr>
      <w:t>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3938"/>
    <w:multiLevelType w:val="hybridMultilevel"/>
    <w:tmpl w:val="B776D256"/>
    <w:styleLink w:val="Conlettere"/>
    <w:lvl w:ilvl="0" w:tplc="CB728B0E">
      <w:start w:val="1"/>
      <w:numFmt w:val="upp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8E1EDC">
      <w:start w:val="1"/>
      <w:numFmt w:val="upp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24A2BD2">
      <w:start w:val="1"/>
      <w:numFmt w:val="upp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5EC5E2">
      <w:start w:val="1"/>
      <w:numFmt w:val="upp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DC2BF3E">
      <w:start w:val="1"/>
      <w:numFmt w:val="upp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EB413FC">
      <w:start w:val="1"/>
      <w:numFmt w:val="upp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A40FF20">
      <w:start w:val="1"/>
      <w:numFmt w:val="upp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1228220">
      <w:start w:val="1"/>
      <w:numFmt w:val="upp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C5A1572">
      <w:start w:val="1"/>
      <w:numFmt w:val="upp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34D5841"/>
    <w:multiLevelType w:val="hybridMultilevel"/>
    <w:tmpl w:val="68AAD336"/>
    <w:lvl w:ilvl="0" w:tplc="3410A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44F8"/>
    <w:multiLevelType w:val="hybridMultilevel"/>
    <w:tmpl w:val="656E9E1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D4051"/>
    <w:multiLevelType w:val="hybridMultilevel"/>
    <w:tmpl w:val="86BE868C"/>
    <w:numStyleLink w:val="Stileimportato1"/>
  </w:abstractNum>
  <w:abstractNum w:abstractNumId="4" w15:restartNumberingAfterBreak="0">
    <w:nsid w:val="37545CE8"/>
    <w:multiLevelType w:val="hybridMultilevel"/>
    <w:tmpl w:val="B776D256"/>
    <w:numStyleLink w:val="Conlettere"/>
  </w:abstractNum>
  <w:abstractNum w:abstractNumId="5" w15:restartNumberingAfterBreak="0">
    <w:nsid w:val="465322C7"/>
    <w:multiLevelType w:val="multilevel"/>
    <w:tmpl w:val="89420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9243909"/>
    <w:multiLevelType w:val="hybridMultilevel"/>
    <w:tmpl w:val="86BE868C"/>
    <w:styleLink w:val="Stileimportato1"/>
    <w:lvl w:ilvl="0" w:tplc="40405F9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8AAA900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A1284CE">
      <w:start w:val="1"/>
      <w:numFmt w:val="bullet"/>
      <w:lvlText w:val="▪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52CD47A">
      <w:start w:val="1"/>
      <w:numFmt w:val="bullet"/>
      <w:lvlText w:val="•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C7CBFB8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D3CD382">
      <w:start w:val="1"/>
      <w:numFmt w:val="bullet"/>
      <w:lvlText w:val="▪"/>
      <w:lvlJc w:val="left"/>
      <w:pPr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D9AC3FC">
      <w:start w:val="1"/>
      <w:numFmt w:val="bullet"/>
      <w:lvlText w:val="•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75CA03E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2009CC2">
      <w:start w:val="1"/>
      <w:numFmt w:val="bullet"/>
      <w:lvlText w:val="▪"/>
      <w:lvlJc w:val="left"/>
      <w:pPr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55526F8F"/>
    <w:multiLevelType w:val="hybridMultilevel"/>
    <w:tmpl w:val="223CADDE"/>
    <w:lvl w:ilvl="0" w:tplc="5ADE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43BDD"/>
    <w:multiLevelType w:val="hybridMultilevel"/>
    <w:tmpl w:val="B1B2791A"/>
    <w:lvl w:ilvl="0" w:tplc="A2C04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F7B5D"/>
    <w:multiLevelType w:val="multilevel"/>
    <w:tmpl w:val="C554B2A6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983FC9"/>
    <w:multiLevelType w:val="hybridMultilevel"/>
    <w:tmpl w:val="E6746EA0"/>
    <w:lvl w:ilvl="0" w:tplc="1A3A9CD4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34031"/>
    <w:multiLevelType w:val="hybridMultilevel"/>
    <w:tmpl w:val="EFA2AAC8"/>
    <w:lvl w:ilvl="0" w:tplc="3410A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B5FE3"/>
    <w:multiLevelType w:val="hybridMultilevel"/>
    <w:tmpl w:val="EBB4E154"/>
    <w:lvl w:ilvl="0" w:tplc="2082A0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03"/>
    <w:rsid w:val="00106D60"/>
    <w:rsid w:val="0013596F"/>
    <w:rsid w:val="0014000D"/>
    <w:rsid w:val="00374E32"/>
    <w:rsid w:val="003913E7"/>
    <w:rsid w:val="005046CF"/>
    <w:rsid w:val="00577315"/>
    <w:rsid w:val="005C561E"/>
    <w:rsid w:val="00940056"/>
    <w:rsid w:val="00976906"/>
    <w:rsid w:val="009D6BBE"/>
    <w:rsid w:val="00A10047"/>
    <w:rsid w:val="00C00303"/>
    <w:rsid w:val="00C30FB6"/>
    <w:rsid w:val="00CB2B21"/>
    <w:rsid w:val="00EB132C"/>
    <w:rsid w:val="00EC4EB8"/>
    <w:rsid w:val="00ED1435"/>
    <w:rsid w:val="00F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8979"/>
  <w15:docId w15:val="{989F79AD-E094-459D-B3FC-BC183F7D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00303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0303"/>
    <w:rPr>
      <w:u w:val="single"/>
    </w:rPr>
  </w:style>
  <w:style w:type="table" w:customStyle="1" w:styleId="TableNormal">
    <w:name w:val="Table Normal"/>
    <w:rsid w:val="00C00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00303"/>
    <w:pPr>
      <w:tabs>
        <w:tab w:val="right" w:pos="9020"/>
      </w:tabs>
    </w:pPr>
    <w:rPr>
      <w:rFonts w:ascii="Helvetica Neue" w:hAnsi="Helvetica Neue" w:cs="Arial Unicode MS"/>
      <w:color w:val="000000"/>
      <w:sz w:val="112"/>
      <w:szCs w:val="112"/>
    </w:rPr>
  </w:style>
  <w:style w:type="character" w:customStyle="1" w:styleId="Nessuno">
    <w:name w:val="Nessuno"/>
    <w:rsid w:val="00C00303"/>
    <w:rPr>
      <w:lang w:val="it-IT"/>
    </w:rPr>
  </w:style>
  <w:style w:type="paragraph" w:styleId="Paragrafoelenco">
    <w:name w:val="List Paragraph"/>
    <w:uiPriority w:val="34"/>
    <w:qFormat/>
    <w:rsid w:val="00C00303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C00303"/>
    <w:pPr>
      <w:numPr>
        <w:numId w:val="1"/>
      </w:numPr>
    </w:pPr>
  </w:style>
  <w:style w:type="numbering" w:customStyle="1" w:styleId="Conlettere">
    <w:name w:val="Con lettere"/>
    <w:rsid w:val="00C00303"/>
    <w:pPr>
      <w:numPr>
        <w:numId w:val="3"/>
      </w:numPr>
    </w:pPr>
  </w:style>
  <w:style w:type="paragraph" w:styleId="NormaleWeb">
    <w:name w:val="Normal (Web)"/>
    <w:basedOn w:val="Normale"/>
    <w:rsid w:val="00ED14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ED1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43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ED1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435"/>
    <w:rPr>
      <w:rFonts w:ascii="Calibri" w:hAnsi="Calibri" w:cs="Arial Unicode MS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59"/>
    <w:rsid w:val="00374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870</Words>
  <Characters>5356</Characters>
  <Application>Microsoft Office Word</Application>
  <DocSecurity>0</DocSecurity>
  <Lines>95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passagrilli riccardo</dc:creator>
  <cp:lastModifiedBy>Microsoft Office User</cp:lastModifiedBy>
  <cp:revision>6</cp:revision>
  <dcterms:created xsi:type="dcterms:W3CDTF">2021-04-15T12:16:00Z</dcterms:created>
  <dcterms:modified xsi:type="dcterms:W3CDTF">2021-04-16T08:17:00Z</dcterms:modified>
</cp:coreProperties>
</file>