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0F1E0" w14:textId="77777777" w:rsidR="003C5EE8" w:rsidRPr="003C5EE8" w:rsidRDefault="003C5EE8" w:rsidP="009C0E13">
      <w:pPr>
        <w:pStyle w:val="NormaleWeb"/>
        <w:spacing w:before="0" w:beforeAutospacing="0" w:after="0" w:afterAutospacing="0" w:line="276" w:lineRule="auto"/>
        <w:jc w:val="both"/>
        <w:rPr>
          <w:rFonts w:ascii="Arial" w:hAnsi="Arial" w:cs="Arial"/>
          <w:b/>
          <w:bCs/>
          <w:color w:val="A6A6A6" w:themeColor="background1" w:themeShade="A6"/>
        </w:rPr>
      </w:pPr>
      <w:r>
        <w:rPr>
          <w:rFonts w:ascii="Arial" w:hAnsi="Arial" w:cs="Arial"/>
          <w:b/>
          <w:bCs/>
          <w:color w:val="A6A6A6" w:themeColor="background1" w:themeShade="A6"/>
        </w:rPr>
        <w:t>[</w:t>
      </w:r>
      <w:r w:rsidRPr="003C5EE8">
        <w:rPr>
          <w:rFonts w:ascii="Arial" w:hAnsi="Arial" w:cs="Arial"/>
          <w:b/>
          <w:bCs/>
          <w:color w:val="A6A6A6" w:themeColor="background1" w:themeShade="A6"/>
        </w:rPr>
        <w:t>CARTA INTESTATA DELL’ENTE</w:t>
      </w:r>
      <w:r>
        <w:rPr>
          <w:rFonts w:ascii="Arial" w:hAnsi="Arial" w:cs="Arial"/>
          <w:b/>
          <w:bCs/>
          <w:color w:val="A6A6A6" w:themeColor="background1" w:themeShade="A6"/>
        </w:rPr>
        <w:t>]</w:t>
      </w:r>
    </w:p>
    <w:p w14:paraId="208C028E" w14:textId="77777777" w:rsidR="003C5EE8" w:rsidRPr="003C5EE8" w:rsidRDefault="003C5EE8" w:rsidP="009C0E13">
      <w:pPr>
        <w:pStyle w:val="NormaleWeb"/>
        <w:spacing w:before="0" w:beforeAutospacing="0" w:after="0" w:afterAutospacing="0" w:line="276" w:lineRule="auto"/>
        <w:jc w:val="both"/>
        <w:rPr>
          <w:rFonts w:ascii="Arial" w:hAnsi="Arial" w:cs="Arial"/>
          <w:b/>
          <w:bCs/>
          <w:color w:val="161600"/>
        </w:rPr>
      </w:pPr>
    </w:p>
    <w:p w14:paraId="364AD5CE" w14:textId="77777777" w:rsidR="003C5EE8" w:rsidRDefault="003C5EE8" w:rsidP="009C0E13">
      <w:pPr>
        <w:pStyle w:val="NormaleWeb"/>
        <w:spacing w:before="0" w:beforeAutospacing="0" w:after="0" w:afterAutospacing="0" w:line="276" w:lineRule="auto"/>
        <w:jc w:val="both"/>
        <w:rPr>
          <w:rFonts w:ascii="Arial" w:hAnsi="Arial" w:cs="Arial"/>
          <w:b/>
          <w:bCs/>
          <w:color w:val="161600"/>
        </w:rPr>
      </w:pPr>
    </w:p>
    <w:p w14:paraId="6FF91FF7" w14:textId="77777777" w:rsidR="003C5EE8" w:rsidRPr="003C5EE8" w:rsidRDefault="003C5EE8" w:rsidP="009C0E13">
      <w:pPr>
        <w:pStyle w:val="NormaleWeb"/>
        <w:spacing w:before="0" w:beforeAutospacing="0" w:after="0" w:afterAutospacing="0" w:line="276" w:lineRule="auto"/>
        <w:jc w:val="both"/>
        <w:rPr>
          <w:rFonts w:ascii="Arial" w:hAnsi="Arial" w:cs="Arial"/>
          <w:b/>
          <w:bCs/>
          <w:color w:val="161600"/>
        </w:rPr>
      </w:pPr>
    </w:p>
    <w:p w14:paraId="434C48A8" w14:textId="77777777" w:rsidR="003C5EE8" w:rsidRPr="003C5EE8" w:rsidRDefault="003C5EE8" w:rsidP="009C0E13">
      <w:pPr>
        <w:pStyle w:val="NormaleWeb"/>
        <w:spacing w:before="0" w:beforeAutospacing="0" w:after="0" w:afterAutospacing="0" w:line="276" w:lineRule="auto"/>
        <w:jc w:val="both"/>
        <w:rPr>
          <w:rFonts w:ascii="Arial" w:hAnsi="Arial" w:cs="Arial"/>
          <w:b/>
          <w:bCs/>
          <w:color w:val="161600"/>
        </w:rPr>
      </w:pPr>
    </w:p>
    <w:p w14:paraId="608C2DAB" w14:textId="77777777" w:rsidR="003C5EE8" w:rsidRDefault="003C5EE8" w:rsidP="009C0E13">
      <w:pPr>
        <w:pStyle w:val="NormaleWeb"/>
        <w:spacing w:before="0" w:beforeAutospacing="0" w:after="0" w:afterAutospacing="0" w:line="276" w:lineRule="auto"/>
        <w:jc w:val="both"/>
        <w:rPr>
          <w:rFonts w:ascii="Arial" w:hAnsi="Arial" w:cs="Arial"/>
          <w:iCs/>
          <w:color w:val="000000"/>
        </w:rPr>
      </w:pPr>
      <w:r w:rsidRPr="003C5EE8">
        <w:rPr>
          <w:rFonts w:ascii="Arial" w:hAnsi="Arial" w:cs="Arial"/>
          <w:iCs/>
          <w:color w:val="000000"/>
        </w:rPr>
        <w:t>Spett. ATS CURA Centro umbro residenze artistiche </w:t>
      </w:r>
    </w:p>
    <w:p w14:paraId="140358D8" w14:textId="77777777" w:rsidR="003C5EE8" w:rsidRPr="003C5EE8" w:rsidRDefault="003C5EE8" w:rsidP="009C0E13">
      <w:pPr>
        <w:pStyle w:val="NormaleWeb"/>
        <w:spacing w:before="0" w:beforeAutospacing="0" w:after="0" w:afterAutospacing="0" w:line="276" w:lineRule="auto"/>
        <w:jc w:val="both"/>
        <w:rPr>
          <w:rFonts w:ascii="Arial" w:hAnsi="Arial" w:cs="Arial"/>
        </w:rPr>
      </w:pPr>
    </w:p>
    <w:p w14:paraId="5F7419C1" w14:textId="67B58C88" w:rsidR="003C5EE8" w:rsidRDefault="003C5EE8" w:rsidP="009C0E13">
      <w:pPr>
        <w:pStyle w:val="NormaleWeb"/>
        <w:spacing w:before="0" w:beforeAutospacing="0" w:after="0" w:afterAutospacing="0" w:line="276" w:lineRule="auto"/>
        <w:jc w:val="both"/>
        <w:rPr>
          <w:rFonts w:ascii="Arial" w:hAnsi="Arial" w:cs="Arial"/>
          <w:b/>
          <w:bCs/>
          <w:iCs/>
          <w:color w:val="000000"/>
        </w:rPr>
      </w:pPr>
      <w:r w:rsidRPr="003C5EE8">
        <w:rPr>
          <w:rFonts w:ascii="Arial" w:hAnsi="Arial" w:cs="Arial"/>
          <w:b/>
          <w:bCs/>
          <w:iCs/>
          <w:color w:val="000000"/>
        </w:rPr>
        <w:t>Progetto: UMBRIA UNA TERRA CHE TI MUOVE</w:t>
      </w:r>
      <w:r w:rsidR="002B57A6">
        <w:rPr>
          <w:rFonts w:ascii="Arial" w:hAnsi="Arial" w:cs="Arial"/>
          <w:b/>
          <w:bCs/>
          <w:iCs/>
          <w:color w:val="000000"/>
        </w:rPr>
        <w:t xml:space="preserve"> – AZIONE SIMPOSIO UTOPIA REALE </w:t>
      </w:r>
      <w:r w:rsidRPr="003C5EE8">
        <w:rPr>
          <w:rFonts w:ascii="Arial" w:hAnsi="Arial" w:cs="Arial"/>
          <w:b/>
          <w:bCs/>
          <w:iCs/>
          <w:color w:val="000000"/>
        </w:rPr>
        <w:t xml:space="preserve"> - Dichiarazione di accettazione di collaborazione a progetti di attività culturali nei territori umbri intere</w:t>
      </w:r>
      <w:r w:rsidRPr="003C5EE8">
        <w:rPr>
          <w:rFonts w:ascii="Arial" w:hAnsi="Arial" w:cs="Arial"/>
          <w:b/>
          <w:bCs/>
          <w:color w:val="000000"/>
        </w:rPr>
        <w:t>s</w:t>
      </w:r>
      <w:r w:rsidRPr="003C5EE8">
        <w:rPr>
          <w:rFonts w:ascii="Arial" w:hAnsi="Arial" w:cs="Arial"/>
          <w:b/>
          <w:bCs/>
          <w:iCs/>
          <w:color w:val="000000"/>
        </w:rPr>
        <w:t>sati dagli eventi sismici verificatisi dal 24 ago</w:t>
      </w:r>
      <w:r w:rsidRPr="003C5EE8">
        <w:rPr>
          <w:rFonts w:ascii="Arial" w:hAnsi="Arial" w:cs="Arial"/>
          <w:b/>
          <w:bCs/>
          <w:color w:val="000000"/>
        </w:rPr>
        <w:t>st</w:t>
      </w:r>
      <w:r w:rsidRPr="003C5EE8">
        <w:rPr>
          <w:rFonts w:ascii="Arial" w:hAnsi="Arial" w:cs="Arial"/>
          <w:b/>
          <w:bCs/>
          <w:iCs/>
          <w:color w:val="000000"/>
        </w:rPr>
        <w:t xml:space="preserve">o </w:t>
      </w:r>
      <w:r w:rsidRPr="003C5EE8">
        <w:rPr>
          <w:rFonts w:ascii="Arial" w:hAnsi="Arial" w:cs="Arial"/>
          <w:b/>
          <w:bCs/>
          <w:color w:val="000000"/>
        </w:rPr>
        <w:t>2</w:t>
      </w:r>
      <w:r w:rsidRPr="003C5EE8">
        <w:rPr>
          <w:rFonts w:ascii="Arial" w:hAnsi="Arial" w:cs="Arial"/>
          <w:b/>
          <w:bCs/>
          <w:iCs/>
          <w:color w:val="000000"/>
        </w:rPr>
        <w:t xml:space="preserve">016 </w:t>
      </w:r>
      <w:r w:rsidRPr="003C5EE8">
        <w:rPr>
          <w:rFonts w:ascii="Arial" w:hAnsi="Arial" w:cs="Arial"/>
          <w:b/>
          <w:bCs/>
          <w:color w:val="000000"/>
        </w:rPr>
        <w:t xml:space="preserve">- </w:t>
      </w:r>
      <w:r w:rsidRPr="003C5EE8">
        <w:rPr>
          <w:rFonts w:ascii="Arial" w:hAnsi="Arial" w:cs="Arial"/>
          <w:b/>
          <w:bCs/>
          <w:iCs/>
          <w:color w:val="000000"/>
        </w:rPr>
        <w:t xml:space="preserve">A.F. </w:t>
      </w:r>
      <w:r w:rsidRPr="003C5EE8">
        <w:rPr>
          <w:rFonts w:ascii="Arial" w:hAnsi="Arial" w:cs="Arial"/>
          <w:b/>
          <w:bCs/>
          <w:color w:val="000000"/>
        </w:rPr>
        <w:t>2</w:t>
      </w:r>
      <w:r w:rsidRPr="003C5EE8">
        <w:rPr>
          <w:rFonts w:ascii="Arial" w:hAnsi="Arial" w:cs="Arial"/>
          <w:b/>
          <w:bCs/>
          <w:iCs/>
          <w:color w:val="000000"/>
        </w:rPr>
        <w:t>0</w:t>
      </w:r>
      <w:r w:rsidR="002B57A6">
        <w:rPr>
          <w:rFonts w:ascii="Arial" w:hAnsi="Arial" w:cs="Arial"/>
          <w:b/>
          <w:bCs/>
          <w:iCs/>
          <w:color w:val="000000"/>
        </w:rPr>
        <w:t>22</w:t>
      </w:r>
      <w:r w:rsidRPr="003C5EE8">
        <w:rPr>
          <w:rFonts w:ascii="Arial" w:hAnsi="Arial" w:cs="Arial"/>
          <w:b/>
          <w:bCs/>
          <w:iCs/>
          <w:color w:val="000000"/>
        </w:rPr>
        <w:t> </w:t>
      </w:r>
    </w:p>
    <w:p w14:paraId="7CDF4CCF" w14:textId="77777777" w:rsidR="003C5EE8" w:rsidRDefault="003C5EE8" w:rsidP="009C0E13">
      <w:pPr>
        <w:pStyle w:val="NormaleWeb"/>
        <w:spacing w:before="0" w:beforeAutospacing="0" w:after="0" w:afterAutospacing="0" w:line="276" w:lineRule="auto"/>
        <w:jc w:val="both"/>
        <w:rPr>
          <w:rFonts w:ascii="Arial" w:hAnsi="Arial" w:cs="Arial"/>
        </w:rPr>
      </w:pPr>
    </w:p>
    <w:p w14:paraId="1D92981D" w14:textId="77777777" w:rsidR="003C5EE8" w:rsidRDefault="003C5EE8" w:rsidP="009C0E13">
      <w:pPr>
        <w:pStyle w:val="NormaleWeb"/>
        <w:spacing w:before="0" w:beforeAutospacing="0" w:after="0" w:afterAutospacing="0" w:line="276" w:lineRule="auto"/>
        <w:jc w:val="both"/>
        <w:rPr>
          <w:rFonts w:ascii="Arial" w:hAnsi="Arial" w:cs="Arial"/>
          <w:color w:val="000000"/>
        </w:rPr>
      </w:pPr>
      <w:r>
        <w:rPr>
          <w:rFonts w:ascii="Arial" w:hAnsi="Arial" w:cs="Arial"/>
        </w:rPr>
        <w:t xml:space="preserve">Il sottoscritto ……. </w:t>
      </w:r>
      <w:r w:rsidRPr="002B57A6">
        <w:rPr>
          <w:rFonts w:ascii="Arial" w:hAnsi="Arial" w:cs="Arial"/>
          <w:color w:val="000000"/>
          <w:highlight w:val="yellow"/>
        </w:rPr>
        <w:t>COMPLETARE COI DATI DELL’ENTE</w:t>
      </w:r>
    </w:p>
    <w:p w14:paraId="29576B5C" w14:textId="77777777" w:rsidR="003C5EE8" w:rsidRDefault="003C5EE8" w:rsidP="009C0E13">
      <w:pPr>
        <w:pStyle w:val="NormaleWeb"/>
        <w:spacing w:before="0" w:beforeAutospacing="0" w:after="0" w:afterAutospacing="0" w:line="276" w:lineRule="auto"/>
        <w:jc w:val="both"/>
        <w:rPr>
          <w:rFonts w:ascii="Arial" w:hAnsi="Arial" w:cs="Arial"/>
          <w:color w:val="000000"/>
        </w:rPr>
      </w:pPr>
    </w:p>
    <w:p w14:paraId="19BE833D" w14:textId="17014B9B" w:rsidR="003C5EE8" w:rsidRDefault="003C5EE8" w:rsidP="009C0E13">
      <w:pPr>
        <w:pStyle w:val="NormaleWeb"/>
        <w:spacing w:before="0" w:beforeAutospacing="0" w:after="0" w:afterAutospacing="0" w:line="276" w:lineRule="auto"/>
        <w:jc w:val="both"/>
        <w:rPr>
          <w:rFonts w:ascii="Arial" w:hAnsi="Arial" w:cs="Arial"/>
          <w:color w:val="000000"/>
        </w:rPr>
      </w:pPr>
      <w:r w:rsidRPr="003C5EE8">
        <w:rPr>
          <w:rFonts w:ascii="Arial" w:hAnsi="Arial" w:cs="Arial"/>
          <w:color w:val="000000"/>
        </w:rPr>
        <w:t>in riferimento al Bando della Regione Umbria per la raccolta di manifestazioni di interesse per il finanziamento di attività culturali di spettacoli dal vivo nei territori interessati dagli eventi sismici del 2016 - A.F.20</w:t>
      </w:r>
      <w:r w:rsidR="002B57A6">
        <w:rPr>
          <w:rFonts w:ascii="Arial" w:hAnsi="Arial" w:cs="Arial"/>
          <w:color w:val="000000"/>
        </w:rPr>
        <w:t>22</w:t>
      </w:r>
      <w:r w:rsidRPr="003C5EE8">
        <w:rPr>
          <w:rFonts w:ascii="Arial" w:hAnsi="Arial" w:cs="Arial"/>
          <w:color w:val="000000"/>
        </w:rPr>
        <w:t> </w:t>
      </w:r>
      <w:r>
        <w:rPr>
          <w:rFonts w:ascii="Arial" w:hAnsi="Arial" w:cs="Arial"/>
          <w:color w:val="000000"/>
        </w:rPr>
        <w:t xml:space="preserve"> </w:t>
      </w:r>
      <w:r w:rsidRPr="003C5EE8">
        <w:rPr>
          <w:rFonts w:ascii="Arial" w:hAnsi="Arial" w:cs="Arial"/>
          <w:i/>
          <w:iCs/>
          <w:color w:val="000000"/>
        </w:rPr>
        <w:t>(</w:t>
      </w:r>
      <w:r w:rsidRPr="003C5EE8">
        <w:rPr>
          <w:rFonts w:ascii="Arial" w:hAnsi="Arial" w:cs="Arial"/>
          <w:color w:val="000000"/>
        </w:rPr>
        <w:t xml:space="preserve">Accordo di programma </w:t>
      </w:r>
      <w:proofErr w:type="spellStart"/>
      <w:r w:rsidRPr="003C5EE8">
        <w:rPr>
          <w:rFonts w:ascii="Arial" w:hAnsi="Arial" w:cs="Arial"/>
          <w:color w:val="000000"/>
        </w:rPr>
        <w:t>Mibac</w:t>
      </w:r>
      <w:proofErr w:type="spellEnd"/>
      <w:r w:rsidRPr="003C5EE8">
        <w:rPr>
          <w:rFonts w:ascii="Arial" w:hAnsi="Arial" w:cs="Arial"/>
          <w:i/>
          <w:iCs/>
          <w:color w:val="000000"/>
        </w:rPr>
        <w:t>/</w:t>
      </w:r>
      <w:r w:rsidRPr="003C5EE8">
        <w:rPr>
          <w:rFonts w:ascii="Arial" w:hAnsi="Arial" w:cs="Arial"/>
          <w:color w:val="000000"/>
        </w:rPr>
        <w:t>Regione Umbria del 31.5.2019) </w:t>
      </w:r>
    </w:p>
    <w:p w14:paraId="3CBD7455" w14:textId="77777777" w:rsidR="003C5EE8" w:rsidRPr="003C5EE8" w:rsidRDefault="003C5EE8" w:rsidP="009C0E13">
      <w:pPr>
        <w:pStyle w:val="NormaleWeb"/>
        <w:spacing w:before="0" w:beforeAutospacing="0" w:after="0" w:afterAutospacing="0" w:line="276" w:lineRule="auto"/>
        <w:jc w:val="both"/>
        <w:rPr>
          <w:rFonts w:ascii="Arial" w:hAnsi="Arial" w:cs="Arial"/>
        </w:rPr>
      </w:pPr>
    </w:p>
    <w:p w14:paraId="4B24AB0F" w14:textId="18F94EBE" w:rsidR="003C5EE8" w:rsidRDefault="003C5EE8" w:rsidP="009C0E13">
      <w:pPr>
        <w:pStyle w:val="NormaleWeb"/>
        <w:spacing w:before="0" w:beforeAutospacing="0" w:after="0" w:afterAutospacing="0" w:line="276" w:lineRule="auto"/>
        <w:jc w:val="both"/>
        <w:rPr>
          <w:rFonts w:ascii="Arial" w:hAnsi="Arial" w:cs="Arial"/>
          <w:color w:val="000000"/>
        </w:rPr>
      </w:pPr>
      <w:r w:rsidRPr="003C5EE8">
        <w:rPr>
          <w:rFonts w:ascii="Arial" w:hAnsi="Arial" w:cs="Arial"/>
          <w:color w:val="000000"/>
        </w:rPr>
        <w:t>DICHIARA</w:t>
      </w:r>
    </w:p>
    <w:p w14:paraId="58C3318B" w14:textId="77777777" w:rsidR="003C5EE8" w:rsidRPr="003C5EE8" w:rsidRDefault="003C5EE8" w:rsidP="009C0E13">
      <w:pPr>
        <w:pStyle w:val="NormaleWeb"/>
        <w:spacing w:before="0" w:beforeAutospacing="0" w:after="0" w:afterAutospacing="0" w:line="276" w:lineRule="auto"/>
        <w:jc w:val="both"/>
        <w:rPr>
          <w:rFonts w:ascii="Arial" w:hAnsi="Arial" w:cs="Arial"/>
        </w:rPr>
      </w:pPr>
      <w:bookmarkStart w:id="0" w:name="_GoBack"/>
      <w:bookmarkEnd w:id="0"/>
    </w:p>
    <w:p w14:paraId="28316E47" w14:textId="77777777" w:rsidR="009C0E13" w:rsidRDefault="003C5EE8" w:rsidP="009C0E13">
      <w:pPr>
        <w:pStyle w:val="NormaleWeb"/>
        <w:spacing w:before="0" w:beforeAutospacing="0" w:after="0" w:afterAutospacing="0" w:line="276" w:lineRule="auto"/>
        <w:jc w:val="both"/>
        <w:rPr>
          <w:rFonts w:ascii="Arial" w:hAnsi="Arial" w:cs="Arial"/>
          <w:color w:val="000000"/>
        </w:rPr>
      </w:pPr>
      <w:r w:rsidRPr="003C5EE8">
        <w:rPr>
          <w:rFonts w:ascii="Arial" w:hAnsi="Arial" w:cs="Arial"/>
          <w:color w:val="000000"/>
        </w:rPr>
        <w:t xml:space="preserve">di aver preso conoscenza del Progetto </w:t>
      </w:r>
      <w:r w:rsidRPr="00977C0D">
        <w:rPr>
          <w:rFonts w:ascii="Arial" w:hAnsi="Arial" w:cs="Arial"/>
          <w:b/>
          <w:bCs/>
          <w:color w:val="000000"/>
        </w:rPr>
        <w:t>UMBRIA UNA TERRA CHE TI MUOVE</w:t>
      </w:r>
      <w:r w:rsidR="002B57A6" w:rsidRPr="00977C0D">
        <w:rPr>
          <w:rFonts w:ascii="Arial" w:hAnsi="Arial" w:cs="Arial"/>
          <w:b/>
          <w:bCs/>
          <w:color w:val="000000"/>
        </w:rPr>
        <w:t xml:space="preserve"> </w:t>
      </w:r>
      <w:r w:rsidR="009C0E13">
        <w:rPr>
          <w:rFonts w:ascii="Arial" w:hAnsi="Arial" w:cs="Arial"/>
          <w:b/>
          <w:bCs/>
          <w:color w:val="000000"/>
        </w:rPr>
        <w:t>2022</w:t>
      </w:r>
      <w:r w:rsidR="002B57A6">
        <w:rPr>
          <w:rFonts w:ascii="Arial" w:hAnsi="Arial" w:cs="Arial"/>
          <w:color w:val="000000"/>
        </w:rPr>
        <w:t xml:space="preserve"> </w:t>
      </w:r>
      <w:r w:rsidRPr="003C5EE8">
        <w:rPr>
          <w:rFonts w:ascii="Arial" w:hAnsi="Arial" w:cs="Arial"/>
          <w:color w:val="000000"/>
        </w:rPr>
        <w:t xml:space="preserve"> presentato dall'A</w:t>
      </w:r>
      <w:r>
        <w:rPr>
          <w:rFonts w:ascii="Arial" w:hAnsi="Arial" w:cs="Arial"/>
          <w:color w:val="000000"/>
        </w:rPr>
        <w:t>TS</w:t>
      </w:r>
      <w:r w:rsidRPr="003C5EE8">
        <w:rPr>
          <w:rFonts w:ascii="Arial" w:hAnsi="Arial" w:cs="Arial"/>
          <w:color w:val="000000"/>
        </w:rPr>
        <w:t xml:space="preserve"> C.U.R.A. Centro umbro di residenze artistiche (composto da: </w:t>
      </w:r>
      <w:proofErr w:type="spellStart"/>
      <w:r w:rsidRPr="003C5EE8">
        <w:rPr>
          <w:rFonts w:ascii="Arial" w:hAnsi="Arial" w:cs="Arial"/>
          <w:color w:val="000000"/>
        </w:rPr>
        <w:t>Indisciplinarte</w:t>
      </w:r>
      <w:proofErr w:type="spellEnd"/>
      <w:r w:rsidRPr="003C5EE8">
        <w:rPr>
          <w:rFonts w:ascii="Arial" w:hAnsi="Arial" w:cs="Arial"/>
          <w:color w:val="000000"/>
        </w:rPr>
        <w:t xml:space="preserve"> </w:t>
      </w:r>
      <w:proofErr w:type="spellStart"/>
      <w:r w:rsidRPr="003C5EE8">
        <w:rPr>
          <w:rFonts w:ascii="Arial" w:hAnsi="Arial" w:cs="Arial"/>
          <w:color w:val="000000"/>
        </w:rPr>
        <w:t>srl</w:t>
      </w:r>
      <w:proofErr w:type="spellEnd"/>
      <w:r w:rsidRPr="003C5EE8">
        <w:rPr>
          <w:rFonts w:ascii="Arial" w:hAnsi="Arial" w:cs="Arial"/>
          <w:color w:val="000000"/>
        </w:rPr>
        <w:t xml:space="preserve"> Terni </w:t>
      </w:r>
      <w:r>
        <w:rPr>
          <w:rFonts w:ascii="Arial" w:hAnsi="Arial" w:cs="Arial"/>
          <w:color w:val="000000"/>
        </w:rPr>
        <w:t xml:space="preserve">- La Mama Umbria - Spoleto, </w:t>
      </w:r>
      <w:proofErr w:type="spellStart"/>
      <w:r>
        <w:rPr>
          <w:rFonts w:ascii="Arial" w:hAnsi="Arial" w:cs="Arial"/>
          <w:color w:val="000000"/>
        </w:rPr>
        <w:t>Ge.C</w:t>
      </w:r>
      <w:r w:rsidRPr="003C5EE8">
        <w:rPr>
          <w:rFonts w:ascii="Arial" w:hAnsi="Arial" w:cs="Arial"/>
          <w:color w:val="000000"/>
        </w:rPr>
        <w:t>i.Te</w:t>
      </w:r>
      <w:proofErr w:type="spellEnd"/>
      <w:r w:rsidRPr="003C5EE8">
        <w:rPr>
          <w:rFonts w:ascii="Arial" w:hAnsi="Arial" w:cs="Arial"/>
          <w:color w:val="000000"/>
        </w:rPr>
        <w:t xml:space="preserve">. - Foligno, </w:t>
      </w:r>
      <w:proofErr w:type="spellStart"/>
      <w:r w:rsidRPr="003C5EE8">
        <w:rPr>
          <w:rFonts w:ascii="Arial" w:hAnsi="Arial" w:cs="Arial"/>
          <w:color w:val="000000"/>
        </w:rPr>
        <w:t>Ass</w:t>
      </w:r>
      <w:proofErr w:type="spellEnd"/>
      <w:r w:rsidRPr="003C5EE8">
        <w:rPr>
          <w:rFonts w:ascii="Arial" w:hAnsi="Arial" w:cs="Arial"/>
          <w:color w:val="000000"/>
        </w:rPr>
        <w:t>. Micro T</w:t>
      </w:r>
      <w:r>
        <w:rPr>
          <w:rFonts w:ascii="Arial" w:hAnsi="Arial" w:cs="Arial"/>
          <w:color w:val="000000"/>
        </w:rPr>
        <w:t>e</w:t>
      </w:r>
      <w:r w:rsidRPr="003C5EE8">
        <w:rPr>
          <w:rFonts w:ascii="Arial" w:hAnsi="Arial" w:cs="Arial"/>
          <w:color w:val="000000"/>
        </w:rPr>
        <w:t xml:space="preserve">atro Terra </w:t>
      </w:r>
      <w:proofErr w:type="spellStart"/>
      <w:r w:rsidRPr="003C5EE8">
        <w:rPr>
          <w:rFonts w:ascii="Arial" w:hAnsi="Arial" w:cs="Arial"/>
          <w:color w:val="000000"/>
        </w:rPr>
        <w:t>Marique</w:t>
      </w:r>
      <w:proofErr w:type="spellEnd"/>
      <w:r w:rsidRPr="003C5EE8">
        <w:rPr>
          <w:rFonts w:ascii="Arial" w:hAnsi="Arial" w:cs="Arial"/>
          <w:color w:val="000000"/>
        </w:rPr>
        <w:t xml:space="preserve"> - Perugia, Centro Teatrale Umbro - Gubbio) </w:t>
      </w:r>
      <w:r w:rsidR="003713E0">
        <w:rPr>
          <w:rFonts w:ascii="Arial" w:hAnsi="Arial" w:cs="Arial"/>
          <w:color w:val="000000"/>
        </w:rPr>
        <w:t>che</w:t>
      </w:r>
      <w:r w:rsidR="003713E0" w:rsidRPr="003713E0">
        <w:rPr>
          <w:rFonts w:ascii="Arial" w:hAnsi="Arial" w:cs="Arial"/>
          <w:color w:val="000000"/>
        </w:rPr>
        <w:t xml:space="preserve"> prevede </w:t>
      </w:r>
      <w:r w:rsidR="00B27C85">
        <w:rPr>
          <w:rFonts w:ascii="Arial" w:hAnsi="Arial" w:cs="Arial"/>
          <w:color w:val="000000"/>
        </w:rPr>
        <w:t xml:space="preserve">azioni mirate nel Comune di </w:t>
      </w:r>
      <w:r w:rsidR="009C0E13">
        <w:rPr>
          <w:rFonts w:ascii="Arial" w:hAnsi="Arial" w:cs="Arial"/>
          <w:color w:val="000000"/>
        </w:rPr>
        <w:t>Sant’Anatolia di Narco</w:t>
      </w:r>
      <w:r w:rsidR="00B27C85">
        <w:rPr>
          <w:rFonts w:ascii="Arial" w:hAnsi="Arial" w:cs="Arial"/>
          <w:color w:val="000000"/>
        </w:rPr>
        <w:t xml:space="preserve">, al rafforzamento </w:t>
      </w:r>
      <w:r w:rsidR="003713E0" w:rsidRPr="003713E0">
        <w:rPr>
          <w:rFonts w:ascii="Arial" w:hAnsi="Arial" w:cs="Arial"/>
          <w:color w:val="000000"/>
        </w:rPr>
        <w:t xml:space="preserve">delle caratteristiche paesaggistiche, dei </w:t>
      </w:r>
      <w:proofErr w:type="spellStart"/>
      <w:r w:rsidR="003713E0" w:rsidRPr="003713E0">
        <w:rPr>
          <w:rFonts w:ascii="Arial" w:hAnsi="Arial" w:cs="Arial"/>
          <w:color w:val="000000"/>
        </w:rPr>
        <w:t>saperi</w:t>
      </w:r>
      <w:proofErr w:type="spellEnd"/>
      <w:r w:rsidR="003713E0" w:rsidRPr="003713E0">
        <w:rPr>
          <w:rFonts w:ascii="Arial" w:hAnsi="Arial" w:cs="Arial"/>
          <w:color w:val="000000"/>
        </w:rPr>
        <w:t xml:space="preserve"> locali come punto di connessione con l’ecosistema sociale, le tradizioni delle comunità, </w:t>
      </w:r>
      <w:r w:rsidR="00B27C85">
        <w:rPr>
          <w:rFonts w:ascii="Arial" w:hAnsi="Arial" w:cs="Arial"/>
          <w:color w:val="000000"/>
        </w:rPr>
        <w:t xml:space="preserve">selezionando </w:t>
      </w:r>
      <w:r w:rsidR="009C0E13">
        <w:rPr>
          <w:rFonts w:ascii="Arial" w:hAnsi="Arial" w:cs="Arial"/>
          <w:color w:val="000000"/>
        </w:rPr>
        <w:t>artisti che</w:t>
      </w:r>
      <w:r w:rsidR="00B27C85">
        <w:rPr>
          <w:rFonts w:ascii="Arial" w:hAnsi="Arial" w:cs="Arial"/>
          <w:color w:val="000000"/>
        </w:rPr>
        <w:t xml:space="preserve"> </w:t>
      </w:r>
      <w:r w:rsidR="009C0E13">
        <w:rPr>
          <w:rFonts w:ascii="Arial" w:hAnsi="Arial" w:cs="Arial"/>
          <w:color w:val="000000"/>
        </w:rPr>
        <w:t>collaboreranno</w:t>
      </w:r>
    </w:p>
    <w:p w14:paraId="53508C31" w14:textId="0B606C5E" w:rsidR="003C5EE8" w:rsidRDefault="00B27C85" w:rsidP="009C0E13">
      <w:pPr>
        <w:pStyle w:val="NormaleWeb"/>
        <w:spacing w:before="0" w:beforeAutospacing="0" w:after="0" w:afterAutospacing="0" w:line="276" w:lineRule="auto"/>
        <w:jc w:val="both"/>
        <w:rPr>
          <w:rFonts w:ascii="Arial" w:hAnsi="Arial" w:cs="Arial"/>
          <w:color w:val="000000"/>
        </w:rPr>
      </w:pPr>
      <w:r>
        <w:rPr>
          <w:rFonts w:ascii="Arial" w:hAnsi="Arial" w:cs="Arial"/>
          <w:color w:val="000000"/>
        </w:rPr>
        <w:t xml:space="preserve"> con la comunità locale </w:t>
      </w:r>
      <w:r w:rsidR="003713E0" w:rsidRPr="003713E0">
        <w:rPr>
          <w:rFonts w:ascii="Arial" w:hAnsi="Arial" w:cs="Arial"/>
          <w:color w:val="000000"/>
        </w:rPr>
        <w:t xml:space="preserve">per elaborare scenari funzionali e immaginari in cui aprire nuovi orizzonti a questa relazione ad oggi sempre più critica. Il ponte tra uomo e natura, tra passato e futuro, tra reale e immaginario caratterizza l’intero progetto come processo site </w:t>
      </w:r>
      <w:proofErr w:type="spellStart"/>
      <w:r w:rsidR="003713E0" w:rsidRPr="003713E0">
        <w:rPr>
          <w:rFonts w:ascii="Arial" w:hAnsi="Arial" w:cs="Arial"/>
          <w:color w:val="000000"/>
        </w:rPr>
        <w:t>specific</w:t>
      </w:r>
      <w:proofErr w:type="spellEnd"/>
      <w:r w:rsidR="003713E0" w:rsidRPr="003713E0">
        <w:rPr>
          <w:rFonts w:ascii="Arial" w:hAnsi="Arial" w:cs="Arial"/>
          <w:color w:val="000000"/>
        </w:rPr>
        <w:t xml:space="preserve">, </w:t>
      </w:r>
      <w:r w:rsidR="003C5EE8" w:rsidRPr="003C5EE8">
        <w:rPr>
          <w:rFonts w:ascii="Arial" w:hAnsi="Arial" w:cs="Arial"/>
          <w:color w:val="000000"/>
        </w:rPr>
        <w:t xml:space="preserve">e di accettare di collaborare allo stesso, al fine della partecipazione al bando per il finanziamento di attività culturali nei territori della Regione interessati dagli eventi sismici 2016 </w:t>
      </w:r>
      <w:r w:rsidR="003C5EE8" w:rsidRPr="003C5EE8">
        <w:rPr>
          <w:rFonts w:ascii="Arial" w:hAnsi="Arial" w:cs="Arial"/>
          <w:i/>
          <w:iCs/>
          <w:color w:val="000000"/>
        </w:rPr>
        <w:t>(</w:t>
      </w:r>
      <w:r w:rsidR="003C5EE8" w:rsidRPr="003C5EE8">
        <w:rPr>
          <w:rFonts w:ascii="Arial" w:hAnsi="Arial" w:cs="Arial"/>
          <w:color w:val="000000"/>
        </w:rPr>
        <w:t xml:space="preserve">Accordo di programma </w:t>
      </w:r>
      <w:proofErr w:type="spellStart"/>
      <w:r w:rsidR="003C5EE8" w:rsidRPr="003C5EE8">
        <w:rPr>
          <w:rFonts w:ascii="Arial" w:hAnsi="Arial" w:cs="Arial"/>
          <w:color w:val="000000"/>
        </w:rPr>
        <w:t>MiBAC</w:t>
      </w:r>
      <w:proofErr w:type="spellEnd"/>
      <w:r w:rsidR="003C5EE8" w:rsidRPr="003C5EE8">
        <w:rPr>
          <w:rFonts w:ascii="Arial" w:hAnsi="Arial" w:cs="Arial"/>
          <w:color w:val="000000"/>
        </w:rPr>
        <w:t>- Regione Umbria). </w:t>
      </w:r>
    </w:p>
    <w:p w14:paraId="541F26D1" w14:textId="77777777" w:rsidR="003C5EE8" w:rsidRDefault="003C5EE8" w:rsidP="009C0E13">
      <w:pPr>
        <w:pStyle w:val="NormaleWeb"/>
        <w:spacing w:before="0" w:beforeAutospacing="0" w:after="0" w:afterAutospacing="0" w:line="276" w:lineRule="auto"/>
        <w:jc w:val="both"/>
        <w:rPr>
          <w:rFonts w:ascii="Arial" w:hAnsi="Arial" w:cs="Arial"/>
          <w:color w:val="000000"/>
        </w:rPr>
      </w:pPr>
    </w:p>
    <w:p w14:paraId="4A20F2CC" w14:textId="77777777" w:rsidR="003C5EE8" w:rsidRDefault="003C5EE8" w:rsidP="009C0E13">
      <w:pPr>
        <w:pStyle w:val="NormaleWeb"/>
        <w:spacing w:before="0" w:beforeAutospacing="0" w:after="0" w:afterAutospacing="0" w:line="276" w:lineRule="auto"/>
        <w:jc w:val="both"/>
        <w:rPr>
          <w:rFonts w:ascii="Arial" w:hAnsi="Arial" w:cs="Arial"/>
          <w:color w:val="000000"/>
        </w:rPr>
      </w:pPr>
    </w:p>
    <w:p w14:paraId="6D0F51E6" w14:textId="77777777" w:rsidR="003C5EE8" w:rsidRPr="003C5EE8" w:rsidRDefault="003C5EE8" w:rsidP="009C0E13">
      <w:pPr>
        <w:pStyle w:val="NormaleWeb"/>
        <w:spacing w:before="0" w:beforeAutospacing="0" w:after="0" w:afterAutospacing="0" w:line="276" w:lineRule="auto"/>
        <w:jc w:val="both"/>
        <w:rPr>
          <w:rFonts w:ascii="Arial" w:hAnsi="Arial" w:cs="Arial"/>
        </w:rPr>
      </w:pPr>
    </w:p>
    <w:p w14:paraId="7FC5E3EE" w14:textId="77777777" w:rsidR="003C5EE8" w:rsidRDefault="003C5EE8" w:rsidP="009C0E13">
      <w:pPr>
        <w:pStyle w:val="NormaleWeb"/>
        <w:spacing w:before="0" w:beforeAutospacing="0" w:after="0" w:afterAutospacing="0" w:line="276" w:lineRule="auto"/>
        <w:jc w:val="both"/>
        <w:rPr>
          <w:rFonts w:ascii="Arial" w:hAnsi="Arial" w:cs="Arial"/>
          <w:color w:val="000000"/>
        </w:rPr>
      </w:pPr>
      <w:r>
        <w:rPr>
          <w:rFonts w:ascii="Arial" w:hAnsi="Arial" w:cs="Arial"/>
          <w:color w:val="000000"/>
        </w:rPr>
        <w:t>luogo, data</w:t>
      </w:r>
    </w:p>
    <w:p w14:paraId="65C61992" w14:textId="77777777" w:rsidR="003C5EE8" w:rsidRDefault="003C5EE8" w:rsidP="009C0E13">
      <w:pPr>
        <w:pStyle w:val="NormaleWeb"/>
        <w:spacing w:before="0" w:beforeAutospacing="0" w:after="0" w:afterAutospacing="0" w:line="276" w:lineRule="auto"/>
        <w:jc w:val="both"/>
        <w:rPr>
          <w:rFonts w:ascii="Arial" w:hAnsi="Arial" w:cs="Arial"/>
          <w:color w:val="000000"/>
        </w:rPr>
      </w:pPr>
    </w:p>
    <w:p w14:paraId="7BCFD678" w14:textId="77777777" w:rsidR="003C5EE8" w:rsidRDefault="003C5EE8" w:rsidP="009C0E13">
      <w:pPr>
        <w:pStyle w:val="NormaleWeb"/>
        <w:spacing w:before="0" w:beforeAutospacing="0" w:after="0" w:afterAutospacing="0" w:line="276" w:lineRule="auto"/>
        <w:jc w:val="both"/>
        <w:rPr>
          <w:rFonts w:ascii="Arial" w:hAnsi="Arial" w:cs="Arial"/>
          <w:color w:val="000000"/>
        </w:rPr>
      </w:pPr>
    </w:p>
    <w:p w14:paraId="6F63B107" w14:textId="77777777" w:rsidR="003C5EE8" w:rsidRDefault="003C5EE8" w:rsidP="009C0E13">
      <w:pPr>
        <w:pStyle w:val="NormaleWeb"/>
        <w:spacing w:before="0" w:beforeAutospacing="0" w:after="0" w:afterAutospacing="0" w:line="276" w:lineRule="auto"/>
        <w:jc w:val="both"/>
        <w:rPr>
          <w:rFonts w:ascii="Arial" w:hAnsi="Arial" w:cs="Arial"/>
          <w:color w:val="000000"/>
        </w:rPr>
      </w:pPr>
    </w:p>
    <w:p w14:paraId="5E8B4810" w14:textId="77777777" w:rsidR="003C5EE8" w:rsidRPr="003C5EE8" w:rsidRDefault="003C5EE8" w:rsidP="009C0E13">
      <w:pPr>
        <w:pStyle w:val="NormaleWeb"/>
        <w:spacing w:before="0" w:beforeAutospacing="0" w:after="0" w:afterAutospacing="0" w:line="276" w:lineRule="auto"/>
        <w:ind w:left="3540" w:firstLine="708"/>
        <w:jc w:val="both"/>
        <w:rPr>
          <w:rFonts w:ascii="Arial" w:hAnsi="Arial" w:cs="Arial"/>
        </w:rPr>
      </w:pPr>
      <w:r>
        <w:rPr>
          <w:rFonts w:ascii="Arial" w:hAnsi="Arial" w:cs="Arial"/>
          <w:color w:val="000000"/>
        </w:rPr>
        <w:t>timbro</w:t>
      </w:r>
    </w:p>
    <w:p w14:paraId="205864A8" w14:textId="77777777" w:rsidR="00584C31" w:rsidRPr="003C5EE8" w:rsidRDefault="003C5EE8" w:rsidP="009C0E13">
      <w:pPr>
        <w:ind w:left="3540" w:firstLine="708"/>
        <w:jc w:val="both"/>
        <w:rPr>
          <w:rFonts w:ascii="Arial" w:hAnsi="Arial" w:cs="Arial"/>
          <w:sz w:val="24"/>
          <w:szCs w:val="24"/>
        </w:rPr>
      </w:pPr>
      <w:r>
        <w:rPr>
          <w:rFonts w:ascii="Arial" w:hAnsi="Arial" w:cs="Arial"/>
          <w:sz w:val="24"/>
          <w:szCs w:val="24"/>
        </w:rPr>
        <w:t>Firma</w:t>
      </w:r>
    </w:p>
    <w:p w14:paraId="1001AA19" w14:textId="77777777" w:rsidR="009C0E13" w:rsidRPr="003C5EE8" w:rsidRDefault="009C0E13">
      <w:pPr>
        <w:ind w:left="3540" w:firstLine="708"/>
        <w:jc w:val="both"/>
        <w:rPr>
          <w:rFonts w:ascii="Arial" w:hAnsi="Arial" w:cs="Arial"/>
          <w:sz w:val="24"/>
          <w:szCs w:val="24"/>
        </w:rPr>
      </w:pPr>
    </w:p>
    <w:sectPr w:rsidR="009C0E13" w:rsidRPr="003C5E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E8"/>
    <w:rsid w:val="002B57A6"/>
    <w:rsid w:val="003713E0"/>
    <w:rsid w:val="003C5EE8"/>
    <w:rsid w:val="005F3D5B"/>
    <w:rsid w:val="006220FE"/>
    <w:rsid w:val="00964059"/>
    <w:rsid w:val="00977C0D"/>
    <w:rsid w:val="009C0E13"/>
    <w:rsid w:val="00B27C85"/>
    <w:rsid w:val="00CE55BD"/>
    <w:rsid w:val="00D84D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C5EE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C5EE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8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faerie_m</dc:creator>
  <cp:lastModifiedBy>faerie mariel</cp:lastModifiedBy>
  <cp:revision>2</cp:revision>
  <dcterms:created xsi:type="dcterms:W3CDTF">2021-07-01T08:54:00Z</dcterms:created>
  <dcterms:modified xsi:type="dcterms:W3CDTF">2021-07-01T08:54:00Z</dcterms:modified>
</cp:coreProperties>
</file>