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0D" w:rsidRDefault="00FE6F0D" w:rsidP="00FE6F0D">
      <w:pPr>
        <w:tabs>
          <w:tab w:val="left" w:pos="6795"/>
        </w:tabs>
        <w:rPr>
          <w:rFonts w:ascii="Arial" w:hAnsi="Arial" w:cs="Arial"/>
          <w:b/>
          <w:color w:val="000000"/>
        </w:rPr>
      </w:pPr>
    </w:p>
    <w:p w:rsidR="00325174" w:rsidRDefault="00325174"/>
    <w:p w:rsidR="00325174" w:rsidRDefault="00325174" w:rsidP="0083435B">
      <w:pPr>
        <w:tabs>
          <w:tab w:val="left" w:pos="6795"/>
        </w:tabs>
        <w:jc w:val="both"/>
        <w:rPr>
          <w:rFonts w:ascii="Arial" w:hAnsi="Arial" w:cs="Arial"/>
          <w:b/>
          <w:color w:val="000000"/>
        </w:rPr>
      </w:pPr>
    </w:p>
    <w:p w:rsidR="0083435B" w:rsidRPr="00E8615E" w:rsidRDefault="0083435B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  <w:r w:rsidRPr="00E8615E">
        <w:rPr>
          <w:rFonts w:ascii="Arial" w:hAnsi="Arial" w:cs="Arial"/>
          <w:b/>
          <w:color w:val="000000"/>
        </w:rPr>
        <w:t>MARCA DA BOLLO</w:t>
      </w:r>
    </w:p>
    <w:p w:rsidR="0083435B" w:rsidRPr="00CC0428" w:rsidRDefault="0083435B" w:rsidP="0083435B">
      <w:pPr>
        <w:spacing w:after="120"/>
        <w:contextualSpacing/>
        <w:jc w:val="right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(Ai sensi del D.P.R. n. 642/72 e </w:t>
      </w:r>
      <w:proofErr w:type="spellStart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s.m.i.</w:t>
      </w:r>
      <w:proofErr w:type="spellEnd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)</w:t>
      </w:r>
    </w:p>
    <w:p w:rsidR="0083435B" w:rsidRPr="00CC0428" w:rsidRDefault="0083435B" w:rsidP="0083435B">
      <w:pPr>
        <w:spacing w:after="120"/>
        <w:contextualSpacing/>
        <w:jc w:val="right"/>
        <w:rPr>
          <w:rFonts w:ascii="Calibri" w:hAnsi="Calibri" w:cs="Arial"/>
          <w:b/>
          <w:bCs/>
          <w:color w:val="000000"/>
          <w:sz w:val="22"/>
          <w:szCs w:val="22"/>
          <w:u w:val="single"/>
          <w:lang w:eastAsia="it-IT"/>
        </w:rPr>
      </w:pP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SCHEMA DI CONVENZIONE n. ___ del __________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AI SENSI DELLA DGR N. 1474/2017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TRA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SOGGETTO PROMOTORE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</w:t>
      </w:r>
      <w:r w:rsidR="00FA7944">
        <w:rPr>
          <w:rFonts w:ascii="Calibri" w:hAnsi="Calibri" w:cs="Arial"/>
          <w:color w:val="000000"/>
          <w:sz w:val="22"/>
          <w:szCs w:val="22"/>
          <w:lang w:eastAsia="it-IT"/>
        </w:rPr>
        <w:t>……Università degli Studi di Macerata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</w:t>
      </w:r>
      <w:r w:rsidR="00FA7944">
        <w:rPr>
          <w:rFonts w:ascii="Calibri" w:hAnsi="Calibri" w:cs="Arial"/>
          <w:color w:val="000000"/>
          <w:sz w:val="22"/>
          <w:szCs w:val="22"/>
          <w:lang w:eastAsia="it-IT"/>
        </w:rPr>
        <w:t>……….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83435B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'ora in poi denominato “</w:t>
      </w:r>
      <w:r w:rsidRPr="00341CB6">
        <w:rPr>
          <w:rFonts w:ascii="Calibri" w:hAnsi="Calibri" w:cs="Arial"/>
          <w:color w:val="000000"/>
          <w:sz w:val="22"/>
          <w:szCs w:val="22"/>
          <w:u w:val="single"/>
          <w:lang w:eastAsia="it-IT"/>
        </w:rPr>
        <w:t>soggetto promotore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”)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Codice Fiscale ………</w:t>
      </w:r>
      <w:r w:rsidR="00FA7944">
        <w:rPr>
          <w:rFonts w:ascii="Calibri" w:hAnsi="Calibri" w:cs="Arial"/>
          <w:color w:val="000000"/>
          <w:sz w:val="22"/>
          <w:szCs w:val="22"/>
          <w:lang w:eastAsia="it-IT"/>
        </w:rPr>
        <w:t>00177050432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……………………………………………………………….………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Partita IVA…………………………………………………………………………………………………………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………………………………………………….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Sede legale in </w:t>
      </w:r>
      <w:r w:rsidR="00FA7944">
        <w:rPr>
          <w:rFonts w:ascii="Calibri" w:hAnsi="Calibri" w:cs="Arial"/>
          <w:color w:val="000000"/>
          <w:sz w:val="22"/>
          <w:szCs w:val="22"/>
          <w:lang w:eastAsia="it-IT"/>
        </w:rPr>
        <w:t xml:space="preserve">via </w:t>
      </w:r>
      <w:proofErr w:type="spellStart"/>
      <w:r w:rsidR="00FA7944">
        <w:rPr>
          <w:rFonts w:ascii="Calibri" w:hAnsi="Calibri" w:cs="Arial"/>
          <w:color w:val="000000"/>
          <w:sz w:val="22"/>
          <w:szCs w:val="22"/>
          <w:lang w:eastAsia="it-IT"/>
        </w:rPr>
        <w:t>Crescimbeni</w:t>
      </w:r>
      <w:proofErr w:type="spellEnd"/>
      <w:r w:rsidR="00FA7944">
        <w:rPr>
          <w:rFonts w:ascii="Calibri" w:hAnsi="Calibri" w:cs="Arial"/>
          <w:color w:val="000000"/>
          <w:sz w:val="22"/>
          <w:szCs w:val="22"/>
          <w:lang w:eastAsia="it-IT"/>
        </w:rPr>
        <w:t>, n. 30/32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– </w:t>
      </w:r>
      <w:r w:rsidR="00FA7944">
        <w:rPr>
          <w:rFonts w:ascii="Calibri" w:hAnsi="Calibri" w:cs="Arial"/>
          <w:color w:val="000000"/>
          <w:sz w:val="22"/>
          <w:szCs w:val="22"/>
          <w:lang w:eastAsia="it-IT"/>
        </w:rPr>
        <w:t>Macerata (MC)…………</w:t>
      </w:r>
      <w:r w:rsidR="006A0FE0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…………………………………………………..</w:t>
      </w:r>
      <w:r w:rsidR="00FA7944">
        <w:rPr>
          <w:rFonts w:ascii="Calibri" w:hAnsi="Calibri" w:cs="Arial"/>
          <w:color w:val="000000"/>
          <w:sz w:val="22"/>
          <w:szCs w:val="22"/>
          <w:lang w:eastAsia="it-IT"/>
        </w:rPr>
        <w:t>…………..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.,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Rapprese</w:t>
      </w:r>
      <w:r w:rsidR="00A82729">
        <w:rPr>
          <w:rFonts w:ascii="Calibri" w:hAnsi="Calibri" w:cs="Arial"/>
          <w:color w:val="000000"/>
          <w:sz w:val="22"/>
          <w:szCs w:val="22"/>
          <w:lang w:eastAsia="it-IT"/>
        </w:rPr>
        <w:t>ntato dal prof. Francesco Adornato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</w:t>
      </w:r>
      <w:r w:rsidR="006A0FE0">
        <w:rPr>
          <w:rFonts w:ascii="Calibri" w:hAnsi="Calibri" w:cs="Arial"/>
          <w:color w:val="000000"/>
          <w:sz w:val="22"/>
          <w:szCs w:val="22"/>
          <w:lang w:eastAsia="it-IT"/>
        </w:rPr>
        <w:t>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………..,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Nato</w:t>
      </w:r>
      <w:r w:rsidR="00FA7944">
        <w:rPr>
          <w:rFonts w:ascii="Calibri" w:hAnsi="Calibri" w:cs="Arial"/>
          <w:color w:val="000000"/>
          <w:sz w:val="22"/>
          <w:szCs w:val="22"/>
          <w:lang w:eastAsia="it-IT"/>
        </w:rPr>
        <w:t xml:space="preserve"> a Cittanova 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</w:t>
      </w:r>
      <w:r w:rsidRPr="00CC0428">
        <w:rPr>
          <w:rFonts w:ascii="Calibri" w:hAnsi="Calibri" w:cs="Arial"/>
          <w:i/>
          <w:color w:val="000000"/>
          <w:sz w:val="22"/>
          <w:szCs w:val="22"/>
          <w:lang w:eastAsia="it-IT"/>
        </w:rPr>
        <w:t>……</w:t>
      </w:r>
      <w:r w:rsidR="006A0FE0" w:rsidRPr="006A0FE0">
        <w:rPr>
          <w:rFonts w:ascii="Calibri" w:hAnsi="Calibri" w:cs="Arial"/>
          <w:color w:val="000000"/>
          <w:sz w:val="22"/>
          <w:szCs w:val="22"/>
          <w:lang w:eastAsia="it-IT"/>
        </w:rPr>
        <w:t>18/</w:t>
      </w:r>
      <w:r w:rsidR="006A0FE0">
        <w:rPr>
          <w:rFonts w:ascii="Calibri" w:hAnsi="Calibri" w:cs="Arial"/>
          <w:color w:val="000000"/>
          <w:sz w:val="22"/>
          <w:szCs w:val="22"/>
          <w:lang w:eastAsia="it-IT"/>
        </w:rPr>
        <w:t>01</w:t>
      </w:r>
      <w:r w:rsidR="006A0FE0" w:rsidRPr="006A0FE0">
        <w:rPr>
          <w:rFonts w:ascii="Calibri" w:hAnsi="Calibri" w:cs="Arial"/>
          <w:color w:val="000000"/>
          <w:sz w:val="22"/>
          <w:szCs w:val="22"/>
          <w:lang w:eastAsia="it-IT"/>
        </w:rPr>
        <w:t>/1952</w:t>
      </w:r>
      <w:r w:rsidRPr="006A0FE0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</w:t>
      </w:r>
      <w:r w:rsidR="006A0FE0">
        <w:rPr>
          <w:rFonts w:ascii="Calibri" w:hAnsi="Calibri" w:cs="Arial"/>
          <w:color w:val="000000"/>
          <w:sz w:val="22"/>
          <w:szCs w:val="22"/>
          <w:lang w:eastAsia="it-IT"/>
        </w:rPr>
        <w:t>…..………</w:t>
      </w:r>
      <w:r w:rsidRPr="006A0FE0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……………………………………………………,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E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SOGGETTO OSPITANTE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………………………………………………………………………………………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..,</w:t>
      </w:r>
    </w:p>
    <w:p w:rsidR="0083435B" w:rsidRPr="00341CB6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'ora in poi denominato "</w:t>
      </w:r>
      <w:r w:rsidRPr="00341CB6">
        <w:rPr>
          <w:rFonts w:ascii="Calibri" w:hAnsi="Calibri" w:cs="Arial"/>
          <w:color w:val="000000"/>
          <w:sz w:val="22"/>
          <w:szCs w:val="22"/>
          <w:u w:val="single"/>
          <w:lang w:eastAsia="it-IT"/>
        </w:rPr>
        <w:t>soggetto ospitante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")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Codice Fiscale.………………………………………………………………………………………………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……..,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Partita IVA………………………………………………………………………………………………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……………,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Sede legale in (INDIRIZZO) – (COMUNE) – (PROVINCIA)...……………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………………………………,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Sede operativa (luogo di svolgimento del tirocinio) 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(INDIRIZZO) – (COMUNE) – (PROVINCIA)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 …………………..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...…………………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……………………………………….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…………………………,</w:t>
      </w:r>
    </w:p>
    <w:p w:rsidR="0083435B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Rappresentato da …...…………………….………….…….............................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..........................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...............................................,</w:t>
      </w:r>
    </w:p>
    <w:p w:rsidR="00324AB7" w:rsidRPr="00CC0428" w:rsidRDefault="00324AB7" w:rsidP="00324AB7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Nato/a in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</w:t>
      </w:r>
      <w:r w:rsidRPr="00CC0428">
        <w:rPr>
          <w:rFonts w:ascii="Calibri" w:hAnsi="Calibri" w:cs="Arial"/>
          <w:i/>
          <w:color w:val="000000"/>
          <w:sz w:val="22"/>
          <w:szCs w:val="22"/>
          <w:lang w:eastAsia="it-IT"/>
        </w:rPr>
        <w:t>………………………………………………………………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……………………………………………………,</w:t>
      </w:r>
    </w:p>
    <w:p w:rsidR="00324AB7" w:rsidRPr="00CC0428" w:rsidRDefault="00324AB7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83435B" w:rsidRPr="00874EA7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i/>
          <w:color w:val="000000"/>
          <w:sz w:val="22"/>
          <w:szCs w:val="22"/>
          <w:lang w:eastAsia="it-IT"/>
        </w:rPr>
      </w:pPr>
    </w:p>
    <w:p w:rsidR="0083435B" w:rsidRPr="008C14BA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lang w:eastAsia="it-IT"/>
        </w:rPr>
      </w:pPr>
      <w:r w:rsidRPr="008C14BA">
        <w:rPr>
          <w:rFonts w:ascii="Arial" w:hAnsi="Arial" w:cs="Arial"/>
          <w:b/>
          <w:bCs/>
          <w:color w:val="000000"/>
          <w:lang w:eastAsia="it-IT"/>
        </w:rPr>
        <w:t>PREMESSO CHE:</w:t>
      </w:r>
    </w:p>
    <w:p w:rsidR="0083435B" w:rsidRPr="00874EA7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>Il tirocinio è una misura formativa di politica attiva che consiste in un periodo di orientamento al lavoro e di formazione e che non si configura come rapporto di lavoro.</w:t>
      </w:r>
    </w:p>
    <w:p w:rsidR="0083435B" w:rsidRPr="00BD68D3" w:rsidRDefault="0083435B" w:rsidP="0083435B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  <w:bCs/>
          <w:cap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sz w:val="22"/>
          <w:szCs w:val="22"/>
        </w:rPr>
        <w:t xml:space="preserve">I soggetti coinvolti nella presente Convenzione hanno preso visione della Deliberazione di Giunta n. 1474 del 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>11 dicembre 2017, contenente le Linee guida in materia di tirocini, in recepimento e attuazione dell’Accordo Stato – Regioni e Province autonome del 25 maggio 2017.</w:t>
      </w:r>
    </w:p>
    <w:p w:rsidR="0083435B" w:rsidRPr="00BD68D3" w:rsidRDefault="0083435B" w:rsidP="0083435B">
      <w:pPr>
        <w:contextualSpacing/>
        <w:jc w:val="both"/>
        <w:rPr>
          <w:rFonts w:ascii="Arial" w:hAnsi="Arial" w:cs="Arial"/>
          <w:b/>
          <w:bCs/>
          <w:cap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ap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aps/>
          <w:color w:val="000000"/>
          <w:sz w:val="22"/>
          <w:szCs w:val="22"/>
          <w:lang w:eastAsia="it-IT"/>
        </w:rPr>
        <w:t>si conviene quanto segue:</w:t>
      </w:r>
    </w:p>
    <w:p w:rsidR="0083435B" w:rsidRPr="00874EA7" w:rsidRDefault="0083435B" w:rsidP="0083435B">
      <w:pPr>
        <w:contextualSpacing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 – Oggetto della Convenzione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La premessa costituisce parte integrante e sostanziale della presente Convenzione, nonché gli atti e i documenti (comprensivi degli allegati) richiamati dalla Convenzione stessa. </w:t>
      </w:r>
    </w:p>
    <w:p w:rsidR="0083435B" w:rsidRPr="00874EA7" w:rsidRDefault="0083435B" w:rsidP="0083435B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soggetto ospitante ai sensi dell’art. 10 della DGR n. 1474/2017, si impegna ad accogliere presso le sue strutture 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n. </w:t>
      </w: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……………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tirocinante/i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su proposta del soggetto promotore. Alla presente Convenzione è allegato</w:t>
      </w:r>
      <w:r w:rsidR="007A0B30">
        <w:rPr>
          <w:rFonts w:ascii="Calibri" w:hAnsi="Calibri" w:cs="Arial"/>
          <w:bCs/>
          <w:color w:val="000000"/>
          <w:sz w:val="22"/>
          <w:szCs w:val="22"/>
          <w:lang w:eastAsia="it-IT"/>
        </w:rPr>
        <w:t>, nel momento dell’attivazione,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un Progetto Formativo Individuale (PFI) per ciascun tirocinio</w:t>
      </w:r>
      <w:bookmarkStart w:id="0" w:name="_GoBack"/>
      <w:bookmarkEnd w:id="0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, nel quale sono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lastRenderedPageBreak/>
        <w:t>definiti gli obiettivi e le modalità di attuazione del tirocinio. Il PFI costituisce parte integrante e sostanziale della presente Convenzione.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83435B" w:rsidRPr="00762702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76270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2 – Modalità di attivazione del tirocinio</w:t>
      </w:r>
    </w:p>
    <w:p w:rsidR="0083435B" w:rsidRPr="00341CB6" w:rsidRDefault="0083435B" w:rsidP="0083435B">
      <w:pPr>
        <w:pStyle w:val="Paragrafoelenco"/>
        <w:suppressAutoHyphens/>
        <w:overflowPunct w:val="0"/>
        <w:autoSpaceDE w:val="0"/>
        <w:spacing w:line="300" w:lineRule="exact"/>
        <w:ind w:left="0"/>
        <w:jc w:val="both"/>
        <w:textAlignment w:val="baseline"/>
        <w:rPr>
          <w:rFonts w:ascii="Calibri" w:hAnsi="Calibri"/>
          <w:kern w:val="1"/>
          <w:sz w:val="22"/>
          <w:szCs w:val="22"/>
          <w:lang w:eastAsia="ar-SA"/>
        </w:rPr>
      </w:pPr>
      <w:r w:rsidRPr="00762702">
        <w:rPr>
          <w:rFonts w:ascii="Calibri" w:hAnsi="Calibri"/>
          <w:kern w:val="1"/>
          <w:sz w:val="22"/>
          <w:szCs w:val="22"/>
          <w:lang w:eastAsia="ar-SA"/>
        </w:rPr>
        <w:t>I tirocini sono svolti sulla base della presente Convenzione stipulata tra soggetto promotore e soggetto ospitante, secondo l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e condizioni</w:t>
      </w:r>
      <w:r w:rsidRPr="00762702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e le modalità di attivazione definiti rispettivamente dagli articoli 9 e 11 della DGR n. 1474/2017.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3 – Obblighi del soggetto promotore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soggetto promotore si impegna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 xml:space="preserve">a promuovere tirocini di qualità, a tal fine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presiede e monitora l’esperienza di tirocinio. Il soggetto promotore è tenuto ad osservare gli obblighi indicati nell’art. 13 della DGR n. </w:t>
      </w:r>
      <w:r w:rsidRPr="00F83073">
        <w:rPr>
          <w:rFonts w:ascii="Calibri" w:hAnsi="Calibri" w:cs="Arial"/>
          <w:bCs/>
          <w:color w:val="000000"/>
          <w:sz w:val="22"/>
          <w:szCs w:val="22"/>
          <w:lang w:eastAsia="it-IT"/>
        </w:rPr>
        <w:t>1474/2017</w:t>
      </w:r>
      <w:r w:rsidR="00856804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,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a conservare agli atti, tutta la documentazione inerente i tirocini promossi e inviare semestralmente (mesi di luglio e dicembre) alla Regione Marche l’elenco de</w:t>
      </w:r>
      <w:r w:rsidR="00856804">
        <w:rPr>
          <w:rFonts w:ascii="Calibri" w:hAnsi="Calibri" w:cs="Arial"/>
          <w:color w:val="000000"/>
          <w:sz w:val="22"/>
          <w:szCs w:val="22"/>
          <w:lang w:eastAsia="it-IT"/>
        </w:rPr>
        <w:t xml:space="preserve">gli stessi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(art. 6, comma </w:t>
      </w:r>
      <w:r w:rsidR="00856804">
        <w:rPr>
          <w:rFonts w:ascii="Calibri" w:hAnsi="Calibri" w:cs="Arial"/>
          <w:color w:val="000000"/>
          <w:sz w:val="22"/>
          <w:szCs w:val="22"/>
          <w:lang w:eastAsia="it-IT"/>
        </w:rPr>
        <w:t>5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DGR n. </w:t>
      </w:r>
      <w:r w:rsidRPr="00F83073">
        <w:rPr>
          <w:rFonts w:ascii="Calibri" w:hAnsi="Calibri" w:cs="Arial"/>
          <w:bCs/>
          <w:color w:val="000000"/>
          <w:sz w:val="22"/>
          <w:szCs w:val="22"/>
          <w:lang w:eastAsia="it-IT"/>
        </w:rPr>
        <w:t>1474/2017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).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4 – Obblighi del soggetto ospitante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 soggetto ospitante garantisce lo svolgimento del tirocinio in coerenza con gli obiettivi previsti nel PFI.</w:t>
      </w:r>
    </w:p>
    <w:p w:rsidR="0083435B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 soggetto ospitante è tenuto ad osservare gli obblighi indicati nell’art. 14 della DGR n.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 w:rsidRPr="00F83073">
        <w:rPr>
          <w:rFonts w:ascii="Calibri" w:hAnsi="Calibri" w:cs="Arial"/>
          <w:bCs/>
          <w:color w:val="000000"/>
          <w:sz w:val="22"/>
          <w:szCs w:val="22"/>
          <w:lang w:eastAsia="it-IT"/>
        </w:rPr>
        <w:t>1474/2017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83435B" w:rsidRPr="00874EA7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5 – Tutoraggio</w:t>
      </w:r>
    </w:p>
    <w:p w:rsidR="0083435B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soggetto promotore indica un proprio tutor che svolge le funzioni indicate all’art. 16, comma 1) della DGR n. </w:t>
      </w:r>
      <w:r w:rsidRPr="00957737">
        <w:rPr>
          <w:rFonts w:ascii="Calibri" w:hAnsi="Calibri" w:cs="Arial"/>
          <w:bCs/>
          <w:color w:val="000000"/>
          <w:sz w:val="22"/>
          <w:szCs w:val="22"/>
          <w:lang w:eastAsia="it-IT"/>
        </w:rPr>
        <w:t>1474/2017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soggetto ospitante indica un proprio tutor, </w:t>
      </w:r>
      <w:r w:rsidRPr="00CC0428">
        <w:rPr>
          <w:rFonts w:ascii="Calibri" w:hAnsi="Calibri"/>
          <w:sz w:val="22"/>
          <w:szCs w:val="22"/>
        </w:rPr>
        <w:t>responsabile dell’inserimento e affiancamento del tirocinante sul luogo di lavoro, che possiede esperienze e competenze professionali adeguate per garantire il raggiungimento degli obiettivi del tirocinio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e che svolge le funzioni indicate all’art. 16, commi 4) e 5) della DGR n. 1474/2017.</w:t>
      </w:r>
    </w:p>
    <w:p w:rsidR="0083435B" w:rsidRPr="00874EA7" w:rsidRDefault="0083435B" w:rsidP="0083435B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6 – Diritti e doveri del tirocinante</w:t>
      </w:r>
    </w:p>
    <w:p w:rsidR="0083435B" w:rsidRPr="00874EA7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Il/la tirocinante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>ha l’obbligo di attenersi a quanto previsto nel PFI svolgendo le attività concordate (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art. 15 della DGR n. 1474/2017)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</w:t>
      </w:r>
    </w:p>
    <w:p w:rsidR="0083435B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7 – Comunicazioni obbligatorie e Garanzie assicurative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soggetto ospitante deve provvedere alle Comunicazioni obbligatorie (D.L. n. 510/1996) di avvio, proroga o cessazione del tirocinio, secondo le modalità e i tempi previsti dalla normativa vigente, pena una sanzione amministrativa pecuniaria. </w:t>
      </w:r>
      <w:r w:rsidR="00ED12F6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Sono a carico dell’Ente promotore i costi assicurativi per responsabilità civile verso terzi e infortunio sul lavoro. </w:t>
      </w:r>
      <w:r w:rsidRPr="00CC0428">
        <w:rPr>
          <w:rFonts w:ascii="Calibri" w:hAnsi="Calibri"/>
          <w:sz w:val="22"/>
          <w:szCs w:val="22"/>
        </w:rPr>
        <w:t>Il soggetto promotore è tenuto a garantire il rispetto dei suddetti obblighi.</w:t>
      </w:r>
    </w:p>
    <w:p w:rsidR="0083435B" w:rsidRPr="00874EA7" w:rsidRDefault="0083435B" w:rsidP="0083435B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8 – Indennità di partecipazione</w:t>
      </w:r>
    </w:p>
    <w:p w:rsidR="0083435B" w:rsidRPr="00341CB6" w:rsidRDefault="0083435B" w:rsidP="0083435B">
      <w:pPr>
        <w:contextualSpacing/>
        <w:jc w:val="both"/>
        <w:rPr>
          <w:rFonts w:ascii="Calibri" w:hAnsi="Calibri" w:cs="Arial"/>
          <w:bCs/>
          <w:sz w:val="22"/>
          <w:szCs w:val="22"/>
          <w:lang w:eastAsia="it-IT"/>
        </w:rPr>
      </w:pPr>
      <w:r w:rsidRPr="001B752B">
        <w:rPr>
          <w:rFonts w:ascii="Calibri" w:hAnsi="Calibri" w:cs="Arial"/>
          <w:bCs/>
          <w:color w:val="000000"/>
          <w:sz w:val="22"/>
          <w:szCs w:val="22"/>
          <w:lang w:eastAsia="it-IT"/>
        </w:rPr>
        <w:t>Al tirocinante, per la partecipazione al tirocinio, è corrisposta un’indennità mensile, minima, di euro 400,00. In caso di orario settimanale pari o superiore alle 30 ore, l’indennità minima di partecipazione è pari ad euro 500,00.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L’indennità è erogata dal soggetto ospitante, o dal soggetto promotore, secondo quanto indicato nel PFI, </w:t>
      </w:r>
      <w:r w:rsidRPr="001B752B">
        <w:rPr>
          <w:rFonts w:ascii="Calibri" w:hAnsi="Calibri" w:cs="Arial"/>
          <w:bCs/>
          <w:color w:val="000000"/>
          <w:sz w:val="22"/>
          <w:szCs w:val="22"/>
          <w:lang w:eastAsia="it-IT"/>
        </w:rPr>
        <w:t>a fronte di una partecipazione al tirocinio pari o superiore al 75%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 w:rsidRPr="00341CB6">
        <w:rPr>
          <w:rFonts w:ascii="Calibri" w:hAnsi="Calibri" w:cs="Arial"/>
          <w:bCs/>
          <w:sz w:val="22"/>
          <w:szCs w:val="22"/>
          <w:lang w:eastAsia="it-IT"/>
        </w:rPr>
        <w:t xml:space="preserve">del monte ore mensile o frazione di mese previsto dal progetto. </w:t>
      </w:r>
    </w:p>
    <w:p w:rsidR="0083435B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L’ erogazione dell’indennità avviene secondo le modalità prevista dall’ art. 18 della DGR 1474/2017. 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9 – Durata della Convenzione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La presente Convenzione ha durata dal …..…………………………… al …….……………………………, nel rispetto del limite di tempo di cui all’art. 11, comma 2 della </w:t>
      </w:r>
      <w:r w:rsidRPr="00186FA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DGR </w:t>
      </w:r>
      <w:r w:rsidRPr="008825F7">
        <w:rPr>
          <w:rFonts w:ascii="Calibri" w:hAnsi="Calibri" w:cs="Arial"/>
          <w:bCs/>
          <w:color w:val="000000"/>
          <w:sz w:val="22"/>
          <w:szCs w:val="22"/>
          <w:lang w:eastAsia="it-IT"/>
        </w:rPr>
        <w:t>n. 1474/2017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(trentasei mesi).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lastRenderedPageBreak/>
        <w:t>Gli impegni assunti dalle parti con la presente Convenzione permangono fino alla data di conclusione dei tirocini dalla stessa previsti e poi attivati e delle loro eventuali successive proroghe.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10– Recesso</w:t>
      </w:r>
    </w:p>
    <w:p w:rsidR="0083435B" w:rsidRPr="00CC0428" w:rsidRDefault="0083435B" w:rsidP="0083435B">
      <w:p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Sono cause di recesso per ciascuna delle parti:</w:t>
      </w:r>
    </w:p>
    <w:p w:rsidR="0083435B" w:rsidRPr="00CC0428" w:rsidRDefault="0083435B" w:rsidP="0083435B">
      <w:pPr>
        <w:numPr>
          <w:ilvl w:val="0"/>
          <w:numId w:val="6"/>
        </w:num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Perdita da parte del soggetto ospitante dei requisiti richiamati dalla </w:t>
      </w:r>
      <w:r w:rsidRPr="00186FA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DGR </w:t>
      </w:r>
      <w:r w:rsidRPr="008825F7">
        <w:rPr>
          <w:rFonts w:ascii="Calibri" w:hAnsi="Calibri" w:cs="Arial"/>
          <w:bCs/>
          <w:color w:val="000000"/>
          <w:sz w:val="22"/>
          <w:szCs w:val="22"/>
          <w:lang w:eastAsia="it-IT"/>
        </w:rPr>
        <w:t>n. 1474/2017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83435B" w:rsidRPr="00B35093" w:rsidRDefault="0083435B" w:rsidP="0083435B">
      <w:pPr>
        <w:numPr>
          <w:ilvl w:val="0"/>
          <w:numId w:val="6"/>
        </w:num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2E4CE3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Perdita da parte del soggetto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promotore </w:t>
      </w:r>
      <w:r w:rsidRPr="002E4CE3">
        <w:rPr>
          <w:rFonts w:ascii="Calibri" w:hAnsi="Calibri" w:cs="Arial"/>
          <w:bCs/>
          <w:color w:val="000000"/>
          <w:sz w:val="22"/>
          <w:szCs w:val="22"/>
          <w:lang w:eastAsia="it-IT"/>
        </w:rPr>
        <w:t>dei requisiti richiamati dall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 </w:t>
      </w:r>
      <w:r w:rsidRPr="00186FA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DGR </w:t>
      </w:r>
      <w:r w:rsidRPr="008825F7">
        <w:rPr>
          <w:rFonts w:ascii="Calibri" w:hAnsi="Calibri" w:cs="Arial"/>
          <w:bCs/>
          <w:color w:val="000000"/>
          <w:sz w:val="22"/>
          <w:szCs w:val="22"/>
          <w:lang w:eastAsia="it-IT"/>
        </w:rPr>
        <w:t>n. 1474/2017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Il recesso, riferito al singolo tirocinio, è comunicato a tutti gli interessati mediante comunicazione scritta.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Art. 11 – Monitoraggio </w:t>
      </w:r>
    </w:p>
    <w:p w:rsidR="0083435B" w:rsidRPr="00CC0428" w:rsidRDefault="0083435B" w:rsidP="0083435B">
      <w:p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Le finalità e modalità del monitoraggio dei tirocini sono definite dall’articolo 19 della DGR n. 1474/2017.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12 – Attestazione dell’attività svolta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>Al termine del tirocinio, sulla base del PFI, è rilasciata al tirocinante un’Attestazione finale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secondo le disposizioni di cui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all’articolo 17 della</w:t>
      </w: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DGR n. 1474/2017.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 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13 – Trattamento dati personali - Privacy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Le Parti dichiarano reciprocamente di essere informate e di acconsentire espressamente che i dati personali concernenti i firmatari della presente Convenzione, comunque raccolti in conseguenza e nel corso dell’esecuzione della Convenzione, vengano trattati esclusivamente per le finalità della stessa. Titolari del trattamento sono rispettivamente il soggetto ospitante e il soggetto promotore.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14 – Rinvio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Per tutto quanto non previsto dalla presente Convenzione, le parti fanno riferimento alla legislazione vigente in materia.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B06A0B" w:rsidRDefault="0083435B" w:rsidP="0083435B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83435B" w:rsidRPr="00CC0428" w:rsidRDefault="0083435B" w:rsidP="0083435B">
      <w:pPr>
        <w:widowControl w:val="0"/>
        <w:autoSpaceDE w:val="0"/>
        <w:autoSpaceDN w:val="0"/>
        <w:adjustRightInd w:val="0"/>
        <w:ind w:right="752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Luogo ………………………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  <w:t>Data …… / …… / …………</w:t>
      </w: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promotore)</w:t>
      </w: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ospitante)</w:t>
      </w: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(La copia dei documenti di riconoscimento dei firmatari è conservata agli atti del soggetto promotore)</w:t>
      </w:r>
    </w:p>
    <w:p w:rsidR="00325174" w:rsidRDefault="00325174"/>
    <w:p w:rsidR="00325174" w:rsidRDefault="00325174"/>
    <w:sectPr w:rsidR="00325174" w:rsidSect="00325174">
      <w:headerReference w:type="default" r:id="rId8"/>
      <w:pgSz w:w="11906" w:h="16838"/>
      <w:pgMar w:top="958" w:right="851" w:bottom="1843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77" w:rsidRDefault="00353C77" w:rsidP="00325174">
      <w:r>
        <w:separator/>
      </w:r>
    </w:p>
  </w:endnote>
  <w:endnote w:type="continuationSeparator" w:id="0">
    <w:p w:rsidR="00353C77" w:rsidRDefault="00353C77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77" w:rsidRDefault="00353C77" w:rsidP="00325174">
      <w:r>
        <w:separator/>
      </w:r>
    </w:p>
  </w:footnote>
  <w:footnote w:type="continuationSeparator" w:id="0">
    <w:p w:rsidR="00353C77" w:rsidRDefault="00353C77" w:rsidP="0032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  <w:r w:rsidRPr="00A95D6A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7EFF7098" wp14:editId="288F79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71600" cy="51054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70204">
      <w:tab/>
      <w:t xml:space="preserve">                 </w:t>
    </w:r>
    <w:r w:rsidR="000B5F45">
      <w:t xml:space="preserve">                    </w:t>
    </w:r>
    <w:r w:rsidR="00F70204">
      <w:t xml:space="preserve">   </w:t>
    </w:r>
    <w:r w:rsidR="000B5F45">
      <w:rPr>
        <w:noProof/>
        <w:lang w:eastAsia="it-IT"/>
      </w:rPr>
      <w:drawing>
        <wp:inline distT="0" distB="0" distL="0" distR="0" wp14:anchorId="3F46BB4C" wp14:editId="742550E4">
          <wp:extent cx="1275715" cy="400050"/>
          <wp:effectExtent l="0" t="0" r="635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</w:p>
  <w:p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</w:p>
  <w:p w:rsidR="00325174" w:rsidRDefault="003251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74"/>
    <w:rsid w:val="00082FF2"/>
    <w:rsid w:val="00090135"/>
    <w:rsid w:val="000B5F45"/>
    <w:rsid w:val="002A582B"/>
    <w:rsid w:val="00324AB7"/>
    <w:rsid w:val="00325174"/>
    <w:rsid w:val="00353C77"/>
    <w:rsid w:val="006A0FE0"/>
    <w:rsid w:val="006F08E3"/>
    <w:rsid w:val="007A0B30"/>
    <w:rsid w:val="0083435B"/>
    <w:rsid w:val="00856804"/>
    <w:rsid w:val="00A82729"/>
    <w:rsid w:val="00B3248A"/>
    <w:rsid w:val="00CA093D"/>
    <w:rsid w:val="00E730BE"/>
    <w:rsid w:val="00ED12F6"/>
    <w:rsid w:val="00F70204"/>
    <w:rsid w:val="00F777CD"/>
    <w:rsid w:val="00FA7944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325174"/>
    <w:rPr>
      <w:rFonts w:ascii="Arial" w:eastAsia="Times New Roman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25174"/>
    <w:pPr>
      <w:ind w:left="708"/>
    </w:p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1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32517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2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20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325174"/>
    <w:rPr>
      <w:rFonts w:ascii="Arial" w:eastAsia="Times New Roman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25174"/>
    <w:pPr>
      <w:ind w:left="708"/>
    </w:p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1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32517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2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2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 Gioacchini</dc:creator>
  <cp:lastModifiedBy>patrizia.silli</cp:lastModifiedBy>
  <cp:revision>5</cp:revision>
  <cp:lastPrinted>2017-12-29T09:57:00Z</cp:lastPrinted>
  <dcterms:created xsi:type="dcterms:W3CDTF">2018-01-12T12:18:00Z</dcterms:created>
  <dcterms:modified xsi:type="dcterms:W3CDTF">2019-07-08T07:12:00Z</dcterms:modified>
</cp:coreProperties>
</file>