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AB" w:rsidRDefault="00355EAB" w:rsidP="00D451C4">
      <w:pPr>
        <w:pStyle w:val="Titolo11"/>
        <w:spacing w:before="255"/>
        <w:ind w:left="2556"/>
      </w:pPr>
    </w:p>
    <w:p w:rsidR="00355EAB" w:rsidRDefault="00355EAB" w:rsidP="00D451C4">
      <w:pPr>
        <w:pStyle w:val="Titolo11"/>
        <w:spacing w:before="255"/>
        <w:ind w:left="2556"/>
      </w:pPr>
    </w:p>
    <w:p w:rsidR="00355EAB" w:rsidRDefault="00355EAB" w:rsidP="00D451C4">
      <w:pPr>
        <w:pStyle w:val="Titolo11"/>
        <w:spacing w:before="255"/>
        <w:ind w:left="2556"/>
      </w:pPr>
    </w:p>
    <w:p w:rsidR="00D451C4" w:rsidRDefault="00D451C4" w:rsidP="00D451C4">
      <w:pPr>
        <w:pStyle w:val="Titolo11"/>
        <w:spacing w:before="255"/>
        <w:ind w:left="2556"/>
      </w:pPr>
      <w:r>
        <w:t xml:space="preserve">ANNULLAMENTO </w:t>
      </w:r>
      <w:r w:rsidRPr="001F0544">
        <w:t xml:space="preserve">AVVISO MOBILITA’ </w:t>
      </w:r>
    </w:p>
    <w:p w:rsidR="00D451C4" w:rsidRPr="001F0544" w:rsidRDefault="00D451C4" w:rsidP="00D451C4">
      <w:pPr>
        <w:pStyle w:val="Titolo11"/>
        <w:spacing w:before="255"/>
        <w:ind w:left="426"/>
        <w:rPr>
          <w:b w:val="0"/>
        </w:rPr>
      </w:pPr>
      <w:r w:rsidRPr="001F0544">
        <w:t xml:space="preserve">PER LA COPERTURA </w:t>
      </w:r>
      <w:proofErr w:type="spellStart"/>
      <w:r w:rsidRPr="001F0544">
        <w:t>DI</w:t>
      </w:r>
      <w:proofErr w:type="spellEnd"/>
      <w:r w:rsidRPr="001F0544">
        <w:t xml:space="preserve"> 1 POSTO </w:t>
      </w:r>
      <w:proofErr w:type="spellStart"/>
      <w:r w:rsidRPr="001F0544">
        <w:t>DI</w:t>
      </w:r>
      <w:proofErr w:type="spellEnd"/>
      <w:r w:rsidRPr="001F0544">
        <w:t xml:space="preserve"> PROFILO PROFESSIONALE “AGENTE POLIZIA MUNICIPALE” – </w:t>
      </w:r>
      <w:proofErr w:type="spellStart"/>
      <w:r w:rsidRPr="001F0544">
        <w:t>CAT</w:t>
      </w:r>
      <w:proofErr w:type="spellEnd"/>
      <w:r w:rsidRPr="001F0544">
        <w:t xml:space="preserve">. “C1”, A TEMPO PIENO E INDETERMINATO, MEDIANTE PASSAGGIO DIRETTO </w:t>
      </w:r>
      <w:proofErr w:type="spellStart"/>
      <w:r w:rsidRPr="001F0544">
        <w:t>DI</w:t>
      </w:r>
      <w:proofErr w:type="spellEnd"/>
      <w:r w:rsidRPr="001F0544">
        <w:t xml:space="preserve"> PERSONALE APPARTENENTE ALLA STESSA (O EQUIVALENTE) CATEGORIA E PROFILO PROFESSIONALE, IN SERVIZIO PRESSO ALTRE PUBBLICHE AMMINISTRAZIONI, AI SENSI DELL’ART. 30 DEL</w:t>
      </w:r>
      <w:r w:rsidRPr="001F0544">
        <w:rPr>
          <w:spacing w:val="-20"/>
        </w:rPr>
        <w:t xml:space="preserve"> </w:t>
      </w:r>
      <w:r w:rsidRPr="001F0544">
        <w:t>D.LGS</w:t>
      </w:r>
      <w:proofErr w:type="spellStart"/>
      <w:r w:rsidRPr="001F0544">
        <w:t>.165/2</w:t>
      </w:r>
      <w:proofErr w:type="spellEnd"/>
      <w:r w:rsidRPr="001F0544">
        <w:t>001.</w:t>
      </w:r>
    </w:p>
    <w:p w:rsidR="00D451C4" w:rsidRPr="001F0544" w:rsidRDefault="00D451C4" w:rsidP="00D451C4">
      <w:pPr>
        <w:pStyle w:val="Corpodeltesto"/>
        <w:spacing w:before="1"/>
        <w:ind w:left="0"/>
        <w:jc w:val="both"/>
        <w:rPr>
          <w:b/>
          <w:sz w:val="24"/>
          <w:szCs w:val="24"/>
        </w:rPr>
      </w:pPr>
    </w:p>
    <w:p w:rsidR="00D451C4" w:rsidRPr="001F0544" w:rsidRDefault="00D451C4" w:rsidP="00D451C4">
      <w:pPr>
        <w:pStyle w:val="Titolo21"/>
        <w:spacing w:line="480" w:lineRule="auto"/>
        <w:ind w:left="1289" w:right="1292"/>
      </w:pPr>
      <w:r>
        <w:t xml:space="preserve">            </w:t>
      </w:r>
      <w:r w:rsidRPr="001F0544">
        <w:t>IL RESPONSABILE DEL SETTORE AFFARI GENERALI</w:t>
      </w:r>
    </w:p>
    <w:p w:rsidR="00D451C4" w:rsidRPr="001F0544" w:rsidRDefault="00D451C4" w:rsidP="00D451C4">
      <w:pPr>
        <w:pStyle w:val="Titolo21"/>
        <w:numPr>
          <w:ilvl w:val="0"/>
          <w:numId w:val="6"/>
        </w:numPr>
        <w:tabs>
          <w:tab w:val="left" w:pos="9870"/>
        </w:tabs>
        <w:ind w:right="89"/>
      </w:pPr>
      <w:r w:rsidRPr="001F0544">
        <w:t xml:space="preserve">In esecuzione della propria determina n. </w:t>
      </w:r>
      <w:r w:rsidR="00E6179D">
        <w:t>141</w:t>
      </w:r>
      <w:r w:rsidRPr="001F0544">
        <w:t xml:space="preserve"> del </w:t>
      </w:r>
      <w:r w:rsidR="00E6179D">
        <w:t>10.9.2018 Reg. Gen. 300</w:t>
      </w:r>
      <w:r>
        <w:t xml:space="preserve"> di  annullamento</w:t>
      </w:r>
      <w:r w:rsidRPr="001F0544">
        <w:t xml:space="preserve"> della procedura esplorativa di mobilità volontaria ex art 30 D. </w:t>
      </w:r>
      <w:proofErr w:type="spellStart"/>
      <w:r w:rsidRPr="001F0544">
        <w:t>Lgs</w:t>
      </w:r>
      <w:proofErr w:type="spellEnd"/>
      <w:r w:rsidRPr="001F0544">
        <w:t xml:space="preserve"> 165/2001 </w:t>
      </w:r>
      <w:r>
        <w:t>per effetto della modifica al Regolamento per l’Organizzazione degli Uffici e dei Servizi</w:t>
      </w:r>
      <w:r w:rsidRPr="001F0544">
        <w:t xml:space="preserve">;  </w:t>
      </w:r>
    </w:p>
    <w:p w:rsidR="00E54083" w:rsidRDefault="00E54083" w:rsidP="00D451C4">
      <w:pPr>
        <w:pStyle w:val="Titolo21"/>
        <w:spacing w:line="480" w:lineRule="auto"/>
        <w:ind w:left="1289" w:right="1292"/>
        <w:jc w:val="center"/>
      </w:pPr>
    </w:p>
    <w:p w:rsidR="00D451C4" w:rsidRPr="001F0544" w:rsidRDefault="00D451C4" w:rsidP="00D451C4">
      <w:pPr>
        <w:pStyle w:val="Titolo21"/>
        <w:spacing w:line="480" w:lineRule="auto"/>
        <w:ind w:left="1289" w:right="1292"/>
        <w:jc w:val="center"/>
      </w:pPr>
      <w:r w:rsidRPr="001F0544">
        <w:t>RENDE NOTO</w:t>
      </w:r>
    </w:p>
    <w:p w:rsidR="00D451C4" w:rsidRDefault="00D451C4" w:rsidP="00D451C4">
      <w:pPr>
        <w:spacing w:before="3" w:line="259" w:lineRule="auto"/>
        <w:ind w:left="112" w:right="111"/>
        <w:jc w:val="both"/>
        <w:rPr>
          <w:b/>
        </w:rPr>
      </w:pPr>
      <w:r>
        <w:rPr>
          <w:b/>
        </w:rPr>
        <w:t xml:space="preserve">Che la </w:t>
      </w:r>
      <w:r w:rsidRPr="00732BF0">
        <w:rPr>
          <w:b/>
        </w:rPr>
        <w:t>procedura di selezione per titoli e colloquio per la copertura di n. 1 posto in dotazione organica a tempo</w:t>
      </w:r>
      <w:r>
        <w:rPr>
          <w:b/>
        </w:rPr>
        <w:t xml:space="preserve"> pieno (p</w:t>
      </w:r>
      <w:r w:rsidRPr="00732BF0">
        <w:rPr>
          <w:b/>
        </w:rPr>
        <w:t xml:space="preserve">er n. </w:t>
      </w:r>
      <w:r>
        <w:rPr>
          <w:b/>
        </w:rPr>
        <w:t>36</w:t>
      </w:r>
      <w:r w:rsidRPr="00732BF0">
        <w:rPr>
          <w:b/>
        </w:rPr>
        <w:t xml:space="preserve"> ore settimanali</w:t>
      </w:r>
      <w:r>
        <w:rPr>
          <w:b/>
        </w:rPr>
        <w:t>)</w:t>
      </w:r>
      <w:r w:rsidRPr="00732BF0">
        <w:rPr>
          <w:b/>
        </w:rPr>
        <w:t xml:space="preserve"> e indeterminato </w:t>
      </w:r>
      <w:r>
        <w:rPr>
          <w:b/>
        </w:rPr>
        <w:t xml:space="preserve">con profilo professionale </w:t>
      </w:r>
      <w:r w:rsidRPr="00732BF0">
        <w:rPr>
          <w:b/>
        </w:rPr>
        <w:t xml:space="preserve">di </w:t>
      </w:r>
      <w:r>
        <w:rPr>
          <w:b/>
        </w:rPr>
        <w:t>“Agente di Polizia Municipale”</w:t>
      </w:r>
      <w:r w:rsidRPr="00732BF0">
        <w:rPr>
          <w:b/>
        </w:rPr>
        <w:t xml:space="preserve">, Categoria giuridica </w:t>
      </w:r>
      <w:r>
        <w:rPr>
          <w:b/>
        </w:rPr>
        <w:t>C</w:t>
      </w:r>
      <w:r w:rsidRPr="00732BF0">
        <w:rPr>
          <w:b/>
        </w:rPr>
        <w:t>, CCNL Enti Locali del 31.03.1999, mediante passaggio diretto di personale tra amministrazioni diverse (istituto altrimenti definito come mobilità esterna volontaria - art. 30 del decreto legislativo30.03.2001, n.165 e successive modifiche ed integrazioni)</w:t>
      </w:r>
      <w:r>
        <w:rPr>
          <w:b/>
        </w:rPr>
        <w:t>, pubblicata sulla Gazzetta Ufficiale n. 70 del 4.9.2018</w:t>
      </w:r>
      <w:r w:rsidR="00E6179D">
        <w:rPr>
          <w:b/>
        </w:rPr>
        <w:t>,</w:t>
      </w:r>
      <w:r>
        <w:rPr>
          <w:b/>
        </w:rPr>
        <w:t xml:space="preserve"> </w:t>
      </w:r>
      <w:r w:rsidR="00E6179D">
        <w:rPr>
          <w:b/>
        </w:rPr>
        <w:t>a seguito della modifica del Regolamento di Organizzazione degli Uffici e dei Servizi in particolare agli articoli relativi alla mobilità volontaria avvenuta con delibera di Giunta Comunale n. 81 del 7.9.2018, e’ a tutti gli effetti ANNULLATA.</w:t>
      </w:r>
      <w:r>
        <w:rPr>
          <w:b/>
        </w:rPr>
        <w:t xml:space="preserve"> </w:t>
      </w:r>
      <w:r w:rsidRPr="001F0544">
        <w:rPr>
          <w:b/>
        </w:rPr>
        <w:t xml:space="preserve">  </w:t>
      </w:r>
      <w:r w:rsidR="00E6179D">
        <w:rPr>
          <w:b/>
        </w:rPr>
        <w:t>Seguirà nuovo Bando di mobilità che verrà prossimamente pubblicato sulla Gazzetta Ufficiale.</w:t>
      </w:r>
    </w:p>
    <w:p w:rsidR="00E54083" w:rsidRDefault="00E54083" w:rsidP="00D451C4">
      <w:pPr>
        <w:spacing w:before="3" w:line="259" w:lineRule="auto"/>
        <w:ind w:left="112" w:right="111"/>
        <w:jc w:val="both"/>
        <w:rPr>
          <w:b/>
        </w:rPr>
      </w:pPr>
    </w:p>
    <w:p w:rsidR="00E54083" w:rsidRDefault="00E54083" w:rsidP="00D451C4">
      <w:pPr>
        <w:spacing w:before="3" w:line="259" w:lineRule="auto"/>
        <w:ind w:left="112" w:right="111"/>
        <w:jc w:val="both"/>
        <w:rPr>
          <w:b/>
        </w:rPr>
      </w:pPr>
    </w:p>
    <w:p w:rsidR="00E54083" w:rsidRDefault="00E54083" w:rsidP="00D451C4">
      <w:pPr>
        <w:spacing w:before="3" w:line="259" w:lineRule="auto"/>
        <w:ind w:left="112" w:right="111"/>
        <w:jc w:val="both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Urbisaglia</w:t>
      </w:r>
      <w:proofErr w:type="spellEnd"/>
      <w:r>
        <w:rPr>
          <w:b/>
        </w:rPr>
        <w:t>, lì 12 settembre 2018</w:t>
      </w:r>
    </w:p>
    <w:p w:rsidR="00E54083" w:rsidRDefault="00E54083" w:rsidP="00D451C4">
      <w:pPr>
        <w:spacing w:before="3" w:line="259" w:lineRule="auto"/>
        <w:ind w:left="112" w:right="111"/>
        <w:jc w:val="both"/>
        <w:rPr>
          <w:b/>
        </w:rPr>
      </w:pPr>
    </w:p>
    <w:p w:rsidR="00E54083" w:rsidRDefault="00E54083" w:rsidP="00D451C4">
      <w:pPr>
        <w:spacing w:before="3" w:line="259" w:lineRule="auto"/>
        <w:ind w:left="112" w:right="11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IL RESPONSABILE DEL SETTORE </w:t>
      </w:r>
      <w:proofErr w:type="spellStart"/>
      <w:r>
        <w:rPr>
          <w:b/>
        </w:rPr>
        <w:t>I°</w:t>
      </w:r>
      <w:proofErr w:type="spellEnd"/>
    </w:p>
    <w:p w:rsidR="00E54083" w:rsidRDefault="00E54083" w:rsidP="00D451C4">
      <w:pPr>
        <w:spacing w:before="3" w:line="259" w:lineRule="auto"/>
        <w:ind w:left="112" w:right="11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Ing. Nazareno </w:t>
      </w:r>
      <w:proofErr w:type="spellStart"/>
      <w:r>
        <w:rPr>
          <w:b/>
        </w:rPr>
        <w:t>Sagretti</w:t>
      </w:r>
      <w:proofErr w:type="spellEnd"/>
    </w:p>
    <w:sectPr w:rsidR="00E54083" w:rsidSect="00D2700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7032"/>
    <w:multiLevelType w:val="hybridMultilevel"/>
    <w:tmpl w:val="04825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02C70"/>
    <w:multiLevelType w:val="hybridMultilevel"/>
    <w:tmpl w:val="0CA8E77A"/>
    <w:lvl w:ilvl="0" w:tplc="E13A30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0B4328"/>
    <w:multiLevelType w:val="hybridMultilevel"/>
    <w:tmpl w:val="B5F4C4F8"/>
    <w:lvl w:ilvl="0" w:tplc="5CE67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3C04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254FFE"/>
    <w:multiLevelType w:val="hybridMultilevel"/>
    <w:tmpl w:val="29168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F5778"/>
    <w:multiLevelType w:val="hybridMultilevel"/>
    <w:tmpl w:val="5EB6FD62"/>
    <w:lvl w:ilvl="0" w:tplc="F29E50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>
    <w:nsid w:val="7B9670CA"/>
    <w:multiLevelType w:val="hybridMultilevel"/>
    <w:tmpl w:val="14F0A7C0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4100"/>
    <w:rsid w:val="000A721C"/>
    <w:rsid w:val="001E6F0F"/>
    <w:rsid w:val="002E4822"/>
    <w:rsid w:val="002E63EC"/>
    <w:rsid w:val="002E6669"/>
    <w:rsid w:val="00351BC4"/>
    <w:rsid w:val="00355EAB"/>
    <w:rsid w:val="0042749D"/>
    <w:rsid w:val="00442D99"/>
    <w:rsid w:val="004A6D7A"/>
    <w:rsid w:val="004D58F2"/>
    <w:rsid w:val="004E4602"/>
    <w:rsid w:val="005132BC"/>
    <w:rsid w:val="006B1A3B"/>
    <w:rsid w:val="006D7F4E"/>
    <w:rsid w:val="007E3F34"/>
    <w:rsid w:val="008128DC"/>
    <w:rsid w:val="008351D7"/>
    <w:rsid w:val="008943DC"/>
    <w:rsid w:val="008F4BCF"/>
    <w:rsid w:val="00934100"/>
    <w:rsid w:val="00A157D4"/>
    <w:rsid w:val="00BF292F"/>
    <w:rsid w:val="00C93E42"/>
    <w:rsid w:val="00D0714F"/>
    <w:rsid w:val="00D248C2"/>
    <w:rsid w:val="00D27007"/>
    <w:rsid w:val="00D451C4"/>
    <w:rsid w:val="00D65067"/>
    <w:rsid w:val="00D7206A"/>
    <w:rsid w:val="00D94D40"/>
    <w:rsid w:val="00E54083"/>
    <w:rsid w:val="00E6179D"/>
    <w:rsid w:val="00EE4352"/>
    <w:rsid w:val="00F26670"/>
    <w:rsid w:val="00FF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1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100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D451C4"/>
    <w:pPr>
      <w:widowControl w:val="0"/>
      <w:autoSpaceDE w:val="0"/>
      <w:autoSpaceDN w:val="0"/>
      <w:ind w:left="112"/>
    </w:pPr>
    <w:rPr>
      <w:rFonts w:eastAsia="Times New Roman"/>
      <w:sz w:val="23"/>
      <w:szCs w:val="23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451C4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D451C4"/>
    <w:pPr>
      <w:widowControl w:val="0"/>
      <w:autoSpaceDE w:val="0"/>
      <w:autoSpaceDN w:val="0"/>
      <w:ind w:left="112"/>
      <w:jc w:val="both"/>
      <w:outlineLvl w:val="1"/>
    </w:pPr>
    <w:rPr>
      <w:rFonts w:eastAsia="Times New Roman"/>
      <w:b/>
      <w:bCs/>
      <w:lang w:bidi="it-IT"/>
    </w:rPr>
  </w:style>
  <w:style w:type="paragraph" w:customStyle="1" w:styleId="Titolo21">
    <w:name w:val="Titolo 21"/>
    <w:basedOn w:val="Normale"/>
    <w:uiPriority w:val="1"/>
    <w:qFormat/>
    <w:rsid w:val="00D451C4"/>
    <w:pPr>
      <w:widowControl w:val="0"/>
      <w:autoSpaceDE w:val="0"/>
      <w:autoSpaceDN w:val="0"/>
      <w:ind w:left="112"/>
      <w:jc w:val="both"/>
      <w:outlineLvl w:val="2"/>
    </w:pPr>
    <w:rPr>
      <w:rFonts w:eastAsia="Times New Roman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tec1</dc:creator>
  <cp:lastModifiedBy>segretario</cp:lastModifiedBy>
  <cp:revision>4</cp:revision>
  <cp:lastPrinted>2018-09-12T11:39:00Z</cp:lastPrinted>
  <dcterms:created xsi:type="dcterms:W3CDTF">2018-03-03T12:31:00Z</dcterms:created>
  <dcterms:modified xsi:type="dcterms:W3CDTF">2018-09-12T12:13:00Z</dcterms:modified>
</cp:coreProperties>
</file>