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1B7" w:rsidRPr="00C671B7" w:rsidRDefault="00C671B7" w:rsidP="00C671B7">
      <w:pPr>
        <w:spacing w:after="0"/>
        <w:jc w:val="center"/>
        <w:rPr>
          <w:b/>
        </w:rPr>
      </w:pPr>
      <w:r w:rsidRPr="00C671B7">
        <w:rPr>
          <w:b/>
        </w:rPr>
        <w:t xml:space="preserve">DOCUMENTO UNICO </w:t>
      </w:r>
      <w:proofErr w:type="spellStart"/>
      <w:r w:rsidRPr="00C671B7">
        <w:rPr>
          <w:b/>
        </w:rPr>
        <w:t>DI</w:t>
      </w:r>
      <w:proofErr w:type="spellEnd"/>
      <w:r w:rsidRPr="00C671B7">
        <w:rPr>
          <w:b/>
        </w:rPr>
        <w:t xml:space="preserve"> VALUTAZIONE DEI RISCHI DA INTERFERENZE</w:t>
      </w:r>
    </w:p>
    <w:p w:rsidR="00C671B7" w:rsidRPr="00C671B7" w:rsidRDefault="00C671B7" w:rsidP="00C671B7">
      <w:pPr>
        <w:spacing w:after="0"/>
        <w:jc w:val="center"/>
        <w:rPr>
          <w:b/>
        </w:rPr>
      </w:pPr>
      <w:r w:rsidRPr="00C671B7">
        <w:rPr>
          <w:b/>
        </w:rPr>
        <w:t>(DUVRI)</w:t>
      </w:r>
    </w:p>
    <w:p w:rsidR="00C671B7" w:rsidRPr="00C671B7" w:rsidRDefault="00C671B7" w:rsidP="00C671B7">
      <w:pPr>
        <w:spacing w:after="0"/>
        <w:jc w:val="center"/>
        <w:rPr>
          <w:b/>
        </w:rPr>
      </w:pPr>
      <w:r w:rsidRPr="00C671B7">
        <w:rPr>
          <w:b/>
        </w:rPr>
        <w:t>Allegato al Capitolato speciale servizio di trasporto scolastico per l’anno scolastico</w:t>
      </w:r>
    </w:p>
    <w:p w:rsidR="00C671B7" w:rsidRPr="00C671B7" w:rsidRDefault="00C671B7" w:rsidP="00C671B7">
      <w:pPr>
        <w:spacing w:after="0"/>
        <w:jc w:val="center"/>
        <w:rPr>
          <w:b/>
        </w:rPr>
      </w:pPr>
      <w:r w:rsidRPr="00C671B7">
        <w:rPr>
          <w:b/>
        </w:rPr>
        <w:t>2012/2014 -</w:t>
      </w:r>
    </w:p>
    <w:p w:rsidR="00C671B7" w:rsidRPr="00C671B7" w:rsidRDefault="00C671B7" w:rsidP="00C671B7">
      <w:pPr>
        <w:spacing w:after="0"/>
        <w:jc w:val="center"/>
        <w:rPr>
          <w:b/>
        </w:rPr>
      </w:pPr>
      <w:r w:rsidRPr="00C671B7">
        <w:rPr>
          <w:b/>
        </w:rPr>
        <w:t>(</w:t>
      </w:r>
      <w:proofErr w:type="spellStart"/>
      <w:r w:rsidRPr="00C671B7">
        <w:rPr>
          <w:b/>
        </w:rPr>
        <w:t>D.Lgs.</w:t>
      </w:r>
      <w:proofErr w:type="spellEnd"/>
      <w:r w:rsidRPr="00C671B7">
        <w:rPr>
          <w:b/>
        </w:rPr>
        <w:t xml:space="preserve"> 81/2008 art.26 commi 3 e 3-ter e </w:t>
      </w:r>
      <w:proofErr w:type="spellStart"/>
      <w:r w:rsidRPr="00C671B7">
        <w:rPr>
          <w:b/>
        </w:rPr>
        <w:t>s.m.i.</w:t>
      </w:r>
      <w:proofErr w:type="spellEnd"/>
      <w:r w:rsidRPr="00C671B7">
        <w:rPr>
          <w:b/>
        </w:rPr>
        <w:t>)</w:t>
      </w:r>
    </w:p>
    <w:p w:rsidR="00C671B7" w:rsidRDefault="00C671B7" w:rsidP="00C671B7">
      <w:pPr>
        <w:spacing w:after="0"/>
        <w:jc w:val="both"/>
      </w:pPr>
      <w:r>
        <w:t xml:space="preserve">  </w:t>
      </w:r>
    </w:p>
    <w:p w:rsidR="00C671B7" w:rsidRDefault="00C671B7" w:rsidP="00C671B7">
      <w:pPr>
        <w:spacing w:after="0"/>
        <w:jc w:val="both"/>
      </w:pPr>
      <w:r>
        <w:t xml:space="preserve">PREMESSA </w:t>
      </w:r>
    </w:p>
    <w:p w:rsidR="00C671B7" w:rsidRDefault="00C671B7" w:rsidP="00C671B7">
      <w:pPr>
        <w:spacing w:after="0"/>
        <w:jc w:val="both"/>
      </w:pPr>
      <w:r>
        <w:t>Il presente Documento Unico di Valutazione dei Rischi da Interferenze (</w:t>
      </w:r>
      <w:proofErr w:type="spellStart"/>
      <w:r>
        <w:t>D.U.V.R.I.</w:t>
      </w:r>
      <w:proofErr w:type="spellEnd"/>
      <w:r>
        <w:t>) è stato redatto in ottemperanza all'art. 26 comma 3 e 3-ter del D.Lgs</w:t>
      </w:r>
      <w:proofErr w:type="spellStart"/>
      <w:r>
        <w:t>.81/20</w:t>
      </w:r>
      <w:proofErr w:type="spellEnd"/>
      <w:r>
        <w:t xml:space="preserve">08 al fine di promuovere la cooperazione e il coordinamento con le società che svolgono servizi in appalto, attraverso l'elaborazione  di  un  unico  documento  che  indichi  le  misure  da  adottare  per  eliminare  le interferenze e di fornire all'Impresa che risulterà aggiudicataria, dettagliate informazioni sui rischi specifici esistenti negli ambienti in cui il servizio deve essere svolto. </w:t>
      </w:r>
    </w:p>
    <w:p w:rsidR="00C671B7" w:rsidRDefault="00C671B7" w:rsidP="00C671B7">
      <w:pPr>
        <w:spacing w:after="0"/>
        <w:jc w:val="both"/>
      </w:pPr>
      <w:r>
        <w:t xml:space="preserve">Il DUVRI costituisce parte integrante del Capitolato Speciale nonché del successivo contratto da stipularsi in forma pubblica amministrativa dopo l'aggiudicazione definitiva, per la gestione del  servizio  di  trasporto  scolastico  e  la  valutazione  dei  rischi  per  la  sicurezza  e  la  salute durante  il  lavoro,  in  conformità  alle  disposizioni  vigenti  in  materia  di  tutela  della  salute  e sicurezza dei lavoratori. </w:t>
      </w:r>
    </w:p>
    <w:p w:rsidR="00C671B7" w:rsidRDefault="00C671B7" w:rsidP="00C671B7">
      <w:pPr>
        <w:spacing w:after="0"/>
        <w:jc w:val="both"/>
      </w:pPr>
      <w:r>
        <w:t xml:space="preserve">Il presente documento riguarda esclusivamente i rischi residui dovuti alle interferenze ovvero le  circostanze  in  cui  si  verifica  un  “contatto  rischioso”  tra  il  personale  dell'impresa aggiudicataria  esecutrice  e  del  datore  di  lavoro  ovvero  del  soggetto  presso  il  quale  deve essere eseguito il contratto e personale della committente stazione appaltante che operano presso gli stessi siti. </w:t>
      </w:r>
    </w:p>
    <w:p w:rsidR="00C671B7" w:rsidRDefault="00C671B7" w:rsidP="00C671B7">
      <w:pPr>
        <w:spacing w:after="0"/>
        <w:jc w:val="both"/>
      </w:pPr>
      <w:r>
        <w:t xml:space="preserve">Pertanto le prescrizioni previste nel presente documento non si estendono ai rischi specifici cui è soggetta l'Impresa aggiudicataria che eseguirà il servizio. </w:t>
      </w:r>
    </w:p>
    <w:p w:rsidR="00C671B7" w:rsidRDefault="00C671B7" w:rsidP="00C671B7">
      <w:pPr>
        <w:spacing w:after="0"/>
        <w:jc w:val="both"/>
      </w:pPr>
      <w:r>
        <w:t xml:space="preserve">Infine,  il  presente  documento,  come  chiarito  dal  Ministero  del  Lavoro  e  della  Previdenza Sociale è da considerarsi dinamico, nel senso che la valutazione dei rischi effettuata dalla committente prima dell'espletamento del servizio deve essere obbligatoriamente aggiornato nel  caso  in  cui  nel  corso  di  esecuzione  del  contratto,  dovessero  intervenire  significative modifiche  nello  svolgimento  delle  attività  e,  quindi,  si  configurino  nuovi  potenziali  rischi  di interferenze. In tal caso il documento deve essere adeguato alle sopravvenute modifiche  ad  ogni  fase  di  svolgimento  delle  attività,  alle  reali  problematiche  riscontrate  ed  alle conseguenti soluzioni individuate. </w:t>
      </w:r>
    </w:p>
    <w:p w:rsidR="00C671B7" w:rsidRDefault="00C671B7" w:rsidP="00C671B7">
      <w:pPr>
        <w:spacing w:after="0"/>
        <w:jc w:val="both"/>
      </w:pPr>
      <w:r>
        <w:t xml:space="preserve">In  sede  di  stipula  del  contratto  sarà  possibile  integrare  il  presente  documento  con  le </w:t>
      </w:r>
    </w:p>
    <w:p w:rsidR="00C671B7" w:rsidRDefault="00C671B7" w:rsidP="00C671B7">
      <w:pPr>
        <w:spacing w:after="0"/>
        <w:jc w:val="both"/>
      </w:pPr>
      <w:r>
        <w:t xml:space="preserve">indicazioni Provenienti dall'aggiudicatario. </w:t>
      </w:r>
    </w:p>
    <w:p w:rsidR="0037209C" w:rsidRDefault="0037209C" w:rsidP="00C671B7">
      <w:pPr>
        <w:spacing w:after="0"/>
        <w:jc w:val="both"/>
      </w:pPr>
    </w:p>
    <w:p w:rsidR="00C671B7" w:rsidRPr="00C671B7" w:rsidRDefault="00C671B7" w:rsidP="00C671B7">
      <w:pPr>
        <w:spacing w:after="0"/>
        <w:jc w:val="both"/>
        <w:rPr>
          <w:b/>
        </w:rPr>
      </w:pPr>
      <w:r w:rsidRPr="00C671B7">
        <w:rPr>
          <w:b/>
        </w:rPr>
        <w:t xml:space="preserve">DESCRIZIONE DELLE ATTIVITA' OGGETTO DELL'APPALTO </w:t>
      </w:r>
    </w:p>
    <w:p w:rsidR="00C671B7" w:rsidRDefault="00C671B7" w:rsidP="00C671B7">
      <w:pPr>
        <w:spacing w:after="0"/>
        <w:jc w:val="both"/>
      </w:pPr>
      <w:r>
        <w:t xml:space="preserve">Nella stesura del presente documento sono state prese in esame tutte le attività costituenti il servizio    di  trasporto  compresi  gli  alunni,  eseguendo  una  valutazione  ricognitiva  dei  rischi standard relativi alla tipologia della prestazione.  Le  attività  oggetto  dell'appalto  riguardano  la  conduzione  dei  mezzi  di  trasporto  utilizzati dall'impresa  aggiudicataria  per  il  prelievo  e  l'accompagnamento  dalle  fermate  del  territorio comunale alla sede scolastica e viceversa degli alunni frequentanti le scuole dell'obbligo e </w:t>
      </w:r>
    </w:p>
    <w:p w:rsidR="00C671B7" w:rsidRDefault="00C671B7" w:rsidP="00C671B7">
      <w:pPr>
        <w:spacing w:after="0"/>
        <w:jc w:val="both"/>
      </w:pPr>
      <w:r>
        <w:t xml:space="preserve">scuola materna. Sono, altresì, possibili uscite didattiche al di fuori del territorio comunale. </w:t>
      </w:r>
    </w:p>
    <w:p w:rsidR="00C671B7" w:rsidRDefault="00C671B7" w:rsidP="00C671B7">
      <w:pPr>
        <w:spacing w:after="0"/>
        <w:jc w:val="both"/>
      </w:pPr>
      <w:r>
        <w:t xml:space="preserve">I rischi potenziali sono riconducibili a: </w:t>
      </w:r>
    </w:p>
    <w:p w:rsidR="00C671B7" w:rsidRDefault="00C671B7" w:rsidP="00C671B7">
      <w:pPr>
        <w:spacing w:after="0"/>
        <w:jc w:val="both"/>
      </w:pPr>
      <w:r>
        <w:t xml:space="preserve"> </w:t>
      </w:r>
      <w:r w:rsidRPr="0037209C">
        <w:rPr>
          <w:b/>
        </w:rPr>
        <w:t xml:space="preserve">VALUTAZIONE RISCHI LUOGHI </w:t>
      </w:r>
      <w:proofErr w:type="spellStart"/>
      <w:r w:rsidRPr="0037209C">
        <w:rPr>
          <w:b/>
        </w:rPr>
        <w:t>DI</w:t>
      </w:r>
      <w:proofErr w:type="spellEnd"/>
      <w:r w:rsidRPr="0037209C">
        <w:rPr>
          <w:b/>
        </w:rPr>
        <w:t xml:space="preserve"> LAVORO INTERESSATI</w:t>
      </w:r>
      <w:r>
        <w:t xml:space="preserve"> Di seguito sono riportati rischi presenti nell’area/sede dei lavori dell’azienda committente: </w:t>
      </w:r>
    </w:p>
    <w:p w:rsidR="00C671B7" w:rsidRDefault="00C671B7" w:rsidP="00C671B7">
      <w:pPr>
        <w:spacing w:after="0"/>
        <w:jc w:val="both"/>
      </w:pPr>
    </w:p>
    <w:p w:rsidR="00C671B7" w:rsidRDefault="00C671B7" w:rsidP="00C671B7">
      <w:pPr>
        <w:spacing w:after="0"/>
        <w:jc w:val="both"/>
      </w:pPr>
    </w:p>
    <w:p w:rsidR="00C671B7" w:rsidRDefault="00C671B7" w:rsidP="00C671B7">
      <w:pPr>
        <w:spacing w:after="0"/>
        <w:jc w:val="both"/>
      </w:pPr>
    </w:p>
    <w:tbl>
      <w:tblPr>
        <w:tblStyle w:val="Grigliatabella"/>
        <w:tblW w:w="0" w:type="auto"/>
        <w:tblLook w:val="04A0"/>
      </w:tblPr>
      <w:tblGrid>
        <w:gridCol w:w="2802"/>
        <w:gridCol w:w="6945"/>
      </w:tblGrid>
      <w:tr w:rsidR="00C671B7" w:rsidTr="00C671B7">
        <w:tc>
          <w:tcPr>
            <w:tcW w:w="2802" w:type="dxa"/>
          </w:tcPr>
          <w:p w:rsidR="00C671B7" w:rsidRDefault="00C671B7" w:rsidP="00C671B7">
            <w:pPr>
              <w:jc w:val="both"/>
            </w:pPr>
            <w:r>
              <w:lastRenderedPageBreak/>
              <w:t>Elenco Rischi</w:t>
            </w:r>
          </w:p>
        </w:tc>
        <w:tc>
          <w:tcPr>
            <w:tcW w:w="6945" w:type="dxa"/>
          </w:tcPr>
          <w:p w:rsidR="00C671B7" w:rsidRDefault="00C671B7" w:rsidP="00C671B7">
            <w:pPr>
              <w:jc w:val="both"/>
            </w:pPr>
            <w:r>
              <w:t>Misure di prevenzione e protezione adottate - Istruzioni per le emergenze</w:t>
            </w:r>
          </w:p>
        </w:tc>
      </w:tr>
      <w:tr w:rsidR="00C671B7" w:rsidTr="00C671B7">
        <w:tc>
          <w:tcPr>
            <w:tcW w:w="2802" w:type="dxa"/>
          </w:tcPr>
          <w:p w:rsidR="00C671B7" w:rsidRDefault="00C671B7" w:rsidP="00C671B7">
            <w:pPr>
              <w:jc w:val="both"/>
            </w:pPr>
            <w:proofErr w:type="spellStart"/>
            <w:r>
              <w:t>ncidenti</w:t>
            </w:r>
            <w:proofErr w:type="spellEnd"/>
            <w:r>
              <w:t xml:space="preserve"> durante la fase di salita/discesa degli </w:t>
            </w:r>
            <w:proofErr w:type="spellStart"/>
            <w:r>
              <w:t>alunn</w:t>
            </w:r>
            <w:proofErr w:type="spellEnd"/>
          </w:p>
        </w:tc>
        <w:tc>
          <w:tcPr>
            <w:tcW w:w="6945" w:type="dxa"/>
          </w:tcPr>
          <w:p w:rsidR="00C671B7" w:rsidRDefault="00C671B7" w:rsidP="00C671B7">
            <w:pPr>
              <w:jc w:val="both"/>
            </w:pPr>
            <w:r>
              <w:t>- l'automezzo effettua la fermata quanto più possibile vicino al lato destro del ciglio della strada, lontano da buche o dissesti del piano stradale e/o del marciapiede e lo stesso nella piazzola dell'area scolastica destinata allo scuolabus; - durante la fase di salita/discesa degli alunni, l'autista tiene fermo l'automezzo mediante l'azionamento del freno di stazionamento; - l'autista si assicura che l'apertura dello sportello di ingresso al mezzo non determini urto contro cose o persone quindi procede all'azionamento dello stesso; - L'autista fa salire/scendere con ordine l'utenza su/dall'automezzo ed aiuta, ove necessario, gli alunni, controllando a vista che non si creano situazioni di pericolosità; - l'autista controlla che gli alunni siano convenientemente seduti; - all'arrivo a scuola, l'autista si accerta che la scuola sia aperta e che il personale comunale e scolastico addetto prenda in consegna i minori e così per la consegna ai genitori presso le fermate del territorio; - l'autista dovrà accertarsi dell'assenza di qualsiasi tipo di pericolo prima di consentire la discesa dal mezzo.</w:t>
            </w:r>
          </w:p>
          <w:p w:rsidR="00C671B7" w:rsidRDefault="00C671B7" w:rsidP="00C671B7">
            <w:pPr>
              <w:jc w:val="both"/>
            </w:pPr>
            <w:r>
              <w:t>COSTO ZERO</w:t>
            </w:r>
          </w:p>
        </w:tc>
      </w:tr>
      <w:tr w:rsidR="00C671B7" w:rsidTr="00C671B7">
        <w:tc>
          <w:tcPr>
            <w:tcW w:w="2802" w:type="dxa"/>
          </w:tcPr>
          <w:p w:rsidR="00C671B7" w:rsidRDefault="00C671B7" w:rsidP="00C671B7">
            <w:pPr>
              <w:jc w:val="both"/>
            </w:pPr>
          </w:p>
        </w:tc>
        <w:tc>
          <w:tcPr>
            <w:tcW w:w="6945" w:type="dxa"/>
          </w:tcPr>
          <w:p w:rsidR="00C671B7" w:rsidRDefault="00C671B7" w:rsidP="00C671B7">
            <w:pPr>
              <w:jc w:val="both"/>
            </w:pPr>
          </w:p>
        </w:tc>
      </w:tr>
      <w:tr w:rsidR="00C671B7" w:rsidTr="00C671B7">
        <w:tc>
          <w:tcPr>
            <w:tcW w:w="2802" w:type="dxa"/>
          </w:tcPr>
          <w:p w:rsidR="00C671B7" w:rsidRDefault="00C671B7" w:rsidP="00C671B7">
            <w:pPr>
              <w:jc w:val="both"/>
            </w:pPr>
            <w:r>
              <w:t>Investimento da automezzi</w:t>
            </w:r>
          </w:p>
        </w:tc>
        <w:tc>
          <w:tcPr>
            <w:tcW w:w="6945" w:type="dxa"/>
          </w:tcPr>
          <w:p w:rsidR="00C671B7" w:rsidRDefault="00C671B7" w:rsidP="00C671B7">
            <w:pPr>
              <w:jc w:val="both"/>
            </w:pPr>
            <w:r>
              <w:t>I conducenti degli scuolabus, percorreranno il percorso assegnato seguendo le indicazioni stabilite da parte dell’Amministrazione e sempre nello stesso verso e agli stessi orari, al fine di essere facilmente rintracciabili e raggiungibili. Giunti in prossimità del punto di salita stabilito e dell'ingresso della scuola procederanno con cautela e a velocità moderata sino alla sosta. Quindi attenderanno il completamento delle fasi di discesa degli alunni prima della ripartenza. In occasione del viaggio di ritorno dalla scuola a casa, l’autista dovrà prelevare gli alunni negli spazi appositamente individuati nelle varie scuole, far salire gli alunni, accompagnati da personale della scuola, con ordine e farli sistemare nelle apposite sedute. Prima di ripartire dovrà avere cura di verificare che tutti i bambini siano seduti e dovrà effettuare il percorso assegnato dall’Amministrazione. Giunti in prossimità della fermata procederanno a velocità moderata fino alla sosta, verificando al momento della discesa la presenza di un genitore o di un adulto delegato dai genitori o della presenza della dichiarazione di malleva dalle responsabilità in caso di assenza dell’adulto(in questo caso solo per gli alunni della scuola secondaria di primo grado). Quindi attenderà il completamento della fase di discesa degli alunni prima della ripartenza</w:t>
            </w:r>
          </w:p>
          <w:p w:rsidR="00C671B7" w:rsidRDefault="00C671B7" w:rsidP="00C671B7">
            <w:pPr>
              <w:jc w:val="both"/>
            </w:pPr>
            <w:r>
              <w:t>COSTO ZERO</w:t>
            </w:r>
          </w:p>
        </w:tc>
      </w:tr>
      <w:tr w:rsidR="00C671B7" w:rsidTr="00C671B7">
        <w:tc>
          <w:tcPr>
            <w:tcW w:w="2802" w:type="dxa"/>
          </w:tcPr>
          <w:p w:rsidR="00C671B7" w:rsidRDefault="00C671B7" w:rsidP="00C671B7">
            <w:pPr>
              <w:jc w:val="both"/>
            </w:pPr>
          </w:p>
        </w:tc>
        <w:tc>
          <w:tcPr>
            <w:tcW w:w="6945" w:type="dxa"/>
          </w:tcPr>
          <w:p w:rsidR="00C671B7" w:rsidRDefault="00C671B7" w:rsidP="00C671B7">
            <w:pPr>
              <w:jc w:val="both"/>
            </w:pPr>
          </w:p>
        </w:tc>
      </w:tr>
      <w:tr w:rsidR="00C671B7" w:rsidTr="00C671B7">
        <w:tc>
          <w:tcPr>
            <w:tcW w:w="2802" w:type="dxa"/>
          </w:tcPr>
          <w:p w:rsidR="00C671B7" w:rsidRDefault="00C671B7" w:rsidP="00C671B7">
            <w:pPr>
              <w:jc w:val="both"/>
            </w:pPr>
            <w:r>
              <w:t>Comportamento a bordo dello scuolabus degli alunni</w:t>
            </w:r>
          </w:p>
        </w:tc>
        <w:tc>
          <w:tcPr>
            <w:tcW w:w="6945" w:type="dxa"/>
          </w:tcPr>
          <w:p w:rsidR="00C671B7" w:rsidRDefault="00C671B7" w:rsidP="00C671B7">
            <w:pPr>
              <w:jc w:val="both"/>
            </w:pPr>
            <w:r>
              <w:t>I conducenti degli scuolabus, procederanno con prudenza, evitando brusche frenate o accelerazioni e mantenendo un andamento regolare e a velocità moderata, invitando gli alunni a stare seduti per evitare che comportamenti scorretti possano pregiudicare la sicurezza. Compatibilmente con le misure necessarie a mantenere la sicurezza di guida, dovranno adottare tutti gli accorgimenti necessari al fine di evitare che gli alunni si sporgano dai finestrini o che gettino materiale che potrebbe provocare incidenti o danni</w:t>
            </w:r>
          </w:p>
          <w:p w:rsidR="00C671B7" w:rsidRDefault="00C671B7" w:rsidP="00C671B7">
            <w:pPr>
              <w:jc w:val="both"/>
            </w:pPr>
            <w:r>
              <w:t>COSTO ZERO</w:t>
            </w:r>
          </w:p>
        </w:tc>
      </w:tr>
      <w:tr w:rsidR="00C671B7" w:rsidTr="00C671B7">
        <w:tc>
          <w:tcPr>
            <w:tcW w:w="2802" w:type="dxa"/>
          </w:tcPr>
          <w:p w:rsidR="00C671B7" w:rsidRDefault="00C671B7" w:rsidP="00C671B7">
            <w:pPr>
              <w:jc w:val="both"/>
            </w:pPr>
          </w:p>
        </w:tc>
        <w:tc>
          <w:tcPr>
            <w:tcW w:w="6945" w:type="dxa"/>
          </w:tcPr>
          <w:p w:rsidR="00C671B7" w:rsidRDefault="00C671B7" w:rsidP="00C671B7">
            <w:pPr>
              <w:jc w:val="both"/>
            </w:pPr>
          </w:p>
        </w:tc>
      </w:tr>
    </w:tbl>
    <w:p w:rsidR="00C671B7" w:rsidRDefault="00C671B7" w:rsidP="00C671B7">
      <w:pPr>
        <w:spacing w:after="0"/>
        <w:jc w:val="both"/>
      </w:pPr>
    </w:p>
    <w:p w:rsidR="0037209C" w:rsidRDefault="0037209C" w:rsidP="00C671B7">
      <w:pPr>
        <w:spacing w:after="0"/>
        <w:jc w:val="both"/>
      </w:pPr>
    </w:p>
    <w:p w:rsidR="0037209C" w:rsidRDefault="0037209C" w:rsidP="00C671B7">
      <w:pPr>
        <w:spacing w:after="0"/>
        <w:jc w:val="both"/>
      </w:pPr>
    </w:p>
    <w:p w:rsidR="00C671B7" w:rsidRPr="00C671B7" w:rsidRDefault="00C671B7" w:rsidP="00C671B7">
      <w:pPr>
        <w:spacing w:after="0"/>
        <w:jc w:val="both"/>
        <w:rPr>
          <w:b/>
        </w:rPr>
      </w:pPr>
      <w:r w:rsidRPr="00C671B7">
        <w:rPr>
          <w:b/>
        </w:rPr>
        <w:lastRenderedPageBreak/>
        <w:t>VALUTAZIONE DEI RISCHI DA INTERFERENZE</w:t>
      </w:r>
    </w:p>
    <w:p w:rsidR="00C671B7" w:rsidRDefault="00C671B7" w:rsidP="00C671B7">
      <w:pPr>
        <w:spacing w:after="0"/>
        <w:jc w:val="both"/>
      </w:pPr>
      <w:r>
        <w:t>II servizio di accompagnamento e sorveglianza degli alunni deve essere svolto, per sua natura, sul mezzo che effettua il servizio scuolabus per la scuola dell'infanzia . Di per sé, i due servizi non hanno delle fasi che presentano dei rischi, ma gli stessi possono derivare dalla presenza di   operatori   diversi datori di lavoro che prestano la loro opera all’interno dello scuolabus. Tali interferenze possono verificarsi solo ed esclusivamente in occasione del trasporto degli alunni frequentanti la scuola dell’infanzia in quanto le attività di accompagnamento e di sorveglianza vengono effettuate solo per questa tipologia di età. I rischi di interferenze fra le attività dei lavoratori del Comune di Urbisaglia e quelle dei lavoratori della ditta affidataria sono normalmente evitati ad eccezione di eventuali sopralluoghi da parte di alcuni dipendenti del servizio Pubblica Istruzione per effettuare controlli, sopralluoghi e accertamenti. Inoltre possono esserci rischi da interferenze nel caso di sosta.</w:t>
      </w:r>
    </w:p>
    <w:p w:rsidR="0037209C" w:rsidRDefault="0037209C" w:rsidP="00C671B7">
      <w:pPr>
        <w:spacing w:after="0"/>
        <w:jc w:val="both"/>
      </w:pPr>
    </w:p>
    <w:p w:rsidR="00C671B7" w:rsidRDefault="00C671B7" w:rsidP="00C671B7">
      <w:pPr>
        <w:spacing w:after="0"/>
        <w:jc w:val="both"/>
      </w:pPr>
      <w:r w:rsidRPr="00C671B7">
        <w:rPr>
          <w:b/>
        </w:rPr>
        <w:t>MISURE PER RIDURRE LE INTERFERENZE</w:t>
      </w:r>
      <w:r>
        <w:t xml:space="preserve"> </w:t>
      </w:r>
    </w:p>
    <w:p w:rsidR="00C671B7" w:rsidRDefault="00C671B7" w:rsidP="00C671B7">
      <w:pPr>
        <w:spacing w:after="0"/>
        <w:jc w:val="both"/>
      </w:pPr>
      <w:r>
        <w:t>Eventuali rischi di interferenze possono essere ridotti o eliminati con un comportamento corretto da parte di entrambi gli operatori: da un lato, l'autista deve guidare in modo corretto rispettando le norme del codice della strada; dall'altro, l'addetto alla sorveglianza, deve stare seduto quando il mezzo é in movimento, e non deve distrarre l'autista durante il servizio. L'autista, inoltre, deve istruire l'addetto alla sorveglianza nel caso sia necessario affrontare situazioni di emergenza, informandolo, ad esempio, riguardo alla collocazione dell’estintore, della cassetta del pronto soccorso e di ogni altra informazione ritenga utile per ridurre e/o eliminare rischi derivanti da situazioni impreviste. Stesso accorgimento deve essere tenuto in caso di presenza da parte di personale comunale per accertamenti o verifiche.</w:t>
      </w:r>
    </w:p>
    <w:p w:rsidR="00C671B7" w:rsidRDefault="00C671B7" w:rsidP="00C671B7">
      <w:pPr>
        <w:spacing w:after="0"/>
        <w:jc w:val="both"/>
      </w:pPr>
    </w:p>
    <w:p w:rsidR="0037209C" w:rsidRDefault="00C671B7" w:rsidP="00C671B7">
      <w:pPr>
        <w:spacing w:after="0"/>
        <w:jc w:val="both"/>
      </w:pPr>
      <w:r w:rsidRPr="0037209C">
        <w:rPr>
          <w:b/>
        </w:rPr>
        <w:t>DISPOSIZIONI GENERALI PER LA SICUREZZA</w:t>
      </w:r>
    </w:p>
    <w:p w:rsidR="0037209C" w:rsidRDefault="00C671B7" w:rsidP="00C671B7">
      <w:pPr>
        <w:spacing w:after="0"/>
        <w:jc w:val="both"/>
      </w:pPr>
      <w:r>
        <w:t xml:space="preserve"> </w:t>
      </w:r>
      <w:r w:rsidRPr="0037209C">
        <w:rPr>
          <w:b/>
        </w:rPr>
        <w:t>Cosa fare in caso di evacuazione</w:t>
      </w:r>
      <w:r>
        <w:t xml:space="preserve"> Tutto il personale é tenuto a seguire il seguente comportamento in caso di pericolo che comporti l'evacuazione.</w:t>
      </w:r>
    </w:p>
    <w:p w:rsidR="0037209C" w:rsidRDefault="00C671B7" w:rsidP="00C671B7">
      <w:pPr>
        <w:spacing w:after="0"/>
        <w:jc w:val="both"/>
      </w:pPr>
      <w:r>
        <w:t xml:space="preserve"> - Abbandonare il mezzo preferendo le uscite dei portelli prestando particolare attenzione alla discesa dei bambini trasportati e alla loro messa in sicurezza; nel caso questi siano bloccati rompere il vetro con l'apposito martello, l’autista ed eventualmente il personale impegnato nella sorveglianza /accompagnamento dovranno accertarsi che tutti i bambini siano scesi prima di abbandonare il mezzo</w:t>
      </w:r>
      <w:r w:rsidR="0037209C">
        <w:t>;</w:t>
      </w:r>
    </w:p>
    <w:p w:rsidR="0037209C" w:rsidRDefault="00C671B7" w:rsidP="00C671B7">
      <w:pPr>
        <w:spacing w:after="0"/>
        <w:jc w:val="both"/>
      </w:pPr>
      <w:r>
        <w:t xml:space="preserve"> - Allontanarsi con calma verificando che non sopraggiungano altri veicoli.</w:t>
      </w:r>
    </w:p>
    <w:p w:rsidR="0037209C" w:rsidRDefault="00C671B7" w:rsidP="00C671B7">
      <w:pPr>
        <w:spacing w:after="0"/>
        <w:jc w:val="both"/>
      </w:pPr>
      <w:r>
        <w:t xml:space="preserve"> - Attendere in un luogo sicuro la fine dell'emergenza.</w:t>
      </w:r>
      <w:r w:rsidR="0037209C">
        <w:t xml:space="preserve"> </w:t>
      </w:r>
    </w:p>
    <w:p w:rsidR="0037209C" w:rsidRDefault="0037209C" w:rsidP="00C671B7">
      <w:pPr>
        <w:spacing w:after="0"/>
        <w:jc w:val="both"/>
      </w:pPr>
      <w:r>
        <w:t>I</w:t>
      </w:r>
      <w:r w:rsidR="00C671B7">
        <w:t>n tutte le situazioni di emergenza il personale dovrà sempre seguire le istruzioni impartite dall'autista.</w:t>
      </w:r>
    </w:p>
    <w:p w:rsidR="0037209C" w:rsidRDefault="00C671B7" w:rsidP="00C671B7">
      <w:pPr>
        <w:spacing w:after="0"/>
        <w:jc w:val="both"/>
      </w:pPr>
      <w:r>
        <w:t xml:space="preserve"> </w:t>
      </w:r>
      <w:r w:rsidRPr="0037209C">
        <w:rPr>
          <w:b/>
        </w:rPr>
        <w:t>Cosa fare in caso di incendio</w:t>
      </w:r>
      <w:r>
        <w:t xml:space="preserve"> Per i casi di lieve entità tentare lo spegnimento utilizzando l'estintore portatile agendo nel seguente modo: - togliere la sicura; - alzare il cono erogatore; - agire sulla leva di azionamento; - dirigere il getto alla base della fiamma. Per casi di gravità maggiore avvertire immediatamente i vigili del fuoco – 115. </w:t>
      </w:r>
    </w:p>
    <w:p w:rsidR="0037209C" w:rsidRDefault="00C671B7" w:rsidP="00C671B7">
      <w:pPr>
        <w:spacing w:after="0"/>
        <w:jc w:val="both"/>
      </w:pPr>
      <w:r w:rsidRPr="0037209C">
        <w:rPr>
          <w:b/>
        </w:rPr>
        <w:t>Cosa fare in caso di malessere</w:t>
      </w:r>
      <w:r>
        <w:t xml:space="preserve"> - Utilizzare la cassetta di pronto soccorso. Coloro che hanno frequentato il corso di primo soccorso provvedono alle prime cure e verificano la gravità dell'infortunato. Per casi di gravità maggiore avvertire immediatamente il pronto soccorso – 118. </w:t>
      </w:r>
    </w:p>
    <w:p w:rsidR="0037209C" w:rsidRDefault="0037209C" w:rsidP="00C671B7">
      <w:pPr>
        <w:spacing w:after="0"/>
        <w:jc w:val="both"/>
      </w:pPr>
    </w:p>
    <w:p w:rsidR="00C671B7" w:rsidRDefault="00C671B7" w:rsidP="00C671B7">
      <w:pPr>
        <w:spacing w:after="0"/>
        <w:jc w:val="both"/>
      </w:pPr>
      <w:r>
        <w:t>La ditta aggiudicataria del servizio può presentare proposte di integrazione alla presente valutazione dei rischi, ove ritenga di poter meglio garantire la sicurezza nell'ambito dello svolgimento del servizio sulla base della propria esperienza. In nessun caso le eventuali integrazioni possono giustificare modifiche o adeguamento dei prezzi pattuiti. Il presente documento si intende accettato e sottoscritto dalle parti con la sottoscrizione del contratto relativo all'appalto.</w:t>
      </w:r>
    </w:p>
    <w:p w:rsidR="0037209C" w:rsidRDefault="0037209C" w:rsidP="00C671B7">
      <w:pPr>
        <w:spacing w:after="0"/>
        <w:jc w:val="both"/>
      </w:pPr>
    </w:p>
    <w:p w:rsidR="0037209C" w:rsidRDefault="0037209C" w:rsidP="00C671B7">
      <w:pPr>
        <w:spacing w:after="0"/>
        <w:jc w:val="both"/>
      </w:pPr>
      <w:r w:rsidRPr="0037209C">
        <w:rPr>
          <w:b/>
        </w:rPr>
        <w:lastRenderedPageBreak/>
        <w:t>PRESCRIZIONI COMUNI A TUTTE LE ATTIVITÀ</w:t>
      </w:r>
      <w:r>
        <w:t xml:space="preserve"> </w:t>
      </w:r>
    </w:p>
    <w:p w:rsidR="0037209C" w:rsidRDefault="0037209C" w:rsidP="0037209C">
      <w:pPr>
        <w:pStyle w:val="Paragrafoelenco"/>
        <w:numPr>
          <w:ilvl w:val="0"/>
          <w:numId w:val="1"/>
        </w:numPr>
        <w:spacing w:after="0"/>
        <w:jc w:val="both"/>
      </w:pPr>
      <w:r>
        <w:t>In applicazione dell’art. 18 del DLgs. 81/08, ogni lavoratore dovrà essere munito di apposita tessera di riconoscimento, corredata di fotografia, contenente le sue generalità e l'indicazione del datore di lavoro.</w:t>
      </w:r>
    </w:p>
    <w:p w:rsidR="0037209C" w:rsidRDefault="0037209C" w:rsidP="0037209C">
      <w:pPr>
        <w:pStyle w:val="Paragrafoelenco"/>
        <w:numPr>
          <w:ilvl w:val="0"/>
          <w:numId w:val="1"/>
        </w:numPr>
        <w:spacing w:after="0"/>
        <w:jc w:val="both"/>
      </w:pPr>
      <w:r>
        <w:t xml:space="preserve"> Nei luoghi di lavoro è vietato portare e utilizzare attrezzature e sostanze non espressamente autorizzate dal referente della sede ove si svolge il lavoro. </w:t>
      </w:r>
    </w:p>
    <w:p w:rsidR="0037209C" w:rsidRDefault="0037209C" w:rsidP="0037209C">
      <w:pPr>
        <w:pStyle w:val="Paragrafoelenco"/>
        <w:numPr>
          <w:ilvl w:val="0"/>
          <w:numId w:val="1"/>
        </w:numPr>
        <w:spacing w:after="0"/>
        <w:jc w:val="both"/>
      </w:pPr>
      <w:r>
        <w:t xml:space="preserve">Si ritiene comunque opportuno precisare che presso le strutture sono in vigore i seguenti divieti ed obblighi per il personale delle ditte operatrici: </w:t>
      </w:r>
    </w:p>
    <w:p w:rsidR="0037209C" w:rsidRDefault="0037209C" w:rsidP="0037209C">
      <w:pPr>
        <w:pStyle w:val="Paragrafoelenco"/>
        <w:numPr>
          <w:ilvl w:val="0"/>
          <w:numId w:val="1"/>
        </w:numPr>
        <w:spacing w:after="0"/>
        <w:jc w:val="both"/>
      </w:pPr>
      <w:r>
        <w:t xml:space="preserve"> divieto di utilizzare attrezzature o impianti di proprietà del Comune se non espressamente autorizzati in sede di consegna delle strutture; </w:t>
      </w:r>
    </w:p>
    <w:p w:rsidR="0037209C" w:rsidRDefault="0037209C" w:rsidP="0037209C">
      <w:pPr>
        <w:pStyle w:val="Paragrafoelenco"/>
        <w:numPr>
          <w:ilvl w:val="0"/>
          <w:numId w:val="1"/>
        </w:numPr>
        <w:spacing w:after="0"/>
        <w:jc w:val="both"/>
      </w:pPr>
      <w:r>
        <w:t xml:space="preserve"> divieto di accedere ai locali ad accesso limitato o a zone diverse da quelle interessate ai lavori se non specificatamente autorizzati dal Comune con apposito permesso; </w:t>
      </w:r>
    </w:p>
    <w:p w:rsidR="0037209C" w:rsidRDefault="0037209C" w:rsidP="0037209C">
      <w:pPr>
        <w:pStyle w:val="Paragrafoelenco"/>
        <w:numPr>
          <w:ilvl w:val="0"/>
          <w:numId w:val="1"/>
        </w:numPr>
        <w:spacing w:after="0"/>
        <w:jc w:val="both"/>
      </w:pPr>
      <w:r>
        <w:t xml:space="preserve"> divieto di ingombrare passaggi, corridoi e uscite di sicurezza con materiali, macchine o attrezzature di qualsiasi natura; </w:t>
      </w:r>
    </w:p>
    <w:p w:rsidR="0037209C" w:rsidRDefault="0037209C" w:rsidP="0037209C">
      <w:pPr>
        <w:pStyle w:val="Paragrafoelenco"/>
        <w:numPr>
          <w:ilvl w:val="0"/>
          <w:numId w:val="1"/>
        </w:numPr>
        <w:spacing w:after="0"/>
        <w:jc w:val="both"/>
      </w:pPr>
      <w:r>
        <w:t xml:space="preserve"> divieto di fumare sui pulmini; </w:t>
      </w:r>
    </w:p>
    <w:p w:rsidR="0037209C" w:rsidRDefault="0037209C" w:rsidP="0037209C">
      <w:pPr>
        <w:pStyle w:val="Paragrafoelenco"/>
        <w:numPr>
          <w:ilvl w:val="0"/>
          <w:numId w:val="1"/>
        </w:numPr>
        <w:spacing w:after="0"/>
        <w:jc w:val="both"/>
      </w:pPr>
      <w:r>
        <w:t xml:space="preserve"> divieto di manomettere in alcun modo i dispositivi di sicurezza e/o protezione installati su impianti, macchine o attrezzature, se non strettamente necessario per l’esecuzione del lavoro, nel qual caso devono essere adottate misure di sicurezza alternative; </w:t>
      </w:r>
    </w:p>
    <w:p w:rsidR="0037209C" w:rsidRDefault="0037209C" w:rsidP="0037209C">
      <w:pPr>
        <w:pStyle w:val="Paragrafoelenco"/>
        <w:numPr>
          <w:ilvl w:val="0"/>
          <w:numId w:val="1"/>
        </w:numPr>
        <w:spacing w:after="0"/>
        <w:jc w:val="both"/>
      </w:pPr>
      <w:r>
        <w:t xml:space="preserve"> divieto di compiere di propria iniziativa manovre ed operazioni che non siano di propria competenza e che possono perciò compromettere la sicurezza anche di altre persone;</w:t>
      </w:r>
    </w:p>
    <w:p w:rsidR="0037209C" w:rsidRDefault="0037209C" w:rsidP="0037209C">
      <w:pPr>
        <w:pStyle w:val="Paragrafoelenco"/>
        <w:numPr>
          <w:ilvl w:val="0"/>
          <w:numId w:val="1"/>
        </w:numPr>
        <w:spacing w:after="0"/>
        <w:jc w:val="both"/>
      </w:pPr>
      <w:r>
        <w:t xml:space="preserve"> divieto di compiere qualsiasi operazione ( pulizia, lubrificazioni, riparazioni, registrazioni, ecc. ) su organi in moto o su impianti in funzione; qualora strettamente necessario per l’esecuzione del lavoro, dovranno essere adottate misure di sicurezza alternative; </w:t>
      </w:r>
    </w:p>
    <w:p w:rsidR="0037209C" w:rsidRDefault="0037209C" w:rsidP="0037209C">
      <w:pPr>
        <w:pStyle w:val="Paragrafoelenco"/>
        <w:numPr>
          <w:ilvl w:val="0"/>
          <w:numId w:val="1"/>
        </w:numPr>
        <w:spacing w:after="0"/>
        <w:jc w:val="both"/>
      </w:pPr>
      <w:r>
        <w:t xml:space="preserve"> divieto di usare, sui luoghi di lavoro, indumenti o abbigliamenti che, in relazione alle operazioni da svolgere, possano costituire pericolo per chi le indossa; </w:t>
      </w:r>
    </w:p>
    <w:p w:rsidR="0037209C" w:rsidRDefault="0037209C" w:rsidP="0037209C">
      <w:pPr>
        <w:pStyle w:val="Paragrafoelenco"/>
        <w:numPr>
          <w:ilvl w:val="0"/>
          <w:numId w:val="1"/>
        </w:numPr>
        <w:spacing w:after="0"/>
        <w:jc w:val="both"/>
      </w:pPr>
      <w:r>
        <w:t xml:space="preserve">divieto di abbandonare sui luoghi di lavoro o di passaggio materiali o residui specie se hanno parti taglienti o punte sporgenti che possono costituire pericolo in caso di caduta; - divieto di rimuovere o oltrepassare barriere che inibiscono passaggi pericolosi; </w:t>
      </w:r>
    </w:p>
    <w:p w:rsidR="0037209C" w:rsidRDefault="0037209C" w:rsidP="0037209C">
      <w:pPr>
        <w:pStyle w:val="Paragrafoelenco"/>
        <w:numPr>
          <w:ilvl w:val="0"/>
          <w:numId w:val="1"/>
        </w:numPr>
        <w:spacing w:after="0"/>
        <w:jc w:val="both"/>
      </w:pPr>
      <w:r>
        <w:t xml:space="preserve">divieto di toccare linee o l’interno di motori e apparecchiature elettriche senza prima essersi assicurati che sia stata tolta corrente; </w:t>
      </w:r>
    </w:p>
    <w:p w:rsidR="0037209C" w:rsidRDefault="0037209C" w:rsidP="0037209C">
      <w:pPr>
        <w:pStyle w:val="Paragrafoelenco"/>
        <w:numPr>
          <w:ilvl w:val="0"/>
          <w:numId w:val="1"/>
        </w:numPr>
        <w:spacing w:after="0"/>
        <w:jc w:val="both"/>
      </w:pPr>
      <w:r>
        <w:t>obbligo di attenersi scrupolosamente a tutte le indicazioni segnaletiche contenute nei cartelli e negli avvisi presenti nella struttura;</w:t>
      </w:r>
    </w:p>
    <w:p w:rsidR="0037209C" w:rsidRDefault="0037209C" w:rsidP="0037209C">
      <w:pPr>
        <w:pStyle w:val="Paragrafoelenco"/>
        <w:numPr>
          <w:ilvl w:val="0"/>
          <w:numId w:val="1"/>
        </w:numPr>
        <w:spacing w:after="0"/>
        <w:jc w:val="both"/>
      </w:pPr>
      <w:r>
        <w:t xml:space="preserve"> obbligo di informare/richiedere l’intervento del Comune in caso di anomalie riscontrate nell’ambiente di lavoro e prima di procedere con interventi in luoghi con presenza di rischi; </w:t>
      </w:r>
    </w:p>
    <w:p w:rsidR="0037209C" w:rsidRDefault="0037209C" w:rsidP="0037209C">
      <w:pPr>
        <w:pStyle w:val="Paragrafoelenco"/>
        <w:numPr>
          <w:ilvl w:val="0"/>
          <w:numId w:val="1"/>
        </w:numPr>
        <w:spacing w:after="0"/>
        <w:jc w:val="both"/>
      </w:pPr>
      <w:r>
        <w:t xml:space="preserve"> obbligo di impiegare macchine, attrezzature ed utensili rispondenti alle vigenti norme di legge ed in conformità alle stesse e alle istruzioni di utilizzo del costruttore;</w:t>
      </w:r>
    </w:p>
    <w:p w:rsidR="0037209C" w:rsidRDefault="0037209C" w:rsidP="0037209C">
      <w:pPr>
        <w:pStyle w:val="Paragrafoelenco"/>
        <w:numPr>
          <w:ilvl w:val="0"/>
          <w:numId w:val="1"/>
        </w:numPr>
        <w:spacing w:after="0"/>
        <w:jc w:val="both"/>
      </w:pPr>
      <w:r>
        <w:t xml:space="preserve"> obbligo di segnalare immediatamente eventuali deficienze dei dispositivi di sicurezza o l’esistenza di condizioni di pericolo o di emergenza (adoperarsi direttamente, solo in caso di urgenza nell’ambito delle proprie competenze e possibilità).</w:t>
      </w:r>
    </w:p>
    <w:p w:rsidR="0037209C" w:rsidRDefault="0037209C" w:rsidP="00C671B7">
      <w:pPr>
        <w:spacing w:after="0"/>
        <w:jc w:val="both"/>
      </w:pPr>
    </w:p>
    <w:p w:rsidR="00C671B7" w:rsidRDefault="00C671B7" w:rsidP="00C671B7">
      <w:pPr>
        <w:spacing w:after="0"/>
        <w:jc w:val="both"/>
      </w:pPr>
    </w:p>
    <w:p w:rsidR="00C671B7" w:rsidRPr="0037209C" w:rsidRDefault="00C671B7" w:rsidP="00C671B7">
      <w:pPr>
        <w:spacing w:after="0"/>
        <w:jc w:val="both"/>
        <w:rPr>
          <w:b/>
        </w:rPr>
      </w:pPr>
      <w:r w:rsidRPr="0037209C">
        <w:rPr>
          <w:b/>
        </w:rPr>
        <w:t xml:space="preserve">SOGGETTI CHE COOPERANO </w:t>
      </w:r>
    </w:p>
    <w:p w:rsidR="00C671B7" w:rsidRDefault="00C671B7" w:rsidP="00C671B7">
      <w:pPr>
        <w:spacing w:after="0"/>
        <w:jc w:val="both"/>
      </w:pPr>
      <w:r>
        <w:t xml:space="preserve">Nelle  seguenti  schede  sono  indicati  i  soggetti  chiamati  a  cooperare  per  l'attuazione  delle misure  di  prevenzione  e  protezione  dai  rischi  sul  lavoro  nell'attività  lavorativa  oggetto dell'appalto ai sensi della vigente normativa in materia di sicurezza sul lavoro: </w:t>
      </w:r>
    </w:p>
    <w:p w:rsidR="00C671B7" w:rsidRDefault="00C671B7" w:rsidP="00C671B7">
      <w:pPr>
        <w:spacing w:after="0"/>
        <w:jc w:val="both"/>
      </w:pPr>
      <w:r>
        <w:lastRenderedPageBreak/>
        <w:t xml:space="preserve">DATI RELATIVI AL COMMITTENTE/DATORE </w:t>
      </w:r>
      <w:proofErr w:type="spellStart"/>
      <w:r>
        <w:t>DI</w:t>
      </w:r>
      <w:proofErr w:type="spellEnd"/>
      <w:r>
        <w:t xml:space="preserve"> LAVORO INDICAZIONE DEL RUOLO NOMINATIVO RECAPITO TELEFONICO E INDIRIZZO COMMITTENTE </w:t>
      </w:r>
    </w:p>
    <w:p w:rsidR="00C671B7" w:rsidRDefault="00C671B7" w:rsidP="00C671B7">
      <w:pPr>
        <w:spacing w:after="0"/>
        <w:jc w:val="both"/>
      </w:pPr>
      <w:r>
        <w:t xml:space="preserve"> Responsabile del Settore Tecnico area n. 1 </w:t>
      </w:r>
    </w:p>
    <w:p w:rsidR="0037209C" w:rsidRDefault="00C671B7" w:rsidP="00C671B7">
      <w:pPr>
        <w:spacing w:after="0"/>
        <w:jc w:val="both"/>
      </w:pPr>
      <w:r>
        <w:t xml:space="preserve">Geom.  Massimo  Rastelli    </w:t>
      </w:r>
    </w:p>
    <w:p w:rsidR="00C671B7" w:rsidRDefault="00C671B7" w:rsidP="00C671B7">
      <w:pPr>
        <w:spacing w:after="0"/>
        <w:jc w:val="both"/>
      </w:pPr>
      <w:r>
        <w:t xml:space="preserve">Tel.  0733512605  fax.  073350367    Corso  Giannelli  45    -  62010 Urbisaglia  </w:t>
      </w:r>
    </w:p>
    <w:p w:rsidR="0037209C" w:rsidRDefault="00C671B7" w:rsidP="00C671B7">
      <w:pPr>
        <w:spacing w:after="0"/>
        <w:jc w:val="both"/>
      </w:pPr>
      <w:r>
        <w:t xml:space="preserve"> </w:t>
      </w:r>
    </w:p>
    <w:p w:rsidR="00C671B7" w:rsidRDefault="00C671B7" w:rsidP="00C671B7">
      <w:pPr>
        <w:spacing w:after="0"/>
        <w:jc w:val="both"/>
      </w:pPr>
      <w:r>
        <w:t xml:space="preserve">DATI  RELATIVI  ALL’IMPRESA  CHE  RISULTERA’  AGGIUDICATARIA:  RAGIONE SOCIALE INDICAZIONE DEL RUOLO NOMINATIVO RECAPITO TELEFONICO E INDIRIZZO </w:t>
      </w:r>
    </w:p>
    <w:p w:rsidR="0037209C" w:rsidRDefault="0037209C" w:rsidP="00C671B7">
      <w:pPr>
        <w:spacing w:after="0"/>
        <w:jc w:val="both"/>
      </w:pPr>
    </w:p>
    <w:p w:rsidR="00C671B7" w:rsidRDefault="00C671B7" w:rsidP="00C671B7">
      <w:pPr>
        <w:spacing w:after="0"/>
        <w:jc w:val="both"/>
      </w:pPr>
      <w:r>
        <w:t xml:space="preserve">Rappresentante Legale. ____________________________ </w:t>
      </w:r>
    </w:p>
    <w:p w:rsidR="0037209C" w:rsidRDefault="0037209C" w:rsidP="00C671B7">
      <w:pPr>
        <w:spacing w:after="0"/>
        <w:jc w:val="both"/>
      </w:pPr>
    </w:p>
    <w:p w:rsidR="00C671B7" w:rsidRDefault="00C671B7" w:rsidP="00C671B7">
      <w:pPr>
        <w:spacing w:after="0"/>
        <w:jc w:val="both"/>
      </w:pPr>
      <w:r>
        <w:t xml:space="preserve">Responsabile  del  Servizio  Trasporto  e/o  Direttore  Tecnico: ______________________________ </w:t>
      </w:r>
    </w:p>
    <w:p w:rsidR="00C671B7" w:rsidRDefault="00C671B7" w:rsidP="00C671B7">
      <w:pPr>
        <w:spacing w:after="0"/>
        <w:jc w:val="both"/>
      </w:pPr>
      <w:r>
        <w:t xml:space="preserve"> </w:t>
      </w:r>
    </w:p>
    <w:p w:rsidR="00C671B7" w:rsidRPr="0037209C" w:rsidRDefault="00C671B7" w:rsidP="00C671B7">
      <w:pPr>
        <w:spacing w:after="0"/>
        <w:jc w:val="both"/>
        <w:rPr>
          <w:b/>
        </w:rPr>
      </w:pPr>
      <w:r w:rsidRPr="0037209C">
        <w:rPr>
          <w:b/>
        </w:rPr>
        <w:t xml:space="preserve">COSTI PER LA SICUREZZA </w:t>
      </w:r>
    </w:p>
    <w:p w:rsidR="00C671B7" w:rsidRDefault="00C671B7" w:rsidP="00C671B7">
      <w:pPr>
        <w:spacing w:after="0"/>
        <w:jc w:val="both"/>
      </w:pPr>
      <w:r>
        <w:t xml:space="preserve">Con riferimento al presente appalto, limitatamente ai rischi interferenziali, non si individuano specifici costi relativi alla sicurezza. </w:t>
      </w:r>
    </w:p>
    <w:p w:rsidR="00C671B7" w:rsidRDefault="00C671B7" w:rsidP="00C671B7">
      <w:pPr>
        <w:spacing w:after="0"/>
        <w:jc w:val="both"/>
      </w:pPr>
      <w:r>
        <w:t xml:space="preserve">Per i costi della sicurezza afferenti all'esercizio dell'attività svolta dall'impresa aggiudicataria, resta  immutato  l'obbligo,  gravante  su  di  essa,  di  elaborare  il  proprio  documento  di valutazione e di provvedere all'attuazione delle misure necessarie per eliminare o ridurre al minimo i rischi. La ditta aggiudicataria del servizio può presentare proposte di integrazione alla  presente  valutazione  dei  rischi,  ove  ritenga  di  poter  meglio  garantire  la  sicurezza nell'ambito dello svolgimento del servizio sulla base della propria esperienza. </w:t>
      </w:r>
    </w:p>
    <w:p w:rsidR="00C671B7" w:rsidRDefault="00C671B7" w:rsidP="00C671B7">
      <w:pPr>
        <w:spacing w:after="0"/>
        <w:jc w:val="both"/>
      </w:pPr>
      <w:r>
        <w:t xml:space="preserve"> </w:t>
      </w:r>
    </w:p>
    <w:p w:rsidR="00C671B7" w:rsidRDefault="00C671B7" w:rsidP="00C671B7">
      <w:pPr>
        <w:spacing w:after="0"/>
        <w:jc w:val="both"/>
      </w:pPr>
      <w:r>
        <w:t xml:space="preserve">URBISAGLIA </w:t>
      </w:r>
      <w:proofErr w:type="spellStart"/>
      <w:r>
        <w:t>LI</w:t>
      </w:r>
      <w:proofErr w:type="spellEnd"/>
      <w:r>
        <w:t xml:space="preserve"> _____________________ </w:t>
      </w:r>
    </w:p>
    <w:p w:rsidR="00C671B7" w:rsidRDefault="00C671B7" w:rsidP="0037209C">
      <w:pPr>
        <w:spacing w:after="0"/>
        <w:jc w:val="right"/>
      </w:pPr>
      <w:r>
        <w:t xml:space="preserve"> Responsabile del Settore Tecnico area n. 2 </w:t>
      </w:r>
    </w:p>
    <w:p w:rsidR="00C671B7" w:rsidRDefault="00C671B7" w:rsidP="0037209C">
      <w:pPr>
        <w:spacing w:after="0"/>
        <w:jc w:val="right"/>
      </w:pPr>
      <w:r>
        <w:t xml:space="preserve">Geom. Massimo Rastelli  </w:t>
      </w:r>
    </w:p>
    <w:p w:rsidR="0037209C" w:rsidRDefault="0037209C" w:rsidP="0037209C">
      <w:pPr>
        <w:spacing w:after="0"/>
        <w:jc w:val="right"/>
      </w:pPr>
    </w:p>
    <w:p w:rsidR="0037209C" w:rsidRDefault="0037209C" w:rsidP="0037209C">
      <w:pPr>
        <w:spacing w:after="0"/>
        <w:jc w:val="right"/>
      </w:pPr>
    </w:p>
    <w:p w:rsidR="00C671B7" w:rsidRDefault="00C671B7" w:rsidP="00C671B7">
      <w:pPr>
        <w:spacing w:after="0"/>
        <w:jc w:val="both"/>
      </w:pPr>
      <w:r>
        <w:t xml:space="preserve">Il Responsabile della ditta Affidataria </w:t>
      </w:r>
    </w:p>
    <w:p w:rsidR="00C671B7" w:rsidRDefault="00C671B7" w:rsidP="00C671B7">
      <w:pPr>
        <w:spacing w:after="0"/>
        <w:jc w:val="both"/>
      </w:pPr>
      <w:r>
        <w:t xml:space="preserve">(indicare nomi, date di nascita e residenza) </w:t>
      </w:r>
    </w:p>
    <w:p w:rsidR="0037209C" w:rsidRDefault="0037209C" w:rsidP="00C671B7">
      <w:pPr>
        <w:spacing w:after="0"/>
        <w:jc w:val="both"/>
      </w:pPr>
    </w:p>
    <w:p w:rsidR="00C671B7" w:rsidRDefault="00C671B7" w:rsidP="00C671B7">
      <w:pPr>
        <w:spacing w:after="0"/>
        <w:jc w:val="both"/>
      </w:pPr>
      <w:r>
        <w:t xml:space="preserve">_________________________________________________________________________ </w:t>
      </w:r>
    </w:p>
    <w:p w:rsidR="0037209C" w:rsidRDefault="0037209C" w:rsidP="00C671B7">
      <w:pPr>
        <w:spacing w:after="0"/>
        <w:jc w:val="both"/>
      </w:pPr>
    </w:p>
    <w:p w:rsidR="00C71E6A" w:rsidRDefault="00C671B7" w:rsidP="00C671B7">
      <w:pPr>
        <w:spacing w:after="0"/>
        <w:jc w:val="both"/>
      </w:pPr>
      <w:r>
        <w:t>_________________________________________________________________________;</w:t>
      </w:r>
    </w:p>
    <w:sectPr w:rsidR="00C71E6A" w:rsidSect="00C71E6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563C5"/>
    <w:multiLevelType w:val="hybridMultilevel"/>
    <w:tmpl w:val="6CB25986"/>
    <w:lvl w:ilvl="0" w:tplc="F16ECC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revisionView w:inkAnnotations="0"/>
  <w:defaultTabStop w:val="708"/>
  <w:hyphenationZone w:val="283"/>
  <w:characterSpacingControl w:val="doNotCompress"/>
  <w:compat/>
  <w:rsids>
    <w:rsidRoot w:val="00C671B7"/>
    <w:rsid w:val="000301EF"/>
    <w:rsid w:val="00065A6A"/>
    <w:rsid w:val="000C062B"/>
    <w:rsid w:val="00130EDE"/>
    <w:rsid w:val="0014320D"/>
    <w:rsid w:val="00183F86"/>
    <w:rsid w:val="001A2C19"/>
    <w:rsid w:val="001A545D"/>
    <w:rsid w:val="001D654A"/>
    <w:rsid w:val="001E4551"/>
    <w:rsid w:val="00225319"/>
    <w:rsid w:val="00263FB2"/>
    <w:rsid w:val="00280F35"/>
    <w:rsid w:val="002B597A"/>
    <w:rsid w:val="002D38FC"/>
    <w:rsid w:val="002D4FFD"/>
    <w:rsid w:val="0030383B"/>
    <w:rsid w:val="00333134"/>
    <w:rsid w:val="003436D1"/>
    <w:rsid w:val="00346EDC"/>
    <w:rsid w:val="00360840"/>
    <w:rsid w:val="00367E26"/>
    <w:rsid w:val="0037209C"/>
    <w:rsid w:val="00394283"/>
    <w:rsid w:val="003B7F64"/>
    <w:rsid w:val="00426919"/>
    <w:rsid w:val="00445EB9"/>
    <w:rsid w:val="0045125C"/>
    <w:rsid w:val="00452022"/>
    <w:rsid w:val="00496BC3"/>
    <w:rsid w:val="004F7D8D"/>
    <w:rsid w:val="00507560"/>
    <w:rsid w:val="00564940"/>
    <w:rsid w:val="0063367B"/>
    <w:rsid w:val="00644BA1"/>
    <w:rsid w:val="0066438C"/>
    <w:rsid w:val="006C0574"/>
    <w:rsid w:val="006D6EE0"/>
    <w:rsid w:val="006F63E8"/>
    <w:rsid w:val="00757637"/>
    <w:rsid w:val="00783090"/>
    <w:rsid w:val="00784F4A"/>
    <w:rsid w:val="007E5DC1"/>
    <w:rsid w:val="00833E46"/>
    <w:rsid w:val="00835240"/>
    <w:rsid w:val="008A45D9"/>
    <w:rsid w:val="008F665D"/>
    <w:rsid w:val="0090460F"/>
    <w:rsid w:val="00907377"/>
    <w:rsid w:val="00925D5F"/>
    <w:rsid w:val="00A141DB"/>
    <w:rsid w:val="00A21F5D"/>
    <w:rsid w:val="00A45F3D"/>
    <w:rsid w:val="00A63C06"/>
    <w:rsid w:val="00A814B9"/>
    <w:rsid w:val="00AA0B2F"/>
    <w:rsid w:val="00AE7DE0"/>
    <w:rsid w:val="00AF0129"/>
    <w:rsid w:val="00AF569D"/>
    <w:rsid w:val="00B2401F"/>
    <w:rsid w:val="00B44350"/>
    <w:rsid w:val="00B50932"/>
    <w:rsid w:val="00B67C82"/>
    <w:rsid w:val="00B71C12"/>
    <w:rsid w:val="00BF170C"/>
    <w:rsid w:val="00C201C1"/>
    <w:rsid w:val="00C45B42"/>
    <w:rsid w:val="00C60D96"/>
    <w:rsid w:val="00C638DE"/>
    <w:rsid w:val="00C671B7"/>
    <w:rsid w:val="00C71E6A"/>
    <w:rsid w:val="00CD1E48"/>
    <w:rsid w:val="00DC124C"/>
    <w:rsid w:val="00DC3BBE"/>
    <w:rsid w:val="00DC6DD1"/>
    <w:rsid w:val="00E8383E"/>
    <w:rsid w:val="00EE0881"/>
    <w:rsid w:val="00EE7606"/>
    <w:rsid w:val="00EF161D"/>
    <w:rsid w:val="00F90737"/>
    <w:rsid w:val="00FE523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1E6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671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37209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2341</Words>
  <Characters>13346</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tec1</dc:creator>
  <cp:lastModifiedBy>tec1</cp:lastModifiedBy>
  <cp:revision>1</cp:revision>
  <dcterms:created xsi:type="dcterms:W3CDTF">2019-01-17T11:18:00Z</dcterms:created>
  <dcterms:modified xsi:type="dcterms:W3CDTF">2019-01-17T11:37:00Z</dcterms:modified>
</cp:coreProperties>
</file>