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AE" w:rsidRPr="000B1E88" w:rsidRDefault="00CD0AAE" w:rsidP="00CD0AAE">
      <w:pPr>
        <w:jc w:val="both"/>
        <w:rPr>
          <w:i/>
        </w:rPr>
      </w:pPr>
    </w:p>
    <w:p w:rsidR="00CD0AAE" w:rsidRPr="000B1E88" w:rsidRDefault="00CD0AAE" w:rsidP="00CD0AAE">
      <w:pPr>
        <w:jc w:val="both"/>
        <w:rPr>
          <w:i/>
        </w:rPr>
      </w:pPr>
    </w:p>
    <w:p w:rsidR="00CD0AAE" w:rsidRPr="000B1E88" w:rsidRDefault="00CD0AAE" w:rsidP="00CD0AAE">
      <w:pPr>
        <w:jc w:val="center"/>
        <w:rPr>
          <w:b/>
          <w:i/>
          <w:sz w:val="32"/>
        </w:rPr>
      </w:pPr>
      <w:r w:rsidRPr="000B1E88">
        <w:rPr>
          <w:b/>
          <w:i/>
          <w:sz w:val="32"/>
        </w:rPr>
        <w:t xml:space="preserve">CONTRATTO </w:t>
      </w:r>
      <w:proofErr w:type="spellStart"/>
      <w:r w:rsidRPr="000B1E88">
        <w:rPr>
          <w:b/>
          <w:i/>
          <w:sz w:val="32"/>
        </w:rPr>
        <w:t>DI</w:t>
      </w:r>
      <w:proofErr w:type="spellEnd"/>
      <w:r w:rsidRPr="000B1E88">
        <w:rPr>
          <w:b/>
          <w:i/>
          <w:sz w:val="32"/>
        </w:rPr>
        <w:t xml:space="preserve"> LAVORO SUBORDINATO</w:t>
      </w:r>
    </w:p>
    <w:p w:rsidR="00CD0AAE" w:rsidRPr="000B1E88" w:rsidRDefault="00CD0AAE" w:rsidP="00CD0AAE">
      <w:pPr>
        <w:jc w:val="center"/>
        <w:rPr>
          <w:b/>
          <w:i/>
          <w:sz w:val="32"/>
        </w:rPr>
      </w:pPr>
      <w:r w:rsidRPr="000B1E88">
        <w:rPr>
          <w:b/>
          <w:i/>
          <w:sz w:val="32"/>
        </w:rPr>
        <w:t>A TEMPO DETERMINATO</w:t>
      </w:r>
    </w:p>
    <w:p w:rsidR="00CD0AAE" w:rsidRPr="000B1E88" w:rsidRDefault="00CD0AAE" w:rsidP="00CD0AAE">
      <w:pPr>
        <w:jc w:val="center"/>
        <w:rPr>
          <w:b/>
          <w:i/>
        </w:rPr>
      </w:pPr>
      <w:r w:rsidRPr="000B1E88">
        <w:rPr>
          <w:b/>
          <w:i/>
        </w:rPr>
        <w:t>(ai sensi dell’art. 14 C.C.N.L. 06.07.1995 per il comparto Regioni - Enti Locali)</w:t>
      </w:r>
    </w:p>
    <w:p w:rsidR="00CD0AAE" w:rsidRPr="000B1E88" w:rsidRDefault="00CD0AAE" w:rsidP="00CD0AAE">
      <w:pPr>
        <w:pBdr>
          <w:bottom w:val="dotted" w:sz="24" w:space="1" w:color="auto"/>
        </w:pBdr>
        <w:jc w:val="center"/>
        <w:rPr>
          <w:b/>
          <w:i/>
        </w:rPr>
      </w:pPr>
    </w:p>
    <w:p w:rsidR="00CD0AAE" w:rsidRPr="000B1E88" w:rsidRDefault="00CD0AAE" w:rsidP="00CD0AAE">
      <w:pPr>
        <w:jc w:val="center"/>
        <w:rPr>
          <w:b/>
          <w:i/>
        </w:rPr>
      </w:pPr>
    </w:p>
    <w:p w:rsidR="00CD0AAE" w:rsidRPr="000B1E88" w:rsidRDefault="00CD0AAE" w:rsidP="00CD0AAE">
      <w:pPr>
        <w:jc w:val="both"/>
        <w:rPr>
          <w:i/>
        </w:rPr>
      </w:pPr>
      <w:r w:rsidRPr="000B1E88">
        <w:rPr>
          <w:i/>
        </w:rPr>
        <w:tab/>
        <w:t>L’anno DUEMILADICI</w:t>
      </w:r>
      <w:r>
        <w:rPr>
          <w:i/>
        </w:rPr>
        <w:t>OTTO, nel giorno1</w:t>
      </w:r>
      <w:r w:rsidRPr="000B1E88">
        <w:rPr>
          <w:i/>
        </w:rPr>
        <w:t xml:space="preserve"> del mese di </w:t>
      </w:r>
      <w:r>
        <w:rPr>
          <w:i/>
        </w:rPr>
        <w:t>MARZO</w:t>
      </w:r>
      <w:r w:rsidRPr="000B1E88">
        <w:rPr>
          <w:i/>
        </w:rPr>
        <w:t xml:space="preserve">, presso la Civica Residenza del Comune di </w:t>
      </w:r>
      <w:proofErr w:type="spellStart"/>
      <w:r>
        <w:rPr>
          <w:i/>
        </w:rPr>
        <w:t>Urbisaglia</w:t>
      </w:r>
      <w:proofErr w:type="spellEnd"/>
      <w:r w:rsidRPr="000B1E88">
        <w:rPr>
          <w:i/>
        </w:rPr>
        <w:t>;</w:t>
      </w:r>
    </w:p>
    <w:p w:rsidR="00CD0AAE" w:rsidRPr="000B1E88" w:rsidRDefault="00CD0AAE" w:rsidP="00CD0AAE">
      <w:pPr>
        <w:jc w:val="both"/>
        <w:rPr>
          <w:i/>
        </w:rPr>
      </w:pPr>
    </w:p>
    <w:p w:rsidR="00CD0AAE" w:rsidRPr="000B1E88" w:rsidRDefault="00CD0AAE" w:rsidP="00CD0AAE">
      <w:pPr>
        <w:jc w:val="both"/>
        <w:rPr>
          <w:i/>
        </w:rPr>
      </w:pPr>
      <w:r w:rsidRPr="000B1E88">
        <w:rPr>
          <w:i/>
        </w:rPr>
        <w:tab/>
        <w:t>Con il presente contratto, redatto in duplice copia,</w:t>
      </w:r>
    </w:p>
    <w:p w:rsidR="00CD0AAE" w:rsidRPr="000B1E88" w:rsidRDefault="00CD0AAE" w:rsidP="00CD0AAE">
      <w:pPr>
        <w:jc w:val="both"/>
        <w:rPr>
          <w:i/>
        </w:rPr>
      </w:pPr>
    </w:p>
    <w:p w:rsidR="00CD0AAE" w:rsidRPr="000B1E88" w:rsidRDefault="00CD0AAE" w:rsidP="00CD0AAE">
      <w:pPr>
        <w:jc w:val="center"/>
        <w:rPr>
          <w:b/>
          <w:i/>
          <w:sz w:val="28"/>
        </w:rPr>
      </w:pPr>
      <w:r w:rsidRPr="000B1E88">
        <w:rPr>
          <w:b/>
          <w:i/>
          <w:sz w:val="28"/>
        </w:rPr>
        <w:t>TRA</w:t>
      </w:r>
    </w:p>
    <w:p w:rsidR="00CD0AAE" w:rsidRPr="00CC6BC8" w:rsidRDefault="00CD0AAE" w:rsidP="00CD0AAE">
      <w:pPr>
        <w:jc w:val="center"/>
        <w:rPr>
          <w:b/>
          <w:i/>
        </w:rPr>
      </w:pPr>
    </w:p>
    <w:p w:rsidR="00CD0AAE" w:rsidRPr="00CC6BC8" w:rsidRDefault="00CD0AAE" w:rsidP="00CD0AAE">
      <w:pPr>
        <w:numPr>
          <w:ilvl w:val="0"/>
          <w:numId w:val="1"/>
        </w:numPr>
        <w:jc w:val="both"/>
        <w:rPr>
          <w:b/>
          <w:i/>
        </w:rPr>
      </w:pPr>
      <w:r w:rsidRPr="00CC6BC8">
        <w:rPr>
          <w:i/>
        </w:rPr>
        <w:t>L’Ing.</w:t>
      </w:r>
      <w:r w:rsidRPr="00CC6BC8">
        <w:rPr>
          <w:b/>
          <w:i/>
        </w:rPr>
        <w:t xml:space="preserve"> Nazzareno </w:t>
      </w:r>
      <w:proofErr w:type="spellStart"/>
      <w:r w:rsidRPr="00CC6BC8">
        <w:rPr>
          <w:b/>
          <w:i/>
        </w:rPr>
        <w:t>Sagretti</w:t>
      </w:r>
      <w:proofErr w:type="spellEnd"/>
      <w:r w:rsidRPr="00CC6BC8">
        <w:rPr>
          <w:b/>
          <w:i/>
        </w:rPr>
        <w:t xml:space="preserve">, </w:t>
      </w:r>
      <w:r w:rsidRPr="00CC6BC8">
        <w:rPr>
          <w:i/>
        </w:rPr>
        <w:t xml:space="preserve">nato a Macerata (MC) il 30/05/1970  </w:t>
      </w:r>
      <w:r w:rsidRPr="00CC6BC8">
        <w:rPr>
          <w:b/>
          <w:i/>
        </w:rPr>
        <w:t xml:space="preserve">Responsabile del Settore </w:t>
      </w:r>
      <w:proofErr w:type="spellStart"/>
      <w:r w:rsidRPr="00CC6BC8">
        <w:rPr>
          <w:b/>
          <w:i/>
        </w:rPr>
        <w:t>I°</w:t>
      </w:r>
      <w:proofErr w:type="spellEnd"/>
      <w:r w:rsidRPr="00CC6BC8">
        <w:rPr>
          <w:b/>
          <w:i/>
        </w:rPr>
        <w:t xml:space="preserve"> Affari Generali – Servizi Demografici </w:t>
      </w:r>
      <w:r w:rsidRPr="00CC6BC8">
        <w:rPr>
          <w:bCs/>
          <w:i/>
        </w:rPr>
        <w:t xml:space="preserve">e domiciliato per la sua carica presso il </w:t>
      </w:r>
      <w:r w:rsidRPr="00CC6BC8">
        <w:rPr>
          <w:i/>
        </w:rPr>
        <w:t xml:space="preserve"> Comune di </w:t>
      </w:r>
      <w:proofErr w:type="spellStart"/>
      <w:r w:rsidRPr="00CC6BC8">
        <w:rPr>
          <w:i/>
        </w:rPr>
        <w:t>Urbisaglia</w:t>
      </w:r>
      <w:proofErr w:type="spellEnd"/>
      <w:r w:rsidRPr="00CC6BC8">
        <w:rPr>
          <w:i/>
        </w:rPr>
        <w:t xml:space="preserve"> (MC) Corso Carradori, n. 26 (codice fiscale SGRNRN70E30E783W), per conto e nell’interesse del quale agisce, ai sensi dell’art. 107, comma 3, del </w:t>
      </w:r>
      <w:proofErr w:type="spellStart"/>
      <w:r w:rsidRPr="00CC6BC8">
        <w:rPr>
          <w:i/>
        </w:rPr>
        <w:t>D.Lgs.</w:t>
      </w:r>
      <w:proofErr w:type="spellEnd"/>
      <w:r w:rsidRPr="00CC6BC8">
        <w:rPr>
          <w:i/>
        </w:rPr>
        <w:t xml:space="preserve"> del 18.08.2000 n. 267 “Testo Unico delle leggi sull’Ordinamento degli Enti Locali”</w:t>
      </w:r>
    </w:p>
    <w:p w:rsidR="00CD0AAE" w:rsidRPr="00CC6BC8" w:rsidRDefault="00CD0AAE" w:rsidP="00CD0AAE">
      <w:pPr>
        <w:ind w:left="720"/>
        <w:rPr>
          <w:b/>
          <w:i/>
          <w:sz w:val="28"/>
        </w:rPr>
      </w:pPr>
      <w:r w:rsidRPr="00CC6BC8">
        <w:rPr>
          <w:b/>
          <w:i/>
          <w:sz w:val="28"/>
        </w:rPr>
        <w:t xml:space="preserve">                                                     E</w:t>
      </w:r>
    </w:p>
    <w:p w:rsidR="00CD0AAE" w:rsidRPr="004E782D" w:rsidRDefault="00CD0AAE" w:rsidP="00CD0AAE">
      <w:pPr>
        <w:numPr>
          <w:ilvl w:val="0"/>
          <w:numId w:val="1"/>
        </w:numPr>
        <w:jc w:val="both"/>
        <w:rPr>
          <w:b/>
          <w:i/>
        </w:rPr>
      </w:pPr>
      <w:r w:rsidRPr="004E782D">
        <w:rPr>
          <w:b/>
          <w:i/>
        </w:rPr>
        <w:t xml:space="preserve">La Dr.ssa Cinti Michela, </w:t>
      </w:r>
      <w:r w:rsidRPr="004E782D">
        <w:rPr>
          <w:bCs/>
          <w:i/>
        </w:rPr>
        <w:t>na</w:t>
      </w:r>
      <w:r>
        <w:rPr>
          <w:i/>
        </w:rPr>
        <w:t>ta a Macerata (MC) il 14/06/1987, Cod. Fisc.CNTMHL87H54E783J</w:t>
      </w:r>
      <w:r w:rsidRPr="004E782D">
        <w:rPr>
          <w:i/>
        </w:rPr>
        <w:t xml:space="preserve"> e  residente in Macerata (MC) Via</w:t>
      </w:r>
      <w:r>
        <w:rPr>
          <w:i/>
        </w:rPr>
        <w:t xml:space="preserve"> </w:t>
      </w:r>
      <w:proofErr w:type="spellStart"/>
      <w:r>
        <w:rPr>
          <w:i/>
        </w:rPr>
        <w:t>Pagnanelli</w:t>
      </w:r>
      <w:proofErr w:type="spellEnd"/>
      <w:r>
        <w:rPr>
          <w:i/>
        </w:rPr>
        <w:t>, n. 30</w:t>
      </w:r>
      <w:r w:rsidRPr="004E782D">
        <w:rPr>
          <w:i/>
        </w:rPr>
        <w:t xml:space="preserve"> di seguito denominato anche </w:t>
      </w:r>
      <w:r w:rsidRPr="004E782D">
        <w:rPr>
          <w:b/>
          <w:i/>
        </w:rPr>
        <w:t>“Dipendente”</w:t>
      </w:r>
    </w:p>
    <w:p w:rsidR="00CD0AAE" w:rsidRPr="000B1E88" w:rsidRDefault="00CD0AAE" w:rsidP="00CD0AAE">
      <w:pPr>
        <w:jc w:val="both"/>
        <w:rPr>
          <w:b/>
          <w:i/>
        </w:rPr>
      </w:pPr>
    </w:p>
    <w:p w:rsidR="00CD0AAE" w:rsidRPr="000B1E88" w:rsidRDefault="00CD0AAE" w:rsidP="00CD0AAE">
      <w:pPr>
        <w:pStyle w:val="rtf1BodyText"/>
        <w:rPr>
          <w:i/>
        </w:rPr>
      </w:pPr>
      <w:r w:rsidRPr="00A66C65">
        <w:rPr>
          <w:i/>
        </w:rPr>
        <w:t>Ai sensi degli artt. 14 e 16 del Contratto Collettivo Nazionale di Lavoro del comparto del personale delle Regioni –Autonomie Locali, stipulato in data 06.07.1995 e</w:t>
      </w:r>
      <w:r w:rsidRPr="000B1E88">
        <w:rPr>
          <w:i/>
        </w:rPr>
        <w:t xml:space="preserve">d in esecuzione della Determinazione del </w:t>
      </w:r>
      <w:r w:rsidRPr="00CC6BC8">
        <w:rPr>
          <w:i/>
        </w:rPr>
        <w:t>Responsabile del Settore Affari Generali n. 39 del 21/02/2018 Reg. Gen. N. 68;</w:t>
      </w:r>
    </w:p>
    <w:p w:rsidR="00CD0AAE" w:rsidRPr="000B1E88" w:rsidRDefault="00CD0AAE" w:rsidP="00CD0AAE">
      <w:pPr>
        <w:pStyle w:val="rtf1BodyText"/>
        <w:rPr>
          <w:i/>
        </w:rPr>
      </w:pPr>
      <w:r w:rsidRPr="000B1E88">
        <w:rPr>
          <w:i/>
        </w:rPr>
        <w:t>Visto il C.C.N.L. del 31.03.1999 per la revisione del sistema di classificazione del personale, il C.C.N.L. Comparto Regioni – Autonomie Locali 1998/2001 dell’01.04.1999, il C.C.N.L. siglato in data 14.09.2000,  il C.C.N.L. siglato in data 05.10.2001 ed il C.C.N.L. per il quadriennio normativo 2002/2005 e il biennio economico 2002/2003 sottoscritto il 22.01.2004, il C.C.N.L. sottoscritto il 09.05.2006 e il vigente C.C.N.L. per il personale del comparto Regioni ed Autonomie Locali Quadriennio normativo 2006-2009 – Biennio economico 2006-2007, sottoscritto l’11.04.2008 e il vigente C.C.N.L. per il personale del comparto Regioni ed Autonomie Locali Biennio Economico 2008/2009 sottoscritto in data 31.07.2009;</w:t>
      </w:r>
    </w:p>
    <w:p w:rsidR="00CD0AAE" w:rsidRPr="000B1E88" w:rsidRDefault="00CD0AAE" w:rsidP="00CD0AAE">
      <w:pPr>
        <w:pStyle w:val="rtf1BodyText"/>
        <w:rPr>
          <w:i/>
        </w:rPr>
      </w:pPr>
    </w:p>
    <w:p w:rsidR="00CD0AAE" w:rsidRPr="000B1E88" w:rsidRDefault="00CD0AAE" w:rsidP="00CD0AAE">
      <w:pPr>
        <w:jc w:val="center"/>
        <w:rPr>
          <w:b/>
          <w:i/>
        </w:rPr>
      </w:pPr>
      <w:r w:rsidRPr="000B1E88">
        <w:rPr>
          <w:b/>
          <w:i/>
        </w:rPr>
        <w:t>PREMESSO</w:t>
      </w:r>
    </w:p>
    <w:p w:rsidR="00CD0AAE" w:rsidRPr="000B1E88" w:rsidRDefault="00CD0AAE" w:rsidP="00CD0AAE">
      <w:pPr>
        <w:ind w:firstLine="708"/>
        <w:jc w:val="both"/>
        <w:rPr>
          <w:b/>
          <w:bCs/>
          <w:i/>
        </w:rPr>
      </w:pPr>
    </w:p>
    <w:p w:rsidR="00CD0AAE" w:rsidRPr="00CC6BC8" w:rsidRDefault="00CD0AAE" w:rsidP="00CD0AAE">
      <w:pPr>
        <w:ind w:firstLine="708"/>
        <w:jc w:val="both"/>
        <w:rPr>
          <w:i/>
        </w:rPr>
      </w:pPr>
      <w:r w:rsidRPr="00CC6BC8">
        <w:rPr>
          <w:b/>
          <w:bCs/>
          <w:i/>
        </w:rPr>
        <w:t xml:space="preserve">CHE </w:t>
      </w:r>
      <w:r w:rsidRPr="00CC6BC8">
        <w:rPr>
          <w:bCs/>
          <w:i/>
        </w:rPr>
        <w:t>con</w:t>
      </w:r>
      <w:r w:rsidRPr="00CC6BC8">
        <w:rPr>
          <w:i/>
        </w:rPr>
        <w:t xml:space="preserve"> propria Determinazione Settore </w:t>
      </w:r>
      <w:proofErr w:type="spellStart"/>
      <w:r w:rsidRPr="00CC6BC8">
        <w:rPr>
          <w:i/>
        </w:rPr>
        <w:t>I°</w:t>
      </w:r>
      <w:proofErr w:type="spellEnd"/>
      <w:r w:rsidRPr="00CC6BC8">
        <w:rPr>
          <w:i/>
        </w:rPr>
        <w:t xml:space="preserve"> n. </w:t>
      </w:r>
      <w:r w:rsidRPr="00CC6BC8">
        <w:rPr>
          <w:color w:val="000000"/>
        </w:rPr>
        <w:t>178 del 13.12.2017 (reg. gen. n.365)</w:t>
      </w:r>
      <w:r w:rsidRPr="00CC6BC8">
        <w:rPr>
          <w:i/>
        </w:rPr>
        <w:t xml:space="preserve"> è stata indetta una selezione per l’assunzione 1 Istruttore Amministrativo (Categoria C) </w:t>
      </w:r>
      <w:proofErr w:type="spellStart"/>
      <w:r w:rsidRPr="00CC6BC8">
        <w:rPr>
          <w:i/>
        </w:rPr>
        <w:t>pos</w:t>
      </w:r>
      <w:proofErr w:type="spellEnd"/>
      <w:r w:rsidRPr="00CC6BC8">
        <w:rPr>
          <w:i/>
        </w:rPr>
        <w:t>. Economica C1, per gli adempimenti post-sisma. Comma 3 art. 50 bis Legge n. 229/2016</w:t>
      </w:r>
      <w:r w:rsidRPr="00CC6BC8">
        <w:rPr>
          <w:b/>
          <w:bCs/>
          <w:i/>
          <w:sz w:val="22"/>
          <w:szCs w:val="22"/>
        </w:rPr>
        <w:t xml:space="preserve"> </w:t>
      </w:r>
      <w:r w:rsidRPr="00CC6BC8">
        <w:rPr>
          <w:i/>
        </w:rPr>
        <w:t xml:space="preserve"> ed approvato il relativo bando;</w:t>
      </w:r>
    </w:p>
    <w:p w:rsidR="00CD0AAE" w:rsidRPr="00CC6BC8" w:rsidRDefault="00CD0AAE" w:rsidP="00CD0AAE">
      <w:pPr>
        <w:jc w:val="both"/>
        <w:rPr>
          <w:i/>
        </w:rPr>
      </w:pPr>
    </w:p>
    <w:p w:rsidR="00CD0AAE" w:rsidRPr="000B1E88" w:rsidRDefault="00CD0AAE" w:rsidP="00CD0AAE">
      <w:pPr>
        <w:ind w:firstLine="708"/>
        <w:jc w:val="both"/>
        <w:rPr>
          <w:i/>
        </w:rPr>
      </w:pPr>
      <w:r w:rsidRPr="00CC6BC8">
        <w:rPr>
          <w:b/>
          <w:bCs/>
          <w:i/>
        </w:rPr>
        <w:t xml:space="preserve">CHE </w:t>
      </w:r>
      <w:r w:rsidRPr="00CC6BC8">
        <w:rPr>
          <w:bCs/>
          <w:i/>
        </w:rPr>
        <w:t>con</w:t>
      </w:r>
      <w:r w:rsidRPr="00CC6BC8">
        <w:rPr>
          <w:i/>
        </w:rPr>
        <w:t xml:space="preserve"> propria Determinazione  n 39. del 21/02/2018. Reg. Gen. n. 68 </w:t>
      </w:r>
      <w:r>
        <w:rPr>
          <w:i/>
        </w:rPr>
        <w:t>è stata</w:t>
      </w:r>
      <w:r w:rsidRPr="000B1E88">
        <w:rPr>
          <w:i/>
        </w:rPr>
        <w:t xml:space="preserve"> approva</w:t>
      </w:r>
      <w:r>
        <w:rPr>
          <w:i/>
        </w:rPr>
        <w:t>ta</w:t>
      </w:r>
      <w:r w:rsidRPr="000B1E88">
        <w:rPr>
          <w:i/>
        </w:rPr>
        <w:t xml:space="preserve"> la </w:t>
      </w:r>
      <w:r>
        <w:rPr>
          <w:i/>
        </w:rPr>
        <w:t xml:space="preserve">relativa </w:t>
      </w:r>
      <w:r w:rsidRPr="000B1E88">
        <w:rPr>
          <w:i/>
        </w:rPr>
        <w:t xml:space="preserve">graduatoria </w:t>
      </w:r>
      <w:r w:rsidRPr="000B1E88">
        <w:rPr>
          <w:b/>
          <w:bCs/>
          <w:i/>
          <w:sz w:val="22"/>
          <w:szCs w:val="22"/>
        </w:rPr>
        <w:t xml:space="preserve"> </w:t>
      </w:r>
      <w:r w:rsidRPr="000B1E88">
        <w:rPr>
          <w:i/>
        </w:rPr>
        <w:t xml:space="preserve">e si procede </w:t>
      </w:r>
      <w:r>
        <w:rPr>
          <w:i/>
        </w:rPr>
        <w:t xml:space="preserve">di conseguenza </w:t>
      </w:r>
      <w:r w:rsidRPr="000B1E88">
        <w:rPr>
          <w:i/>
        </w:rPr>
        <w:t>al</w:t>
      </w:r>
      <w:r>
        <w:rPr>
          <w:i/>
        </w:rPr>
        <w:t>l’assunzione e  relativo inquadramento</w:t>
      </w:r>
      <w:r w:rsidRPr="000B1E88">
        <w:rPr>
          <w:i/>
        </w:rPr>
        <w:t xml:space="preserve"> del</w:t>
      </w:r>
      <w:r>
        <w:rPr>
          <w:i/>
        </w:rPr>
        <w:t>la</w:t>
      </w:r>
      <w:r w:rsidRPr="000B1E88">
        <w:rPr>
          <w:i/>
        </w:rPr>
        <w:t xml:space="preserve"> prim</w:t>
      </w:r>
      <w:r>
        <w:rPr>
          <w:i/>
        </w:rPr>
        <w:t>a</w:t>
      </w:r>
      <w:r w:rsidRPr="000B1E88">
        <w:rPr>
          <w:i/>
        </w:rPr>
        <w:t xml:space="preserve"> classificat</w:t>
      </w:r>
      <w:r>
        <w:rPr>
          <w:i/>
        </w:rPr>
        <w:t>a</w:t>
      </w:r>
      <w:r w:rsidRPr="000B1E88">
        <w:rPr>
          <w:i/>
        </w:rPr>
        <w:t xml:space="preserve"> Sig.ra C</w:t>
      </w:r>
      <w:r>
        <w:rPr>
          <w:i/>
        </w:rPr>
        <w:t>inti Michela</w:t>
      </w:r>
      <w:r w:rsidRPr="000B1E88">
        <w:rPr>
          <w:i/>
        </w:rPr>
        <w:t>;</w:t>
      </w:r>
    </w:p>
    <w:p w:rsidR="00CD0AAE" w:rsidRPr="000B1E88" w:rsidRDefault="00CD0AAE" w:rsidP="00CD0AAE">
      <w:pPr>
        <w:ind w:firstLine="708"/>
        <w:jc w:val="both"/>
        <w:rPr>
          <w:i/>
        </w:rPr>
      </w:pPr>
    </w:p>
    <w:p w:rsidR="00CD0AAE" w:rsidRPr="000B1E88" w:rsidRDefault="00CD0AAE" w:rsidP="00CD0AAE">
      <w:pPr>
        <w:numPr>
          <w:ilvl w:val="12"/>
          <w:numId w:val="0"/>
        </w:numPr>
        <w:jc w:val="both"/>
        <w:rPr>
          <w:i/>
        </w:rPr>
      </w:pPr>
      <w:r w:rsidRPr="000B1E88">
        <w:rPr>
          <w:i/>
        </w:rPr>
        <w:tab/>
      </w:r>
      <w:r w:rsidRPr="000B1E88">
        <w:rPr>
          <w:b/>
          <w:i/>
        </w:rPr>
        <w:t xml:space="preserve">CHE </w:t>
      </w:r>
      <w:r w:rsidRPr="000B1E88">
        <w:rPr>
          <w:i/>
        </w:rPr>
        <w:t>il Contratto Collettivo Nazionale di Lavoro, siglato in data 06.07.1995 e pubblicato sul Supplemento Ordinario della G.U. n. 211 del 09.09.1995, prevede all’art.14, che il rapporto di lavoro sia costituito e regolato da idoneo contratto individuale, da redigersi in forma scritta.</w:t>
      </w:r>
    </w:p>
    <w:p w:rsidR="00CD0AAE" w:rsidRPr="000B1E88" w:rsidRDefault="00CD0AAE" w:rsidP="00CD0AAE">
      <w:pPr>
        <w:numPr>
          <w:ilvl w:val="12"/>
          <w:numId w:val="0"/>
        </w:numPr>
        <w:jc w:val="both"/>
        <w:rPr>
          <w:i/>
        </w:rPr>
      </w:pPr>
    </w:p>
    <w:p w:rsidR="00CD0AAE" w:rsidRPr="000B1E88" w:rsidRDefault="00CD0AAE" w:rsidP="00CD0AAE">
      <w:pPr>
        <w:numPr>
          <w:ilvl w:val="12"/>
          <w:numId w:val="0"/>
        </w:numPr>
        <w:jc w:val="center"/>
        <w:rPr>
          <w:b/>
          <w:i/>
        </w:rPr>
      </w:pPr>
      <w:r w:rsidRPr="000B1E88">
        <w:rPr>
          <w:b/>
          <w:i/>
        </w:rPr>
        <w:t>QUANTO SOPRA PREMESSO E CONFERMATO</w:t>
      </w:r>
    </w:p>
    <w:p w:rsidR="00CD0AAE" w:rsidRPr="000B1E88" w:rsidRDefault="00CD0AAE" w:rsidP="00CD0AAE">
      <w:pPr>
        <w:numPr>
          <w:ilvl w:val="12"/>
          <w:numId w:val="0"/>
        </w:numPr>
        <w:jc w:val="center"/>
        <w:rPr>
          <w:b/>
          <w:i/>
        </w:rPr>
      </w:pPr>
    </w:p>
    <w:p w:rsidR="00CD0AAE" w:rsidRPr="000B1E88" w:rsidRDefault="00CD0AAE" w:rsidP="00CD0AAE">
      <w:pPr>
        <w:numPr>
          <w:ilvl w:val="12"/>
          <w:numId w:val="0"/>
        </w:numPr>
        <w:jc w:val="center"/>
        <w:rPr>
          <w:b/>
          <w:i/>
        </w:rPr>
      </w:pPr>
      <w:r w:rsidRPr="000B1E88">
        <w:rPr>
          <w:b/>
          <w:i/>
        </w:rPr>
        <w:t>SI CONVIENE E SI STIPULA QUANTO SEGUE:</w:t>
      </w:r>
    </w:p>
    <w:p w:rsidR="00CD0AAE" w:rsidRPr="000B1E88" w:rsidRDefault="00CD0AAE" w:rsidP="00CD0AAE">
      <w:pPr>
        <w:numPr>
          <w:ilvl w:val="12"/>
          <w:numId w:val="0"/>
        </w:numPr>
        <w:jc w:val="both"/>
        <w:rPr>
          <w:b/>
          <w:i/>
        </w:rPr>
      </w:pPr>
    </w:p>
    <w:p w:rsidR="00CD0AAE" w:rsidRPr="000B1E88" w:rsidRDefault="00CD0AAE" w:rsidP="00CD0AAE">
      <w:pPr>
        <w:pStyle w:val="rtf1BodyText"/>
        <w:numPr>
          <w:ilvl w:val="12"/>
          <w:numId w:val="0"/>
        </w:numPr>
        <w:rPr>
          <w:i/>
        </w:rPr>
      </w:pPr>
      <w:r w:rsidRPr="000B1E88">
        <w:rPr>
          <w:i/>
        </w:rPr>
        <w:t xml:space="preserve">Art. 1 – Il Comune di </w:t>
      </w:r>
      <w:proofErr w:type="spellStart"/>
      <w:r>
        <w:rPr>
          <w:i/>
        </w:rPr>
        <w:t>Urbisaglia</w:t>
      </w:r>
      <w:proofErr w:type="spellEnd"/>
      <w:r w:rsidRPr="000B1E88">
        <w:rPr>
          <w:i/>
        </w:rPr>
        <w:t xml:space="preserve"> di seguito definito “Comune”, nella persona del Responsabile del</w:t>
      </w:r>
      <w:r>
        <w:rPr>
          <w:i/>
        </w:rPr>
        <w:t xml:space="preserve"> Settore </w:t>
      </w:r>
      <w:proofErr w:type="spellStart"/>
      <w:r>
        <w:rPr>
          <w:i/>
        </w:rPr>
        <w:t>I°</w:t>
      </w:r>
      <w:proofErr w:type="spellEnd"/>
      <w:r>
        <w:rPr>
          <w:i/>
        </w:rPr>
        <w:t xml:space="preserve"> Affari Generali, assume</w:t>
      </w:r>
      <w:r w:rsidRPr="000B1E88">
        <w:rPr>
          <w:i/>
        </w:rPr>
        <w:t xml:space="preserve"> alle proprie dipendenze</w:t>
      </w:r>
      <w:r>
        <w:rPr>
          <w:i/>
        </w:rPr>
        <w:t xml:space="preserve"> </w:t>
      </w:r>
      <w:r>
        <w:rPr>
          <w:b/>
          <w:i/>
        </w:rPr>
        <w:t xml:space="preserve"> </w:t>
      </w:r>
      <w:r w:rsidRPr="004F4213">
        <w:rPr>
          <w:i/>
        </w:rPr>
        <w:t>dal 1°</w:t>
      </w:r>
      <w:r>
        <w:rPr>
          <w:i/>
        </w:rPr>
        <w:t xml:space="preserve"> Marzo 2018 al 28 Febbraio 2019</w:t>
      </w:r>
      <w:r w:rsidRPr="000B1E88">
        <w:rPr>
          <w:i/>
        </w:rPr>
        <w:t xml:space="preserve"> con contratto di lavoro a tempo pieno e determinato la </w:t>
      </w:r>
      <w:r>
        <w:rPr>
          <w:i/>
        </w:rPr>
        <w:t>Dr. CINTI MICHELA</w:t>
      </w:r>
      <w:r w:rsidRPr="000B1E88">
        <w:rPr>
          <w:i/>
        </w:rPr>
        <w:t xml:space="preserve">, come sopra identificata, che accetta, </w:t>
      </w:r>
      <w:r>
        <w:rPr>
          <w:i/>
        </w:rPr>
        <w:t xml:space="preserve">nel </w:t>
      </w:r>
      <w:r w:rsidRPr="000B1E88">
        <w:rPr>
          <w:b/>
          <w:bCs/>
          <w:i/>
          <w:sz w:val="22"/>
          <w:szCs w:val="22"/>
        </w:rPr>
        <w:t>P</w:t>
      </w:r>
      <w:r>
        <w:rPr>
          <w:b/>
          <w:bCs/>
          <w:i/>
          <w:sz w:val="22"/>
          <w:szCs w:val="22"/>
        </w:rPr>
        <w:t xml:space="preserve">rofilo professionale di </w:t>
      </w:r>
      <w:r w:rsidRPr="000B1E88">
        <w:rPr>
          <w:b/>
          <w:bCs/>
          <w:i/>
          <w:sz w:val="22"/>
          <w:szCs w:val="22"/>
        </w:rPr>
        <w:t xml:space="preserve"> </w:t>
      </w:r>
      <w:r>
        <w:rPr>
          <w:b/>
          <w:bCs/>
          <w:i/>
          <w:sz w:val="22"/>
          <w:szCs w:val="22"/>
        </w:rPr>
        <w:t>Istruttore Amministrativo</w:t>
      </w:r>
      <w:r w:rsidRPr="000B1E88">
        <w:rPr>
          <w:b/>
          <w:bCs/>
          <w:i/>
          <w:sz w:val="22"/>
          <w:szCs w:val="22"/>
        </w:rPr>
        <w:t>, C</w:t>
      </w:r>
      <w:r>
        <w:rPr>
          <w:b/>
          <w:bCs/>
          <w:i/>
          <w:sz w:val="22"/>
          <w:szCs w:val="22"/>
        </w:rPr>
        <w:t>ategoria</w:t>
      </w:r>
      <w:r w:rsidRPr="000B1E88">
        <w:rPr>
          <w:b/>
          <w:bCs/>
          <w:i/>
          <w:sz w:val="22"/>
          <w:szCs w:val="22"/>
        </w:rPr>
        <w:t xml:space="preserve"> </w:t>
      </w:r>
      <w:r>
        <w:rPr>
          <w:b/>
          <w:bCs/>
          <w:i/>
          <w:sz w:val="22"/>
          <w:szCs w:val="22"/>
        </w:rPr>
        <w:t>giuridica</w:t>
      </w:r>
      <w:r w:rsidRPr="000B1E88">
        <w:rPr>
          <w:b/>
          <w:bCs/>
          <w:i/>
          <w:sz w:val="22"/>
          <w:szCs w:val="22"/>
        </w:rPr>
        <w:t xml:space="preserve"> </w:t>
      </w:r>
      <w:r w:rsidRPr="004E782D">
        <w:rPr>
          <w:b/>
          <w:bCs/>
          <w:i/>
          <w:sz w:val="22"/>
          <w:szCs w:val="22"/>
        </w:rPr>
        <w:t>"C1"</w:t>
      </w:r>
      <w:r>
        <w:rPr>
          <w:b/>
          <w:bCs/>
          <w:i/>
          <w:sz w:val="22"/>
          <w:szCs w:val="22"/>
        </w:rPr>
        <w:t xml:space="preserve"> </w:t>
      </w:r>
      <w:r w:rsidRPr="000B1E88">
        <w:rPr>
          <w:i/>
        </w:rPr>
        <w:t xml:space="preserve">del C.C.N.L. del comparto Regioni – Autonomie Locali, stipulato in data 31/07/2009 e relativo sistema di classificazione professionale, </w:t>
      </w:r>
      <w:r>
        <w:rPr>
          <w:i/>
        </w:rPr>
        <w:t>e nel relativo posto presso l’Ufficio Sisma  ne</w:t>
      </w:r>
      <w:r w:rsidRPr="000B1E88">
        <w:rPr>
          <w:i/>
        </w:rPr>
        <w:t>l</w:t>
      </w:r>
      <w:r>
        <w:rPr>
          <w:i/>
        </w:rPr>
        <w:t xml:space="preserve"> Settore </w:t>
      </w:r>
      <w:proofErr w:type="spellStart"/>
      <w:r>
        <w:rPr>
          <w:i/>
        </w:rPr>
        <w:t>I°</w:t>
      </w:r>
      <w:proofErr w:type="spellEnd"/>
      <w:r>
        <w:rPr>
          <w:i/>
        </w:rPr>
        <w:t xml:space="preserve"> Affari </w:t>
      </w:r>
      <w:proofErr w:type="spellStart"/>
      <w:r>
        <w:rPr>
          <w:i/>
        </w:rPr>
        <w:t>Generali-servizi</w:t>
      </w:r>
      <w:proofErr w:type="spellEnd"/>
      <w:r>
        <w:rPr>
          <w:i/>
        </w:rPr>
        <w:t xml:space="preserve"> Demografici </w:t>
      </w:r>
      <w:r w:rsidRPr="00D02853">
        <w:rPr>
          <w:i/>
        </w:rPr>
        <w:t>per gli adempimenti post-sisma</w:t>
      </w:r>
      <w:r>
        <w:rPr>
          <w:i/>
        </w:rPr>
        <w:t xml:space="preserve"> ai sensi del </w:t>
      </w:r>
      <w:r w:rsidRPr="00D02853">
        <w:rPr>
          <w:i/>
        </w:rPr>
        <w:t xml:space="preserve"> Comma 3 art. 50 bis Legge n. 229/2016</w:t>
      </w:r>
      <w:r w:rsidRPr="000B1E88">
        <w:rPr>
          <w:i/>
        </w:rPr>
        <w:t>.</w:t>
      </w:r>
      <w:r>
        <w:rPr>
          <w:i/>
        </w:rPr>
        <w:t xml:space="preserve">   </w:t>
      </w:r>
    </w:p>
    <w:p w:rsidR="00CD0AAE" w:rsidRPr="000B1E88" w:rsidRDefault="00CD0AAE" w:rsidP="00CD0AAE">
      <w:pPr>
        <w:pStyle w:val="rtf1BodyText"/>
        <w:numPr>
          <w:ilvl w:val="12"/>
          <w:numId w:val="0"/>
        </w:numPr>
        <w:rPr>
          <w:i/>
        </w:rPr>
      </w:pPr>
      <w:r w:rsidRPr="000B1E88">
        <w:rPr>
          <w:i/>
        </w:rPr>
        <w:t xml:space="preserve">Il contenuto professionale delle mansioni di spettanza è quello stabilito dall’allegato “A” – </w:t>
      </w:r>
      <w:proofErr w:type="spellStart"/>
      <w:r w:rsidRPr="000B1E88">
        <w:rPr>
          <w:i/>
        </w:rPr>
        <w:t>Declatorie</w:t>
      </w:r>
      <w:proofErr w:type="spellEnd"/>
      <w:r w:rsidRPr="000B1E88">
        <w:rPr>
          <w:i/>
        </w:rPr>
        <w:t xml:space="preserve"> – del sistema di classificazione del personale del Comparto Regioni – Autonomie Locali di cui al C.C.N.L. sottoscritto in data 31.03.1999.</w:t>
      </w:r>
    </w:p>
    <w:p w:rsidR="00CD0AAE" w:rsidRPr="000B1E88" w:rsidRDefault="00CD0AAE" w:rsidP="00CD0AAE">
      <w:pPr>
        <w:pStyle w:val="rtf1BodyText"/>
        <w:numPr>
          <w:ilvl w:val="12"/>
          <w:numId w:val="0"/>
        </w:numPr>
        <w:rPr>
          <w:i/>
        </w:rPr>
      </w:pPr>
      <w:r w:rsidRPr="000B1E88">
        <w:rPr>
          <w:i/>
        </w:rPr>
        <w:t>Ai sensi dell’articolo 3, comma 2, del citato C.C.N.L. 31.03.1999, l’obbligazione  del lavoratore, assunta con la stipulazione del presente atto convenzionale, è articolata e diffusa in ordine a tutte indistintamente le mansioni ascritte ed ascrivibili alla categoria professionale di inquadramento in quanto professionalmente equivalenti.</w:t>
      </w:r>
    </w:p>
    <w:p w:rsidR="00CD0AAE" w:rsidRPr="000B1E88" w:rsidRDefault="00CD0AAE" w:rsidP="00CD0AAE">
      <w:pPr>
        <w:pStyle w:val="rtf1BodyText"/>
        <w:numPr>
          <w:ilvl w:val="12"/>
          <w:numId w:val="0"/>
        </w:numPr>
        <w:rPr>
          <w:i/>
        </w:rPr>
      </w:pPr>
      <w:r w:rsidRPr="000B1E88">
        <w:rPr>
          <w:i/>
        </w:rPr>
        <w:t>La facoltà determinativa della specifica obbligazione prestazionale è attribuita al Dirigente di Servizio e l’esercizio della stessa è limitato esclusivamente dal necessario possesso, da parte del dipendente, di particolari titoli o abilitazioni inderogabilmente prescritti dal vigente ordinamento giuridico generale e speciale, per l’assolvimento delle funzioni richieste.</w:t>
      </w:r>
    </w:p>
    <w:p w:rsidR="00CD0AAE" w:rsidRPr="000B1E88" w:rsidRDefault="00CD0AAE" w:rsidP="00CD0AAE">
      <w:pPr>
        <w:pStyle w:val="rtf1BodyText"/>
        <w:numPr>
          <w:ilvl w:val="12"/>
          <w:numId w:val="0"/>
        </w:numPr>
        <w:rPr>
          <w:i/>
        </w:rPr>
      </w:pPr>
      <w:r w:rsidRPr="000B1E88">
        <w:rPr>
          <w:i/>
        </w:rPr>
        <w:t>Ai sensi dell’art. 3, comma 3, del ripetuto CCNL 31.03.1999, l’assegnazione temporanea a mansioni proprie della categoria immediatamente superiore costituisce il solo atto lecito del potere dell’Ente di modificare in verticale le mansioni del lavoratore, nel rispetto di quanto sancito dalle vigenti disposizioni contrattuali e di legge.</w:t>
      </w:r>
    </w:p>
    <w:p w:rsidR="00CD0AAE" w:rsidRPr="000B1E88" w:rsidRDefault="00CD0AAE" w:rsidP="00CD0AAE">
      <w:pPr>
        <w:pStyle w:val="rtf1BodyText"/>
        <w:numPr>
          <w:ilvl w:val="12"/>
          <w:numId w:val="0"/>
        </w:numPr>
        <w:rPr>
          <w:i/>
        </w:rPr>
      </w:pPr>
    </w:p>
    <w:p w:rsidR="00CD0AAE" w:rsidRPr="000B1E88" w:rsidRDefault="00CD0AAE" w:rsidP="00CD0AAE">
      <w:pPr>
        <w:pStyle w:val="rtf1BodyText"/>
        <w:numPr>
          <w:ilvl w:val="12"/>
          <w:numId w:val="0"/>
        </w:numPr>
        <w:rPr>
          <w:i/>
        </w:rPr>
      </w:pPr>
      <w:r w:rsidRPr="000B1E88">
        <w:rPr>
          <w:i/>
        </w:rPr>
        <w:t xml:space="preserve">Art. 2 – La </w:t>
      </w:r>
      <w:r>
        <w:rPr>
          <w:i/>
        </w:rPr>
        <w:t>Dr.ssa CINTI MICHELA</w:t>
      </w:r>
      <w:r w:rsidRPr="000B1E88">
        <w:rPr>
          <w:i/>
        </w:rPr>
        <w:t xml:space="preserve"> è assegnata alle dipendenze del</w:t>
      </w:r>
      <w:r>
        <w:rPr>
          <w:i/>
        </w:rPr>
        <w:t xml:space="preserve"> Settore </w:t>
      </w:r>
      <w:proofErr w:type="spellStart"/>
      <w:r>
        <w:rPr>
          <w:i/>
        </w:rPr>
        <w:t>I°</w:t>
      </w:r>
      <w:proofErr w:type="spellEnd"/>
      <w:r>
        <w:rPr>
          <w:i/>
        </w:rPr>
        <w:t xml:space="preserve"> Affari Generali- Ufficio Sisma</w:t>
      </w:r>
      <w:r w:rsidRPr="000B1E88">
        <w:rPr>
          <w:i/>
        </w:rPr>
        <w:t>;</w:t>
      </w:r>
    </w:p>
    <w:p w:rsidR="00CD0AAE" w:rsidRPr="000B1E88" w:rsidRDefault="00CD0AAE" w:rsidP="00CD0AAE">
      <w:pPr>
        <w:pStyle w:val="rtf1BodyText"/>
        <w:numPr>
          <w:ilvl w:val="12"/>
          <w:numId w:val="0"/>
        </w:numPr>
        <w:rPr>
          <w:i/>
        </w:rPr>
      </w:pPr>
    </w:p>
    <w:p w:rsidR="00CD0AAE" w:rsidRPr="00CC6BC8" w:rsidRDefault="00CD0AAE" w:rsidP="00CD0AAE">
      <w:pPr>
        <w:pStyle w:val="rtf1BodyText"/>
        <w:numPr>
          <w:ilvl w:val="12"/>
          <w:numId w:val="0"/>
        </w:numPr>
        <w:rPr>
          <w:i/>
        </w:rPr>
      </w:pPr>
      <w:r w:rsidRPr="00CC6BC8">
        <w:rPr>
          <w:i/>
        </w:rPr>
        <w:t xml:space="preserve">Art. 3 – La retribuzione mensile, al lordo delle ritenute di leggi previdenziali, assistenziali e fiscali, è calcolata sulla base del vigente C.C.N.L. di settore per la quale si rinvia alle tabelle A,B,C,  in vigore dal 1.3.2018 per effetto della sottoscrizione definitiva dell’ipotesi di accordo del 21.2.2018. </w:t>
      </w:r>
    </w:p>
    <w:p w:rsidR="00CD0AAE" w:rsidRPr="00CC6BC8" w:rsidRDefault="00CD0AAE" w:rsidP="00CD0AAE">
      <w:pPr>
        <w:pStyle w:val="rtf1BodyText"/>
        <w:numPr>
          <w:ilvl w:val="12"/>
          <w:numId w:val="0"/>
        </w:numPr>
        <w:jc w:val="left"/>
        <w:rPr>
          <w:i/>
        </w:rPr>
      </w:pPr>
      <w:r w:rsidRPr="00CC6BC8">
        <w:rPr>
          <w:i/>
        </w:rPr>
        <w:t>Lo stipendio tabellare annuale calcolato per 12^ mensilità cui si aggiunge la 13^ mensilità è pari a   €.  20.198,15.</w:t>
      </w:r>
    </w:p>
    <w:p w:rsidR="00CD0AAE" w:rsidRPr="000B1E88" w:rsidRDefault="00CD0AAE" w:rsidP="00CD0AAE">
      <w:pPr>
        <w:pStyle w:val="rtf1BodyText"/>
        <w:rPr>
          <w:i/>
        </w:rPr>
      </w:pPr>
      <w:r w:rsidRPr="000B1E88">
        <w:rPr>
          <w:i/>
        </w:rPr>
        <w:t>Competono, altresì, il rateo della 13^ mensilità, le indennità e le competenze per salario accessorio se dovute, in relazione alle effettive prestazioni di lavoro rese e nelle misure ed alle condizioni stabilite dal CCNL, l’assegno per nucleo familiare, se dovuto per legge e l’indennità di fine rapporto.</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 xml:space="preserve">Art. 4 – </w:t>
      </w:r>
      <w:r>
        <w:rPr>
          <w:i/>
        </w:rPr>
        <w:t>Il rapporto di lavoro e relativo inquadramento</w:t>
      </w:r>
      <w:r w:rsidRPr="000B1E88">
        <w:rPr>
          <w:i/>
        </w:rPr>
        <w:t xml:space="preserve"> decorre dal giorno </w:t>
      </w:r>
      <w:r>
        <w:rPr>
          <w:i/>
        </w:rPr>
        <w:t>1° marzo 2018 e termina il giorno 28.2.2019</w:t>
      </w:r>
      <w:r w:rsidRPr="000B1E88">
        <w:rPr>
          <w:i/>
        </w:rPr>
        <w:t xml:space="preserve"> e</w:t>
      </w:r>
      <w:r>
        <w:rPr>
          <w:i/>
        </w:rPr>
        <w:t xml:space="preserve">d </w:t>
      </w:r>
      <w:r w:rsidRPr="000B1E88">
        <w:rPr>
          <w:i/>
        </w:rPr>
        <w:t xml:space="preserve"> è sottopost</w:t>
      </w:r>
      <w:r>
        <w:rPr>
          <w:i/>
        </w:rPr>
        <w:t>o</w:t>
      </w:r>
      <w:r w:rsidRPr="000B1E88">
        <w:rPr>
          <w:i/>
        </w:rPr>
        <w:t xml:space="preserve"> a  periodo di prova, ai sensi e per gli effetti degli artt. 14 e 14 bis del C.C.N.L. 06.07.1995.</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Art. 5 – La retribuzione da corrispondere al</w:t>
      </w:r>
      <w:r>
        <w:rPr>
          <w:i/>
        </w:rPr>
        <w:t>la</w:t>
      </w:r>
      <w:r w:rsidRPr="000B1E88">
        <w:rPr>
          <w:i/>
        </w:rPr>
        <w:t xml:space="preserve"> dipendente in caso di malattia è subordinata all’applicazione dell’art. 71 del D.L. 112/2008;</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Art. 6 – L’orario di lavoro è di n. 36 ore settimanali ed è articolato in funzione delle esigenze di servizio, nel rispetto delle vigenti disposizioni regolanti la materia. Il dipendente non può fruire dei benefici che comportino riduzioni di orario di lavoro, salvo quelli espressamente previsti dalla legge e dalla contrattazione collettiva di comparto.</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Art. 7 – Il contraente che recede dal contratto di lavoro prima del termine di scadenza, deve darne preavviso all’altra parte. Il relativo termine, computato secondo le vigenti disposizioni contrattuali, è pari a un giorno per ogni periodo di lavoro di 15 giorni contrattualmente stabilito. La parte che risolve il rapporto senza l’osservanza del termine di preavviso è tenuta a corrispondere all’altra parte un’indennità pari all’importo della retribuzione spettante per il periodo di mancato preavviso.</w:t>
      </w:r>
    </w:p>
    <w:p w:rsidR="00CD0AAE" w:rsidRPr="000B1E88" w:rsidRDefault="00CD0AAE" w:rsidP="00CD0AAE">
      <w:pPr>
        <w:pStyle w:val="rtf1BodyText"/>
        <w:rPr>
          <w:i/>
        </w:rPr>
      </w:pPr>
      <w:r w:rsidRPr="000B1E88">
        <w:rPr>
          <w:i/>
        </w:rPr>
        <w:t>L’Amministrazione ha diritto di trattenere su quanto eventualmente dovuto al dipendente , un importo corrispondente alla retribuzione per il periodo di preavviso da questi non dato, senza pregiudizio per l’esercizio di altre azioni dirette al recupero del credito.</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 xml:space="preserve">Art. 8 – L’Amministrazione, all’atto della sottoscrizione del presente contratto individuale di lavoro, consegna alla </w:t>
      </w:r>
      <w:r>
        <w:rPr>
          <w:i/>
        </w:rPr>
        <w:t xml:space="preserve">Dr. CINTI MICHELA copia del codice di comportamento dei dipendenti del Comune di </w:t>
      </w:r>
      <w:proofErr w:type="spellStart"/>
      <w:r>
        <w:rPr>
          <w:i/>
        </w:rPr>
        <w:t>Urbisaglia</w:t>
      </w:r>
      <w:proofErr w:type="spellEnd"/>
      <w:r>
        <w:rPr>
          <w:i/>
        </w:rPr>
        <w:t xml:space="preserve"> a </w:t>
      </w:r>
      <w:r w:rsidRPr="000B1E88">
        <w:rPr>
          <w:i/>
        </w:rPr>
        <w:t>del vigente codice di comportamento dei dipendenti delle pubbliche amministrazioni , allegato al C.C.N.L. del 22.01.2004 e pubblicato sulla Gazzetta Ufficiale del 06.04.2004, le cui norme il dipendente si impegna ad osservare.</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 xml:space="preserve">Art. 9 – Il dipendente dà atto di aver preso visione dell’informativa di cui all’articolo 13 del </w:t>
      </w:r>
      <w:proofErr w:type="spellStart"/>
      <w:r w:rsidRPr="000B1E88">
        <w:rPr>
          <w:i/>
        </w:rPr>
        <w:t>D.Lgs.</w:t>
      </w:r>
      <w:proofErr w:type="spellEnd"/>
      <w:r w:rsidRPr="000B1E88">
        <w:rPr>
          <w:i/>
        </w:rPr>
        <w:t xml:space="preserve"> 196/2003 per l’utenza esterna.</w:t>
      </w:r>
    </w:p>
    <w:p w:rsidR="00CD0AAE" w:rsidRPr="000B1E88" w:rsidRDefault="00CD0AAE" w:rsidP="00CD0AAE">
      <w:pPr>
        <w:pStyle w:val="rtf1BodyText"/>
        <w:rPr>
          <w:i/>
        </w:rPr>
      </w:pPr>
      <w:r w:rsidRPr="000B1E88">
        <w:rPr>
          <w:i/>
        </w:rPr>
        <w:t xml:space="preserve">Il COMUNE  informa il dipendente che “Titolare” del trattamento è il Comune con sede in </w:t>
      </w:r>
      <w:proofErr w:type="spellStart"/>
      <w:r>
        <w:rPr>
          <w:i/>
        </w:rPr>
        <w:t>Urbisaglia</w:t>
      </w:r>
      <w:proofErr w:type="spellEnd"/>
      <w:r w:rsidRPr="000B1E88">
        <w:rPr>
          <w:i/>
        </w:rPr>
        <w:t xml:space="preserve"> (MC) </w:t>
      </w:r>
      <w:r>
        <w:rPr>
          <w:i/>
        </w:rPr>
        <w:t>Corso Carradori</w:t>
      </w:r>
      <w:r w:rsidRPr="000B1E88">
        <w:rPr>
          <w:i/>
        </w:rPr>
        <w:t xml:space="preserve">, n. </w:t>
      </w:r>
      <w:r>
        <w:rPr>
          <w:i/>
        </w:rPr>
        <w:t>26</w:t>
      </w:r>
      <w:r w:rsidRPr="000B1E88">
        <w:rPr>
          <w:i/>
        </w:rPr>
        <w:t>, e che, relativamente agli adempimenti inerenti al contratto, “Responsabile” del suddetto trattamento è il Responsabile del</w:t>
      </w:r>
      <w:r>
        <w:rPr>
          <w:i/>
        </w:rPr>
        <w:t xml:space="preserve"> Settore </w:t>
      </w:r>
      <w:proofErr w:type="spellStart"/>
      <w:r>
        <w:rPr>
          <w:i/>
        </w:rPr>
        <w:t>I°</w:t>
      </w:r>
      <w:proofErr w:type="spellEnd"/>
      <w:r w:rsidRPr="000B1E88">
        <w:rPr>
          <w:i/>
        </w:rPr>
        <w:t xml:space="preserve">  per ciò che riguarda l’esecuzione della prestazione ed i relativi pagamenti.</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Art. 10 – Il Comune nomina l</w:t>
      </w:r>
      <w:r>
        <w:rPr>
          <w:i/>
        </w:rPr>
        <w:t>a</w:t>
      </w:r>
      <w:r w:rsidRPr="000B1E88">
        <w:rPr>
          <w:i/>
        </w:rPr>
        <w:t xml:space="preserve"> dipendente, che accetta, Responsabile esterno del trattamento dei dati. </w:t>
      </w:r>
      <w:r>
        <w:rPr>
          <w:i/>
        </w:rPr>
        <w:t>La</w:t>
      </w:r>
      <w:r w:rsidRPr="000B1E88">
        <w:rPr>
          <w:i/>
        </w:rPr>
        <w:t xml:space="preserve"> dipendente dovrà, in ogni caso, trattare i dati solo per le finalità strettamente inerenti all’incarico.</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t>Art. 11 – Per quanto non disciplinato nel presente contratto si fa riferimento alle norme della contrattazione collettiva applicabile nell’Ente, dei contratti collettivi nazionali di lavoro vigenti nel tempo, anche per le cause di risoluzione del rapporto di lavoro e per i termini di preavviso, della contrattazione decentrata integrativa dell’Ente e successive modificazioni ed integrazioni, nonché alla normativa legislativa e regolamentare vigente nel tempo riguardante il rapporto di lavoro subordinato.</w:t>
      </w:r>
      <w:r>
        <w:rPr>
          <w:i/>
        </w:rPr>
        <w:t xml:space="preserve"> </w:t>
      </w:r>
      <w:r w:rsidRPr="000B1E88">
        <w:rPr>
          <w:i/>
        </w:rPr>
        <w:t>A tali norme e disposizioni è fatto espresso rinnovo con la sottoscrizione del presente contratto.</w:t>
      </w:r>
      <w:r>
        <w:rPr>
          <w:i/>
        </w:rPr>
        <w:t xml:space="preserve"> </w:t>
      </w:r>
      <w:r w:rsidRPr="000B1E88">
        <w:rPr>
          <w:i/>
        </w:rPr>
        <w:t>E’ in ogni modo condizione risolutiva del contratto, senza obbligo di preavviso, l’annullamento della procedura di reclutamento che ne costituisce il presupposto.</w:t>
      </w:r>
    </w:p>
    <w:p w:rsidR="00CD0AAE" w:rsidRPr="000B1E88" w:rsidRDefault="00CD0AAE" w:rsidP="00CD0AAE">
      <w:pPr>
        <w:pStyle w:val="rtf1BodyText"/>
        <w:rPr>
          <w:i/>
        </w:rPr>
      </w:pPr>
    </w:p>
    <w:p w:rsidR="00CD0AAE" w:rsidRPr="000B1E88" w:rsidRDefault="00CD0AAE" w:rsidP="00CD0AAE">
      <w:pPr>
        <w:pStyle w:val="rtf1BodyText"/>
        <w:rPr>
          <w:i/>
        </w:rPr>
      </w:pPr>
      <w:r>
        <w:rPr>
          <w:i/>
        </w:rPr>
        <w:t>A</w:t>
      </w:r>
      <w:r w:rsidRPr="000B1E88">
        <w:rPr>
          <w:i/>
        </w:rPr>
        <w:t>rt. 12 – La Sig.ra C</w:t>
      </w:r>
      <w:r>
        <w:rPr>
          <w:i/>
        </w:rPr>
        <w:t>INTI MICHELA</w:t>
      </w:r>
      <w:r w:rsidRPr="000B1E88">
        <w:rPr>
          <w:i/>
        </w:rPr>
        <w:t xml:space="preserve"> dichiara di accettare espressamente tutte le clausole del presente contratto, dando per conosciute le disposizioni normative e contrattuali di riferimento, all</w:t>
      </w:r>
      <w:r>
        <w:rPr>
          <w:i/>
        </w:rPr>
        <w:t>e</w:t>
      </w:r>
      <w:r w:rsidRPr="000B1E88">
        <w:rPr>
          <w:i/>
        </w:rPr>
        <w:t xml:space="preserve"> qual</w:t>
      </w:r>
      <w:r>
        <w:rPr>
          <w:i/>
        </w:rPr>
        <w:t>i</w:t>
      </w:r>
      <w:r w:rsidRPr="000B1E88">
        <w:rPr>
          <w:i/>
        </w:rPr>
        <w:t xml:space="preserve"> si fa rinvio.</w:t>
      </w:r>
    </w:p>
    <w:p w:rsidR="00CD0AAE" w:rsidRPr="000B1E88" w:rsidRDefault="00CD0AAE" w:rsidP="00CD0AAE">
      <w:pPr>
        <w:pStyle w:val="rtf1BodyText"/>
        <w:rPr>
          <w:i/>
        </w:rPr>
      </w:pPr>
    </w:p>
    <w:p w:rsidR="00CD0AAE" w:rsidRPr="000B1E88" w:rsidRDefault="00CD0AAE" w:rsidP="00CD0AAE">
      <w:pPr>
        <w:pStyle w:val="rtf1BodyText"/>
        <w:rPr>
          <w:i/>
        </w:rPr>
      </w:pPr>
      <w:r w:rsidRPr="000B1E88">
        <w:rPr>
          <w:i/>
        </w:rPr>
        <w:lastRenderedPageBreak/>
        <w:t>Art.13 – La presente scrittura privata, registrata solo in caso d’uso come previsto dall’art.5, comma 2 e dall’art.10 della tariffa parte II, allegata al Decreto del Presidente della Repubblica 26 aprile 1986, n.131, è esente da bollo ai sensi della risoluzione dell’Agenzia delle Entrate n.36 del 5 febbraio 2002.</w:t>
      </w:r>
    </w:p>
    <w:p w:rsidR="00CD0AAE" w:rsidRDefault="00CD0AAE" w:rsidP="00CD0AAE">
      <w:pPr>
        <w:jc w:val="both"/>
        <w:rPr>
          <w:i/>
        </w:rPr>
      </w:pPr>
    </w:p>
    <w:p w:rsidR="00CD0AAE" w:rsidRPr="00620CA7" w:rsidRDefault="00CD0AAE" w:rsidP="00CD0AAE">
      <w:pPr>
        <w:jc w:val="both"/>
        <w:rPr>
          <w:i/>
          <w:szCs w:val="20"/>
        </w:rPr>
      </w:pPr>
      <w:r w:rsidRPr="00620CA7">
        <w:rPr>
          <w:i/>
        </w:rPr>
        <w:t>Le parti sottoscrivono il presente contratto in segno di benestare ed incondizionata accettazione,  il Responsabile del</w:t>
      </w:r>
      <w:r>
        <w:rPr>
          <w:i/>
        </w:rPr>
        <w:t xml:space="preserve"> Settore </w:t>
      </w:r>
      <w:proofErr w:type="spellStart"/>
      <w:r>
        <w:rPr>
          <w:i/>
        </w:rPr>
        <w:t>I°</w:t>
      </w:r>
      <w:proofErr w:type="spellEnd"/>
      <w:r w:rsidRPr="00620CA7">
        <w:rPr>
          <w:i/>
        </w:rPr>
        <w:t xml:space="preserve"> A</w:t>
      </w:r>
      <w:r>
        <w:rPr>
          <w:i/>
        </w:rPr>
        <w:t>ffari generali – Servizi Demografici</w:t>
      </w:r>
      <w:r w:rsidRPr="00620CA7">
        <w:rPr>
          <w:i/>
        </w:rPr>
        <w:t xml:space="preserve">  mediante firma digitale o firma elettronica qualificata, la dipendente mediante sottoscrizione autografa su supporto cartaceo, documento acquisito digitalmente mediante scansione, con allegato documento di identità.  </w:t>
      </w:r>
    </w:p>
    <w:p w:rsidR="00CD0AAE" w:rsidRDefault="00CD0AAE" w:rsidP="00CD0AAE">
      <w:pPr>
        <w:jc w:val="both"/>
        <w:rPr>
          <w:b/>
          <w:bCs/>
        </w:rPr>
      </w:pPr>
    </w:p>
    <w:p w:rsidR="00CD0AAE" w:rsidRDefault="00CD0AAE" w:rsidP="00CD0AAE">
      <w:pPr>
        <w:jc w:val="both"/>
      </w:pPr>
      <w:r>
        <w:rPr>
          <w:b/>
          <w:bCs/>
        </w:rPr>
        <w:t xml:space="preserve">Stipulato e sottoscritto in </w:t>
      </w:r>
      <w:proofErr w:type="spellStart"/>
      <w:r>
        <w:rPr>
          <w:b/>
          <w:bCs/>
        </w:rPr>
        <w:t>Urbisaglia</w:t>
      </w:r>
      <w:proofErr w:type="spellEnd"/>
      <w:r>
        <w:rPr>
          <w:b/>
          <w:bCs/>
        </w:rPr>
        <w:t xml:space="preserve"> il _______________</w:t>
      </w:r>
    </w:p>
    <w:p w:rsidR="00CD0AAE" w:rsidRPr="000B1E88" w:rsidRDefault="00CD0AAE" w:rsidP="00CD0AAE">
      <w:pPr>
        <w:jc w:val="both"/>
        <w:rPr>
          <w:b/>
          <w:i/>
        </w:rPr>
      </w:pPr>
      <w:r w:rsidRPr="000B1E88">
        <w:rPr>
          <w:b/>
          <w:i/>
        </w:rPr>
        <w:tab/>
      </w:r>
    </w:p>
    <w:p w:rsidR="00CD0AAE" w:rsidRPr="000B1E88" w:rsidRDefault="00CD0AAE" w:rsidP="00CD0AAE">
      <w:pPr>
        <w:jc w:val="both"/>
        <w:rPr>
          <w:i/>
        </w:rPr>
      </w:pPr>
    </w:p>
    <w:p w:rsidR="00CD0AAE" w:rsidRPr="000B1E88" w:rsidRDefault="00CD0AAE" w:rsidP="00CD0AAE">
      <w:pPr>
        <w:jc w:val="both"/>
        <w:rPr>
          <w:b/>
          <w:i/>
        </w:rPr>
      </w:pPr>
      <w:r w:rsidRPr="000B1E88">
        <w:rPr>
          <w:b/>
          <w:i/>
        </w:rPr>
        <w:t xml:space="preserve">         IL DIPENDENTE                                             PER L’AMMINISTRAZIONE</w:t>
      </w:r>
    </w:p>
    <w:p w:rsidR="00CD0AAE" w:rsidRPr="000B1E88" w:rsidRDefault="00CD0AAE" w:rsidP="00CD0AAE">
      <w:pPr>
        <w:jc w:val="both"/>
        <w:rPr>
          <w:b/>
          <w:i/>
        </w:rPr>
      </w:pPr>
      <w:r w:rsidRPr="000B1E88">
        <w:rPr>
          <w:b/>
          <w:i/>
        </w:rPr>
        <w:t xml:space="preserve">       (</w:t>
      </w:r>
      <w:r>
        <w:rPr>
          <w:b/>
          <w:i/>
        </w:rPr>
        <w:t>Dr. Michela Cinti</w:t>
      </w:r>
      <w:r w:rsidRPr="000B1E88">
        <w:rPr>
          <w:b/>
          <w:i/>
        </w:rPr>
        <w:t>)</w:t>
      </w:r>
      <w:r>
        <w:rPr>
          <w:b/>
          <w:i/>
        </w:rPr>
        <w:t xml:space="preserve">              </w:t>
      </w:r>
      <w:r w:rsidRPr="000B1E88">
        <w:rPr>
          <w:b/>
          <w:i/>
        </w:rPr>
        <w:t xml:space="preserve">                       IL RESPONSABILE DEL</w:t>
      </w:r>
      <w:r>
        <w:rPr>
          <w:b/>
          <w:i/>
        </w:rPr>
        <w:t xml:space="preserve"> SETTORE </w:t>
      </w:r>
      <w:proofErr w:type="spellStart"/>
      <w:r>
        <w:rPr>
          <w:b/>
          <w:i/>
        </w:rPr>
        <w:t>I°</w:t>
      </w:r>
      <w:proofErr w:type="spellEnd"/>
    </w:p>
    <w:p w:rsidR="00CD0AAE" w:rsidRDefault="00CD0AAE" w:rsidP="00CD0AAE">
      <w:pPr>
        <w:rPr>
          <w:rFonts w:ascii="Arial" w:hAnsi="Arial" w:cs="Arial"/>
        </w:rPr>
      </w:pPr>
      <w:r w:rsidRPr="000B1E88">
        <w:rPr>
          <w:b/>
          <w:i/>
        </w:rPr>
        <w:t xml:space="preserve">                                                            </w:t>
      </w:r>
      <w:r>
        <w:rPr>
          <w:b/>
          <w:i/>
        </w:rPr>
        <w:t xml:space="preserve">        </w:t>
      </w:r>
    </w:p>
    <w:p w:rsidR="008D52F6" w:rsidRDefault="008D52F6"/>
    <w:sectPr w:rsidR="008D52F6" w:rsidSect="00224B2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50139"/>
    <w:multiLevelType w:val="hybridMultilevel"/>
    <w:tmpl w:val="FC1E9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D0AAE"/>
    <w:rsid w:val="00224B2D"/>
    <w:rsid w:val="008D52F6"/>
    <w:rsid w:val="00CC6BC8"/>
    <w:rsid w:val="00CD0A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AA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BodyText">
    <w:name w:val="rtf1 Body Text"/>
    <w:basedOn w:val="Normale"/>
    <w:link w:val="rtf1CorpodeltestoCarattere"/>
    <w:uiPriority w:val="99"/>
    <w:rsid w:val="00CD0AAE"/>
    <w:pPr>
      <w:jc w:val="both"/>
    </w:pPr>
    <w:rPr>
      <w:szCs w:val="20"/>
    </w:rPr>
  </w:style>
  <w:style w:type="character" w:customStyle="1" w:styleId="rtf1CorpodeltestoCarattere">
    <w:name w:val="rtf1 Corpo del testo Carattere"/>
    <w:basedOn w:val="Carpredefinitoparagrafo"/>
    <w:link w:val="rtf1BodyText"/>
    <w:uiPriority w:val="99"/>
    <w:locked/>
    <w:rsid w:val="00CD0AAE"/>
    <w:rPr>
      <w:rFonts w:ascii="Times New Roman" w:eastAsiaTheme="minorEastAsia"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dcterms:created xsi:type="dcterms:W3CDTF">2018-03-03T10:05:00Z</dcterms:created>
  <dcterms:modified xsi:type="dcterms:W3CDTF">2018-03-07T10:10:00Z</dcterms:modified>
</cp:coreProperties>
</file>