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6" w:rsidRDefault="007F0616" w:rsidP="007F0616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28"/>
      </w:tblGrid>
      <w:tr w:rsidR="007F0616" w:rsidRPr="00AF4EFF" w:rsidTr="009D7128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F0616" w:rsidRPr="00AF4EFF" w:rsidRDefault="007F0616" w:rsidP="009D7128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F0616" w:rsidRPr="00AF4EFF" w:rsidTr="009D7128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F0616" w:rsidRPr="00AF4EFF" w:rsidTr="009D7128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F0616" w:rsidRPr="00AF4EFF" w:rsidTr="009D712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F0616" w:rsidRPr="00AF4EFF" w:rsidTr="009D7128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F0616" w:rsidRPr="00AF4EFF" w:rsidTr="009D7128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F0616" w:rsidRPr="00AF4EFF" w:rsidTr="009D712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F0616" w:rsidRPr="00AF4EFF" w:rsidTr="009D7128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F0616" w:rsidRPr="00AF4EFF" w:rsidTr="009D7128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F0616" w:rsidRPr="00AF4EFF" w:rsidTr="009D7128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F0616" w:rsidRPr="00AF4EFF" w:rsidTr="009D7128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F0616" w:rsidRPr="00AF4EFF" w:rsidTr="009D7128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0616" w:rsidRPr="00AF4EFF" w:rsidRDefault="007F0616" w:rsidP="009D712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F0616" w:rsidRPr="00AF4EFF" w:rsidTr="009D7128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7F0616" w:rsidRDefault="007F0616" w:rsidP="009D712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7F0616">
                    <w:rPr>
                      <w:color w:val="17365D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F0616" w:rsidRPr="00AF4EFF" w:rsidRDefault="007F0616" w:rsidP="009D712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7F0616" w:rsidRPr="00AF4EFF" w:rsidRDefault="007F0616" w:rsidP="009D7128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7F0616" w:rsidRPr="00AF4EFF" w:rsidRDefault="007F0616" w:rsidP="007F0616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F0616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7F0616" w:rsidRPr="007608A5" w:rsidTr="009D7128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F0616" w:rsidRPr="0088308B" w:rsidRDefault="007F0616" w:rsidP="009D7128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:rsidR="007F0616" w:rsidRDefault="007F0616" w:rsidP="007F0616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F0616" w:rsidRPr="00497324" w:rsidRDefault="007F0616" w:rsidP="007F06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4762"/>
        <w:gridCol w:w="815"/>
        <w:gridCol w:w="2457"/>
      </w:tblGrid>
      <w:tr w:rsidR="007F0616" w:rsidRPr="00497324" w:rsidTr="009D7128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:rsidR="007F0616" w:rsidRPr="00497324" w:rsidRDefault="007F0616" w:rsidP="007F0616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8793"/>
      </w:tblGrid>
      <w:tr w:rsidR="007F0616" w:rsidRPr="00497324" w:rsidTr="009D7128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7F0616" w:rsidRPr="0088308B" w:rsidRDefault="007F0616" w:rsidP="009D712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7F0616" w:rsidRPr="00497324" w:rsidRDefault="007F0616" w:rsidP="007F0616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0616" w:rsidRPr="00497324" w:rsidTr="009D7128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F0616" w:rsidRPr="00497324" w:rsidTr="009D712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0616" w:rsidRPr="00497324" w:rsidRDefault="007F0616" w:rsidP="009D7128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F0616" w:rsidRPr="00497324" w:rsidRDefault="007F0616" w:rsidP="009D7128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7F0616" w:rsidRDefault="007F0616" w:rsidP="007F0616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7F0616" w:rsidRPr="00AF4EFF" w:rsidTr="009D712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16" w:rsidRPr="00AF4EFF" w:rsidRDefault="007F0616" w:rsidP="009D712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:rsidR="007F0616" w:rsidRPr="00AF4EFF" w:rsidRDefault="007F0616" w:rsidP="007F0616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DPCM…………..relativo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7F0616" w:rsidRPr="00792F50" w:rsidRDefault="007F0616" w:rsidP="007F0616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>
        <w:rPr>
          <w:color w:val="000000"/>
          <w:kern w:val="3"/>
          <w:sz w:val="24"/>
          <w:szCs w:val="24"/>
          <w:lang w:bidi="it-IT"/>
        </w:rPr>
        <w:t xml:space="preserve">6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in quanto </w:t>
      </w:r>
      <w:r>
        <w:rPr>
          <w:color w:val="000000"/>
          <w:kern w:val="3"/>
          <w:sz w:val="24"/>
          <w:szCs w:val="24"/>
          <w:lang w:bidi="it-IT"/>
        </w:rPr>
        <w:t xml:space="preserve">       </w:t>
      </w:r>
      <w:r w:rsidRPr="00792F50">
        <w:rPr>
          <w:color w:val="000000"/>
          <w:kern w:val="3"/>
          <w:sz w:val="24"/>
          <w:szCs w:val="24"/>
          <w:lang w:bidi="it-IT"/>
        </w:rPr>
        <w:t>(barrare la casella pertinente):</w:t>
      </w:r>
    </w:p>
    <w:bookmarkStart w:id="4" w:name="bookmark24"/>
    <w:bookmarkStart w:id="5" w:name="Bookmark17"/>
    <w:p w:rsidR="007F0616" w:rsidRPr="00AF4EFF" w:rsidRDefault="00EF5AC7" w:rsidP="007F0616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7F0616"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6"/>
      <w:r w:rsidR="007F0616">
        <w:rPr>
          <w:color w:val="000000"/>
          <w:kern w:val="3"/>
          <w:sz w:val="24"/>
          <w:szCs w:val="24"/>
          <w:lang w:bidi="it-IT"/>
        </w:rPr>
        <w:tab/>
        <w:t>………………………………………………………………………………………..</w:t>
      </w:r>
    </w:p>
    <w:p w:rsidR="007F0616" w:rsidRDefault="00EF5AC7" w:rsidP="007F0616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7F0616"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 w:rsidR="007F0616">
        <w:rPr>
          <w:color w:val="000000"/>
          <w:kern w:val="3"/>
          <w:sz w:val="24"/>
          <w:szCs w:val="24"/>
          <w:lang w:bidi="it-IT"/>
        </w:rPr>
        <w:tab/>
        <w:t>……………………………………………………………………………………..</w:t>
      </w:r>
    </w:p>
    <w:p w:rsidR="007F0616" w:rsidRPr="00AF4EFF" w:rsidRDefault="00EF5AC7" w:rsidP="007F0616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7F0616"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8"/>
      <w:r w:rsidR="007F0616">
        <w:rPr>
          <w:color w:val="000000"/>
          <w:kern w:val="3"/>
          <w:sz w:val="24"/>
          <w:szCs w:val="24"/>
          <w:lang w:bidi="it-IT"/>
        </w:rPr>
        <w:tab/>
      </w:r>
      <w:r w:rsidR="007F0616" w:rsidRPr="00AF4EFF"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</w:t>
      </w:r>
      <w:r w:rsidR="007F0616" w:rsidRPr="00711D1B">
        <w:rPr>
          <w:kern w:val="3"/>
          <w:sz w:val="24"/>
          <w:szCs w:val="24"/>
          <w:lang w:bidi="it-IT"/>
        </w:rPr>
        <w:t xml:space="preserve">4 </w:t>
      </w:r>
      <w:r w:rsidR="007F0616" w:rsidRPr="00AF4EFF">
        <w:rPr>
          <w:color w:val="000000"/>
          <w:kern w:val="3"/>
          <w:sz w:val="24"/>
          <w:szCs w:val="24"/>
          <w:lang w:bidi="it-IT"/>
        </w:rPr>
        <w:t>del presente avviso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7F0616" w:rsidRPr="00AF4EFF" w:rsidTr="009D7128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:rsidR="007F0616" w:rsidRPr="00AF4EFF" w:rsidRDefault="007F0616" w:rsidP="009D712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:rsidR="007F0616" w:rsidRPr="00AF4EFF" w:rsidRDefault="007F0616" w:rsidP="009D712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:rsidR="007F0616" w:rsidRPr="00AF4EFF" w:rsidRDefault="007F0616" w:rsidP="007F0616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F0616" w:rsidRPr="00AB4D87" w:rsidRDefault="007F0616" w:rsidP="007F0616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4D87">
        <w:rPr>
          <w:color w:val="000000"/>
          <w:kern w:val="3"/>
          <w:sz w:val="24"/>
          <w:szCs w:val="24"/>
          <w:lang w:bidi="it-IT"/>
        </w:rPr>
        <w:t xml:space="preserve">di non essere impresa in difficoltà alla data del </w:t>
      </w:r>
      <w:r>
        <w:rPr>
          <w:color w:val="000000"/>
          <w:kern w:val="3"/>
          <w:sz w:val="24"/>
          <w:szCs w:val="24"/>
          <w:lang w:bidi="it-IT"/>
        </w:rPr>
        <w:t>……………</w:t>
      </w:r>
      <w:r w:rsidRPr="00AB4D87">
        <w:rPr>
          <w:color w:val="000000"/>
          <w:kern w:val="3"/>
          <w:sz w:val="24"/>
          <w:szCs w:val="24"/>
          <w:lang w:bidi="it-IT"/>
        </w:rPr>
        <w:t xml:space="preserve">; </w:t>
      </w:r>
    </w:p>
    <w:p w:rsidR="007F0616" w:rsidRPr="00AF4EFF" w:rsidRDefault="007F0616" w:rsidP="007F0616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non aver cessato l’attività alla data del </w:t>
      </w:r>
      <w:r>
        <w:rPr>
          <w:color w:val="000000"/>
          <w:kern w:val="3"/>
          <w:sz w:val="24"/>
          <w:szCs w:val="24"/>
          <w:lang w:bidi="it-IT"/>
        </w:rPr>
        <w:t>………………….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:rsidR="007F0616" w:rsidRPr="00AF4EFF" w:rsidRDefault="007F0616" w:rsidP="007F0616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:rsidR="007F0616" w:rsidRPr="0035708C" w:rsidRDefault="007F0616" w:rsidP="007F0616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35708C">
        <w:rPr>
          <w:color w:val="000000"/>
          <w:kern w:val="3"/>
          <w:sz w:val="24"/>
          <w:szCs w:val="24"/>
          <w:lang w:bidi="it-IT"/>
        </w:rPr>
        <w:lastRenderedPageBreak/>
        <w:t>che l’impresa non è debitrice nei confronti del Comune……….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39"/>
      </w:tblGrid>
      <w:tr w:rsidR="007F0616" w:rsidRPr="00AF4EFF" w:rsidTr="009D712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16" w:rsidRPr="00AF4EFF" w:rsidRDefault="007F0616" w:rsidP="009D712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F0616" w:rsidRPr="00AF4EFF" w:rsidRDefault="007F0616" w:rsidP="007F0616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F0616" w:rsidRPr="00AF4EFF" w:rsidRDefault="007F0616" w:rsidP="007F061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:rsidR="007F0616" w:rsidRPr="00AF4EFF" w:rsidRDefault="007F0616" w:rsidP="007F061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B).</w:t>
      </w:r>
    </w:p>
    <w:p w:rsidR="007F0616" w:rsidRDefault="007F0616" w:rsidP="007F0616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F0616" w:rsidRPr="00AF4EFF" w:rsidRDefault="007F0616" w:rsidP="007F0616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5387"/>
      </w:tblGrid>
      <w:tr w:rsidR="007F0616" w:rsidRPr="00AF4EFF" w:rsidTr="009D7128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F0616" w:rsidRPr="00AF4EFF" w:rsidTr="009D712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F0616" w:rsidRPr="00AF4EFF" w:rsidTr="009D712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F0616" w:rsidRPr="00AF4EFF" w:rsidTr="009D712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EF5AC7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="007F0616"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="007F061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F0616" w:rsidRPr="00AF4EFF" w:rsidTr="009D712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F0616" w:rsidRPr="00AF4EFF" w:rsidTr="009D712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EF5AC7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="007F0616"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="007F0616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F0616" w:rsidRPr="00AF4EFF" w:rsidTr="009D712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F0616" w:rsidRPr="00AF4EFF" w:rsidTr="009D712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F0616" w:rsidRPr="00AF4EFF" w:rsidTr="009D712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F0616" w:rsidRPr="00AF4EFF" w:rsidTr="009D712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16" w:rsidRPr="00AF4EFF" w:rsidRDefault="007F0616" w:rsidP="009D712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EF5AC7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7F0616" w:rsidRPr="00AF4EFF" w:rsidRDefault="007F0616" w:rsidP="007F0616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F0616" w:rsidRPr="00AF4EFF" w:rsidRDefault="007F0616" w:rsidP="007F0616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10"/>
    </w:p>
    <w:p w:rsidR="007F0616" w:rsidRDefault="007F0616" w:rsidP="007F0616"/>
    <w:p w:rsidR="007F0616" w:rsidRDefault="007F0616" w:rsidP="007F0616"/>
    <w:p w:rsidR="007F0616" w:rsidRPr="00720152" w:rsidRDefault="007F0616" w:rsidP="007F0616"/>
    <w:p w:rsidR="00B26C6D" w:rsidRDefault="00B26C6D"/>
    <w:sectPr w:rsidR="00B26C6D" w:rsidSect="00EF5AC7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16" w:rsidRDefault="007F0616" w:rsidP="007F0616">
      <w:r>
        <w:separator/>
      </w:r>
    </w:p>
  </w:endnote>
  <w:endnote w:type="continuationSeparator" w:id="0">
    <w:p w:rsidR="007F0616" w:rsidRDefault="007F0616" w:rsidP="007F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6" w:rsidRPr="004D5F64" w:rsidRDefault="00EB27EE" w:rsidP="004D5F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16" w:rsidRDefault="007F0616" w:rsidP="007F0616">
      <w:r>
        <w:separator/>
      </w:r>
    </w:p>
  </w:footnote>
  <w:footnote w:type="continuationSeparator" w:id="0">
    <w:p w:rsidR="007F0616" w:rsidRDefault="007F0616" w:rsidP="007F0616">
      <w:r>
        <w:continuationSeparator/>
      </w:r>
    </w:p>
  </w:footnote>
  <w:footnote w:id="1">
    <w:p w:rsidR="007F0616" w:rsidRDefault="007F0616" w:rsidP="007F0616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F0616" w:rsidRDefault="007F0616" w:rsidP="007F0616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:rsidR="007F0616" w:rsidRDefault="007F0616" w:rsidP="007F0616">
      <w:pPr>
        <w:pStyle w:val="Testonotaapidipagina"/>
        <w:rPr>
          <w:sz w:val="22"/>
          <w:szCs w:val="22"/>
        </w:rPr>
      </w:pPr>
    </w:p>
    <w:p w:rsidR="007F0616" w:rsidRDefault="007F0616" w:rsidP="007F0616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6" w:rsidRDefault="007F0616" w:rsidP="00B635BD">
    <w:pPr>
      <w:pStyle w:val="Intestazione"/>
    </w:pPr>
    <w:r>
      <w:t xml:space="preserve"> </w:t>
    </w:r>
  </w:p>
  <w:p w:rsidR="00F81D66" w:rsidRDefault="00EB27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16"/>
    <w:rsid w:val="001162B0"/>
    <w:rsid w:val="001F4493"/>
    <w:rsid w:val="002A69E6"/>
    <w:rsid w:val="00407A96"/>
    <w:rsid w:val="00457185"/>
    <w:rsid w:val="00462AA7"/>
    <w:rsid w:val="006D15F8"/>
    <w:rsid w:val="00797959"/>
    <w:rsid w:val="007F0616"/>
    <w:rsid w:val="008058DB"/>
    <w:rsid w:val="00892122"/>
    <w:rsid w:val="00A14282"/>
    <w:rsid w:val="00B23D8B"/>
    <w:rsid w:val="00B26C6D"/>
    <w:rsid w:val="00B65759"/>
    <w:rsid w:val="00BD261C"/>
    <w:rsid w:val="00DE0D3B"/>
    <w:rsid w:val="00EB27EE"/>
    <w:rsid w:val="00EF5AC7"/>
    <w:rsid w:val="00F04217"/>
    <w:rsid w:val="00F72D12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616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F0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61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7F0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0616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F061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7F06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06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F0616"/>
    <w:rPr>
      <w:vertAlign w:val="superscript"/>
    </w:rPr>
  </w:style>
  <w:style w:type="numbering" w:customStyle="1" w:styleId="WWNum18">
    <w:name w:val="WWNum18"/>
    <w:basedOn w:val="Nessunelenco"/>
    <w:rsid w:val="007F0616"/>
    <w:pPr>
      <w:numPr>
        <w:numId w:val="2"/>
      </w:numPr>
    </w:pPr>
  </w:style>
  <w:style w:type="numbering" w:customStyle="1" w:styleId="WWNum30">
    <w:name w:val="WWNum30"/>
    <w:basedOn w:val="Nessunelenco"/>
    <w:rsid w:val="007F0616"/>
    <w:pPr>
      <w:numPr>
        <w:numId w:val="3"/>
      </w:numPr>
    </w:pPr>
  </w:style>
  <w:style w:type="character" w:customStyle="1" w:styleId="Enfasigrassetto2">
    <w:name w:val="Enfasi (grassetto)2"/>
    <w:rsid w:val="007F0616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Ricostruzione</dc:creator>
  <cp:lastModifiedBy>Ricostruzione</cp:lastModifiedBy>
  <cp:revision>2</cp:revision>
  <dcterms:created xsi:type="dcterms:W3CDTF">2020-12-18T08:07:00Z</dcterms:created>
  <dcterms:modified xsi:type="dcterms:W3CDTF">2020-12-18T08:07:00Z</dcterms:modified>
</cp:coreProperties>
</file>