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92D" w:rsidRDefault="001C592D" w:rsidP="001C592D">
      <w:pPr>
        <w:widowControl/>
        <w:jc w:val="center"/>
        <w:rPr>
          <w:b/>
          <w:sz w:val="40"/>
        </w:rPr>
      </w:pPr>
      <w:bookmarkStart w:id="0" w:name="_GoBack"/>
      <w:bookmarkEnd w:id="0"/>
      <w:r>
        <w:rPr>
          <w:b/>
          <w:sz w:val="40"/>
        </w:rPr>
        <w:t>SCHEDA PEG N</w:t>
      </w:r>
      <w:r w:rsidR="003E4712">
        <w:rPr>
          <w:b/>
          <w:sz w:val="40"/>
        </w:rPr>
        <w:t>.</w:t>
      </w:r>
      <w:r w:rsidR="00362054">
        <w:rPr>
          <w:b/>
          <w:sz w:val="40"/>
        </w:rPr>
        <w:t xml:space="preserve"> 1</w:t>
      </w:r>
    </w:p>
    <w:p w:rsidR="00E77D3F" w:rsidRDefault="00E77D3F" w:rsidP="001C592D">
      <w:pPr>
        <w:widowControl/>
        <w:jc w:val="center"/>
        <w:rPr>
          <w:b/>
          <w:sz w:val="40"/>
        </w:rPr>
      </w:pPr>
    </w:p>
    <w:tbl>
      <w:tblPr>
        <w:tblW w:w="0" w:type="auto"/>
        <w:tblInd w:w="108" w:type="dxa"/>
        <w:tblLook w:val="04A0" w:firstRow="1" w:lastRow="0" w:firstColumn="1" w:lastColumn="0" w:noHBand="0" w:noVBand="1"/>
      </w:tblPr>
      <w:tblGrid>
        <w:gridCol w:w="9109"/>
      </w:tblGrid>
      <w:tr w:rsidR="005B0B98" w:rsidTr="005B0B98">
        <w:tc>
          <w:tcPr>
            <w:tcW w:w="9109" w:type="dxa"/>
            <w:tcBorders>
              <w:top w:val="single" w:sz="4" w:space="0" w:color="auto"/>
              <w:left w:val="single" w:sz="4" w:space="0" w:color="auto"/>
              <w:bottom w:val="single" w:sz="4" w:space="0" w:color="auto"/>
              <w:right w:val="single" w:sz="4" w:space="0" w:color="auto"/>
            </w:tcBorders>
          </w:tcPr>
          <w:p w:rsidR="005B0B98" w:rsidRDefault="005B0B98" w:rsidP="000A270D">
            <w:pPr>
              <w:widowControl/>
              <w:spacing w:line="276" w:lineRule="auto"/>
              <w:jc w:val="both"/>
              <w:rPr>
                <w:b/>
                <w:lang w:eastAsia="en-US"/>
              </w:rPr>
            </w:pPr>
            <w:r>
              <w:rPr>
                <w:b/>
                <w:lang w:eastAsia="en-US"/>
              </w:rPr>
              <w:t xml:space="preserve">PROGRAMMA </w:t>
            </w:r>
          </w:p>
          <w:p w:rsidR="005B0B98" w:rsidRDefault="005B0B98" w:rsidP="000A270D">
            <w:pPr>
              <w:widowControl/>
              <w:spacing w:line="276" w:lineRule="auto"/>
              <w:jc w:val="both"/>
              <w:rPr>
                <w:lang w:eastAsia="en-US"/>
              </w:rPr>
            </w:pPr>
            <w:r>
              <w:rPr>
                <w:lang w:eastAsia="en-US"/>
              </w:rPr>
              <w:t xml:space="preserve">FUNZIONI RELATIVE AL SISMA DEL </w:t>
            </w:r>
            <w:r>
              <w:rPr>
                <w:color w:val="000000" w:themeColor="text1"/>
                <w:spacing w:val="10"/>
                <w:lang w:eastAsia="en-US"/>
              </w:rPr>
              <w:t>24 AGOSTO, 26 E 30 OTTOBRE 2016</w:t>
            </w:r>
            <w:r w:rsidR="00C0327B">
              <w:rPr>
                <w:color w:val="000000" w:themeColor="text1"/>
                <w:spacing w:val="10"/>
                <w:lang w:eastAsia="en-US"/>
              </w:rPr>
              <w:t xml:space="preserve"> E SUCCESSIVI</w:t>
            </w:r>
          </w:p>
          <w:p w:rsidR="005B0B98" w:rsidRDefault="005B0B98" w:rsidP="000A270D">
            <w:pPr>
              <w:widowControl/>
              <w:spacing w:line="276" w:lineRule="auto"/>
              <w:jc w:val="both"/>
              <w:rPr>
                <w:b/>
                <w:lang w:eastAsia="en-US"/>
              </w:rPr>
            </w:pPr>
            <w:r>
              <w:rPr>
                <w:b/>
                <w:lang w:eastAsia="en-US"/>
              </w:rPr>
              <w:t xml:space="preserve">SERVIZIO </w:t>
            </w:r>
            <w:r w:rsidR="00A33513">
              <w:rPr>
                <w:b/>
                <w:lang w:eastAsia="en-US"/>
              </w:rPr>
              <w:t xml:space="preserve">SISMA </w:t>
            </w:r>
            <w:r w:rsidR="00F1205B">
              <w:rPr>
                <w:b/>
                <w:lang w:eastAsia="en-US"/>
              </w:rPr>
              <w:t>– RICOSTRUZIONE PRIVATA</w:t>
            </w:r>
          </w:p>
          <w:p w:rsidR="00CB55E7" w:rsidRDefault="005B0B98" w:rsidP="000A270D">
            <w:pPr>
              <w:widowControl/>
              <w:spacing w:line="276" w:lineRule="auto"/>
              <w:jc w:val="both"/>
              <w:rPr>
                <w:lang w:eastAsia="en-US"/>
              </w:rPr>
            </w:pPr>
            <w:r>
              <w:rPr>
                <w:lang w:eastAsia="en-US"/>
              </w:rPr>
              <w:t xml:space="preserve">Responsabile: </w:t>
            </w:r>
            <w:r w:rsidR="001E3EDD">
              <w:rPr>
                <w:lang w:eastAsia="en-US"/>
              </w:rPr>
              <w:t>geom</w:t>
            </w:r>
            <w:r w:rsidR="00F1205B">
              <w:rPr>
                <w:lang w:eastAsia="en-US"/>
              </w:rPr>
              <w:t>.</w:t>
            </w:r>
            <w:r w:rsidR="001E3EDD">
              <w:rPr>
                <w:lang w:eastAsia="en-US"/>
              </w:rPr>
              <w:t xml:space="preserve"> Sergio Marcelli </w:t>
            </w:r>
          </w:p>
        </w:tc>
      </w:tr>
      <w:tr w:rsidR="005B0B98" w:rsidTr="005B0B98">
        <w:tc>
          <w:tcPr>
            <w:tcW w:w="9109" w:type="dxa"/>
            <w:tcBorders>
              <w:top w:val="single" w:sz="4" w:space="0" w:color="auto"/>
              <w:left w:val="single" w:sz="4" w:space="0" w:color="auto"/>
              <w:bottom w:val="single" w:sz="4" w:space="0" w:color="auto"/>
              <w:right w:val="single" w:sz="4" w:space="0" w:color="auto"/>
            </w:tcBorders>
          </w:tcPr>
          <w:p w:rsidR="00F1205B" w:rsidRDefault="00F1205B" w:rsidP="000A270D">
            <w:pPr>
              <w:widowControl/>
              <w:spacing w:line="276" w:lineRule="auto"/>
              <w:jc w:val="both"/>
              <w:rPr>
                <w:lang w:eastAsia="en-US"/>
              </w:rPr>
            </w:pPr>
            <w:r>
              <w:rPr>
                <w:b/>
                <w:lang w:eastAsia="en-US"/>
              </w:rPr>
              <w:t>RISORSE UMANE</w:t>
            </w:r>
          </w:p>
          <w:p w:rsidR="00F1205B" w:rsidRDefault="00F1205B" w:rsidP="000A270D">
            <w:pPr>
              <w:widowControl/>
              <w:spacing w:line="276" w:lineRule="auto"/>
              <w:jc w:val="both"/>
              <w:rPr>
                <w:lang w:eastAsia="en-US"/>
              </w:rPr>
            </w:pPr>
            <w:r>
              <w:rPr>
                <w:lang w:eastAsia="en-US"/>
              </w:rPr>
              <w:t xml:space="preserve">Responsabile: geom. Sergio Marcelli </w:t>
            </w:r>
          </w:p>
          <w:p w:rsidR="00D54593" w:rsidRPr="00CB55E7" w:rsidRDefault="00F1205B" w:rsidP="000A270D">
            <w:pPr>
              <w:widowControl/>
              <w:spacing w:line="276" w:lineRule="auto"/>
              <w:jc w:val="both"/>
              <w:rPr>
                <w:b/>
                <w:lang w:eastAsia="en-US"/>
              </w:rPr>
            </w:pPr>
            <w:r>
              <w:rPr>
                <w:lang w:eastAsia="en-US"/>
              </w:rPr>
              <w:t>Assegnati : geom. Simone Cicconetti – geom. Marco Scagnetti – arch. Eder Staffolani</w:t>
            </w:r>
            <w:r w:rsidR="006C1E08">
              <w:rPr>
                <w:lang w:eastAsia="en-US"/>
              </w:rPr>
              <w:t>.</w:t>
            </w:r>
          </w:p>
        </w:tc>
      </w:tr>
      <w:tr w:rsidR="005B0B98" w:rsidTr="005B0B98">
        <w:tc>
          <w:tcPr>
            <w:tcW w:w="9109" w:type="dxa"/>
            <w:tcBorders>
              <w:top w:val="single" w:sz="4" w:space="0" w:color="auto"/>
              <w:left w:val="single" w:sz="4" w:space="0" w:color="auto"/>
              <w:bottom w:val="single" w:sz="4" w:space="0" w:color="auto"/>
              <w:right w:val="single" w:sz="4" w:space="0" w:color="auto"/>
            </w:tcBorders>
          </w:tcPr>
          <w:p w:rsidR="00F1205B" w:rsidRDefault="00FE7A4D" w:rsidP="000A270D">
            <w:pPr>
              <w:widowControl/>
              <w:spacing w:line="276" w:lineRule="auto"/>
              <w:jc w:val="both"/>
              <w:rPr>
                <w:b/>
                <w:lang w:eastAsia="en-US"/>
              </w:rPr>
            </w:pPr>
            <w:r>
              <w:rPr>
                <w:b/>
                <w:lang w:eastAsia="en-US"/>
              </w:rPr>
              <w:t>ATTIVITÀ SVOLTE DALL’UFFICIO</w:t>
            </w:r>
          </w:p>
          <w:p w:rsidR="00F1205B" w:rsidRDefault="00F1205B" w:rsidP="000A270D">
            <w:pPr>
              <w:widowControl/>
              <w:spacing w:line="276" w:lineRule="auto"/>
              <w:jc w:val="both"/>
              <w:rPr>
                <w:lang w:eastAsia="en-US"/>
              </w:rPr>
            </w:pPr>
            <w:r>
              <w:rPr>
                <w:lang w:eastAsia="en-US"/>
              </w:rPr>
              <w:t>Verifiche di agibilità sugli immobili del comune di San Ginesio.</w:t>
            </w:r>
          </w:p>
          <w:p w:rsidR="00F1205B" w:rsidRDefault="00F1205B" w:rsidP="000A270D">
            <w:pPr>
              <w:widowControl/>
              <w:spacing w:line="276" w:lineRule="auto"/>
              <w:jc w:val="both"/>
              <w:rPr>
                <w:lang w:eastAsia="en-US"/>
              </w:rPr>
            </w:pPr>
            <w:r>
              <w:rPr>
                <w:lang w:eastAsia="en-US"/>
              </w:rPr>
              <w:t>Coordinamento squadre rilevatrici Aedes – Fast inviate dalla Regione.</w:t>
            </w:r>
          </w:p>
          <w:p w:rsidR="00F1205B" w:rsidRDefault="00F1205B" w:rsidP="000A270D">
            <w:pPr>
              <w:widowControl/>
              <w:spacing w:line="276" w:lineRule="auto"/>
              <w:jc w:val="both"/>
              <w:rPr>
                <w:lang w:eastAsia="en-US"/>
              </w:rPr>
            </w:pPr>
            <w:r>
              <w:rPr>
                <w:lang w:eastAsia="en-US"/>
              </w:rPr>
              <w:t>Emissione comunicazioni e ordinanze a seguito delle verifiche di agibilità con schede FAST e AeDES.</w:t>
            </w:r>
          </w:p>
          <w:p w:rsidR="00F1205B" w:rsidRDefault="00F1205B" w:rsidP="000A270D">
            <w:pPr>
              <w:widowControl/>
              <w:spacing w:line="276" w:lineRule="auto"/>
              <w:jc w:val="both"/>
              <w:rPr>
                <w:lang w:eastAsia="en-US"/>
              </w:rPr>
            </w:pPr>
            <w:r>
              <w:rPr>
                <w:lang w:eastAsia="en-US"/>
              </w:rPr>
              <w:t>Istruttoria Perizie asseverate per la rivalutazione degli esiti di sopralluoghi Agibili.</w:t>
            </w:r>
          </w:p>
          <w:p w:rsidR="00F1205B" w:rsidRDefault="00F1205B" w:rsidP="000A270D">
            <w:pPr>
              <w:widowControl/>
              <w:spacing w:line="276" w:lineRule="auto"/>
              <w:jc w:val="both"/>
              <w:rPr>
                <w:lang w:eastAsia="en-US"/>
              </w:rPr>
            </w:pPr>
            <w:r>
              <w:rPr>
                <w:lang w:eastAsia="en-US"/>
              </w:rPr>
              <w:t>Controllo dei titoli abilitativi in possesso degli immobili di proprietà privata danneggiati dal sisma del 2016.</w:t>
            </w:r>
          </w:p>
          <w:p w:rsidR="008F199D" w:rsidRDefault="00F1205B" w:rsidP="000A270D">
            <w:pPr>
              <w:widowControl/>
              <w:spacing w:line="276" w:lineRule="auto"/>
              <w:jc w:val="both"/>
              <w:rPr>
                <w:color w:val="000000" w:themeColor="text1"/>
                <w:lang w:eastAsia="en-US"/>
              </w:rPr>
            </w:pPr>
            <w:r>
              <w:rPr>
                <w:color w:val="000000" w:themeColor="text1"/>
                <w:lang w:eastAsia="en-US"/>
              </w:rPr>
              <w:t>Gestione e istruttoria delle varie pratiche relative al processo di ricostruzione post-sisma (tra cui rilascio del parere di conformità urbanistico-edilizia).</w:t>
            </w:r>
          </w:p>
          <w:p w:rsidR="008F199D" w:rsidRDefault="008F199D" w:rsidP="000A270D">
            <w:pPr>
              <w:widowControl/>
              <w:spacing w:line="276" w:lineRule="auto"/>
              <w:jc w:val="both"/>
              <w:rPr>
                <w:color w:val="000000" w:themeColor="text1"/>
                <w:lang w:eastAsia="en-US"/>
              </w:rPr>
            </w:pPr>
            <w:r>
              <w:rPr>
                <w:color w:val="000000" w:themeColor="text1"/>
                <w:lang w:eastAsia="en-US"/>
              </w:rPr>
              <w:t>Gestione nuove procedure edilizie per il sisma sulla base delle nuove ordinanze commissariali</w:t>
            </w:r>
          </w:p>
          <w:p w:rsidR="00352DA7" w:rsidRPr="008F199D" w:rsidRDefault="00352DA7" w:rsidP="000A270D">
            <w:pPr>
              <w:widowControl/>
              <w:spacing w:line="276" w:lineRule="auto"/>
              <w:jc w:val="both"/>
              <w:rPr>
                <w:color w:val="000000" w:themeColor="text1"/>
                <w:lang w:eastAsia="en-US"/>
              </w:rPr>
            </w:pPr>
            <w:r>
              <w:rPr>
                <w:color w:val="000000" w:themeColor="text1"/>
                <w:lang w:eastAsia="en-US"/>
              </w:rPr>
              <w:t>Istruttoria adozione ed approvazione dei piani di recupero di iniziativa privata finalizzati alla ricostruzione;</w:t>
            </w:r>
          </w:p>
        </w:tc>
      </w:tr>
      <w:tr w:rsidR="005B0B98" w:rsidTr="005B0B98">
        <w:tc>
          <w:tcPr>
            <w:tcW w:w="9109" w:type="dxa"/>
            <w:tcBorders>
              <w:top w:val="single" w:sz="4" w:space="0" w:color="auto"/>
              <w:left w:val="single" w:sz="4" w:space="0" w:color="auto"/>
              <w:bottom w:val="single" w:sz="4" w:space="0" w:color="auto"/>
              <w:right w:val="single" w:sz="4" w:space="0" w:color="auto"/>
            </w:tcBorders>
          </w:tcPr>
          <w:p w:rsidR="00F1205B" w:rsidRDefault="00C0630A" w:rsidP="000A270D">
            <w:pPr>
              <w:widowControl/>
              <w:spacing w:line="276" w:lineRule="auto"/>
              <w:jc w:val="both"/>
              <w:rPr>
                <w:b/>
                <w:lang w:eastAsia="en-US"/>
              </w:rPr>
            </w:pPr>
            <w:r>
              <w:rPr>
                <w:lang w:eastAsia="en-US"/>
              </w:rPr>
              <w:t xml:space="preserve"> </w:t>
            </w:r>
            <w:r w:rsidR="00F1205B">
              <w:rPr>
                <w:b/>
                <w:lang w:eastAsia="en-US"/>
              </w:rPr>
              <w:t>OBIETTIVO</w:t>
            </w:r>
          </w:p>
          <w:p w:rsidR="005B0B98" w:rsidRDefault="00F1205B" w:rsidP="000A270D">
            <w:pPr>
              <w:widowControl/>
              <w:spacing w:line="276" w:lineRule="auto"/>
              <w:jc w:val="both"/>
              <w:rPr>
                <w:lang w:eastAsia="en-US"/>
              </w:rPr>
            </w:pPr>
            <w:r>
              <w:rPr>
                <w:lang w:eastAsia="en-US"/>
              </w:rPr>
              <w:t>Rilascio del parere di conformità urbanistica edilizia in tempi più ristretti rispetto a quelli dettati dalla legge, al fine di favorire il cittadino nel disbrigo delle pratiche sisma.-</w:t>
            </w:r>
          </w:p>
        </w:tc>
      </w:tr>
      <w:tr w:rsidR="005B0B98" w:rsidTr="005B0B98">
        <w:tc>
          <w:tcPr>
            <w:tcW w:w="9109" w:type="dxa"/>
            <w:tcBorders>
              <w:top w:val="single" w:sz="4" w:space="0" w:color="auto"/>
              <w:left w:val="single" w:sz="4" w:space="0" w:color="auto"/>
              <w:bottom w:val="single" w:sz="4" w:space="0" w:color="auto"/>
              <w:right w:val="single" w:sz="4" w:space="0" w:color="auto"/>
            </w:tcBorders>
          </w:tcPr>
          <w:p w:rsidR="005B0B98" w:rsidRDefault="005B0B98" w:rsidP="000A270D">
            <w:pPr>
              <w:widowControl/>
              <w:spacing w:line="276" w:lineRule="auto"/>
              <w:jc w:val="both"/>
              <w:rPr>
                <w:lang w:eastAsia="en-US"/>
              </w:rPr>
            </w:pPr>
            <w:r>
              <w:rPr>
                <w:b/>
                <w:lang w:eastAsia="en-US"/>
              </w:rPr>
              <w:t>VALORI ATTESI DI RISULTATO</w:t>
            </w:r>
          </w:p>
          <w:p w:rsidR="005B0B98" w:rsidRDefault="009714F2" w:rsidP="000A270D">
            <w:pPr>
              <w:widowControl/>
              <w:spacing w:line="276" w:lineRule="auto"/>
              <w:jc w:val="both"/>
              <w:rPr>
                <w:color w:val="000000" w:themeColor="text1"/>
                <w:lang w:eastAsia="en-US"/>
              </w:rPr>
            </w:pPr>
            <w:r>
              <w:rPr>
                <w:color w:val="000000" w:themeColor="text1"/>
                <w:lang w:eastAsia="en-US"/>
              </w:rPr>
              <w:t>Velocizzazione dei tempi di rilascio.</w:t>
            </w:r>
          </w:p>
        </w:tc>
      </w:tr>
      <w:tr w:rsidR="005B0B98" w:rsidTr="005B0B98">
        <w:tc>
          <w:tcPr>
            <w:tcW w:w="9109" w:type="dxa"/>
            <w:tcBorders>
              <w:top w:val="single" w:sz="4" w:space="0" w:color="auto"/>
              <w:left w:val="single" w:sz="4" w:space="0" w:color="auto"/>
              <w:bottom w:val="single" w:sz="4" w:space="0" w:color="auto"/>
              <w:right w:val="single" w:sz="4" w:space="0" w:color="auto"/>
            </w:tcBorders>
          </w:tcPr>
          <w:p w:rsidR="009714F2" w:rsidRPr="000A270D" w:rsidRDefault="005B0B98" w:rsidP="000A270D">
            <w:pPr>
              <w:widowControl/>
              <w:spacing w:line="276" w:lineRule="auto"/>
              <w:jc w:val="both"/>
              <w:rPr>
                <w:b/>
                <w:lang w:eastAsia="en-US"/>
              </w:rPr>
            </w:pPr>
            <w:r w:rsidRPr="000A270D">
              <w:rPr>
                <w:b/>
                <w:lang w:eastAsia="en-US"/>
              </w:rPr>
              <w:t>INDICATORI DI RISULTATO</w:t>
            </w:r>
          </w:p>
          <w:p w:rsidR="000A270D" w:rsidRPr="000A270D" w:rsidRDefault="009714F2" w:rsidP="000A270D">
            <w:pPr>
              <w:widowControl/>
              <w:spacing w:line="276" w:lineRule="auto"/>
              <w:jc w:val="both"/>
            </w:pPr>
            <w:r w:rsidRPr="000A270D">
              <w:rPr>
                <w:u w:val="single"/>
              </w:rPr>
              <w:t>Rilascio parere conformità urbanistico edilizia – Ord. 4</w:t>
            </w:r>
            <w:r w:rsidR="00096189" w:rsidRPr="000A270D">
              <w:rPr>
                <w:u w:val="single"/>
              </w:rPr>
              <w:t>/201</w:t>
            </w:r>
            <w:r w:rsidR="00CB55E7" w:rsidRPr="000A270D">
              <w:rPr>
                <w:u w:val="single"/>
              </w:rPr>
              <w:t>6</w:t>
            </w:r>
            <w:r w:rsidR="00CB55E7" w:rsidRPr="000A270D">
              <w:t xml:space="preserve"> </w:t>
            </w:r>
            <w:r w:rsidR="000A270D">
              <w:t xml:space="preserve">– </w:t>
            </w:r>
            <w:r w:rsidR="00CB55E7" w:rsidRPr="000A270D">
              <w:rPr>
                <w:i/>
              </w:rPr>
              <w:t>“Riparaz</w:t>
            </w:r>
            <w:r w:rsidR="000A270D">
              <w:rPr>
                <w:i/>
              </w:rPr>
              <w:t>ione immediata di edifici e unità</w:t>
            </w:r>
            <w:r w:rsidR="00CB55E7" w:rsidRPr="000A270D">
              <w:rPr>
                <w:i/>
              </w:rPr>
              <w:t xml:space="preserve"> immobiliari ad uso abitativo e produttivo danneggiati dagli eventi sismici del 24 agosto 2016 e successivi, temporaneamente inagibili”</w:t>
            </w:r>
            <w:r w:rsidR="000A270D">
              <w:rPr>
                <w:i/>
              </w:rPr>
              <w:t>(danni lievi-ricostruzione leggera)</w:t>
            </w:r>
            <w:r w:rsidR="000A270D">
              <w:t xml:space="preserve">. Si precisa che i tempi previsti per legge prevedono che il rilascio avvenga entro 30 giorni dalla presentazione della richiesta. Attualmente l’Ufficio preposto procede entro circa 25 giorni. L’obiettivo è quello di ridurre le tempistiche a massimo </w:t>
            </w:r>
            <w:r w:rsidR="00C3379F">
              <w:rPr>
                <w:b/>
              </w:rPr>
              <w:t xml:space="preserve">20 </w:t>
            </w:r>
            <w:r w:rsidR="000A270D" w:rsidRPr="000A270D">
              <w:rPr>
                <w:b/>
              </w:rPr>
              <w:t>giorni</w:t>
            </w:r>
            <w:r w:rsidR="000A270D">
              <w:t>.</w:t>
            </w:r>
          </w:p>
          <w:p w:rsidR="000A270D" w:rsidRDefault="009714F2" w:rsidP="000A270D">
            <w:pPr>
              <w:widowControl/>
              <w:spacing w:line="276" w:lineRule="auto"/>
              <w:jc w:val="both"/>
            </w:pPr>
            <w:r w:rsidRPr="000A270D">
              <w:rPr>
                <w:u w:val="single"/>
              </w:rPr>
              <w:t>Rilascio parere conformità urbanistico edilizia –</w:t>
            </w:r>
            <w:r w:rsidR="00CB55E7" w:rsidRPr="000A270D">
              <w:rPr>
                <w:u w:val="single"/>
              </w:rPr>
              <w:t xml:space="preserve"> Ord. 19/2017</w:t>
            </w:r>
            <w:r w:rsidR="00CB55E7" w:rsidRPr="000A270D">
              <w:t xml:space="preserve"> </w:t>
            </w:r>
            <w:r w:rsidR="00CB55E7" w:rsidRPr="000A270D">
              <w:rPr>
                <w:i/>
              </w:rPr>
              <w:t>“Misure per il ripristino con miglioramento sismico e la ricostruzione di immobili ad uso abitativo gravemente danneggiati o distrutti dagli eventi sismici verificatisi a far data dal 24 agosto 2016</w:t>
            </w:r>
            <w:r w:rsidR="00CB55E7" w:rsidRPr="000A270D">
              <w:t>”</w:t>
            </w:r>
            <w:r w:rsidR="000A270D">
              <w:t xml:space="preserve"> </w:t>
            </w:r>
            <w:r w:rsidR="000A270D" w:rsidRPr="000A270D">
              <w:rPr>
                <w:i/>
              </w:rPr>
              <w:t>(danni gravi</w:t>
            </w:r>
            <w:r w:rsidR="000A270D">
              <w:rPr>
                <w:i/>
              </w:rPr>
              <w:t>-ricostruzione pesante</w:t>
            </w:r>
            <w:r w:rsidR="000A270D">
              <w:t xml:space="preserve">). </w:t>
            </w:r>
          </w:p>
          <w:p w:rsidR="005B0B98" w:rsidRPr="000A270D" w:rsidRDefault="000A270D" w:rsidP="00C3379F">
            <w:pPr>
              <w:widowControl/>
              <w:spacing w:line="276" w:lineRule="auto"/>
              <w:jc w:val="both"/>
            </w:pPr>
            <w:r>
              <w:t xml:space="preserve">Si precisa che i tempi previsti per legge prevedono che il rilascio avvenga entro 60 giorni dalla presentazione della richiesta. Attualmente l’Ufficio preposto procede entro circa 50 giorni. L’obiettivo è quello di ridurre le tempistiche a massimo </w:t>
            </w:r>
            <w:r w:rsidRPr="000A270D">
              <w:rPr>
                <w:b/>
              </w:rPr>
              <w:t>45 giorni</w:t>
            </w:r>
            <w:r w:rsidR="00C3379F">
              <w:rPr>
                <w:b/>
              </w:rPr>
              <w:t xml:space="preserve"> </w:t>
            </w:r>
            <w:r w:rsidR="00C3379F" w:rsidRPr="00C3379F">
              <w:t>(ad eccezione dei beni vincolati soggetti ad autorizzazione paesaggistica)</w:t>
            </w:r>
            <w:r>
              <w:t>.</w:t>
            </w:r>
          </w:p>
        </w:tc>
      </w:tr>
    </w:tbl>
    <w:p w:rsidR="000F3A40" w:rsidRDefault="000F3A40" w:rsidP="00C9013B">
      <w:pPr>
        <w:widowControl/>
        <w:jc w:val="center"/>
        <w:rPr>
          <w:b/>
          <w:sz w:val="40"/>
        </w:rPr>
      </w:pPr>
    </w:p>
    <w:p w:rsidR="00C9013B" w:rsidRDefault="00C9013B" w:rsidP="00C9013B">
      <w:pPr>
        <w:widowControl/>
        <w:jc w:val="center"/>
        <w:rPr>
          <w:b/>
          <w:sz w:val="40"/>
        </w:rPr>
      </w:pPr>
      <w:r>
        <w:rPr>
          <w:b/>
          <w:sz w:val="40"/>
        </w:rPr>
        <w:t>SCHEDA PEG N</w:t>
      </w:r>
      <w:r w:rsidR="009744A0">
        <w:rPr>
          <w:b/>
          <w:sz w:val="40"/>
        </w:rPr>
        <w:t>.</w:t>
      </w:r>
      <w:r w:rsidR="00362054">
        <w:rPr>
          <w:b/>
          <w:sz w:val="40"/>
        </w:rPr>
        <w:t>2</w:t>
      </w:r>
    </w:p>
    <w:p w:rsidR="00E77D3F" w:rsidRDefault="00E77D3F" w:rsidP="00C9013B">
      <w:pPr>
        <w:widowControl/>
        <w:jc w:val="center"/>
        <w:rPr>
          <w:b/>
          <w:sz w:val="40"/>
        </w:rPr>
      </w:pPr>
    </w:p>
    <w:tbl>
      <w:tblPr>
        <w:tblW w:w="0" w:type="auto"/>
        <w:tblInd w:w="108" w:type="dxa"/>
        <w:tblLook w:val="04A0" w:firstRow="1" w:lastRow="0" w:firstColumn="1" w:lastColumn="0" w:noHBand="0" w:noVBand="1"/>
      </w:tblPr>
      <w:tblGrid>
        <w:gridCol w:w="9109"/>
      </w:tblGrid>
      <w:tr w:rsidR="001C592D" w:rsidTr="001C592D">
        <w:tc>
          <w:tcPr>
            <w:tcW w:w="9109" w:type="dxa"/>
            <w:tcBorders>
              <w:top w:val="single" w:sz="4" w:space="0" w:color="auto"/>
              <w:left w:val="single" w:sz="4" w:space="0" w:color="auto"/>
              <w:bottom w:val="single" w:sz="4" w:space="0" w:color="auto"/>
              <w:right w:val="single" w:sz="4" w:space="0" w:color="auto"/>
            </w:tcBorders>
          </w:tcPr>
          <w:p w:rsidR="001C592D" w:rsidRDefault="001C592D" w:rsidP="00F179CF">
            <w:pPr>
              <w:widowControl/>
              <w:spacing w:line="276" w:lineRule="auto"/>
              <w:jc w:val="both"/>
              <w:rPr>
                <w:b/>
                <w:lang w:eastAsia="en-US"/>
              </w:rPr>
            </w:pPr>
            <w:r>
              <w:rPr>
                <w:b/>
                <w:lang w:eastAsia="en-US"/>
              </w:rPr>
              <w:t xml:space="preserve">PROGRAMMA </w:t>
            </w:r>
          </w:p>
          <w:p w:rsidR="001C592D" w:rsidRDefault="00657A04" w:rsidP="00F179CF">
            <w:pPr>
              <w:widowControl/>
              <w:spacing w:line="276" w:lineRule="auto"/>
              <w:jc w:val="both"/>
              <w:rPr>
                <w:lang w:eastAsia="en-US"/>
              </w:rPr>
            </w:pPr>
            <w:r>
              <w:rPr>
                <w:lang w:eastAsia="en-US"/>
              </w:rPr>
              <w:t>S</w:t>
            </w:r>
            <w:r w:rsidR="00926A5D">
              <w:rPr>
                <w:lang w:eastAsia="en-US"/>
              </w:rPr>
              <w:t xml:space="preserve">PORTELLO UNICO PER L’EDILIZIA - </w:t>
            </w:r>
            <w:r w:rsidR="001C592D">
              <w:rPr>
                <w:lang w:eastAsia="en-US"/>
              </w:rPr>
              <w:t xml:space="preserve">PROGRAMMAZIONE – PIANIFICAZIONE EDILIZIA </w:t>
            </w:r>
          </w:p>
          <w:p w:rsidR="001C592D" w:rsidRDefault="001C592D" w:rsidP="00F179CF">
            <w:pPr>
              <w:widowControl/>
              <w:spacing w:line="276" w:lineRule="auto"/>
              <w:jc w:val="both"/>
              <w:rPr>
                <w:lang w:eastAsia="en-US"/>
              </w:rPr>
            </w:pPr>
          </w:p>
          <w:p w:rsidR="001C592D" w:rsidRDefault="001C592D" w:rsidP="00F179CF">
            <w:pPr>
              <w:widowControl/>
              <w:spacing w:line="276" w:lineRule="auto"/>
              <w:jc w:val="both"/>
              <w:rPr>
                <w:b/>
                <w:lang w:eastAsia="en-US"/>
              </w:rPr>
            </w:pPr>
            <w:r>
              <w:rPr>
                <w:b/>
                <w:lang w:eastAsia="en-US"/>
              </w:rPr>
              <w:t xml:space="preserve">SERVIZIO UFFICIO </w:t>
            </w:r>
            <w:r w:rsidR="00926A5D">
              <w:rPr>
                <w:b/>
                <w:lang w:eastAsia="en-US"/>
              </w:rPr>
              <w:t>EDILIZIA PRIVATA</w:t>
            </w:r>
          </w:p>
          <w:p w:rsidR="001C592D" w:rsidRDefault="001C592D" w:rsidP="003E4712">
            <w:pPr>
              <w:widowControl/>
              <w:spacing w:line="276" w:lineRule="auto"/>
              <w:jc w:val="both"/>
              <w:rPr>
                <w:lang w:eastAsia="en-US"/>
              </w:rPr>
            </w:pPr>
            <w:r>
              <w:rPr>
                <w:lang w:eastAsia="en-US"/>
              </w:rPr>
              <w:t xml:space="preserve">Responsabile: </w:t>
            </w:r>
            <w:r w:rsidR="00773ED7">
              <w:rPr>
                <w:lang w:eastAsia="en-US"/>
              </w:rPr>
              <w:t>Geom. Sergio Marcelli</w:t>
            </w:r>
            <w:r w:rsidR="003E4712">
              <w:rPr>
                <w:lang w:eastAsia="en-US"/>
              </w:rPr>
              <w:t xml:space="preserve"> </w:t>
            </w:r>
          </w:p>
        </w:tc>
      </w:tr>
      <w:tr w:rsidR="001C592D" w:rsidTr="001C592D">
        <w:tc>
          <w:tcPr>
            <w:tcW w:w="9109" w:type="dxa"/>
            <w:tcBorders>
              <w:top w:val="single" w:sz="4" w:space="0" w:color="auto"/>
              <w:left w:val="single" w:sz="4" w:space="0" w:color="auto"/>
              <w:bottom w:val="single" w:sz="4" w:space="0" w:color="auto"/>
              <w:right w:val="single" w:sz="4" w:space="0" w:color="auto"/>
            </w:tcBorders>
          </w:tcPr>
          <w:p w:rsidR="00F1205B" w:rsidRDefault="00F1205B" w:rsidP="00F1205B">
            <w:pPr>
              <w:widowControl/>
              <w:spacing w:line="276" w:lineRule="auto"/>
              <w:jc w:val="both"/>
              <w:rPr>
                <w:lang w:eastAsia="en-US"/>
              </w:rPr>
            </w:pPr>
            <w:r>
              <w:rPr>
                <w:b/>
                <w:lang w:eastAsia="en-US"/>
              </w:rPr>
              <w:t>RISORSE UMANE</w:t>
            </w:r>
          </w:p>
          <w:p w:rsidR="00F1205B" w:rsidRDefault="00F1205B" w:rsidP="00F1205B">
            <w:pPr>
              <w:widowControl/>
              <w:spacing w:line="276" w:lineRule="auto"/>
              <w:jc w:val="both"/>
              <w:rPr>
                <w:lang w:eastAsia="en-US"/>
              </w:rPr>
            </w:pPr>
            <w:r>
              <w:rPr>
                <w:lang w:eastAsia="en-US"/>
              </w:rPr>
              <w:t>Responsabile: Geom. Sergio Marcelli (1 dipendente cat. D)</w:t>
            </w:r>
          </w:p>
          <w:p w:rsidR="00F1205B" w:rsidRDefault="00F1205B" w:rsidP="00F1205B">
            <w:pPr>
              <w:widowControl/>
              <w:spacing w:line="276" w:lineRule="auto"/>
              <w:jc w:val="both"/>
              <w:rPr>
                <w:b/>
                <w:lang w:eastAsia="en-US"/>
              </w:rPr>
            </w:pPr>
            <w:r>
              <w:t>Istruttore: Geom. Simone Cicconetti;</w:t>
            </w:r>
          </w:p>
          <w:p w:rsidR="00E42BF8" w:rsidRPr="00942D05" w:rsidRDefault="00E42BF8" w:rsidP="00CB55E7">
            <w:pPr>
              <w:widowControl/>
              <w:spacing w:line="276" w:lineRule="auto"/>
              <w:jc w:val="both"/>
              <w:rPr>
                <w:color w:val="000000" w:themeColor="text1"/>
                <w:lang w:eastAsia="en-US"/>
              </w:rPr>
            </w:pPr>
          </w:p>
        </w:tc>
      </w:tr>
      <w:tr w:rsidR="001C592D" w:rsidTr="001C592D">
        <w:tc>
          <w:tcPr>
            <w:tcW w:w="9109" w:type="dxa"/>
            <w:tcBorders>
              <w:top w:val="single" w:sz="4" w:space="0" w:color="auto"/>
              <w:left w:val="single" w:sz="4" w:space="0" w:color="auto"/>
              <w:bottom w:val="single" w:sz="4" w:space="0" w:color="auto"/>
              <w:right w:val="single" w:sz="4" w:space="0" w:color="auto"/>
            </w:tcBorders>
          </w:tcPr>
          <w:p w:rsidR="00F1205B" w:rsidRDefault="00FE7A4D" w:rsidP="00F1205B">
            <w:pPr>
              <w:widowControl/>
              <w:spacing w:line="276" w:lineRule="auto"/>
              <w:jc w:val="both"/>
              <w:rPr>
                <w:b/>
                <w:lang w:eastAsia="en-US"/>
              </w:rPr>
            </w:pPr>
            <w:r>
              <w:rPr>
                <w:b/>
                <w:lang w:eastAsia="en-US"/>
              </w:rPr>
              <w:t>ATTIVITÀ SVOLTE DALL’UFFICIO</w:t>
            </w:r>
          </w:p>
          <w:p w:rsidR="00CB55E7" w:rsidRPr="00FC5F92" w:rsidRDefault="00F1205B" w:rsidP="00F179CF">
            <w:pPr>
              <w:widowControl/>
              <w:spacing w:line="276" w:lineRule="auto"/>
              <w:jc w:val="both"/>
              <w:rPr>
                <w:b/>
                <w:lang w:eastAsia="en-US"/>
              </w:rPr>
            </w:pPr>
            <w:r>
              <w:rPr>
                <w:color w:val="000000" w:themeColor="text1"/>
                <w:lang w:eastAsia="en-US"/>
              </w:rPr>
              <w:t>Istruttoria delle pratiche edilizie;</w:t>
            </w:r>
          </w:p>
        </w:tc>
      </w:tr>
      <w:tr w:rsidR="001C592D" w:rsidTr="001C592D">
        <w:tc>
          <w:tcPr>
            <w:tcW w:w="9109" w:type="dxa"/>
            <w:tcBorders>
              <w:top w:val="single" w:sz="4" w:space="0" w:color="auto"/>
              <w:left w:val="single" w:sz="4" w:space="0" w:color="auto"/>
              <w:bottom w:val="single" w:sz="4" w:space="0" w:color="auto"/>
              <w:right w:val="single" w:sz="4" w:space="0" w:color="auto"/>
            </w:tcBorders>
          </w:tcPr>
          <w:p w:rsidR="00F1205B" w:rsidRDefault="00F1205B" w:rsidP="00F1205B">
            <w:pPr>
              <w:widowControl/>
              <w:spacing w:line="276" w:lineRule="auto"/>
              <w:jc w:val="both"/>
              <w:rPr>
                <w:b/>
                <w:lang w:eastAsia="en-US"/>
              </w:rPr>
            </w:pPr>
            <w:r>
              <w:rPr>
                <w:b/>
                <w:lang w:eastAsia="en-US"/>
              </w:rPr>
              <w:t>OBIETTIVO</w:t>
            </w:r>
          </w:p>
          <w:p w:rsidR="001C592D" w:rsidRDefault="00F1205B" w:rsidP="00F1205B">
            <w:pPr>
              <w:widowControl/>
              <w:spacing w:line="276" w:lineRule="auto"/>
              <w:jc w:val="both"/>
              <w:rPr>
                <w:lang w:eastAsia="en-US"/>
              </w:rPr>
            </w:pPr>
            <w:r>
              <w:rPr>
                <w:lang w:eastAsia="en-US"/>
              </w:rPr>
              <w:t>Riduzione tempi utili</w:t>
            </w:r>
            <w:r w:rsidR="00C3379F">
              <w:rPr>
                <w:lang w:eastAsia="en-US"/>
              </w:rPr>
              <w:t xml:space="preserve"> nel rilascio del Permesso di Costruire (unico titolo abilitativo per cui è possibile il rilascio).</w:t>
            </w:r>
          </w:p>
        </w:tc>
      </w:tr>
      <w:tr w:rsidR="001C592D" w:rsidTr="001C592D">
        <w:tc>
          <w:tcPr>
            <w:tcW w:w="9109" w:type="dxa"/>
            <w:tcBorders>
              <w:top w:val="single" w:sz="4" w:space="0" w:color="auto"/>
              <w:left w:val="single" w:sz="4" w:space="0" w:color="auto"/>
              <w:bottom w:val="single" w:sz="4" w:space="0" w:color="auto"/>
              <w:right w:val="single" w:sz="4" w:space="0" w:color="auto"/>
            </w:tcBorders>
          </w:tcPr>
          <w:p w:rsidR="001C592D" w:rsidRDefault="001C592D" w:rsidP="00F179CF">
            <w:pPr>
              <w:widowControl/>
              <w:spacing w:line="276" w:lineRule="auto"/>
              <w:jc w:val="both"/>
              <w:rPr>
                <w:b/>
                <w:lang w:eastAsia="en-US"/>
              </w:rPr>
            </w:pPr>
            <w:r>
              <w:rPr>
                <w:b/>
                <w:lang w:eastAsia="en-US"/>
              </w:rPr>
              <w:t>VALORI ATTESI DI RISULTATO</w:t>
            </w:r>
          </w:p>
          <w:p w:rsidR="001C592D" w:rsidRPr="00942D05" w:rsidRDefault="001C592D" w:rsidP="00E73511">
            <w:pPr>
              <w:widowControl/>
              <w:spacing w:line="276" w:lineRule="auto"/>
              <w:jc w:val="both"/>
              <w:rPr>
                <w:color w:val="000000" w:themeColor="text1"/>
                <w:spacing w:val="10"/>
                <w:lang w:eastAsia="en-US"/>
              </w:rPr>
            </w:pPr>
            <w:r w:rsidRPr="00CB55E7">
              <w:rPr>
                <w:color w:val="000000" w:themeColor="text1"/>
                <w:spacing w:val="10"/>
                <w:lang w:eastAsia="en-US"/>
              </w:rPr>
              <w:t xml:space="preserve">Rilascio </w:t>
            </w:r>
            <w:r w:rsidR="00E73511">
              <w:rPr>
                <w:color w:val="000000" w:themeColor="text1"/>
                <w:spacing w:val="10"/>
                <w:lang w:eastAsia="en-US"/>
              </w:rPr>
              <w:t>del titolo abilitativo richiesto</w:t>
            </w:r>
            <w:r w:rsidR="00CB55E7" w:rsidRPr="00CB55E7">
              <w:rPr>
                <w:color w:val="000000" w:themeColor="text1"/>
                <w:spacing w:val="10"/>
                <w:lang w:eastAsia="en-US"/>
              </w:rPr>
              <w:t xml:space="preserve">, per </w:t>
            </w:r>
            <w:r w:rsidR="00E73511">
              <w:rPr>
                <w:color w:val="000000" w:themeColor="text1"/>
                <w:spacing w:val="10"/>
                <w:lang w:eastAsia="en-US"/>
              </w:rPr>
              <w:t>previa verifica della conformità urbanistico-edilizia degli atti allegati alla richiesta</w:t>
            </w:r>
            <w:r w:rsidR="00926A5D" w:rsidRPr="00CB55E7">
              <w:rPr>
                <w:color w:val="000000" w:themeColor="text1"/>
                <w:spacing w:val="10"/>
                <w:lang w:eastAsia="en-US"/>
              </w:rPr>
              <w:t>.</w:t>
            </w:r>
          </w:p>
        </w:tc>
      </w:tr>
      <w:tr w:rsidR="001C592D" w:rsidTr="001C592D">
        <w:tc>
          <w:tcPr>
            <w:tcW w:w="9109" w:type="dxa"/>
            <w:tcBorders>
              <w:top w:val="single" w:sz="4" w:space="0" w:color="auto"/>
              <w:left w:val="single" w:sz="4" w:space="0" w:color="auto"/>
              <w:bottom w:val="single" w:sz="4" w:space="0" w:color="auto"/>
              <w:right w:val="single" w:sz="4" w:space="0" w:color="auto"/>
            </w:tcBorders>
          </w:tcPr>
          <w:p w:rsidR="001C592D" w:rsidRPr="00FC5F92" w:rsidRDefault="001C592D" w:rsidP="00F179CF">
            <w:pPr>
              <w:widowControl/>
              <w:spacing w:line="276" w:lineRule="auto"/>
              <w:jc w:val="both"/>
              <w:rPr>
                <w:b/>
                <w:lang w:eastAsia="en-US"/>
              </w:rPr>
            </w:pPr>
            <w:r w:rsidRPr="00FC5F92">
              <w:rPr>
                <w:b/>
                <w:lang w:eastAsia="en-US"/>
              </w:rPr>
              <w:t>INDICATORI DI RISULTATO</w:t>
            </w:r>
          </w:p>
          <w:p w:rsidR="000A022F" w:rsidRDefault="00FC5F92" w:rsidP="00FC5F92">
            <w:pPr>
              <w:widowControl/>
              <w:spacing w:line="276" w:lineRule="auto"/>
              <w:jc w:val="both"/>
              <w:rPr>
                <w:lang w:eastAsia="en-US"/>
              </w:rPr>
            </w:pPr>
            <w:r>
              <w:rPr>
                <w:lang w:eastAsia="en-US"/>
              </w:rPr>
              <w:t xml:space="preserve">Ai sensi dell’art. 20 del D.P.R. 380/2001 i tempi in cui </w:t>
            </w:r>
            <w:r w:rsidR="00E73511">
              <w:rPr>
                <w:lang w:eastAsia="en-US"/>
              </w:rPr>
              <w:t>il</w:t>
            </w:r>
            <w:r>
              <w:rPr>
                <w:lang w:eastAsia="en-US"/>
              </w:rPr>
              <w:t xml:space="preserve"> rilascio </w:t>
            </w:r>
            <w:r w:rsidR="00E73511">
              <w:rPr>
                <w:lang w:eastAsia="en-US"/>
              </w:rPr>
              <w:t xml:space="preserve">del Permesso di Costruire </w:t>
            </w:r>
            <w:r>
              <w:rPr>
                <w:lang w:eastAsia="en-US"/>
              </w:rPr>
              <w:t xml:space="preserve">deve avvenire corrispondono a </w:t>
            </w:r>
            <w:r w:rsidR="00A710F8">
              <w:rPr>
                <w:lang w:eastAsia="en-US"/>
              </w:rPr>
              <w:t>90</w:t>
            </w:r>
            <w:r>
              <w:rPr>
                <w:lang w:eastAsia="en-US"/>
              </w:rPr>
              <w:t xml:space="preserve"> giorni. </w:t>
            </w:r>
          </w:p>
          <w:p w:rsidR="000A022F" w:rsidRDefault="00FC5F92" w:rsidP="00FC5F92">
            <w:pPr>
              <w:widowControl/>
              <w:spacing w:line="276" w:lineRule="auto"/>
              <w:jc w:val="both"/>
              <w:rPr>
                <w:lang w:eastAsia="en-US"/>
              </w:rPr>
            </w:pPr>
            <w:r>
              <w:rPr>
                <w:lang w:eastAsia="en-US"/>
              </w:rPr>
              <w:t xml:space="preserve">Attualmente l’ufficio preposto procede con tempi di circa </w:t>
            </w:r>
            <w:r w:rsidR="00A710F8">
              <w:rPr>
                <w:lang w:eastAsia="en-US"/>
              </w:rPr>
              <w:t>80</w:t>
            </w:r>
            <w:r>
              <w:rPr>
                <w:lang w:eastAsia="en-US"/>
              </w:rPr>
              <w:t xml:space="preserve"> giorni. </w:t>
            </w:r>
          </w:p>
          <w:p w:rsidR="001C592D" w:rsidRDefault="00FC5F92" w:rsidP="00E73511">
            <w:pPr>
              <w:widowControl/>
              <w:spacing w:line="276" w:lineRule="auto"/>
              <w:jc w:val="both"/>
              <w:rPr>
                <w:lang w:eastAsia="en-US"/>
              </w:rPr>
            </w:pPr>
            <w:r>
              <w:rPr>
                <w:lang w:eastAsia="en-US"/>
              </w:rPr>
              <w:t xml:space="preserve">L’obiettivo è quello di </w:t>
            </w:r>
            <w:r w:rsidR="000A270D">
              <w:rPr>
                <w:lang w:eastAsia="en-US"/>
              </w:rPr>
              <w:t>ridurre le tempistiche a massimo</w:t>
            </w:r>
            <w:r>
              <w:rPr>
                <w:lang w:eastAsia="en-US"/>
              </w:rPr>
              <w:t xml:space="preserve"> </w:t>
            </w:r>
            <w:r w:rsidR="00A710F8">
              <w:rPr>
                <w:b/>
                <w:lang w:eastAsia="en-US"/>
              </w:rPr>
              <w:t>75</w:t>
            </w:r>
            <w:r w:rsidR="00E73511">
              <w:rPr>
                <w:b/>
                <w:lang w:eastAsia="en-US"/>
              </w:rPr>
              <w:t xml:space="preserve"> </w:t>
            </w:r>
            <w:r w:rsidRPr="000A270D">
              <w:rPr>
                <w:b/>
                <w:lang w:eastAsia="en-US"/>
              </w:rPr>
              <w:t>giorni</w:t>
            </w:r>
            <w:r>
              <w:rPr>
                <w:lang w:eastAsia="en-US"/>
              </w:rPr>
              <w:t>.</w:t>
            </w:r>
          </w:p>
        </w:tc>
      </w:tr>
    </w:tbl>
    <w:p w:rsidR="00E42BF8" w:rsidRDefault="00E42BF8" w:rsidP="00C9013B">
      <w:pPr>
        <w:widowControl/>
        <w:jc w:val="center"/>
        <w:rPr>
          <w:b/>
          <w:sz w:val="40"/>
        </w:rPr>
      </w:pPr>
    </w:p>
    <w:p w:rsidR="00E42BF8" w:rsidRDefault="00E42BF8" w:rsidP="00C9013B">
      <w:pPr>
        <w:widowControl/>
        <w:jc w:val="center"/>
        <w:rPr>
          <w:b/>
          <w:sz w:val="40"/>
        </w:rPr>
      </w:pPr>
    </w:p>
    <w:p w:rsidR="00926A5D" w:rsidRDefault="00926A5D" w:rsidP="00C9013B">
      <w:pPr>
        <w:widowControl/>
        <w:jc w:val="center"/>
        <w:rPr>
          <w:b/>
          <w:sz w:val="40"/>
        </w:rPr>
      </w:pPr>
    </w:p>
    <w:p w:rsidR="00926A5D" w:rsidRDefault="00926A5D" w:rsidP="00C9013B">
      <w:pPr>
        <w:widowControl/>
        <w:jc w:val="center"/>
        <w:rPr>
          <w:b/>
          <w:sz w:val="40"/>
        </w:rPr>
      </w:pPr>
    </w:p>
    <w:p w:rsidR="00942D05" w:rsidRDefault="00942D05" w:rsidP="00C9013B">
      <w:pPr>
        <w:widowControl/>
        <w:jc w:val="center"/>
        <w:rPr>
          <w:b/>
          <w:sz w:val="40"/>
        </w:rPr>
      </w:pPr>
    </w:p>
    <w:p w:rsidR="00942D05" w:rsidRDefault="00942D05" w:rsidP="00C9013B">
      <w:pPr>
        <w:widowControl/>
        <w:jc w:val="center"/>
        <w:rPr>
          <w:b/>
          <w:sz w:val="40"/>
        </w:rPr>
      </w:pPr>
    </w:p>
    <w:p w:rsidR="00942D05" w:rsidRDefault="00942D05" w:rsidP="00C9013B">
      <w:pPr>
        <w:widowControl/>
        <w:jc w:val="center"/>
        <w:rPr>
          <w:b/>
          <w:sz w:val="40"/>
        </w:rPr>
      </w:pPr>
    </w:p>
    <w:p w:rsidR="00942D05" w:rsidRDefault="00942D05" w:rsidP="00C9013B">
      <w:pPr>
        <w:widowControl/>
        <w:jc w:val="center"/>
        <w:rPr>
          <w:b/>
          <w:sz w:val="40"/>
        </w:rPr>
      </w:pPr>
    </w:p>
    <w:p w:rsidR="00942D05" w:rsidRDefault="00942D05" w:rsidP="00C9013B">
      <w:pPr>
        <w:widowControl/>
        <w:jc w:val="center"/>
        <w:rPr>
          <w:b/>
          <w:sz w:val="40"/>
        </w:rPr>
      </w:pPr>
    </w:p>
    <w:p w:rsidR="00942D05" w:rsidRDefault="00942D05" w:rsidP="00C9013B">
      <w:pPr>
        <w:widowControl/>
        <w:jc w:val="center"/>
        <w:rPr>
          <w:b/>
          <w:sz w:val="40"/>
        </w:rPr>
      </w:pPr>
    </w:p>
    <w:p w:rsidR="00FC5F92" w:rsidRDefault="00FC5F92" w:rsidP="00C9013B">
      <w:pPr>
        <w:widowControl/>
        <w:jc w:val="center"/>
        <w:rPr>
          <w:b/>
          <w:sz w:val="40"/>
        </w:rPr>
      </w:pPr>
    </w:p>
    <w:p w:rsidR="00926A5D" w:rsidRDefault="00926A5D" w:rsidP="00C9013B">
      <w:pPr>
        <w:widowControl/>
        <w:jc w:val="center"/>
        <w:rPr>
          <w:b/>
          <w:sz w:val="40"/>
        </w:rPr>
      </w:pPr>
    </w:p>
    <w:p w:rsidR="00F1205B" w:rsidRDefault="00296458" w:rsidP="00F1205B">
      <w:pPr>
        <w:widowControl/>
        <w:jc w:val="center"/>
        <w:rPr>
          <w:b/>
          <w:sz w:val="40"/>
        </w:rPr>
      </w:pPr>
      <w:r>
        <w:rPr>
          <w:b/>
          <w:sz w:val="40"/>
        </w:rPr>
        <w:t xml:space="preserve">SCHEDA PEG N. </w:t>
      </w:r>
      <w:r w:rsidR="000F3A40">
        <w:rPr>
          <w:b/>
          <w:sz w:val="40"/>
        </w:rPr>
        <w:t>3</w:t>
      </w:r>
    </w:p>
    <w:p w:rsidR="000A270D" w:rsidRDefault="000A270D" w:rsidP="00F1205B">
      <w:pPr>
        <w:widowControl/>
        <w:jc w:val="center"/>
        <w:rPr>
          <w:b/>
          <w:sz w:val="40"/>
        </w:rPr>
      </w:pPr>
    </w:p>
    <w:tbl>
      <w:tblPr>
        <w:tblW w:w="0" w:type="auto"/>
        <w:tblInd w:w="108" w:type="dxa"/>
        <w:tblLook w:val="04A0" w:firstRow="1" w:lastRow="0" w:firstColumn="1" w:lastColumn="0" w:noHBand="0" w:noVBand="1"/>
      </w:tblPr>
      <w:tblGrid>
        <w:gridCol w:w="9109"/>
      </w:tblGrid>
      <w:tr w:rsidR="001C592D" w:rsidTr="009415E2">
        <w:tc>
          <w:tcPr>
            <w:tcW w:w="9109" w:type="dxa"/>
            <w:tcBorders>
              <w:top w:val="single" w:sz="4" w:space="0" w:color="auto"/>
              <w:left w:val="single" w:sz="4" w:space="0" w:color="auto"/>
              <w:bottom w:val="single" w:sz="4" w:space="0" w:color="auto"/>
              <w:right w:val="single" w:sz="4" w:space="0" w:color="auto"/>
            </w:tcBorders>
          </w:tcPr>
          <w:p w:rsidR="001C592D" w:rsidRDefault="001C592D" w:rsidP="00F179CF">
            <w:pPr>
              <w:widowControl/>
              <w:spacing w:line="276" w:lineRule="auto"/>
              <w:jc w:val="both"/>
              <w:rPr>
                <w:b/>
              </w:rPr>
            </w:pPr>
            <w:r>
              <w:rPr>
                <w:b/>
              </w:rPr>
              <w:t xml:space="preserve">PROGRAMMA </w:t>
            </w:r>
          </w:p>
          <w:p w:rsidR="001C592D" w:rsidRDefault="00E42BF8" w:rsidP="00F179CF">
            <w:pPr>
              <w:widowControl/>
              <w:spacing w:line="276" w:lineRule="auto"/>
              <w:jc w:val="both"/>
            </w:pPr>
            <w:r>
              <w:t>SPORTELLO UNICO PER L’EDILIZIA – SERVIZIO URBANISTICA</w:t>
            </w:r>
          </w:p>
          <w:p w:rsidR="00E42BF8" w:rsidRDefault="00E42BF8" w:rsidP="00F179CF">
            <w:pPr>
              <w:widowControl/>
              <w:spacing w:line="276" w:lineRule="auto"/>
              <w:jc w:val="both"/>
            </w:pPr>
          </w:p>
          <w:p w:rsidR="001C592D" w:rsidRDefault="001C592D" w:rsidP="00F179CF">
            <w:pPr>
              <w:widowControl/>
              <w:spacing w:line="276" w:lineRule="auto"/>
              <w:jc w:val="both"/>
              <w:rPr>
                <w:b/>
              </w:rPr>
            </w:pPr>
            <w:r>
              <w:rPr>
                <w:b/>
              </w:rPr>
              <w:t>SERVIZIO   UFFICIO TECNICO</w:t>
            </w:r>
          </w:p>
          <w:p w:rsidR="001C592D" w:rsidRDefault="001C592D" w:rsidP="00F179CF">
            <w:pPr>
              <w:widowControl/>
              <w:spacing w:line="276" w:lineRule="auto"/>
              <w:jc w:val="both"/>
            </w:pPr>
            <w:r>
              <w:t xml:space="preserve">Responsabile: </w:t>
            </w:r>
            <w:r w:rsidR="006C09FB">
              <w:t>Geom. Sergio Marcelli</w:t>
            </w:r>
          </w:p>
        </w:tc>
      </w:tr>
      <w:tr w:rsidR="001C592D" w:rsidTr="009415E2">
        <w:tc>
          <w:tcPr>
            <w:tcW w:w="9109" w:type="dxa"/>
            <w:tcBorders>
              <w:top w:val="single" w:sz="4" w:space="0" w:color="auto"/>
              <w:left w:val="single" w:sz="4" w:space="0" w:color="auto"/>
              <w:bottom w:val="single" w:sz="4" w:space="0" w:color="auto"/>
              <w:right w:val="single" w:sz="4" w:space="0" w:color="auto"/>
            </w:tcBorders>
          </w:tcPr>
          <w:p w:rsidR="00296458" w:rsidRDefault="00296458" w:rsidP="00296458">
            <w:pPr>
              <w:widowControl/>
              <w:spacing w:line="276" w:lineRule="auto"/>
              <w:jc w:val="both"/>
            </w:pPr>
            <w:r>
              <w:rPr>
                <w:b/>
              </w:rPr>
              <w:t>RISORSE UMANE</w:t>
            </w:r>
          </w:p>
          <w:p w:rsidR="00296458" w:rsidRDefault="00296458" w:rsidP="00296458">
            <w:pPr>
              <w:spacing w:line="276" w:lineRule="auto"/>
              <w:jc w:val="both"/>
            </w:pPr>
            <w:r>
              <w:t>Responsabile: Geom. Sergio Marcelli</w:t>
            </w:r>
          </w:p>
          <w:p w:rsidR="001C592D" w:rsidRDefault="00296458" w:rsidP="00296458">
            <w:pPr>
              <w:widowControl/>
              <w:spacing w:line="276" w:lineRule="auto"/>
              <w:jc w:val="both"/>
            </w:pPr>
            <w:r>
              <w:t>Istruttore: Geom. Marco Scagnetti;</w:t>
            </w:r>
          </w:p>
        </w:tc>
      </w:tr>
      <w:tr w:rsidR="001C592D" w:rsidTr="009415E2">
        <w:tc>
          <w:tcPr>
            <w:tcW w:w="9109" w:type="dxa"/>
            <w:tcBorders>
              <w:top w:val="single" w:sz="4" w:space="0" w:color="auto"/>
              <w:left w:val="single" w:sz="4" w:space="0" w:color="auto"/>
              <w:bottom w:val="single" w:sz="4" w:space="0" w:color="auto"/>
              <w:right w:val="single" w:sz="4" w:space="0" w:color="auto"/>
            </w:tcBorders>
          </w:tcPr>
          <w:p w:rsidR="00296458" w:rsidRDefault="00296458" w:rsidP="00296458">
            <w:pPr>
              <w:widowControl/>
              <w:spacing w:line="276" w:lineRule="auto"/>
              <w:jc w:val="both"/>
              <w:rPr>
                <w:b/>
              </w:rPr>
            </w:pPr>
            <w:r>
              <w:rPr>
                <w:b/>
              </w:rPr>
              <w:t>ATTIVITÀ</w:t>
            </w:r>
            <w:r w:rsidR="00FE7A4D">
              <w:rPr>
                <w:b/>
              </w:rPr>
              <w:t xml:space="preserve"> SVOLTE DALL’UFFICIO</w:t>
            </w:r>
          </w:p>
          <w:p w:rsidR="00877474" w:rsidRPr="00296458" w:rsidRDefault="00296458" w:rsidP="00877474">
            <w:pPr>
              <w:widowControl/>
              <w:spacing w:line="276" w:lineRule="auto"/>
              <w:jc w:val="both"/>
              <w:rPr>
                <w:b/>
              </w:rPr>
            </w:pPr>
            <w:r>
              <w:rPr>
                <w:lang w:eastAsia="en-US"/>
              </w:rPr>
              <w:t>Istruttoria dei certificati di destinazione urbanistica.</w:t>
            </w:r>
          </w:p>
        </w:tc>
      </w:tr>
      <w:tr w:rsidR="001C592D" w:rsidTr="009415E2">
        <w:tc>
          <w:tcPr>
            <w:tcW w:w="9109" w:type="dxa"/>
            <w:tcBorders>
              <w:top w:val="single" w:sz="4" w:space="0" w:color="auto"/>
              <w:left w:val="single" w:sz="4" w:space="0" w:color="auto"/>
              <w:bottom w:val="single" w:sz="4" w:space="0" w:color="auto"/>
              <w:right w:val="single" w:sz="4" w:space="0" w:color="auto"/>
            </w:tcBorders>
          </w:tcPr>
          <w:p w:rsidR="00296458" w:rsidRDefault="00296458" w:rsidP="00296458">
            <w:pPr>
              <w:widowControl/>
              <w:spacing w:line="276" w:lineRule="auto"/>
              <w:jc w:val="both"/>
              <w:rPr>
                <w:b/>
              </w:rPr>
            </w:pPr>
            <w:r>
              <w:rPr>
                <w:b/>
              </w:rPr>
              <w:t>OBIETTIVO</w:t>
            </w:r>
          </w:p>
          <w:p w:rsidR="001C592D" w:rsidRDefault="00296458" w:rsidP="00296458">
            <w:pPr>
              <w:widowControl/>
              <w:spacing w:line="276" w:lineRule="auto"/>
              <w:jc w:val="both"/>
            </w:pPr>
            <w:r>
              <w:rPr>
                <w:lang w:eastAsia="en-US"/>
              </w:rPr>
              <w:t>Rilascio certificazione di destinazione urbanistica in tempi più ristretti rispetto a quelli dettati dalla legge, al fine di favorire il cittadino nel disbrigo delle pratiche inerenti i</w:t>
            </w:r>
            <w:r w:rsidRPr="00E42BF8">
              <w:rPr>
                <w:lang w:eastAsia="en-US"/>
              </w:rPr>
              <w:t>l trasferimento (compravendita, successione, divisione, ecc.) di diritti reali relativi a terreni</w:t>
            </w:r>
            <w:r>
              <w:rPr>
                <w:lang w:eastAsia="en-US"/>
              </w:rPr>
              <w:t>.</w:t>
            </w:r>
          </w:p>
        </w:tc>
      </w:tr>
      <w:tr w:rsidR="001C592D" w:rsidTr="009415E2">
        <w:tc>
          <w:tcPr>
            <w:tcW w:w="9109" w:type="dxa"/>
            <w:tcBorders>
              <w:top w:val="single" w:sz="4" w:space="0" w:color="auto"/>
              <w:left w:val="single" w:sz="4" w:space="0" w:color="auto"/>
              <w:bottom w:val="single" w:sz="4" w:space="0" w:color="auto"/>
              <w:right w:val="single" w:sz="4" w:space="0" w:color="auto"/>
            </w:tcBorders>
          </w:tcPr>
          <w:p w:rsidR="001C592D" w:rsidRDefault="001C592D" w:rsidP="00F179CF">
            <w:pPr>
              <w:widowControl/>
              <w:spacing w:line="276" w:lineRule="auto"/>
              <w:jc w:val="both"/>
            </w:pPr>
            <w:r>
              <w:rPr>
                <w:b/>
              </w:rPr>
              <w:t>VALORI ATTESI DI RISULTATO</w:t>
            </w:r>
          </w:p>
          <w:p w:rsidR="00926A5D" w:rsidRDefault="00926A5D" w:rsidP="00926A5D">
            <w:pPr>
              <w:widowControl/>
              <w:spacing w:line="276" w:lineRule="auto"/>
              <w:jc w:val="both"/>
              <w:rPr>
                <w:color w:val="000000" w:themeColor="text1"/>
                <w:spacing w:val="10"/>
                <w:lang w:eastAsia="en-US"/>
              </w:rPr>
            </w:pPr>
            <w:r>
              <w:rPr>
                <w:color w:val="000000" w:themeColor="text1"/>
                <w:spacing w:val="10"/>
                <w:lang w:eastAsia="en-US"/>
              </w:rPr>
              <w:t>Rilascio di tutte le certificazioni richieste</w:t>
            </w:r>
            <w:r w:rsidR="00877474">
              <w:rPr>
                <w:color w:val="000000" w:themeColor="text1"/>
                <w:spacing w:val="10"/>
                <w:lang w:eastAsia="en-US"/>
              </w:rPr>
              <w:t xml:space="preserve"> entro 15 giorni</w:t>
            </w:r>
            <w:r>
              <w:rPr>
                <w:color w:val="000000" w:themeColor="text1"/>
                <w:spacing w:val="10"/>
                <w:lang w:eastAsia="en-US"/>
              </w:rPr>
              <w:t>.</w:t>
            </w:r>
          </w:p>
          <w:p w:rsidR="00E42BF8" w:rsidRDefault="00E42BF8" w:rsidP="00926A5D">
            <w:pPr>
              <w:widowControl/>
              <w:spacing w:line="276" w:lineRule="auto"/>
              <w:jc w:val="both"/>
            </w:pPr>
          </w:p>
        </w:tc>
      </w:tr>
      <w:tr w:rsidR="001C592D" w:rsidTr="009415E2">
        <w:tc>
          <w:tcPr>
            <w:tcW w:w="9109" w:type="dxa"/>
            <w:tcBorders>
              <w:top w:val="single" w:sz="4" w:space="0" w:color="auto"/>
              <w:left w:val="single" w:sz="4" w:space="0" w:color="auto"/>
              <w:bottom w:val="single" w:sz="4" w:space="0" w:color="auto"/>
              <w:right w:val="single" w:sz="4" w:space="0" w:color="auto"/>
            </w:tcBorders>
          </w:tcPr>
          <w:p w:rsidR="001C592D" w:rsidRDefault="001C592D" w:rsidP="00F179CF">
            <w:pPr>
              <w:widowControl/>
              <w:spacing w:line="276" w:lineRule="auto"/>
              <w:jc w:val="both"/>
              <w:rPr>
                <w:b/>
              </w:rPr>
            </w:pPr>
            <w:r>
              <w:rPr>
                <w:b/>
              </w:rPr>
              <w:t>INDICATORI DI RISULTATO</w:t>
            </w:r>
          </w:p>
          <w:p w:rsidR="00E42BF8" w:rsidRDefault="00FC5F92" w:rsidP="00FC5F92">
            <w:pPr>
              <w:widowControl/>
              <w:spacing w:line="276" w:lineRule="auto"/>
              <w:jc w:val="both"/>
            </w:pPr>
            <w:r>
              <w:rPr>
                <w:lang w:eastAsia="en-US"/>
              </w:rPr>
              <w:t xml:space="preserve">I tempi previsti per legge, ai sensi dell’art. 30 del D.P.R. 380/2001, prevedono che il rilascio delle certificazioni richieste avvenga entro 30 giorni dalla presentazione della domanda. Considerando che attualmente tale rilascio avviene entro circa 20 giorni, si pone come obiettivo la riduzione di suddetti termini a </w:t>
            </w:r>
            <w:r w:rsidRPr="000A270D">
              <w:rPr>
                <w:b/>
                <w:lang w:eastAsia="en-US"/>
              </w:rPr>
              <w:t>15 giorni</w:t>
            </w:r>
            <w:r>
              <w:rPr>
                <w:lang w:eastAsia="en-US"/>
              </w:rPr>
              <w:t xml:space="preserve">. </w:t>
            </w:r>
          </w:p>
        </w:tc>
      </w:tr>
    </w:tbl>
    <w:p w:rsidR="001C592D" w:rsidRDefault="001C592D" w:rsidP="001C592D">
      <w:pPr>
        <w:widowControl/>
        <w:rPr>
          <w:sz w:val="40"/>
        </w:rPr>
      </w:pPr>
    </w:p>
    <w:p w:rsidR="001C592D" w:rsidRDefault="001C592D" w:rsidP="001C592D">
      <w:pPr>
        <w:widowControl/>
        <w:jc w:val="center"/>
        <w:rPr>
          <w:b/>
          <w:sz w:val="40"/>
        </w:rPr>
      </w:pPr>
    </w:p>
    <w:p w:rsidR="001C592D" w:rsidRDefault="001C592D" w:rsidP="001C592D">
      <w:pPr>
        <w:widowControl/>
        <w:jc w:val="center"/>
        <w:rPr>
          <w:b/>
          <w:sz w:val="40"/>
        </w:rPr>
      </w:pPr>
    </w:p>
    <w:p w:rsidR="00926A5D" w:rsidRDefault="00926A5D" w:rsidP="001C592D">
      <w:pPr>
        <w:widowControl/>
        <w:jc w:val="center"/>
        <w:rPr>
          <w:b/>
          <w:sz w:val="40"/>
        </w:rPr>
      </w:pPr>
    </w:p>
    <w:p w:rsidR="00926A5D" w:rsidRDefault="00926A5D" w:rsidP="001C592D">
      <w:pPr>
        <w:widowControl/>
        <w:jc w:val="center"/>
        <w:rPr>
          <w:b/>
          <w:sz w:val="40"/>
        </w:rPr>
      </w:pPr>
    </w:p>
    <w:p w:rsidR="00926A5D" w:rsidRDefault="00926A5D" w:rsidP="001C592D">
      <w:pPr>
        <w:widowControl/>
        <w:jc w:val="center"/>
        <w:rPr>
          <w:b/>
          <w:sz w:val="40"/>
        </w:rPr>
      </w:pPr>
    </w:p>
    <w:p w:rsidR="00926A5D" w:rsidRDefault="00926A5D" w:rsidP="001C592D">
      <w:pPr>
        <w:widowControl/>
        <w:jc w:val="center"/>
        <w:rPr>
          <w:b/>
          <w:sz w:val="40"/>
        </w:rPr>
      </w:pPr>
    </w:p>
    <w:p w:rsidR="001C592D" w:rsidRDefault="001C592D" w:rsidP="001C592D">
      <w:pPr>
        <w:widowControl/>
        <w:jc w:val="center"/>
        <w:rPr>
          <w:b/>
          <w:sz w:val="40"/>
        </w:rPr>
      </w:pPr>
    </w:p>
    <w:p w:rsidR="000A0F21" w:rsidRDefault="000A0F21" w:rsidP="001C592D">
      <w:pPr>
        <w:widowControl/>
        <w:jc w:val="center"/>
        <w:rPr>
          <w:b/>
          <w:sz w:val="40"/>
        </w:rPr>
      </w:pPr>
    </w:p>
    <w:p w:rsidR="000A0F21" w:rsidRDefault="000A0F21" w:rsidP="001C592D">
      <w:pPr>
        <w:widowControl/>
        <w:jc w:val="center"/>
        <w:rPr>
          <w:b/>
          <w:sz w:val="40"/>
        </w:rPr>
      </w:pPr>
    </w:p>
    <w:p w:rsidR="000A270D" w:rsidRDefault="000A270D" w:rsidP="00C9013B">
      <w:pPr>
        <w:widowControl/>
        <w:jc w:val="center"/>
        <w:rPr>
          <w:b/>
          <w:sz w:val="40"/>
        </w:rPr>
      </w:pPr>
    </w:p>
    <w:p w:rsidR="000A270D" w:rsidRDefault="000A270D" w:rsidP="00C9013B">
      <w:pPr>
        <w:widowControl/>
        <w:jc w:val="center"/>
        <w:rPr>
          <w:b/>
          <w:sz w:val="40"/>
        </w:rPr>
      </w:pPr>
    </w:p>
    <w:p w:rsidR="000A270D" w:rsidRDefault="000A270D" w:rsidP="00C9013B">
      <w:pPr>
        <w:widowControl/>
        <w:jc w:val="center"/>
        <w:rPr>
          <w:b/>
          <w:sz w:val="40"/>
        </w:rPr>
      </w:pPr>
    </w:p>
    <w:sectPr w:rsidR="000A270D" w:rsidSect="0002520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23C" w:rsidRDefault="0079323C" w:rsidP="00BD4914">
      <w:r>
        <w:separator/>
      </w:r>
    </w:p>
  </w:endnote>
  <w:endnote w:type="continuationSeparator" w:id="0">
    <w:p w:rsidR="0079323C" w:rsidRDefault="0079323C" w:rsidP="00BD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644938"/>
      <w:docPartObj>
        <w:docPartGallery w:val="Page Numbers (Bottom of Page)"/>
        <w:docPartUnique/>
      </w:docPartObj>
    </w:sdtPr>
    <w:sdtEndPr/>
    <w:sdtContent>
      <w:p w:rsidR="00FC5F92" w:rsidRDefault="00B8737F">
        <w:pPr>
          <w:pStyle w:val="Pidipagina"/>
          <w:jc w:val="right"/>
        </w:pPr>
        <w:r>
          <w:rPr>
            <w:noProof/>
          </w:rPr>
          <w:fldChar w:fldCharType="begin"/>
        </w:r>
        <w:r w:rsidR="00FC5F92">
          <w:rPr>
            <w:noProof/>
          </w:rPr>
          <w:instrText>PAGE   \* MERGEFORMAT</w:instrText>
        </w:r>
        <w:r>
          <w:rPr>
            <w:noProof/>
          </w:rPr>
          <w:fldChar w:fldCharType="separate"/>
        </w:r>
        <w:r w:rsidR="003E03F6">
          <w:rPr>
            <w:noProof/>
          </w:rPr>
          <w:t>2</w:t>
        </w:r>
        <w:r>
          <w:rPr>
            <w:noProof/>
          </w:rPr>
          <w:fldChar w:fldCharType="end"/>
        </w:r>
      </w:p>
    </w:sdtContent>
  </w:sdt>
  <w:p w:rsidR="00FC5F92" w:rsidRDefault="00FC5F9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23C" w:rsidRDefault="0079323C" w:rsidP="00BD4914">
      <w:r>
        <w:separator/>
      </w:r>
    </w:p>
  </w:footnote>
  <w:footnote w:type="continuationSeparator" w:id="0">
    <w:p w:rsidR="0079323C" w:rsidRDefault="0079323C" w:rsidP="00BD4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B0D68"/>
    <w:multiLevelType w:val="hybridMultilevel"/>
    <w:tmpl w:val="26C80F3A"/>
    <w:lvl w:ilvl="0" w:tplc="6364626E">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B6A194D"/>
    <w:multiLevelType w:val="hybridMultilevel"/>
    <w:tmpl w:val="C4D24F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F24A94"/>
    <w:multiLevelType w:val="hybridMultilevel"/>
    <w:tmpl w:val="C11CC2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663D0F"/>
    <w:multiLevelType w:val="hybridMultilevel"/>
    <w:tmpl w:val="65AAB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7078BF"/>
    <w:multiLevelType w:val="hybridMultilevel"/>
    <w:tmpl w:val="7BEA5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FB70BC"/>
    <w:multiLevelType w:val="hybridMultilevel"/>
    <w:tmpl w:val="5D4A4E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A651C9"/>
    <w:multiLevelType w:val="hybridMultilevel"/>
    <w:tmpl w:val="7F8EF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3537A9"/>
    <w:multiLevelType w:val="hybridMultilevel"/>
    <w:tmpl w:val="165E518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66FA4E92"/>
    <w:multiLevelType w:val="hybridMultilevel"/>
    <w:tmpl w:val="98BCE91E"/>
    <w:lvl w:ilvl="0" w:tplc="6364626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E33531"/>
    <w:multiLevelType w:val="hybridMultilevel"/>
    <w:tmpl w:val="BAC82AD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8"/>
  </w:num>
  <w:num w:numId="4">
    <w:abstractNumId w:val="0"/>
  </w:num>
  <w:num w:numId="5">
    <w:abstractNumId w:val="9"/>
  </w:num>
  <w:num w:numId="6">
    <w:abstractNumId w:val="4"/>
  </w:num>
  <w:num w:numId="7">
    <w:abstractNumId w:val="1"/>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64"/>
    <w:rsid w:val="00025205"/>
    <w:rsid w:val="000406CE"/>
    <w:rsid w:val="00067FC6"/>
    <w:rsid w:val="0007454D"/>
    <w:rsid w:val="00096189"/>
    <w:rsid w:val="000A022F"/>
    <w:rsid w:val="000A0F21"/>
    <w:rsid w:val="000A270D"/>
    <w:rsid w:val="000F3A40"/>
    <w:rsid w:val="001041AB"/>
    <w:rsid w:val="00114A0A"/>
    <w:rsid w:val="00116264"/>
    <w:rsid w:val="00136D41"/>
    <w:rsid w:val="001433D0"/>
    <w:rsid w:val="00143800"/>
    <w:rsid w:val="00162826"/>
    <w:rsid w:val="00173D21"/>
    <w:rsid w:val="00194793"/>
    <w:rsid w:val="001B18E0"/>
    <w:rsid w:val="001C592D"/>
    <w:rsid w:val="001E3EDD"/>
    <w:rsid w:val="001E7C51"/>
    <w:rsid w:val="001F2B6F"/>
    <w:rsid w:val="001F7099"/>
    <w:rsid w:val="00211774"/>
    <w:rsid w:val="00211D89"/>
    <w:rsid w:val="00221246"/>
    <w:rsid w:val="00232D84"/>
    <w:rsid w:val="0023436D"/>
    <w:rsid w:val="00255519"/>
    <w:rsid w:val="00296458"/>
    <w:rsid w:val="00297110"/>
    <w:rsid w:val="002B3BE4"/>
    <w:rsid w:val="002D3A82"/>
    <w:rsid w:val="00352DA7"/>
    <w:rsid w:val="00362054"/>
    <w:rsid w:val="0037442C"/>
    <w:rsid w:val="00384944"/>
    <w:rsid w:val="003B5A60"/>
    <w:rsid w:val="003E03F6"/>
    <w:rsid w:val="003E2E33"/>
    <w:rsid w:val="003E4712"/>
    <w:rsid w:val="003E4951"/>
    <w:rsid w:val="003E6C49"/>
    <w:rsid w:val="003F5646"/>
    <w:rsid w:val="003F6488"/>
    <w:rsid w:val="00476ECA"/>
    <w:rsid w:val="00494121"/>
    <w:rsid w:val="004A0C95"/>
    <w:rsid w:val="004B0027"/>
    <w:rsid w:val="004D056A"/>
    <w:rsid w:val="004D73E6"/>
    <w:rsid w:val="004F636C"/>
    <w:rsid w:val="005273AE"/>
    <w:rsid w:val="005617FA"/>
    <w:rsid w:val="00577369"/>
    <w:rsid w:val="00592B43"/>
    <w:rsid w:val="005B0B98"/>
    <w:rsid w:val="005C6B96"/>
    <w:rsid w:val="005D38B9"/>
    <w:rsid w:val="005E6C18"/>
    <w:rsid w:val="0061213B"/>
    <w:rsid w:val="00624941"/>
    <w:rsid w:val="00632108"/>
    <w:rsid w:val="00643CFB"/>
    <w:rsid w:val="0065111D"/>
    <w:rsid w:val="00657A04"/>
    <w:rsid w:val="0066387E"/>
    <w:rsid w:val="00666687"/>
    <w:rsid w:val="00670401"/>
    <w:rsid w:val="006801BA"/>
    <w:rsid w:val="00682210"/>
    <w:rsid w:val="006C09FB"/>
    <w:rsid w:val="006C1E08"/>
    <w:rsid w:val="006E5ACA"/>
    <w:rsid w:val="00734163"/>
    <w:rsid w:val="00771960"/>
    <w:rsid w:val="0077288E"/>
    <w:rsid w:val="00773ED7"/>
    <w:rsid w:val="0079323C"/>
    <w:rsid w:val="007A7C06"/>
    <w:rsid w:val="007B14B9"/>
    <w:rsid w:val="007B22DC"/>
    <w:rsid w:val="007B5FBE"/>
    <w:rsid w:val="007B6D43"/>
    <w:rsid w:val="0080546C"/>
    <w:rsid w:val="00816B6F"/>
    <w:rsid w:val="008229F8"/>
    <w:rsid w:val="008248E1"/>
    <w:rsid w:val="0082522F"/>
    <w:rsid w:val="0084089D"/>
    <w:rsid w:val="00853165"/>
    <w:rsid w:val="00877474"/>
    <w:rsid w:val="00881DE0"/>
    <w:rsid w:val="008A7E87"/>
    <w:rsid w:val="008D3743"/>
    <w:rsid w:val="008F199D"/>
    <w:rsid w:val="00926A5D"/>
    <w:rsid w:val="0093332F"/>
    <w:rsid w:val="009415E2"/>
    <w:rsid w:val="00942D05"/>
    <w:rsid w:val="00950131"/>
    <w:rsid w:val="009642EF"/>
    <w:rsid w:val="0096500B"/>
    <w:rsid w:val="0096724B"/>
    <w:rsid w:val="009714F2"/>
    <w:rsid w:val="009744A0"/>
    <w:rsid w:val="009907A3"/>
    <w:rsid w:val="009F1230"/>
    <w:rsid w:val="00A063F9"/>
    <w:rsid w:val="00A11458"/>
    <w:rsid w:val="00A15BCA"/>
    <w:rsid w:val="00A3025C"/>
    <w:rsid w:val="00A33513"/>
    <w:rsid w:val="00A462FD"/>
    <w:rsid w:val="00A547F3"/>
    <w:rsid w:val="00A568EA"/>
    <w:rsid w:val="00A571D7"/>
    <w:rsid w:val="00A710F8"/>
    <w:rsid w:val="00A86EBB"/>
    <w:rsid w:val="00A91EB3"/>
    <w:rsid w:val="00A97899"/>
    <w:rsid w:val="00AA0BB3"/>
    <w:rsid w:val="00AA4935"/>
    <w:rsid w:val="00AD6EBD"/>
    <w:rsid w:val="00AE2787"/>
    <w:rsid w:val="00B10538"/>
    <w:rsid w:val="00B362F9"/>
    <w:rsid w:val="00B37469"/>
    <w:rsid w:val="00B5049B"/>
    <w:rsid w:val="00B72F82"/>
    <w:rsid w:val="00B80995"/>
    <w:rsid w:val="00B8737F"/>
    <w:rsid w:val="00BD4914"/>
    <w:rsid w:val="00BE25D3"/>
    <w:rsid w:val="00BF145E"/>
    <w:rsid w:val="00C0327B"/>
    <w:rsid w:val="00C0630A"/>
    <w:rsid w:val="00C3379F"/>
    <w:rsid w:val="00C734B4"/>
    <w:rsid w:val="00C75D5D"/>
    <w:rsid w:val="00C815E4"/>
    <w:rsid w:val="00C9013B"/>
    <w:rsid w:val="00C95F94"/>
    <w:rsid w:val="00CB55E7"/>
    <w:rsid w:val="00CB773E"/>
    <w:rsid w:val="00CD15C6"/>
    <w:rsid w:val="00CD3EED"/>
    <w:rsid w:val="00CE5392"/>
    <w:rsid w:val="00D11DFA"/>
    <w:rsid w:val="00D47179"/>
    <w:rsid w:val="00D50D4C"/>
    <w:rsid w:val="00D54593"/>
    <w:rsid w:val="00D629D9"/>
    <w:rsid w:val="00DA4B8B"/>
    <w:rsid w:val="00DB6EE0"/>
    <w:rsid w:val="00DD31F1"/>
    <w:rsid w:val="00DD46EB"/>
    <w:rsid w:val="00E071D2"/>
    <w:rsid w:val="00E146E4"/>
    <w:rsid w:val="00E35150"/>
    <w:rsid w:val="00E42BF8"/>
    <w:rsid w:val="00E71B1C"/>
    <w:rsid w:val="00E72047"/>
    <w:rsid w:val="00E73511"/>
    <w:rsid w:val="00E7715E"/>
    <w:rsid w:val="00E77D3F"/>
    <w:rsid w:val="00EA0159"/>
    <w:rsid w:val="00EA16EE"/>
    <w:rsid w:val="00EA27C6"/>
    <w:rsid w:val="00EF6BBF"/>
    <w:rsid w:val="00F1205B"/>
    <w:rsid w:val="00F179CF"/>
    <w:rsid w:val="00F21762"/>
    <w:rsid w:val="00F22145"/>
    <w:rsid w:val="00F35A38"/>
    <w:rsid w:val="00F370A8"/>
    <w:rsid w:val="00F4337E"/>
    <w:rsid w:val="00F43FE4"/>
    <w:rsid w:val="00F45423"/>
    <w:rsid w:val="00F61FCE"/>
    <w:rsid w:val="00F87582"/>
    <w:rsid w:val="00F92216"/>
    <w:rsid w:val="00F9786C"/>
    <w:rsid w:val="00FB134D"/>
    <w:rsid w:val="00FC43ED"/>
    <w:rsid w:val="00FC5F92"/>
    <w:rsid w:val="00FE7A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1F108-DA19-40B0-B45E-AD65EFA2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73AE"/>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
    <w:semiHidden/>
    <w:unhideWhenUsed/>
    <w:qFormat/>
    <w:rsid w:val="00CB55E7"/>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4914"/>
    <w:pPr>
      <w:tabs>
        <w:tab w:val="center" w:pos="4819"/>
        <w:tab w:val="right" w:pos="9638"/>
      </w:tabs>
    </w:pPr>
  </w:style>
  <w:style w:type="character" w:customStyle="1" w:styleId="IntestazioneCarattere">
    <w:name w:val="Intestazione Carattere"/>
    <w:basedOn w:val="Carpredefinitoparagrafo"/>
    <w:link w:val="Intestazione"/>
    <w:uiPriority w:val="99"/>
    <w:rsid w:val="00BD491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D4914"/>
    <w:pPr>
      <w:tabs>
        <w:tab w:val="center" w:pos="4819"/>
        <w:tab w:val="right" w:pos="9638"/>
      </w:tabs>
    </w:pPr>
  </w:style>
  <w:style w:type="character" w:customStyle="1" w:styleId="PidipaginaCarattere">
    <w:name w:val="Piè di pagina Carattere"/>
    <w:basedOn w:val="Carpredefinitoparagrafo"/>
    <w:link w:val="Pidipagina"/>
    <w:uiPriority w:val="99"/>
    <w:rsid w:val="00BD491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704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0401"/>
    <w:rPr>
      <w:rFonts w:ascii="Tahoma" w:eastAsia="Times New Roman" w:hAnsi="Tahoma" w:cs="Tahoma"/>
      <w:sz w:val="16"/>
      <w:szCs w:val="16"/>
      <w:lang w:eastAsia="it-IT"/>
    </w:rPr>
  </w:style>
  <w:style w:type="paragraph" w:styleId="Paragrafoelenco">
    <w:name w:val="List Paragraph"/>
    <w:basedOn w:val="Normale"/>
    <w:uiPriority w:val="34"/>
    <w:qFormat/>
    <w:rsid w:val="003B5A60"/>
    <w:pPr>
      <w:ind w:left="720"/>
      <w:contextualSpacing/>
    </w:pPr>
  </w:style>
  <w:style w:type="character" w:customStyle="1" w:styleId="Titolo3Carattere">
    <w:name w:val="Titolo 3 Carattere"/>
    <w:basedOn w:val="Carpredefinitoparagrafo"/>
    <w:link w:val="Titolo3"/>
    <w:uiPriority w:val="9"/>
    <w:semiHidden/>
    <w:rsid w:val="00CB55E7"/>
    <w:rPr>
      <w:rFonts w:asciiTheme="majorHAnsi" w:eastAsiaTheme="majorEastAsia" w:hAnsiTheme="majorHAnsi" w:cstheme="majorBidi"/>
      <w:b/>
      <w:bCs/>
      <w:color w:val="4F81BD" w:themeColor="accent1"/>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7149">
      <w:bodyDiv w:val="1"/>
      <w:marLeft w:val="0"/>
      <w:marRight w:val="0"/>
      <w:marTop w:val="0"/>
      <w:marBottom w:val="0"/>
      <w:divBdr>
        <w:top w:val="none" w:sz="0" w:space="0" w:color="auto"/>
        <w:left w:val="none" w:sz="0" w:space="0" w:color="auto"/>
        <w:bottom w:val="none" w:sz="0" w:space="0" w:color="auto"/>
        <w:right w:val="none" w:sz="0" w:space="0" w:color="auto"/>
      </w:divBdr>
    </w:div>
    <w:div w:id="298846988">
      <w:bodyDiv w:val="1"/>
      <w:marLeft w:val="0"/>
      <w:marRight w:val="0"/>
      <w:marTop w:val="0"/>
      <w:marBottom w:val="0"/>
      <w:divBdr>
        <w:top w:val="none" w:sz="0" w:space="0" w:color="auto"/>
        <w:left w:val="none" w:sz="0" w:space="0" w:color="auto"/>
        <w:bottom w:val="none" w:sz="0" w:space="0" w:color="auto"/>
        <w:right w:val="none" w:sz="0" w:space="0" w:color="auto"/>
      </w:divBdr>
    </w:div>
    <w:div w:id="730661261">
      <w:bodyDiv w:val="1"/>
      <w:marLeft w:val="0"/>
      <w:marRight w:val="0"/>
      <w:marTop w:val="0"/>
      <w:marBottom w:val="0"/>
      <w:divBdr>
        <w:top w:val="none" w:sz="0" w:space="0" w:color="auto"/>
        <w:left w:val="none" w:sz="0" w:space="0" w:color="auto"/>
        <w:bottom w:val="none" w:sz="0" w:space="0" w:color="auto"/>
        <w:right w:val="none" w:sz="0" w:space="0" w:color="auto"/>
      </w:divBdr>
    </w:div>
    <w:div w:id="777023114">
      <w:bodyDiv w:val="1"/>
      <w:marLeft w:val="0"/>
      <w:marRight w:val="0"/>
      <w:marTop w:val="0"/>
      <w:marBottom w:val="0"/>
      <w:divBdr>
        <w:top w:val="none" w:sz="0" w:space="0" w:color="auto"/>
        <w:left w:val="none" w:sz="0" w:space="0" w:color="auto"/>
        <w:bottom w:val="none" w:sz="0" w:space="0" w:color="auto"/>
        <w:right w:val="none" w:sz="0" w:space="0" w:color="auto"/>
      </w:divBdr>
    </w:div>
    <w:div w:id="1138956398">
      <w:bodyDiv w:val="1"/>
      <w:marLeft w:val="0"/>
      <w:marRight w:val="0"/>
      <w:marTop w:val="0"/>
      <w:marBottom w:val="0"/>
      <w:divBdr>
        <w:top w:val="none" w:sz="0" w:space="0" w:color="auto"/>
        <w:left w:val="none" w:sz="0" w:space="0" w:color="auto"/>
        <w:bottom w:val="none" w:sz="0" w:space="0" w:color="auto"/>
        <w:right w:val="none" w:sz="0" w:space="0" w:color="auto"/>
      </w:divBdr>
    </w:div>
    <w:div w:id="1400907062">
      <w:bodyDiv w:val="1"/>
      <w:marLeft w:val="0"/>
      <w:marRight w:val="0"/>
      <w:marTop w:val="0"/>
      <w:marBottom w:val="0"/>
      <w:divBdr>
        <w:top w:val="none" w:sz="0" w:space="0" w:color="auto"/>
        <w:left w:val="none" w:sz="0" w:space="0" w:color="auto"/>
        <w:bottom w:val="none" w:sz="0" w:space="0" w:color="auto"/>
        <w:right w:val="none" w:sz="0" w:space="0" w:color="auto"/>
      </w:divBdr>
    </w:div>
    <w:div w:id="1721124023">
      <w:bodyDiv w:val="1"/>
      <w:marLeft w:val="0"/>
      <w:marRight w:val="0"/>
      <w:marTop w:val="0"/>
      <w:marBottom w:val="0"/>
      <w:divBdr>
        <w:top w:val="none" w:sz="0" w:space="0" w:color="auto"/>
        <w:left w:val="none" w:sz="0" w:space="0" w:color="auto"/>
        <w:bottom w:val="none" w:sz="0" w:space="0" w:color="auto"/>
        <w:right w:val="none" w:sz="0" w:space="0" w:color="auto"/>
      </w:divBdr>
    </w:div>
    <w:div w:id="2047295580">
      <w:bodyDiv w:val="1"/>
      <w:marLeft w:val="0"/>
      <w:marRight w:val="0"/>
      <w:marTop w:val="0"/>
      <w:marBottom w:val="0"/>
      <w:divBdr>
        <w:top w:val="none" w:sz="0" w:space="0" w:color="auto"/>
        <w:left w:val="none" w:sz="0" w:space="0" w:color="auto"/>
        <w:bottom w:val="none" w:sz="0" w:space="0" w:color="auto"/>
        <w:right w:val="none" w:sz="0" w:space="0" w:color="auto"/>
      </w:divBdr>
    </w:div>
    <w:div w:id="211170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D9E7B-C66B-4F42-8440-47967CC9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3956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rag1</dc:creator>
  <cp:lastModifiedBy>Sira Sbarra</cp:lastModifiedBy>
  <cp:revision>2</cp:revision>
  <cp:lastPrinted>2018-12-04T08:30:00Z</cp:lastPrinted>
  <dcterms:created xsi:type="dcterms:W3CDTF">2020-09-02T10:33:00Z</dcterms:created>
  <dcterms:modified xsi:type="dcterms:W3CDTF">2020-09-02T10:33:00Z</dcterms:modified>
</cp:coreProperties>
</file>