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EA" w:rsidRPr="008771EA" w:rsidRDefault="008771EA" w:rsidP="008771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szCs w:val="24"/>
        </w:rPr>
      </w:pPr>
      <w:bookmarkStart w:id="0" w:name="_GoBack"/>
      <w:bookmarkEnd w:id="0"/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MODELLO  3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Modulo per Dichiarazioni di assenza delle cause ostative di cui agli artt. 67 e 84 comma 3 e 4 del D.lgs.</w:t>
      </w:r>
      <w:r w:rsidRPr="008771EA"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159/2011 (già art. 10 della Legge 31 maggio 1965, n. 575 e s.m.i.), da compilarsi da parte </w:t>
      </w: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di ciascuno dei soggetti di cui all’art. 85, commi 2 bis, 2 ter e 3 del D.lgs.</w:t>
      </w:r>
      <w:r w:rsidRPr="008771EA"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  <w:t xml:space="preserve"> </w:t>
      </w: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159/2011 </w:t>
      </w:r>
      <w:proofErr w:type="spellStart"/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ss.mm.ii.</w:t>
      </w:r>
      <w:proofErr w:type="spellEnd"/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750"/>
      </w:tblGrid>
      <w:tr w:rsidR="008771EA" w:rsidRPr="008771EA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71EA" w:rsidRPr="008771EA" w:rsidRDefault="008771EA" w:rsidP="0087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color w:val="00000A"/>
                <w:szCs w:val="24"/>
              </w:rPr>
              <w:t>Procedura: articolo 36 comma 2 lett. “c” del decreto legislativo n. 50/2016</w:t>
            </w:r>
          </w:p>
          <w:p w:rsidR="008771EA" w:rsidRPr="008771EA" w:rsidRDefault="008771EA" w:rsidP="0087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color w:val="00000A"/>
                <w:szCs w:val="24"/>
              </w:rPr>
              <w:t>Criterio: minor prezzo</w:t>
            </w:r>
          </w:p>
        </w:tc>
      </w:tr>
      <w:tr w:rsidR="008771EA" w:rsidRPr="008771EA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71EA" w:rsidRPr="008771EA" w:rsidRDefault="008771EA" w:rsidP="008771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b/>
                <w:szCs w:val="24"/>
              </w:rPr>
              <w:t>Lavori di:</w:t>
            </w:r>
          </w:p>
          <w:p w:rsidR="008771EA" w:rsidRPr="008771EA" w:rsidRDefault="00133084" w:rsidP="008771EA">
            <w:pPr>
              <w:pBdr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pBdr>
              <w:shd w:val="clear" w:color="auto" w:fill="BFBFB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44"/>
                <w:szCs w:val="24"/>
                <w:u w:val="single"/>
              </w:rPr>
            </w:pPr>
            <w:r w:rsidRPr="00B41E5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“</w:t>
            </w:r>
            <w:r w:rsidRPr="005D343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RIPARAZIONE DANNI CON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MIGLIORAMENTO SISMICO EDIFICIO SITO IN PIAZZA ALBERICO GENTILI n. 6 </w:t>
            </w:r>
            <w:r w:rsidRPr="00B41E5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”</w:t>
            </w:r>
          </w:p>
        </w:tc>
      </w:tr>
    </w:tbl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IO SOTTOSCRITTO 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NATO A _____________________________________________ IL 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IN QUALITA’ DI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barrare la casella che interessa)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- membro del collegio sindacale/sindaco/soggetto che svolge la vigilanza riguardante il d.lgs. 231/2001 (nei casi contemplati dall’art. 2477 del C.C) dell’impresa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denominazione e ragione sociale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) _______________________________________________________________________________________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- amministratore/rappresentante/direttore di società costituita all'estero, priva di una sede secondaria con rappresentanza stabile nel territorio dello Stato dell’impresa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denominazione e ragione sociale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) ______________________________________________________________________________________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DICHIARO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ai sensi del D.P.R. 28/12/2000 n.445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nei propri confronti non esistono cause ostative previste dall’art. 67 e 84 comma 3 e 4 del D.lgs. n.159/2011 (già art. 10 della Legge 31 maggio 1965, n. 575 e s.m.i.).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DICHIARO altresì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ai sensi dell’art. 83, comma 3 del D. </w:t>
      </w:r>
      <w:proofErr w:type="spell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Lgs</w:t>
      </w:r>
      <w:proofErr w:type="spellEnd"/>
      <w:r w:rsidRPr="008771EA">
        <w:rPr>
          <w:rFonts w:ascii="Times New Roman" w:eastAsia="Times New Roman" w:hAnsi="Times New Roman" w:cs="Times New Roman"/>
          <w:color w:val="00000A"/>
          <w:szCs w:val="24"/>
        </w:rPr>
        <w:t>. 159/2011 di avere i seguenti familiari conviventi di maggiore età: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_____  il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_____  il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_____  il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lastRenderedPageBreak/>
        <w:t>_______________________________ (cognome e nome), nato a ____________________________ prov. _____  il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_____  il 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DICHIARO infine 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Di essere consapevole:  </w:t>
      </w:r>
    </w:p>
    <w:p w:rsidR="008771EA" w:rsidRPr="008771EA" w:rsidRDefault="008771EA" w:rsidP="008771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in tale caso, sarà assegnato un termine di 10 gg. per procedere all’integrazione/regolarizzazione delle predette dichiarazioni, decorso inutilmente il quale, si procederà all’esclusione dalla gara;</w:t>
      </w:r>
    </w:p>
    <w:p w:rsidR="008771EA" w:rsidRPr="008771EA" w:rsidRDefault="008771EA" w:rsidP="008771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in caso di irregolarità non essenziali, ovvero di mancanza o incompletezza di</w:t>
      </w:r>
      <w:r w:rsidRPr="008771EA">
        <w:rPr>
          <w:rFonts w:ascii="Times New Roman" w:eastAsia="Times New Roman" w:hAnsi="Times New Roman" w:cs="Times New Roman"/>
          <w:b/>
          <w:i/>
          <w:color w:val="00000A"/>
          <w:szCs w:val="24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dichiarazioni non indispensabili, la S.A.</w:t>
      </w:r>
      <w:r w:rsidRPr="008771EA">
        <w:rPr>
          <w:rFonts w:ascii="Times New Roman" w:eastAsia="Times New Roman" w:hAnsi="Times New Roman" w:cs="Times New Roman"/>
          <w:b/>
          <w:i/>
          <w:color w:val="00000A"/>
          <w:szCs w:val="24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non richiederà la regolarizzazione, né applicherà alcuna sanzione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  <w:t>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Data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  <w:t>Firma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N.B.: Alla presente dichiarazione deve essere allegata copia fotostatica di un documento di identità in corso di validità del soggetto firmatario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:rsidR="0070319E" w:rsidRPr="008771EA" w:rsidRDefault="0070319E" w:rsidP="008771EA"/>
    <w:sectPr w:rsidR="0070319E" w:rsidRPr="008771EA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11" w:rsidRDefault="00C54211" w:rsidP="00C54211">
      <w:pPr>
        <w:spacing w:after="0" w:line="240" w:lineRule="auto"/>
      </w:pPr>
      <w:r>
        <w:separator/>
      </w:r>
    </w:p>
  </w:endnote>
  <w:endnote w:type="continuationSeparator" w:id="0">
    <w:p w:rsidR="00C54211" w:rsidRDefault="00C54211" w:rsidP="00C5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11" w:rsidRDefault="00C54211" w:rsidP="00C54211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BA4740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BA4740">
      <w:rPr>
        <w:rStyle w:val="Numeropagina"/>
        <w:sz w:val="16"/>
        <w:szCs w:val="16"/>
      </w:rPr>
      <w:fldChar w:fldCharType="separate"/>
    </w:r>
    <w:r w:rsidR="00831698">
      <w:rPr>
        <w:rStyle w:val="Numeropagina"/>
        <w:noProof/>
        <w:sz w:val="16"/>
        <w:szCs w:val="16"/>
      </w:rPr>
      <w:t>2</w:t>
    </w:r>
    <w:r w:rsidR="00BA4740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BA4740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BA4740">
      <w:rPr>
        <w:rStyle w:val="Numeropagina"/>
        <w:sz w:val="16"/>
        <w:szCs w:val="16"/>
      </w:rPr>
      <w:fldChar w:fldCharType="separate"/>
    </w:r>
    <w:r w:rsidR="00831698">
      <w:rPr>
        <w:rStyle w:val="Numeropagina"/>
        <w:noProof/>
        <w:sz w:val="16"/>
        <w:szCs w:val="16"/>
      </w:rPr>
      <w:t>2</w:t>
    </w:r>
    <w:r w:rsidR="00BA4740">
      <w:rPr>
        <w:rStyle w:val="Numeropagina"/>
        <w:sz w:val="16"/>
        <w:szCs w:val="16"/>
      </w:rPr>
      <w:fldChar w:fldCharType="end"/>
    </w:r>
  </w:p>
  <w:p w:rsidR="00C54211" w:rsidRDefault="00C54211">
    <w:pPr>
      <w:pStyle w:val="Pidipagina"/>
    </w:pPr>
  </w:p>
  <w:p w:rsidR="00C54211" w:rsidRDefault="00C542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11" w:rsidRDefault="00C54211" w:rsidP="00C54211">
      <w:pPr>
        <w:spacing w:after="0" w:line="240" w:lineRule="auto"/>
      </w:pPr>
      <w:r>
        <w:separator/>
      </w:r>
    </w:p>
  </w:footnote>
  <w:footnote w:type="continuationSeparator" w:id="0">
    <w:p w:rsidR="00C54211" w:rsidRDefault="00C54211" w:rsidP="00C5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067"/>
    <w:rsid w:val="000356FB"/>
    <w:rsid w:val="00133084"/>
    <w:rsid w:val="0030021B"/>
    <w:rsid w:val="00343E70"/>
    <w:rsid w:val="00364067"/>
    <w:rsid w:val="0070319E"/>
    <w:rsid w:val="0070341E"/>
    <w:rsid w:val="007A5852"/>
    <w:rsid w:val="00831698"/>
    <w:rsid w:val="008771EA"/>
    <w:rsid w:val="00B41E56"/>
    <w:rsid w:val="00BA4740"/>
    <w:rsid w:val="00C54211"/>
    <w:rsid w:val="00EB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211"/>
  </w:style>
  <w:style w:type="paragraph" w:styleId="Pidipagina">
    <w:name w:val="footer"/>
    <w:basedOn w:val="Normale"/>
    <w:link w:val="PidipaginaCarattere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542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11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C5421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211"/>
  </w:style>
  <w:style w:type="paragraph" w:styleId="Pidipagina">
    <w:name w:val="footer"/>
    <w:basedOn w:val="Normale"/>
    <w:link w:val="PidipaginaCarattere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542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11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C5421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Caldarola</dc:creator>
  <cp:lastModifiedBy>Ufficio Sisma</cp:lastModifiedBy>
  <cp:revision>10</cp:revision>
  <cp:lastPrinted>2018-12-14T10:44:00Z</cp:lastPrinted>
  <dcterms:created xsi:type="dcterms:W3CDTF">2018-07-05T10:01:00Z</dcterms:created>
  <dcterms:modified xsi:type="dcterms:W3CDTF">2018-12-14T10:45:00Z</dcterms:modified>
</cp:coreProperties>
</file>