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7A3A3" w14:textId="338D789F" w:rsidR="00B406A5" w:rsidRPr="007F7140" w:rsidRDefault="00867DE4" w:rsidP="00B406A5">
      <w:pPr>
        <w:jc w:val="both"/>
        <w:rPr>
          <w:rFonts w:ascii="Arial Narrow" w:hAnsi="Arial Narrow"/>
          <w:b/>
          <w:sz w:val="24"/>
          <w:szCs w:val="24"/>
          <w:lang w:val="it-IT"/>
        </w:rPr>
      </w:pPr>
      <w:r w:rsidRPr="00867DE4">
        <w:rPr>
          <w:rFonts w:ascii="Arial Narrow" w:hAnsi="Arial Narrow"/>
          <w:b/>
          <w:sz w:val="24"/>
          <w:szCs w:val="24"/>
          <w:lang w:val="it-IT"/>
        </w:rPr>
        <w:t>Rep.</w:t>
      </w:r>
    </w:p>
    <w:p w14:paraId="59AD3850" w14:textId="69AD5EFB" w:rsidR="00B406A5" w:rsidRPr="00894054" w:rsidRDefault="00B406A5" w:rsidP="00894054">
      <w:pPr>
        <w:jc w:val="center"/>
        <w:rPr>
          <w:rFonts w:ascii="Arial Narrow" w:hAnsi="Arial Narrow"/>
          <w:b/>
          <w:bCs/>
          <w:sz w:val="28"/>
          <w:szCs w:val="28"/>
          <w:lang w:val="it-IT"/>
        </w:rPr>
      </w:pPr>
      <w:r w:rsidRPr="00867DE4">
        <w:rPr>
          <w:rFonts w:ascii="Arial Narrow" w:hAnsi="Arial Narrow"/>
          <w:b/>
          <w:bCs/>
          <w:sz w:val="28"/>
          <w:szCs w:val="28"/>
          <w:lang w:val="it-IT"/>
        </w:rPr>
        <w:t>CONTRATTO PER LA VENDITA DI ENERGIA ELETTRICA</w:t>
      </w:r>
    </w:p>
    <w:p w14:paraId="3951A30F" w14:textId="3AE120A0" w:rsidR="00B406A5" w:rsidRPr="00894054" w:rsidRDefault="00B406A5" w:rsidP="00B406A5">
      <w:pPr>
        <w:jc w:val="both"/>
        <w:rPr>
          <w:rFonts w:ascii="Arial Narrow" w:hAnsi="Arial Narrow"/>
          <w:b/>
          <w:sz w:val="24"/>
          <w:szCs w:val="24"/>
          <w:lang w:val="it-IT"/>
        </w:rPr>
      </w:pPr>
      <w:proofErr w:type="gramStart"/>
      <w:r w:rsidRPr="00867DE4">
        <w:rPr>
          <w:rFonts w:ascii="Arial Narrow" w:hAnsi="Arial Narrow"/>
          <w:b/>
          <w:sz w:val="24"/>
          <w:szCs w:val="24"/>
          <w:lang w:val="it-IT"/>
        </w:rPr>
        <w:t>stipulato</w:t>
      </w:r>
      <w:proofErr w:type="gramEnd"/>
      <w:r w:rsidRPr="00867DE4">
        <w:rPr>
          <w:rFonts w:ascii="Arial Narrow" w:hAnsi="Arial Narrow"/>
          <w:b/>
          <w:sz w:val="24"/>
          <w:szCs w:val="24"/>
          <w:lang w:val="it-IT"/>
        </w:rPr>
        <w:t xml:space="preserve"> tra</w:t>
      </w:r>
    </w:p>
    <w:p w14:paraId="0BE95C0E" w14:textId="604800C0" w:rsidR="00B406A5" w:rsidRPr="00867DE4" w:rsidRDefault="00867DE4" w:rsidP="00B406A5">
      <w:pPr>
        <w:jc w:val="both"/>
        <w:rPr>
          <w:rFonts w:ascii="Arial Narrow" w:hAnsi="Arial Narrow"/>
          <w:sz w:val="24"/>
          <w:szCs w:val="24"/>
          <w:lang w:val="it-IT"/>
        </w:rPr>
      </w:pPr>
      <w:r>
        <w:rPr>
          <w:rFonts w:ascii="Arial Narrow" w:hAnsi="Arial Narrow"/>
          <w:sz w:val="24"/>
          <w:szCs w:val="24"/>
          <w:lang w:val="it-IT"/>
        </w:rPr>
        <w:t>“</w:t>
      </w:r>
      <w:r w:rsidR="00B406A5" w:rsidRPr="00867DE4">
        <w:rPr>
          <w:rFonts w:ascii="Arial Narrow" w:hAnsi="Arial Narrow"/>
          <w:b/>
          <w:sz w:val="24"/>
          <w:szCs w:val="24"/>
          <w:lang w:val="it-IT"/>
        </w:rPr>
        <w:t>Comune di Montedinove</w:t>
      </w:r>
      <w:r w:rsidR="00B406A5" w:rsidRPr="00867DE4">
        <w:rPr>
          <w:rFonts w:ascii="Arial Narrow" w:hAnsi="Arial Narrow"/>
          <w:sz w:val="24"/>
          <w:szCs w:val="24"/>
          <w:lang w:val="it-IT"/>
        </w:rPr>
        <w:t xml:space="preserve"> “, con sede legale a I-63034 Montedinove (AP), in via Roma 2, codice fiscale e P.IVA 00360220446, qui rappresentata dal Sig. Antonio Del Duca, nato a Montedinove (AP) il 28.09.1957, codice fiscale DLDNTN57P28F487S (di seguito anche denominato “VENDITORE”),</w:t>
      </w:r>
    </w:p>
    <w:p w14:paraId="6AB029CF" w14:textId="77777777" w:rsidR="00B406A5" w:rsidRPr="00867DE4" w:rsidRDefault="00B406A5" w:rsidP="00867DE4">
      <w:pPr>
        <w:jc w:val="center"/>
        <w:rPr>
          <w:rFonts w:ascii="Arial Narrow" w:hAnsi="Arial Narrow"/>
          <w:b/>
          <w:sz w:val="24"/>
          <w:szCs w:val="24"/>
          <w:lang w:val="it-IT"/>
        </w:rPr>
      </w:pPr>
      <w:proofErr w:type="gramStart"/>
      <w:r w:rsidRPr="00867DE4">
        <w:rPr>
          <w:rFonts w:ascii="Arial Narrow" w:hAnsi="Arial Narrow"/>
          <w:b/>
          <w:sz w:val="24"/>
          <w:szCs w:val="24"/>
          <w:lang w:val="it-IT"/>
        </w:rPr>
        <w:t>e</w:t>
      </w:r>
      <w:proofErr w:type="gramEnd"/>
    </w:p>
    <w:p w14:paraId="3396B170" w14:textId="223A90DF" w:rsidR="00E6288E" w:rsidRPr="00867DE4" w:rsidRDefault="00C03A87" w:rsidP="00AD08C9">
      <w:pPr>
        <w:jc w:val="both"/>
        <w:rPr>
          <w:rFonts w:ascii="Arial Narrow" w:hAnsi="Arial Narrow"/>
          <w:sz w:val="24"/>
          <w:szCs w:val="24"/>
          <w:lang w:val="it-IT"/>
        </w:rPr>
      </w:pPr>
      <w:r w:rsidRPr="00867DE4">
        <w:rPr>
          <w:rFonts w:ascii="Arial Narrow" w:hAnsi="Arial Narrow"/>
          <w:b/>
          <w:sz w:val="24"/>
          <w:szCs w:val="24"/>
          <w:lang w:val="it-IT"/>
        </w:rPr>
        <w:t>“</w:t>
      </w:r>
      <w:proofErr w:type="spellStart"/>
      <w:r w:rsidR="00B406A5" w:rsidRPr="00867DE4">
        <w:rPr>
          <w:rFonts w:ascii="Arial Narrow" w:hAnsi="Arial Narrow"/>
          <w:b/>
          <w:sz w:val="24"/>
          <w:szCs w:val="24"/>
          <w:lang w:val="it-IT"/>
        </w:rPr>
        <w:t>Alperia</w:t>
      </w:r>
      <w:proofErr w:type="spellEnd"/>
      <w:r w:rsidR="00B406A5" w:rsidRPr="00867DE4">
        <w:rPr>
          <w:rFonts w:ascii="Arial Narrow" w:hAnsi="Arial Narrow"/>
          <w:b/>
          <w:sz w:val="24"/>
          <w:szCs w:val="24"/>
          <w:lang w:val="it-IT"/>
        </w:rPr>
        <w:t xml:space="preserve"> Trading </w:t>
      </w:r>
      <w:proofErr w:type="gramStart"/>
      <w:r w:rsidR="00B406A5" w:rsidRPr="00867DE4">
        <w:rPr>
          <w:rFonts w:ascii="Arial Narrow" w:hAnsi="Arial Narrow"/>
          <w:b/>
          <w:sz w:val="24"/>
          <w:szCs w:val="24"/>
          <w:lang w:val="it-IT"/>
        </w:rPr>
        <w:t>SRL“</w:t>
      </w:r>
      <w:proofErr w:type="gramEnd"/>
      <w:r w:rsidR="00B406A5" w:rsidRPr="00867DE4">
        <w:rPr>
          <w:rFonts w:ascii="Arial Narrow" w:hAnsi="Arial Narrow"/>
          <w:sz w:val="24"/>
          <w:szCs w:val="24"/>
          <w:lang w:val="it-IT"/>
        </w:rPr>
        <w:t xml:space="preserve">, con sede in I-39100 Bolzano (BZ), via </w:t>
      </w:r>
      <w:proofErr w:type="spellStart"/>
      <w:r w:rsidR="00B406A5" w:rsidRPr="00867DE4">
        <w:rPr>
          <w:rFonts w:ascii="Arial Narrow" w:hAnsi="Arial Narrow"/>
          <w:sz w:val="24"/>
          <w:szCs w:val="24"/>
          <w:lang w:val="it-IT"/>
        </w:rPr>
        <w:t>Dodiciville</w:t>
      </w:r>
      <w:proofErr w:type="spellEnd"/>
      <w:r w:rsidR="00B406A5" w:rsidRPr="00867DE4">
        <w:rPr>
          <w:rFonts w:ascii="Arial Narrow" w:hAnsi="Arial Narrow"/>
          <w:sz w:val="24"/>
          <w:szCs w:val="24"/>
          <w:lang w:val="it-IT"/>
        </w:rPr>
        <w:t xml:space="preserve"> 8, codice fiscale e numero di iscrizione nel Registro delle Imprese di Bolzano 03008510210, rappresentata dal Direttore Generale e legale  rappresentante  Andrea </w:t>
      </w:r>
      <w:proofErr w:type="spellStart"/>
      <w:r w:rsidR="00B406A5" w:rsidRPr="00867DE4">
        <w:rPr>
          <w:rFonts w:ascii="Arial Narrow" w:hAnsi="Arial Narrow"/>
          <w:sz w:val="24"/>
          <w:szCs w:val="24"/>
          <w:lang w:val="it-IT"/>
        </w:rPr>
        <w:t>Lanzingher</w:t>
      </w:r>
      <w:proofErr w:type="spellEnd"/>
      <w:r w:rsidR="00B406A5" w:rsidRPr="00867DE4">
        <w:rPr>
          <w:rFonts w:ascii="Arial Narrow" w:hAnsi="Arial Narrow"/>
          <w:sz w:val="24"/>
          <w:szCs w:val="24"/>
          <w:lang w:val="it-IT"/>
        </w:rPr>
        <w:t>, nato a Bolzano (BZ) il 31 marzo 1969, codice fiscale  LNZNDR69C31A952K (di seguito anche denominata “ACQUIRENTE”)</w:t>
      </w:r>
    </w:p>
    <w:p w14:paraId="7C3FBD7E" w14:textId="4551AD00" w:rsidR="00AD08C9" w:rsidRPr="00867DE4" w:rsidRDefault="00B7190B" w:rsidP="00AD08C9">
      <w:pPr>
        <w:jc w:val="both"/>
        <w:rPr>
          <w:rFonts w:ascii="Arial Narrow" w:hAnsi="Arial Narrow"/>
          <w:sz w:val="24"/>
          <w:szCs w:val="24"/>
          <w:lang w:val="it-IT"/>
        </w:rPr>
      </w:pPr>
      <w:r w:rsidRPr="00867DE4">
        <w:rPr>
          <w:rFonts w:ascii="Arial Narrow" w:hAnsi="Arial Narrow"/>
          <w:b/>
          <w:sz w:val="24"/>
          <w:szCs w:val="24"/>
          <w:lang w:val="it-IT"/>
        </w:rPr>
        <w:t>Premesso, che</w:t>
      </w:r>
    </w:p>
    <w:p w14:paraId="3455923F" w14:textId="3D408F95" w:rsidR="00B7190B" w:rsidRPr="00867DE4" w:rsidRDefault="00B7190B" w:rsidP="00B7190B">
      <w:pPr>
        <w:pStyle w:val="Paragrafoelenco"/>
        <w:numPr>
          <w:ilvl w:val="0"/>
          <w:numId w:val="1"/>
        </w:numPr>
        <w:jc w:val="both"/>
        <w:rPr>
          <w:rFonts w:ascii="Arial Narrow" w:hAnsi="Arial Narrow"/>
          <w:sz w:val="24"/>
          <w:szCs w:val="24"/>
          <w:lang w:val="it-IT"/>
        </w:rPr>
      </w:pPr>
      <w:proofErr w:type="gramStart"/>
      <w:r w:rsidRPr="00867DE4">
        <w:rPr>
          <w:rFonts w:ascii="Arial Narrow" w:hAnsi="Arial Narrow"/>
          <w:sz w:val="24"/>
          <w:szCs w:val="24"/>
          <w:lang w:val="it-IT"/>
        </w:rPr>
        <w:t>i</w:t>
      </w:r>
      <w:r w:rsidR="00D12E78" w:rsidRPr="00867DE4">
        <w:rPr>
          <w:rFonts w:ascii="Arial Narrow" w:hAnsi="Arial Narrow"/>
          <w:sz w:val="24"/>
          <w:szCs w:val="24"/>
          <w:lang w:val="it-IT"/>
        </w:rPr>
        <w:t>l</w:t>
      </w:r>
      <w:proofErr w:type="gramEnd"/>
      <w:r w:rsidR="00D12E78" w:rsidRPr="00867DE4">
        <w:rPr>
          <w:rFonts w:ascii="Arial Narrow" w:hAnsi="Arial Narrow"/>
          <w:sz w:val="24"/>
          <w:szCs w:val="24"/>
          <w:lang w:val="it-IT"/>
        </w:rPr>
        <w:t xml:space="preserve"> VENDITORE gestisce l’impianto</w:t>
      </w:r>
      <w:r w:rsidRPr="00867DE4">
        <w:rPr>
          <w:rFonts w:ascii="Arial Narrow" w:hAnsi="Arial Narrow"/>
          <w:sz w:val="24"/>
          <w:szCs w:val="24"/>
          <w:lang w:val="it-IT"/>
        </w:rPr>
        <w:t xml:space="preserve"> di cui all’</w:t>
      </w:r>
      <w:r w:rsidR="002E670A" w:rsidRPr="00867DE4">
        <w:rPr>
          <w:rFonts w:ascii="Arial Narrow" w:hAnsi="Arial Narrow"/>
          <w:sz w:val="24"/>
          <w:szCs w:val="24"/>
          <w:lang w:val="it-IT"/>
        </w:rPr>
        <w:t>allegato C</w:t>
      </w:r>
      <w:r w:rsidR="00D12E78" w:rsidRPr="00867DE4">
        <w:rPr>
          <w:rFonts w:ascii="Arial Narrow" w:hAnsi="Arial Narrow"/>
          <w:sz w:val="24"/>
          <w:szCs w:val="24"/>
          <w:lang w:val="it-IT"/>
        </w:rPr>
        <w:t xml:space="preserve"> (di seguito anche de</w:t>
      </w:r>
      <w:r w:rsidRPr="00867DE4">
        <w:rPr>
          <w:rFonts w:ascii="Arial Narrow" w:hAnsi="Arial Narrow"/>
          <w:sz w:val="24"/>
          <w:szCs w:val="24"/>
          <w:lang w:val="it-IT"/>
        </w:rPr>
        <w:t>nominato “CENTRALE”);</w:t>
      </w:r>
    </w:p>
    <w:p w14:paraId="51D83DF2" w14:textId="099BF07B" w:rsidR="00B7190B" w:rsidRPr="00867DE4" w:rsidRDefault="00B7190B" w:rsidP="00B7190B">
      <w:pPr>
        <w:pStyle w:val="Paragrafoelenco"/>
        <w:numPr>
          <w:ilvl w:val="0"/>
          <w:numId w:val="1"/>
        </w:numPr>
        <w:jc w:val="both"/>
        <w:rPr>
          <w:rFonts w:ascii="Arial Narrow" w:hAnsi="Arial Narrow"/>
          <w:sz w:val="24"/>
          <w:szCs w:val="24"/>
          <w:lang w:val="it-IT"/>
        </w:rPr>
      </w:pPr>
      <w:proofErr w:type="gramStart"/>
      <w:r w:rsidRPr="00867DE4">
        <w:rPr>
          <w:rFonts w:ascii="Arial Narrow" w:hAnsi="Arial Narrow"/>
          <w:sz w:val="24"/>
          <w:szCs w:val="24"/>
          <w:lang w:val="it-IT"/>
        </w:rPr>
        <w:t>la</w:t>
      </w:r>
      <w:proofErr w:type="gramEnd"/>
      <w:r w:rsidRPr="00867DE4">
        <w:rPr>
          <w:rFonts w:ascii="Arial Narrow" w:hAnsi="Arial Narrow"/>
          <w:sz w:val="24"/>
          <w:szCs w:val="24"/>
          <w:lang w:val="it-IT"/>
        </w:rPr>
        <w:t xml:space="preserve"> CENTRALE consiste in un impianto </w:t>
      </w:r>
      <w:r w:rsidR="00D12E78" w:rsidRPr="00867DE4">
        <w:rPr>
          <w:rFonts w:ascii="Arial Narrow" w:hAnsi="Arial Narrow"/>
          <w:sz w:val="24"/>
          <w:szCs w:val="24"/>
          <w:lang w:val="it-IT"/>
        </w:rPr>
        <w:t xml:space="preserve">da fonte </w:t>
      </w:r>
      <w:proofErr w:type="spellStart"/>
      <w:r w:rsidR="00D12E78" w:rsidRPr="00867DE4">
        <w:rPr>
          <w:rFonts w:ascii="Arial Narrow" w:hAnsi="Arial Narrow"/>
          <w:sz w:val="24"/>
          <w:szCs w:val="24"/>
          <w:lang w:val="it-IT"/>
        </w:rPr>
        <w:t>rinnvoabile</w:t>
      </w:r>
      <w:proofErr w:type="spellEnd"/>
      <w:r w:rsidRPr="00867DE4">
        <w:rPr>
          <w:rFonts w:ascii="Arial Narrow" w:hAnsi="Arial Narrow"/>
          <w:sz w:val="24"/>
          <w:szCs w:val="24"/>
          <w:lang w:val="it-IT"/>
        </w:rPr>
        <w:t>;</w:t>
      </w:r>
    </w:p>
    <w:p w14:paraId="3464A627" w14:textId="6FB49326" w:rsidR="00B7190B" w:rsidRPr="00867DE4" w:rsidRDefault="00B7190B" w:rsidP="00B7190B">
      <w:pPr>
        <w:pStyle w:val="Paragrafoelenco"/>
        <w:numPr>
          <w:ilvl w:val="0"/>
          <w:numId w:val="1"/>
        </w:numPr>
        <w:rPr>
          <w:rFonts w:ascii="Arial Narrow" w:hAnsi="Arial Narrow"/>
          <w:sz w:val="24"/>
          <w:szCs w:val="24"/>
          <w:lang w:val="it-IT"/>
        </w:rPr>
      </w:pPr>
      <w:proofErr w:type="gramStart"/>
      <w:r w:rsidRPr="00867DE4">
        <w:rPr>
          <w:rFonts w:ascii="Arial Narrow" w:hAnsi="Arial Narrow"/>
          <w:sz w:val="24"/>
          <w:szCs w:val="24"/>
          <w:lang w:val="it-IT"/>
        </w:rPr>
        <w:t>la</w:t>
      </w:r>
      <w:proofErr w:type="gramEnd"/>
      <w:r w:rsidRPr="00867DE4">
        <w:rPr>
          <w:rFonts w:ascii="Arial Narrow" w:hAnsi="Arial Narrow"/>
          <w:sz w:val="24"/>
          <w:szCs w:val="24"/>
          <w:lang w:val="it-IT"/>
        </w:rPr>
        <w:t xml:space="preserve"> produzione effettiva della CENTRALE (di seguito anche denominata „QUANTITATIVI DI PRODUZIONE“) corrisponde alla quantità di energia misurata al punto di consegna di cui all’allegato </w:t>
      </w:r>
      <w:r w:rsidR="00CD2A6B" w:rsidRPr="00867DE4">
        <w:rPr>
          <w:rFonts w:ascii="Arial Narrow" w:hAnsi="Arial Narrow"/>
          <w:sz w:val="24"/>
          <w:szCs w:val="24"/>
          <w:lang w:val="it-IT"/>
        </w:rPr>
        <w:t>C</w:t>
      </w:r>
      <w:r w:rsidRPr="00867DE4">
        <w:rPr>
          <w:rFonts w:ascii="Arial Narrow" w:hAnsi="Arial Narrow"/>
          <w:sz w:val="24"/>
          <w:szCs w:val="24"/>
          <w:lang w:val="it-IT"/>
        </w:rPr>
        <w:t>;</w:t>
      </w:r>
    </w:p>
    <w:p w14:paraId="1446F5AB" w14:textId="582199E1" w:rsidR="00B7190B" w:rsidRPr="00867DE4" w:rsidRDefault="00B7190B" w:rsidP="005F2EA4">
      <w:pPr>
        <w:pStyle w:val="Paragrafoelenco"/>
        <w:numPr>
          <w:ilvl w:val="0"/>
          <w:numId w:val="1"/>
        </w:numPr>
        <w:rPr>
          <w:rFonts w:ascii="Arial Narrow" w:hAnsi="Arial Narrow"/>
          <w:sz w:val="24"/>
          <w:szCs w:val="24"/>
          <w:lang w:val="it-IT"/>
        </w:rPr>
      </w:pPr>
      <w:proofErr w:type="gramStart"/>
      <w:r w:rsidRPr="00867DE4">
        <w:rPr>
          <w:rFonts w:ascii="Arial Narrow" w:hAnsi="Arial Narrow"/>
          <w:sz w:val="24"/>
          <w:szCs w:val="24"/>
          <w:lang w:val="it-IT"/>
        </w:rPr>
        <w:t>la</w:t>
      </w:r>
      <w:proofErr w:type="gramEnd"/>
      <w:r w:rsidRPr="00867DE4">
        <w:rPr>
          <w:rFonts w:ascii="Arial Narrow" w:hAnsi="Arial Narrow"/>
          <w:sz w:val="24"/>
          <w:szCs w:val="24"/>
          <w:lang w:val="it-IT"/>
        </w:rPr>
        <w:t xml:space="preserve"> stima dei QUANTITATIVI DI PRODUZIONE </w:t>
      </w:r>
      <w:r w:rsidR="00D12E78" w:rsidRPr="00867DE4">
        <w:rPr>
          <w:rFonts w:ascii="Arial Narrow" w:hAnsi="Arial Narrow"/>
          <w:sz w:val="24"/>
          <w:szCs w:val="24"/>
          <w:lang w:val="it-IT"/>
        </w:rPr>
        <w:t>annua</w:t>
      </w:r>
      <w:r w:rsidRPr="00867DE4">
        <w:rPr>
          <w:rFonts w:ascii="Arial Narrow" w:hAnsi="Arial Narrow"/>
          <w:sz w:val="24"/>
          <w:szCs w:val="24"/>
          <w:lang w:val="it-IT"/>
        </w:rPr>
        <w:t xml:space="preserve"> è indicata nell’allegato C;</w:t>
      </w:r>
    </w:p>
    <w:p w14:paraId="461DF388" w14:textId="77777777" w:rsidR="00B7190B" w:rsidRPr="00867DE4" w:rsidRDefault="00B7190B" w:rsidP="00B7190B">
      <w:pPr>
        <w:pStyle w:val="Paragrafoelenco"/>
        <w:numPr>
          <w:ilvl w:val="0"/>
          <w:numId w:val="1"/>
        </w:numPr>
        <w:rPr>
          <w:rFonts w:ascii="Arial Narrow" w:hAnsi="Arial Narrow"/>
          <w:sz w:val="24"/>
          <w:szCs w:val="24"/>
          <w:lang w:val="it-IT"/>
        </w:rPr>
      </w:pPr>
      <w:proofErr w:type="gramStart"/>
      <w:r w:rsidRPr="00867DE4">
        <w:rPr>
          <w:rFonts w:ascii="Arial Narrow" w:hAnsi="Arial Narrow"/>
          <w:sz w:val="24"/>
          <w:szCs w:val="24"/>
          <w:lang w:val="it-IT"/>
        </w:rPr>
        <w:t>con</w:t>
      </w:r>
      <w:proofErr w:type="gramEnd"/>
      <w:r w:rsidRPr="00867DE4">
        <w:rPr>
          <w:rFonts w:ascii="Arial Narrow" w:hAnsi="Arial Narrow"/>
          <w:sz w:val="24"/>
          <w:szCs w:val="24"/>
          <w:lang w:val="it-IT"/>
        </w:rPr>
        <w:t xml:space="preserve"> il presente contratto le parti intendono perfezionare la vendita dei QUANTITATIVI DI ENERGIA da parte del VENDITORE all’ACQUIRENTE.</w:t>
      </w:r>
    </w:p>
    <w:p w14:paraId="450C29FB" w14:textId="6966BE60" w:rsidR="005F2EA4" w:rsidRPr="00867DE4" w:rsidRDefault="005F2EA4" w:rsidP="00867DE4">
      <w:pPr>
        <w:rPr>
          <w:rFonts w:ascii="Arial Narrow" w:hAnsi="Arial Narrow"/>
          <w:sz w:val="24"/>
          <w:szCs w:val="24"/>
          <w:lang w:val="it-IT"/>
        </w:rPr>
      </w:pPr>
      <w:r w:rsidRPr="00867DE4">
        <w:rPr>
          <w:rFonts w:ascii="Arial Narrow" w:hAnsi="Arial Narrow"/>
          <w:b/>
          <w:sz w:val="24"/>
          <w:szCs w:val="24"/>
          <w:lang w:val="it-IT"/>
        </w:rPr>
        <w:t>Tutto ciò premesso, le parti concordano quanto segue:</w:t>
      </w:r>
    </w:p>
    <w:p w14:paraId="7EB35C65" w14:textId="77777777" w:rsidR="00BB35B8" w:rsidRPr="00867DE4" w:rsidRDefault="00BB35B8" w:rsidP="00AD08C9">
      <w:pPr>
        <w:jc w:val="both"/>
        <w:rPr>
          <w:rFonts w:ascii="Arial Narrow" w:hAnsi="Arial Narrow"/>
          <w:sz w:val="24"/>
          <w:szCs w:val="24"/>
          <w:u w:val="single"/>
          <w:lang w:val="it-IT"/>
        </w:rPr>
      </w:pPr>
      <w:r w:rsidRPr="00867DE4">
        <w:rPr>
          <w:rFonts w:ascii="Arial Narrow" w:hAnsi="Arial Narrow"/>
          <w:sz w:val="24"/>
          <w:szCs w:val="24"/>
          <w:u w:val="single"/>
          <w:lang w:val="it-IT"/>
        </w:rPr>
        <w:t xml:space="preserve">Art. 1 - </w:t>
      </w:r>
      <w:r w:rsidR="005F2EA4" w:rsidRPr="00867DE4">
        <w:rPr>
          <w:rFonts w:ascii="Arial Narrow" w:hAnsi="Arial Narrow"/>
          <w:sz w:val="24"/>
          <w:szCs w:val="24"/>
          <w:u w:val="single"/>
          <w:lang w:val="it-IT"/>
        </w:rPr>
        <w:t>Art. 1 - Premesse ed allegati</w:t>
      </w:r>
    </w:p>
    <w:p w14:paraId="41EC8335" w14:textId="77777777" w:rsidR="005F2EA4" w:rsidRPr="00867DE4" w:rsidRDefault="005F2EA4" w:rsidP="005F2EA4">
      <w:pPr>
        <w:pStyle w:val="Paragrafoelenco"/>
        <w:numPr>
          <w:ilvl w:val="0"/>
          <w:numId w:val="3"/>
        </w:numPr>
        <w:jc w:val="both"/>
        <w:rPr>
          <w:rFonts w:ascii="Arial Narrow" w:hAnsi="Arial Narrow"/>
          <w:sz w:val="24"/>
          <w:szCs w:val="24"/>
          <w:lang w:val="it-IT"/>
        </w:rPr>
      </w:pPr>
      <w:r w:rsidRPr="00867DE4">
        <w:rPr>
          <w:rFonts w:ascii="Arial Narrow" w:hAnsi="Arial Narrow"/>
          <w:sz w:val="24"/>
          <w:szCs w:val="24"/>
          <w:lang w:val="it-IT"/>
        </w:rPr>
        <w:t>Le premesse e gli allegati costituiscono parte essenziale, integrante e indivisibile del presente contratto.</w:t>
      </w:r>
    </w:p>
    <w:p w14:paraId="29724D1D" w14:textId="48D91051" w:rsidR="005F2EA4" w:rsidRPr="00867DE4" w:rsidRDefault="005F2EA4" w:rsidP="005F2EA4">
      <w:pPr>
        <w:pStyle w:val="Paragrafoelenco"/>
        <w:numPr>
          <w:ilvl w:val="0"/>
          <w:numId w:val="3"/>
        </w:numPr>
        <w:jc w:val="both"/>
        <w:rPr>
          <w:rFonts w:ascii="Arial Narrow" w:hAnsi="Arial Narrow"/>
          <w:sz w:val="24"/>
          <w:szCs w:val="24"/>
          <w:lang w:val="it-IT"/>
        </w:rPr>
      </w:pPr>
      <w:r w:rsidRPr="00867DE4">
        <w:rPr>
          <w:rFonts w:ascii="Arial Narrow" w:hAnsi="Arial Narrow"/>
          <w:sz w:val="24"/>
          <w:szCs w:val="24"/>
          <w:lang w:val="it-IT"/>
        </w:rPr>
        <w:t xml:space="preserve">Le Parti dichiarano espressamente di aver preso conoscenza e di approvare l’allegato A (“Condizioni generali di fornitura”), B (“Condizioni </w:t>
      </w:r>
      <w:r w:rsidR="002E670A" w:rsidRPr="00867DE4">
        <w:rPr>
          <w:rFonts w:ascii="Arial Narrow" w:hAnsi="Arial Narrow"/>
          <w:sz w:val="24"/>
          <w:szCs w:val="24"/>
          <w:lang w:val="it-IT"/>
        </w:rPr>
        <w:t>economiche di fornitura”)</w:t>
      </w:r>
      <w:r w:rsidRPr="00867DE4">
        <w:rPr>
          <w:rFonts w:ascii="Arial Narrow" w:hAnsi="Arial Narrow"/>
          <w:sz w:val="24"/>
          <w:szCs w:val="24"/>
          <w:lang w:val="it-IT"/>
        </w:rPr>
        <w:t xml:space="preserve"> </w:t>
      </w:r>
      <w:r w:rsidR="002E670A" w:rsidRPr="00867DE4">
        <w:rPr>
          <w:rFonts w:ascii="Arial Narrow" w:hAnsi="Arial Narrow"/>
          <w:sz w:val="24"/>
          <w:szCs w:val="24"/>
          <w:lang w:val="it-IT"/>
        </w:rPr>
        <w:t>nonché l’allegato C (“Impianto/i</w:t>
      </w:r>
      <w:r w:rsidRPr="00867DE4">
        <w:rPr>
          <w:rFonts w:ascii="Arial Narrow" w:hAnsi="Arial Narrow"/>
          <w:sz w:val="24"/>
          <w:szCs w:val="24"/>
          <w:lang w:val="it-IT"/>
        </w:rPr>
        <w:t>”). I suddetti allegati vengono sottoscritti da entrambe le Parti in segno di approvazione ed allegati al presente contratto.</w:t>
      </w:r>
    </w:p>
    <w:p w14:paraId="2105289B" w14:textId="77777777" w:rsidR="00BB35B8" w:rsidRPr="00867DE4" w:rsidRDefault="00BB35B8" w:rsidP="00AD08C9">
      <w:pPr>
        <w:jc w:val="both"/>
        <w:rPr>
          <w:rFonts w:ascii="Arial Narrow" w:hAnsi="Arial Narrow"/>
          <w:sz w:val="24"/>
          <w:szCs w:val="24"/>
          <w:u w:val="single"/>
          <w:lang w:val="it-IT"/>
        </w:rPr>
      </w:pPr>
      <w:r w:rsidRPr="00867DE4">
        <w:rPr>
          <w:rFonts w:ascii="Arial Narrow" w:hAnsi="Arial Narrow"/>
          <w:sz w:val="24"/>
          <w:szCs w:val="24"/>
          <w:u w:val="single"/>
          <w:lang w:val="it-IT"/>
        </w:rPr>
        <w:t xml:space="preserve">Art. 2 - </w:t>
      </w:r>
      <w:r w:rsidR="005F2EA4" w:rsidRPr="00867DE4">
        <w:rPr>
          <w:rFonts w:ascii="Arial Narrow" w:hAnsi="Arial Narrow"/>
          <w:sz w:val="24"/>
          <w:szCs w:val="24"/>
          <w:u w:val="single"/>
          <w:lang w:val="it-IT"/>
        </w:rPr>
        <w:t>Durata del contratto</w:t>
      </w:r>
    </w:p>
    <w:p w14:paraId="25A25FDD" w14:textId="27C14BED" w:rsidR="00867DE4" w:rsidRPr="007F7140" w:rsidRDefault="005F2EA4" w:rsidP="00AD08C9">
      <w:pPr>
        <w:pStyle w:val="Paragrafoelenco"/>
        <w:numPr>
          <w:ilvl w:val="0"/>
          <w:numId w:val="7"/>
        </w:numPr>
        <w:jc w:val="both"/>
        <w:rPr>
          <w:rFonts w:ascii="Arial Narrow" w:hAnsi="Arial Narrow"/>
          <w:sz w:val="24"/>
          <w:szCs w:val="24"/>
          <w:lang w:val="it-IT"/>
        </w:rPr>
      </w:pPr>
      <w:r w:rsidRPr="00867DE4">
        <w:rPr>
          <w:rFonts w:ascii="Arial Narrow" w:hAnsi="Arial Narrow"/>
          <w:sz w:val="24"/>
          <w:szCs w:val="24"/>
          <w:lang w:val="it-IT"/>
        </w:rPr>
        <w:t xml:space="preserve">Il presente contratto è efficace e vincolante per le Parti a far data dalle ore 00:00 </w:t>
      </w:r>
      <w:r w:rsidR="00CD2A6B" w:rsidRPr="00867DE4">
        <w:rPr>
          <w:rFonts w:ascii="Arial Narrow" w:hAnsi="Arial Narrow"/>
          <w:sz w:val="24"/>
          <w:szCs w:val="24"/>
          <w:lang w:val="it-IT"/>
        </w:rPr>
        <w:t>del 01.01.2020</w:t>
      </w:r>
      <w:r w:rsidRPr="00867DE4">
        <w:rPr>
          <w:rFonts w:ascii="Arial Narrow" w:hAnsi="Arial Narrow"/>
          <w:sz w:val="24"/>
          <w:szCs w:val="24"/>
          <w:lang w:val="it-IT"/>
        </w:rPr>
        <w:t xml:space="preserve">, e resterà in vigore fino alle ore 24.00 </w:t>
      </w:r>
      <w:r w:rsidR="00CD2A6B" w:rsidRPr="00867DE4">
        <w:rPr>
          <w:rFonts w:ascii="Arial Narrow" w:hAnsi="Arial Narrow"/>
          <w:sz w:val="24"/>
          <w:szCs w:val="24"/>
          <w:lang w:val="it-IT"/>
        </w:rPr>
        <w:t>del 31.12.2020</w:t>
      </w:r>
      <w:r w:rsidRPr="00867DE4">
        <w:rPr>
          <w:rFonts w:ascii="Arial Narrow" w:hAnsi="Arial Narrow"/>
          <w:sz w:val="24"/>
          <w:szCs w:val="24"/>
          <w:lang w:val="it-IT"/>
        </w:rPr>
        <w:t>. Si esclude la possibilità del rinnovo tacito del presente contratto.</w:t>
      </w:r>
      <w:r w:rsidR="006275DB" w:rsidRPr="00867DE4">
        <w:rPr>
          <w:rFonts w:ascii="Arial Narrow" w:hAnsi="Arial Narrow"/>
          <w:sz w:val="24"/>
          <w:szCs w:val="24"/>
          <w:lang w:val="it-IT"/>
        </w:rPr>
        <w:t xml:space="preserve"> Le parti hanno la facoltà di recedere unilateralmente dal contratto a mezzo raccomandata A/R o posta certificata (PEC), con termine di preavviso di 2 mesi decorrente dal primo giorno del mese successivo a quello di ricevimento della relativa comunicazione. </w:t>
      </w:r>
    </w:p>
    <w:p w14:paraId="605C2D4B" w14:textId="77777777" w:rsidR="00BB35B8" w:rsidRPr="00867DE4" w:rsidRDefault="00BB35B8" w:rsidP="00AD08C9">
      <w:pPr>
        <w:jc w:val="both"/>
        <w:rPr>
          <w:rFonts w:ascii="Arial Narrow" w:hAnsi="Arial Narrow"/>
          <w:sz w:val="24"/>
          <w:szCs w:val="24"/>
          <w:u w:val="single"/>
        </w:rPr>
      </w:pPr>
      <w:r w:rsidRPr="00867DE4">
        <w:rPr>
          <w:rFonts w:ascii="Arial Narrow" w:hAnsi="Arial Narrow"/>
          <w:sz w:val="24"/>
          <w:szCs w:val="24"/>
          <w:u w:val="single"/>
        </w:rPr>
        <w:t xml:space="preserve">Art. 3 - </w:t>
      </w:r>
      <w:proofErr w:type="spellStart"/>
      <w:r w:rsidR="005F2EA4" w:rsidRPr="00867DE4">
        <w:rPr>
          <w:rFonts w:ascii="Arial Narrow" w:hAnsi="Arial Narrow"/>
          <w:sz w:val="24"/>
          <w:szCs w:val="24"/>
          <w:u w:val="single"/>
        </w:rPr>
        <w:t>Comunicazioni</w:t>
      </w:r>
      <w:proofErr w:type="spellEnd"/>
    </w:p>
    <w:p w14:paraId="4B427CF9" w14:textId="77777777" w:rsidR="00BB35B8" w:rsidRPr="00867DE4" w:rsidRDefault="005F2EA4" w:rsidP="005F2EA4">
      <w:pPr>
        <w:pStyle w:val="Paragrafoelenco"/>
        <w:numPr>
          <w:ilvl w:val="0"/>
          <w:numId w:val="7"/>
        </w:numPr>
        <w:rPr>
          <w:rFonts w:ascii="Arial Narrow" w:hAnsi="Arial Narrow"/>
          <w:sz w:val="24"/>
          <w:szCs w:val="24"/>
          <w:lang w:val="it-IT"/>
        </w:rPr>
      </w:pPr>
      <w:r w:rsidRPr="00867DE4">
        <w:rPr>
          <w:rFonts w:ascii="Arial Narrow" w:hAnsi="Arial Narrow"/>
          <w:sz w:val="24"/>
          <w:szCs w:val="24"/>
          <w:lang w:val="it-IT"/>
        </w:rPr>
        <w:t>Ogni comunicazione tra le Parti, salvo quanto diversamente stabilito dal presente contratto, deve avvenire per iscritto al seguente indirizzo:</w:t>
      </w:r>
    </w:p>
    <w:p w14:paraId="50C1376B" w14:textId="77777777" w:rsidR="00AA6859" w:rsidRPr="00867DE4" w:rsidRDefault="00AA6859" w:rsidP="00AD08C9">
      <w:pPr>
        <w:jc w:val="both"/>
        <w:rPr>
          <w:rFonts w:ascii="Arial Narrow" w:hAnsi="Arial Narrow"/>
          <w:sz w:val="24"/>
          <w:szCs w:val="24"/>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6859" w:rsidRPr="00867DE4" w14:paraId="68DE1418" w14:textId="77777777" w:rsidTr="008D4A6E">
        <w:trPr>
          <w:jc w:val="center"/>
        </w:trPr>
        <w:tc>
          <w:tcPr>
            <w:tcW w:w="4531" w:type="dxa"/>
            <w:vAlign w:val="center"/>
          </w:tcPr>
          <w:p w14:paraId="1F77F158" w14:textId="77777777" w:rsidR="00AA6859" w:rsidRPr="00867DE4" w:rsidRDefault="008D4A6E" w:rsidP="00AA6859">
            <w:pPr>
              <w:rPr>
                <w:rFonts w:ascii="Arial Narrow" w:hAnsi="Arial Narrow"/>
                <w:sz w:val="24"/>
                <w:szCs w:val="24"/>
                <w:lang w:val="it-IT"/>
              </w:rPr>
            </w:pPr>
            <w:r w:rsidRPr="00867DE4">
              <w:rPr>
                <w:rFonts w:ascii="Arial Narrow" w:hAnsi="Arial Narrow"/>
                <w:sz w:val="24"/>
                <w:szCs w:val="24"/>
                <w:lang w:val="it-IT"/>
              </w:rPr>
              <w:lastRenderedPageBreak/>
              <w:t>Per il VENDITORE</w:t>
            </w:r>
            <w:r w:rsidR="00AA6859" w:rsidRPr="00867DE4">
              <w:rPr>
                <w:rFonts w:ascii="Arial Narrow" w:hAnsi="Arial Narrow"/>
                <w:sz w:val="24"/>
                <w:szCs w:val="24"/>
                <w:lang w:val="it-IT"/>
              </w:rPr>
              <w:t>:</w:t>
            </w:r>
          </w:p>
          <w:p w14:paraId="5C790EA9" w14:textId="659FAEAB" w:rsidR="00BC3DF3" w:rsidRPr="00867DE4" w:rsidRDefault="009B268D" w:rsidP="00BC3DF3">
            <w:pPr>
              <w:rPr>
                <w:rFonts w:ascii="Arial Narrow" w:hAnsi="Arial Narrow"/>
                <w:sz w:val="24"/>
                <w:szCs w:val="24"/>
                <w:highlight w:val="yellow"/>
                <w:lang w:val="it-IT"/>
              </w:rPr>
            </w:pPr>
            <w:r w:rsidRPr="00867DE4">
              <w:rPr>
                <w:rFonts w:ascii="Arial Narrow" w:hAnsi="Arial Narrow"/>
                <w:sz w:val="24"/>
                <w:szCs w:val="24"/>
                <w:lang w:val="it-IT"/>
              </w:rPr>
              <w:t>Comune di Montedinove</w:t>
            </w:r>
          </w:p>
          <w:p w14:paraId="2B345884" w14:textId="2B953844" w:rsidR="00BC3DF3" w:rsidRPr="00867DE4" w:rsidRDefault="009B268D" w:rsidP="00BC3DF3">
            <w:pPr>
              <w:rPr>
                <w:rFonts w:ascii="Arial Narrow" w:hAnsi="Arial Narrow"/>
                <w:sz w:val="24"/>
                <w:szCs w:val="24"/>
                <w:lang w:val="it-IT"/>
              </w:rPr>
            </w:pPr>
            <w:r w:rsidRPr="00867DE4">
              <w:rPr>
                <w:rFonts w:ascii="Arial Narrow" w:hAnsi="Arial Narrow"/>
                <w:sz w:val="24"/>
                <w:szCs w:val="24"/>
                <w:lang w:val="it-IT"/>
              </w:rPr>
              <w:t>Via Roma 2</w:t>
            </w:r>
          </w:p>
          <w:p w14:paraId="123481BE" w14:textId="7F41D284" w:rsidR="00BC3DF3" w:rsidRPr="00867DE4" w:rsidRDefault="00BC3DF3" w:rsidP="00BC3DF3">
            <w:pPr>
              <w:rPr>
                <w:rFonts w:ascii="Arial Narrow" w:hAnsi="Arial Narrow"/>
                <w:sz w:val="24"/>
                <w:szCs w:val="24"/>
                <w:lang w:val="it-IT"/>
              </w:rPr>
            </w:pPr>
            <w:r w:rsidRPr="00867DE4">
              <w:rPr>
                <w:rFonts w:ascii="Arial Narrow" w:hAnsi="Arial Narrow"/>
                <w:sz w:val="24"/>
                <w:szCs w:val="24"/>
                <w:lang w:val="it-IT"/>
              </w:rPr>
              <w:t xml:space="preserve">I – </w:t>
            </w:r>
            <w:r w:rsidR="004369A9" w:rsidRPr="00867DE4">
              <w:rPr>
                <w:rFonts w:ascii="Arial Narrow" w:hAnsi="Arial Narrow"/>
                <w:sz w:val="24"/>
                <w:szCs w:val="24"/>
                <w:lang w:val="it-IT"/>
              </w:rPr>
              <w:t>6303</w:t>
            </w:r>
            <w:r w:rsidR="00A929AB">
              <w:rPr>
                <w:rFonts w:ascii="Arial Narrow" w:hAnsi="Arial Narrow"/>
                <w:sz w:val="24"/>
                <w:szCs w:val="24"/>
                <w:lang w:val="it-IT"/>
              </w:rPr>
              <w:t>9</w:t>
            </w:r>
            <w:r w:rsidR="009B268D" w:rsidRPr="00867DE4">
              <w:rPr>
                <w:rFonts w:ascii="Arial Narrow" w:hAnsi="Arial Narrow"/>
                <w:sz w:val="24"/>
                <w:szCs w:val="24"/>
                <w:lang w:val="it-IT"/>
              </w:rPr>
              <w:t xml:space="preserve"> Montedinove (AP)</w:t>
            </w:r>
          </w:p>
          <w:p w14:paraId="75C0F4F5" w14:textId="04425D4C" w:rsidR="00AA6859" w:rsidRPr="00B92858" w:rsidRDefault="00C36C91" w:rsidP="00BC3DF3">
            <w:pPr>
              <w:rPr>
                <w:rFonts w:ascii="Arial Narrow" w:hAnsi="Arial Narrow"/>
                <w:strike/>
                <w:sz w:val="24"/>
                <w:szCs w:val="24"/>
                <w:lang w:val="it-IT"/>
              </w:rPr>
            </w:pPr>
            <w:r>
              <w:rPr>
                <w:rFonts w:ascii="Arial Narrow" w:hAnsi="Arial Narrow"/>
                <w:strike/>
                <w:sz w:val="24"/>
                <w:szCs w:val="24"/>
                <w:lang w:val="it-IT"/>
              </w:rPr>
              <w:t xml:space="preserve"> </w:t>
            </w:r>
          </w:p>
        </w:tc>
        <w:tc>
          <w:tcPr>
            <w:tcW w:w="4531" w:type="dxa"/>
            <w:vAlign w:val="center"/>
          </w:tcPr>
          <w:p w14:paraId="068257FD" w14:textId="77777777" w:rsidR="00AA6859" w:rsidRPr="00867DE4" w:rsidRDefault="008D4A6E" w:rsidP="00AA6859">
            <w:pPr>
              <w:jc w:val="right"/>
              <w:rPr>
                <w:rFonts w:ascii="Arial Narrow" w:hAnsi="Arial Narrow"/>
                <w:sz w:val="24"/>
                <w:szCs w:val="24"/>
                <w:lang w:val="it-IT"/>
              </w:rPr>
            </w:pPr>
            <w:r w:rsidRPr="00867DE4">
              <w:rPr>
                <w:rFonts w:ascii="Arial Narrow" w:hAnsi="Arial Narrow"/>
                <w:sz w:val="24"/>
                <w:szCs w:val="24"/>
                <w:lang w:val="it-IT"/>
              </w:rPr>
              <w:t>Per l‘ACQUIRENTE</w:t>
            </w:r>
            <w:r w:rsidR="00AA6859" w:rsidRPr="00867DE4">
              <w:rPr>
                <w:rFonts w:ascii="Arial Narrow" w:hAnsi="Arial Narrow"/>
                <w:sz w:val="24"/>
                <w:szCs w:val="24"/>
                <w:lang w:val="it-IT"/>
              </w:rPr>
              <w:t>:</w:t>
            </w:r>
          </w:p>
          <w:p w14:paraId="5176377C" w14:textId="1032FFD5" w:rsidR="00AA6859" w:rsidRPr="00867DE4" w:rsidRDefault="008D4A6E" w:rsidP="00AA6859">
            <w:pPr>
              <w:jc w:val="right"/>
              <w:rPr>
                <w:rFonts w:ascii="Arial Narrow" w:hAnsi="Arial Narrow"/>
                <w:sz w:val="24"/>
                <w:szCs w:val="24"/>
                <w:lang w:val="it-IT"/>
              </w:rPr>
            </w:pPr>
            <w:r w:rsidRPr="00867DE4">
              <w:rPr>
                <w:rFonts w:ascii="Arial Narrow" w:hAnsi="Arial Narrow"/>
                <w:sz w:val="24"/>
                <w:szCs w:val="24"/>
                <w:lang w:val="it-IT"/>
              </w:rPr>
              <w:t xml:space="preserve">Alperia </w:t>
            </w:r>
            <w:r w:rsidR="00CD2A6B" w:rsidRPr="00867DE4">
              <w:rPr>
                <w:rFonts w:ascii="Arial Narrow" w:hAnsi="Arial Narrow"/>
                <w:sz w:val="24"/>
                <w:szCs w:val="24"/>
                <w:lang w:val="it-IT"/>
              </w:rPr>
              <w:t>Trading</w:t>
            </w:r>
            <w:r w:rsidRPr="00867DE4">
              <w:rPr>
                <w:rFonts w:ascii="Arial Narrow" w:hAnsi="Arial Narrow"/>
                <w:sz w:val="24"/>
                <w:szCs w:val="24"/>
                <w:lang w:val="it-IT"/>
              </w:rPr>
              <w:t xml:space="preserve"> SRL</w:t>
            </w:r>
          </w:p>
          <w:p w14:paraId="3F3B8130" w14:textId="77777777" w:rsidR="00AA6859" w:rsidRPr="00867DE4" w:rsidRDefault="008D4A6E" w:rsidP="00AA6859">
            <w:pPr>
              <w:jc w:val="right"/>
              <w:rPr>
                <w:rFonts w:ascii="Arial Narrow" w:hAnsi="Arial Narrow"/>
                <w:sz w:val="24"/>
                <w:szCs w:val="24"/>
                <w:lang w:val="it-IT"/>
              </w:rPr>
            </w:pPr>
            <w:r w:rsidRPr="00867DE4">
              <w:rPr>
                <w:rFonts w:ascii="Arial Narrow" w:hAnsi="Arial Narrow"/>
                <w:sz w:val="24"/>
                <w:szCs w:val="24"/>
                <w:lang w:val="it-IT"/>
              </w:rPr>
              <w:t>Via M. C.-Gamper-</w:t>
            </w:r>
            <w:r w:rsidR="007E61E3" w:rsidRPr="00867DE4">
              <w:rPr>
                <w:rFonts w:ascii="Arial Narrow" w:hAnsi="Arial Narrow"/>
                <w:sz w:val="24"/>
                <w:szCs w:val="24"/>
                <w:lang w:val="it-IT"/>
              </w:rPr>
              <w:t>9</w:t>
            </w:r>
          </w:p>
          <w:p w14:paraId="68D7F2EA" w14:textId="77777777" w:rsidR="00AA6859" w:rsidRPr="00867DE4" w:rsidRDefault="00AA6859" w:rsidP="00AA6859">
            <w:pPr>
              <w:jc w:val="right"/>
              <w:rPr>
                <w:rFonts w:ascii="Arial Narrow" w:hAnsi="Arial Narrow"/>
                <w:sz w:val="24"/>
                <w:szCs w:val="24"/>
                <w:lang w:val="it-IT"/>
              </w:rPr>
            </w:pPr>
            <w:r w:rsidRPr="00867DE4">
              <w:rPr>
                <w:rFonts w:ascii="Arial Narrow" w:hAnsi="Arial Narrow"/>
                <w:sz w:val="24"/>
                <w:szCs w:val="24"/>
                <w:lang w:val="it-IT"/>
              </w:rPr>
              <w:t xml:space="preserve">I-39100 </w:t>
            </w:r>
            <w:r w:rsidR="008D4A6E" w:rsidRPr="00867DE4">
              <w:rPr>
                <w:rFonts w:ascii="Arial Narrow" w:hAnsi="Arial Narrow"/>
                <w:sz w:val="24"/>
                <w:szCs w:val="24"/>
                <w:lang w:val="it-IT"/>
              </w:rPr>
              <w:t>Bolzano</w:t>
            </w:r>
            <w:r w:rsidRPr="00867DE4">
              <w:rPr>
                <w:rFonts w:ascii="Arial Narrow" w:hAnsi="Arial Narrow"/>
                <w:sz w:val="24"/>
                <w:szCs w:val="24"/>
                <w:lang w:val="it-IT"/>
              </w:rPr>
              <w:t xml:space="preserve"> (BZ)</w:t>
            </w:r>
          </w:p>
          <w:p w14:paraId="3F8EEB1A" w14:textId="77777777" w:rsidR="00AA6859" w:rsidRPr="00C36C91" w:rsidRDefault="00AA6859" w:rsidP="00AA6859">
            <w:pPr>
              <w:jc w:val="right"/>
              <w:rPr>
                <w:rFonts w:ascii="Arial Narrow" w:hAnsi="Arial Narrow"/>
                <w:sz w:val="24"/>
                <w:szCs w:val="24"/>
                <w:lang w:val="it-IT"/>
              </w:rPr>
            </w:pPr>
            <w:r w:rsidRPr="00C36C91">
              <w:rPr>
                <w:rFonts w:ascii="Arial Narrow" w:hAnsi="Arial Narrow"/>
                <w:sz w:val="24"/>
                <w:szCs w:val="24"/>
                <w:lang w:val="it-IT"/>
              </w:rPr>
              <w:t>E-Mail: settlement@alperia.eu</w:t>
            </w:r>
          </w:p>
        </w:tc>
      </w:tr>
    </w:tbl>
    <w:p w14:paraId="2AB5B9C8" w14:textId="77777777" w:rsidR="00AA6859" w:rsidRDefault="00AA6859" w:rsidP="00AD08C9">
      <w:pPr>
        <w:jc w:val="both"/>
        <w:rPr>
          <w:rFonts w:ascii="Arial Narrow" w:hAnsi="Arial Narrow"/>
          <w:sz w:val="24"/>
          <w:szCs w:val="24"/>
          <w:lang w:val="it-IT"/>
        </w:rPr>
      </w:pPr>
    </w:p>
    <w:p w14:paraId="612950DE" w14:textId="42B33E7F" w:rsidR="00867DE4" w:rsidRPr="009E6AA7" w:rsidRDefault="00867DE4" w:rsidP="00867DE4">
      <w:pPr>
        <w:jc w:val="both"/>
        <w:rPr>
          <w:rFonts w:ascii="Arial Narrow" w:hAnsi="Arial Narrow"/>
          <w:b/>
          <w:sz w:val="24"/>
          <w:szCs w:val="24"/>
          <w:lang w:val="it-IT"/>
        </w:rPr>
      </w:pPr>
      <w:r w:rsidRPr="009E6AA7">
        <w:rPr>
          <w:rFonts w:ascii="Arial Narrow" w:hAnsi="Arial Narrow"/>
          <w:b/>
          <w:sz w:val="24"/>
          <w:szCs w:val="24"/>
          <w:lang w:val="it-IT"/>
        </w:rPr>
        <w:t xml:space="preserve">Referente contratto                                                        </w:t>
      </w:r>
      <w:r w:rsidR="00B92858">
        <w:rPr>
          <w:rFonts w:ascii="Arial Narrow" w:hAnsi="Arial Narrow"/>
          <w:b/>
          <w:sz w:val="24"/>
          <w:szCs w:val="24"/>
          <w:lang w:val="it-IT"/>
        </w:rPr>
        <w:t xml:space="preserve">       </w:t>
      </w:r>
      <w:r w:rsidRPr="009E6AA7">
        <w:rPr>
          <w:rFonts w:ascii="Arial Narrow" w:hAnsi="Arial Narrow"/>
          <w:b/>
          <w:sz w:val="24"/>
          <w:szCs w:val="24"/>
          <w:lang w:val="it-IT"/>
        </w:rPr>
        <w:t xml:space="preserve">  </w:t>
      </w:r>
      <w:r w:rsidR="00C36C91">
        <w:rPr>
          <w:rFonts w:ascii="Arial Narrow" w:hAnsi="Arial Narrow"/>
          <w:b/>
          <w:sz w:val="24"/>
          <w:szCs w:val="24"/>
          <w:lang w:val="it-IT"/>
        </w:rPr>
        <w:t xml:space="preserve"> </w:t>
      </w:r>
      <w:r w:rsidRPr="009E6AA7">
        <w:rPr>
          <w:rFonts w:ascii="Arial Narrow" w:hAnsi="Arial Narrow"/>
          <w:b/>
          <w:sz w:val="24"/>
          <w:szCs w:val="24"/>
          <w:lang w:val="it-IT"/>
        </w:rPr>
        <w:t xml:space="preserve">           </w:t>
      </w:r>
    </w:p>
    <w:p w14:paraId="6A42600C" w14:textId="3FE6F978" w:rsidR="00867DE4" w:rsidRDefault="00867DE4" w:rsidP="007F7140">
      <w:pPr>
        <w:spacing w:after="0" w:line="240" w:lineRule="auto"/>
        <w:jc w:val="both"/>
        <w:rPr>
          <w:rFonts w:ascii="Arial Narrow" w:hAnsi="Arial Narrow"/>
          <w:sz w:val="24"/>
          <w:szCs w:val="24"/>
          <w:lang w:val="it-IT"/>
        </w:rPr>
      </w:pPr>
      <w:proofErr w:type="gramStart"/>
      <w:r>
        <w:rPr>
          <w:rFonts w:ascii="Arial Narrow" w:hAnsi="Arial Narrow"/>
          <w:sz w:val="24"/>
          <w:szCs w:val="24"/>
          <w:lang w:val="it-IT"/>
        </w:rPr>
        <w:t>Att.ne :</w:t>
      </w:r>
      <w:proofErr w:type="gramEnd"/>
      <w:r>
        <w:rPr>
          <w:rFonts w:ascii="Arial Narrow" w:hAnsi="Arial Narrow"/>
          <w:sz w:val="24"/>
          <w:szCs w:val="24"/>
          <w:lang w:val="it-IT"/>
        </w:rPr>
        <w:t xml:space="preserve"> Sig.ra Laura Giovannelli</w:t>
      </w:r>
      <w:r w:rsidR="009E6AA7">
        <w:rPr>
          <w:rFonts w:ascii="Arial Narrow" w:hAnsi="Arial Narrow"/>
          <w:sz w:val="24"/>
          <w:szCs w:val="24"/>
          <w:lang w:val="it-IT"/>
        </w:rPr>
        <w:t xml:space="preserve">                            </w:t>
      </w:r>
      <w:r w:rsidR="00B92858">
        <w:rPr>
          <w:rFonts w:ascii="Arial Narrow" w:hAnsi="Arial Narrow"/>
          <w:sz w:val="24"/>
          <w:szCs w:val="24"/>
          <w:lang w:val="it-IT"/>
        </w:rPr>
        <w:t xml:space="preserve">                  </w:t>
      </w:r>
      <w:r w:rsidR="00C36C91">
        <w:rPr>
          <w:rFonts w:ascii="Arial Narrow" w:hAnsi="Arial Narrow"/>
          <w:sz w:val="24"/>
          <w:szCs w:val="24"/>
          <w:lang w:val="it-IT"/>
        </w:rPr>
        <w:t xml:space="preserve"> </w:t>
      </w:r>
      <w:r w:rsidR="009E6AA7">
        <w:rPr>
          <w:rFonts w:ascii="Arial Narrow" w:hAnsi="Arial Narrow"/>
          <w:sz w:val="24"/>
          <w:szCs w:val="24"/>
          <w:lang w:val="it-IT"/>
        </w:rPr>
        <w:t xml:space="preserve"> </w:t>
      </w:r>
    </w:p>
    <w:p w14:paraId="78E58BBA" w14:textId="15287456" w:rsidR="009E6AA7" w:rsidRPr="00C36C91" w:rsidRDefault="009E6AA7" w:rsidP="007F7140">
      <w:pPr>
        <w:spacing w:after="0" w:line="240" w:lineRule="auto"/>
        <w:jc w:val="both"/>
        <w:rPr>
          <w:rFonts w:ascii="Arial Narrow" w:hAnsi="Arial Narrow"/>
          <w:sz w:val="24"/>
          <w:szCs w:val="24"/>
          <w:lang w:val="it-IT"/>
        </w:rPr>
      </w:pPr>
      <w:r w:rsidRPr="00C36C91">
        <w:rPr>
          <w:rFonts w:ascii="Arial Narrow" w:hAnsi="Arial Narrow"/>
          <w:sz w:val="24"/>
          <w:szCs w:val="24"/>
          <w:lang w:val="it-IT"/>
        </w:rPr>
        <w:t xml:space="preserve">Tel. 0471 057218 – 0471 057202                      </w:t>
      </w:r>
      <w:r w:rsidR="00B92858" w:rsidRPr="00C36C91">
        <w:rPr>
          <w:rFonts w:ascii="Arial Narrow" w:hAnsi="Arial Narrow"/>
          <w:sz w:val="24"/>
          <w:szCs w:val="24"/>
          <w:lang w:val="it-IT"/>
        </w:rPr>
        <w:t xml:space="preserve">                  </w:t>
      </w:r>
      <w:r w:rsidRPr="00C36C91">
        <w:rPr>
          <w:rFonts w:ascii="Arial Narrow" w:hAnsi="Arial Narrow"/>
          <w:sz w:val="24"/>
          <w:szCs w:val="24"/>
          <w:lang w:val="it-IT"/>
        </w:rPr>
        <w:t xml:space="preserve">     </w:t>
      </w:r>
    </w:p>
    <w:p w14:paraId="3C2A084E" w14:textId="77777777" w:rsidR="007F7140" w:rsidRPr="00C36C91" w:rsidRDefault="007F7140" w:rsidP="007F7140">
      <w:pPr>
        <w:spacing w:after="0" w:line="240" w:lineRule="auto"/>
        <w:jc w:val="both"/>
        <w:rPr>
          <w:rFonts w:ascii="Arial Narrow" w:hAnsi="Arial Narrow"/>
          <w:sz w:val="24"/>
          <w:szCs w:val="24"/>
          <w:lang w:val="it-IT"/>
        </w:rPr>
      </w:pPr>
    </w:p>
    <w:p w14:paraId="192E4F91" w14:textId="5BB141D9" w:rsidR="009E6AA7" w:rsidRPr="00B92858" w:rsidRDefault="009E6AA7" w:rsidP="007F7140">
      <w:pPr>
        <w:spacing w:after="0" w:line="240" w:lineRule="auto"/>
        <w:jc w:val="both"/>
        <w:rPr>
          <w:rFonts w:ascii="Arial Narrow" w:hAnsi="Arial Narrow"/>
          <w:sz w:val="24"/>
          <w:szCs w:val="24"/>
          <w:lang w:val="en-US"/>
        </w:rPr>
      </w:pPr>
      <w:proofErr w:type="gramStart"/>
      <w:r w:rsidRPr="00C36C91">
        <w:rPr>
          <w:rFonts w:ascii="Arial Narrow" w:hAnsi="Arial Narrow"/>
          <w:sz w:val="24"/>
          <w:szCs w:val="24"/>
          <w:lang w:val="it-IT"/>
        </w:rPr>
        <w:t xml:space="preserve">Mail:   </w:t>
      </w:r>
      <w:proofErr w:type="gramEnd"/>
      <w:r w:rsidRPr="00C36C91">
        <w:rPr>
          <w:rFonts w:ascii="Arial Narrow" w:hAnsi="Arial Narrow"/>
          <w:sz w:val="24"/>
          <w:szCs w:val="24"/>
          <w:lang w:val="it-IT"/>
        </w:rPr>
        <w:t xml:space="preserve"> </w:t>
      </w:r>
      <w:hyperlink r:id="rId7" w:history="1">
        <w:r w:rsidRPr="00B92858">
          <w:rPr>
            <w:rStyle w:val="Collegamentoipertestuale"/>
            <w:rFonts w:ascii="Arial Narrow" w:hAnsi="Arial Narrow"/>
            <w:sz w:val="24"/>
            <w:szCs w:val="24"/>
            <w:lang w:val="en-US"/>
          </w:rPr>
          <w:t>office@wattservice.eu</w:t>
        </w:r>
      </w:hyperlink>
      <w:r w:rsidRPr="00B92858">
        <w:rPr>
          <w:rFonts w:ascii="Arial Narrow" w:hAnsi="Arial Narrow"/>
          <w:sz w:val="24"/>
          <w:szCs w:val="24"/>
          <w:lang w:val="en-US"/>
        </w:rPr>
        <w:t xml:space="preserve">                          </w:t>
      </w:r>
      <w:r w:rsidR="00B92858">
        <w:rPr>
          <w:rFonts w:ascii="Arial Narrow" w:hAnsi="Arial Narrow"/>
          <w:sz w:val="24"/>
          <w:szCs w:val="24"/>
          <w:lang w:val="en-US"/>
        </w:rPr>
        <w:t xml:space="preserve">                        </w:t>
      </w:r>
      <w:r w:rsidRPr="00B92858">
        <w:rPr>
          <w:rFonts w:ascii="Arial Narrow" w:hAnsi="Arial Narrow"/>
          <w:sz w:val="24"/>
          <w:szCs w:val="24"/>
          <w:lang w:val="en-US"/>
        </w:rPr>
        <w:t xml:space="preserve"> </w:t>
      </w:r>
      <w:r w:rsidR="00C36C91">
        <w:rPr>
          <w:rFonts w:ascii="Arial Narrow" w:hAnsi="Arial Narrow"/>
          <w:sz w:val="24"/>
          <w:szCs w:val="24"/>
          <w:lang w:val="en-US"/>
        </w:rPr>
        <w:t xml:space="preserve"> </w:t>
      </w:r>
    </w:p>
    <w:p w14:paraId="03F60DDD" w14:textId="3A38191E" w:rsidR="00B92858" w:rsidRDefault="00B92858" w:rsidP="007F7140">
      <w:pPr>
        <w:spacing w:after="0" w:line="240" w:lineRule="auto"/>
        <w:jc w:val="both"/>
        <w:rPr>
          <w:rFonts w:ascii="Arial Narrow" w:hAnsi="Arial Narrow"/>
          <w:sz w:val="24"/>
          <w:szCs w:val="24"/>
          <w:lang w:val="en-US"/>
        </w:rPr>
      </w:pPr>
      <w:r>
        <w:rPr>
          <w:rFonts w:ascii="Arial Narrow" w:hAnsi="Arial Narrow"/>
          <w:sz w:val="24"/>
          <w:szCs w:val="24"/>
          <w:lang w:val="en-US"/>
        </w:rPr>
        <w:t xml:space="preserve">Pec Mail: </w:t>
      </w:r>
      <w:hyperlink r:id="rId8" w:history="1">
        <w:r w:rsidRPr="001855CD">
          <w:rPr>
            <w:rStyle w:val="Collegamentoipertestuale"/>
            <w:rFonts w:ascii="Arial Narrow" w:hAnsi="Arial Narrow"/>
            <w:sz w:val="24"/>
            <w:szCs w:val="24"/>
            <w:lang w:val="en-US"/>
          </w:rPr>
          <w:t>watt_support@legalmail.it</w:t>
        </w:r>
      </w:hyperlink>
      <w:r>
        <w:rPr>
          <w:rFonts w:ascii="Arial Narrow" w:hAnsi="Arial Narrow"/>
          <w:sz w:val="24"/>
          <w:szCs w:val="24"/>
          <w:lang w:val="en-US"/>
        </w:rPr>
        <w:t xml:space="preserve">                                         </w:t>
      </w:r>
      <w:r w:rsidR="00C36C91">
        <w:rPr>
          <w:rFonts w:ascii="Arial Narrow" w:hAnsi="Arial Narrow"/>
          <w:sz w:val="24"/>
          <w:szCs w:val="24"/>
          <w:lang w:val="en-US"/>
        </w:rPr>
        <w:t xml:space="preserve"> </w:t>
      </w:r>
    </w:p>
    <w:p w14:paraId="2C8F44AE" w14:textId="77777777" w:rsidR="00B92858" w:rsidRDefault="00B92858" w:rsidP="009E6AA7">
      <w:pPr>
        <w:spacing w:line="240" w:lineRule="auto"/>
        <w:jc w:val="both"/>
        <w:rPr>
          <w:rFonts w:ascii="Arial Narrow" w:hAnsi="Arial Narrow"/>
          <w:sz w:val="24"/>
          <w:szCs w:val="24"/>
          <w:lang w:val="en-US"/>
        </w:rPr>
      </w:pPr>
    </w:p>
    <w:p w14:paraId="2A117AE0" w14:textId="7B8C3549" w:rsidR="00B92858" w:rsidRPr="00894054" w:rsidRDefault="00B92858" w:rsidP="009E6AA7">
      <w:pPr>
        <w:spacing w:line="240" w:lineRule="auto"/>
        <w:jc w:val="both"/>
        <w:rPr>
          <w:rFonts w:ascii="Arial Narrow" w:hAnsi="Arial Narrow"/>
          <w:sz w:val="24"/>
          <w:szCs w:val="24"/>
          <w:lang w:val="it-IT"/>
        </w:rPr>
      </w:pPr>
      <w:r w:rsidRPr="00B92858">
        <w:rPr>
          <w:rFonts w:ascii="Arial Narrow" w:hAnsi="Arial Narrow"/>
          <w:sz w:val="24"/>
          <w:szCs w:val="24"/>
          <w:lang w:val="it-IT"/>
        </w:rPr>
        <w:t>Le comunicazioni si intenderanno ricevute nel momento in cui giungeranno all’</w:t>
      </w:r>
      <w:r w:rsidR="00043826">
        <w:rPr>
          <w:rFonts w:ascii="Arial Narrow" w:hAnsi="Arial Narrow"/>
          <w:sz w:val="24"/>
          <w:szCs w:val="24"/>
          <w:lang w:val="it-IT"/>
        </w:rPr>
        <w:t>indirizzo del destinatario.</w:t>
      </w:r>
    </w:p>
    <w:p w14:paraId="4E5A954E" w14:textId="29BBD673" w:rsidR="00B92858" w:rsidRPr="00894054" w:rsidRDefault="00B92858" w:rsidP="009E6AA7">
      <w:pPr>
        <w:spacing w:line="240" w:lineRule="auto"/>
        <w:jc w:val="both"/>
        <w:rPr>
          <w:rFonts w:ascii="Arial Narrow" w:hAnsi="Arial Narrow"/>
          <w:sz w:val="24"/>
          <w:szCs w:val="24"/>
          <w:lang w:val="it-IT"/>
        </w:rPr>
      </w:pPr>
      <w:r w:rsidRPr="00894054">
        <w:rPr>
          <w:rFonts w:ascii="Arial Narrow" w:hAnsi="Arial Narrow"/>
          <w:sz w:val="24"/>
          <w:szCs w:val="24"/>
          <w:lang w:val="it-IT"/>
        </w:rPr>
        <w:t>SPESE DI REGISTRAZIONE</w:t>
      </w:r>
    </w:p>
    <w:p w14:paraId="747FB373" w14:textId="77777777" w:rsidR="00894054" w:rsidRDefault="00B92858" w:rsidP="009E6AA7">
      <w:pPr>
        <w:spacing w:line="240" w:lineRule="auto"/>
        <w:jc w:val="both"/>
        <w:rPr>
          <w:rFonts w:ascii="Arial Narrow" w:hAnsi="Arial Narrow"/>
          <w:sz w:val="24"/>
          <w:szCs w:val="24"/>
          <w:lang w:val="it-IT"/>
        </w:rPr>
      </w:pPr>
      <w:r w:rsidRPr="00894054">
        <w:rPr>
          <w:rFonts w:ascii="Arial Narrow" w:hAnsi="Arial Narrow"/>
          <w:sz w:val="24"/>
          <w:szCs w:val="24"/>
          <w:lang w:val="it-IT"/>
        </w:rPr>
        <w:t>Il presente contratto è soggetto a registrazione solo in caso di uso ed a tassa fissa ai sensi degli artt. 5 e 40 del D.P.R.</w:t>
      </w:r>
      <w:r w:rsidR="00894054" w:rsidRPr="00894054">
        <w:rPr>
          <w:rFonts w:ascii="Arial Narrow" w:hAnsi="Arial Narrow"/>
          <w:sz w:val="24"/>
          <w:szCs w:val="24"/>
          <w:lang w:val="it-IT"/>
        </w:rPr>
        <w:t xml:space="preserve"> 131</w:t>
      </w:r>
      <w:r w:rsidR="00894054">
        <w:rPr>
          <w:rFonts w:ascii="Arial Narrow" w:hAnsi="Arial Narrow"/>
          <w:sz w:val="24"/>
          <w:szCs w:val="24"/>
          <w:lang w:val="it-IT"/>
        </w:rPr>
        <w:t xml:space="preserve"> del 26 aprile 1986. Il relativo onere è a carico della parte che con il proprio comportamento renda necessaria la registrazione. La firma del presente accordo costituisce piena ed esplicita accettazione di tutte le clausole contrattuali in esso previste, ai sensi dell’art. 1341 del Codice Civile. </w:t>
      </w:r>
    </w:p>
    <w:p w14:paraId="54508B8B" w14:textId="77777777" w:rsidR="00894054" w:rsidRDefault="00894054" w:rsidP="00894054">
      <w:pPr>
        <w:spacing w:after="0" w:line="240" w:lineRule="auto"/>
        <w:jc w:val="both"/>
        <w:rPr>
          <w:rFonts w:ascii="Arial Narrow" w:hAnsi="Arial Narrow"/>
          <w:sz w:val="24"/>
          <w:szCs w:val="24"/>
          <w:lang w:val="it-IT"/>
        </w:rPr>
      </w:pPr>
      <w:r>
        <w:rPr>
          <w:rFonts w:ascii="Arial Narrow" w:hAnsi="Arial Narrow"/>
          <w:sz w:val="24"/>
          <w:szCs w:val="24"/>
          <w:lang w:val="it-IT"/>
        </w:rPr>
        <w:t xml:space="preserve">Il presente documento informatico viene sottoscritto dalle parti con firma </w:t>
      </w:r>
      <w:proofErr w:type="spellStart"/>
      <w:r>
        <w:rPr>
          <w:rFonts w:ascii="Arial Narrow" w:hAnsi="Arial Narrow"/>
          <w:sz w:val="24"/>
          <w:szCs w:val="24"/>
          <w:lang w:val="it-IT"/>
        </w:rPr>
        <w:t>ditigale</w:t>
      </w:r>
      <w:proofErr w:type="spellEnd"/>
      <w:r>
        <w:rPr>
          <w:rFonts w:ascii="Arial Narrow" w:hAnsi="Arial Narrow"/>
          <w:sz w:val="24"/>
          <w:szCs w:val="24"/>
          <w:lang w:val="it-IT"/>
        </w:rPr>
        <w:t xml:space="preserve"> ai sensi del D.P.R. 445/200 e dal D.lgs. 82/2005 e </w:t>
      </w:r>
      <w:proofErr w:type="spellStart"/>
      <w:r>
        <w:rPr>
          <w:rFonts w:ascii="Arial Narrow" w:hAnsi="Arial Narrow"/>
          <w:sz w:val="24"/>
          <w:szCs w:val="24"/>
          <w:lang w:val="it-IT"/>
        </w:rPr>
        <w:t>smi</w:t>
      </w:r>
      <w:proofErr w:type="spellEnd"/>
      <w:r>
        <w:rPr>
          <w:rFonts w:ascii="Arial Narrow" w:hAnsi="Arial Narrow"/>
          <w:sz w:val="24"/>
          <w:szCs w:val="24"/>
          <w:lang w:val="it-IT"/>
        </w:rPr>
        <w:t>.</w:t>
      </w:r>
    </w:p>
    <w:p w14:paraId="4FC6AEBA" w14:textId="77777777" w:rsidR="007F7140" w:rsidRDefault="007F7140" w:rsidP="007F7140">
      <w:pPr>
        <w:spacing w:after="0" w:line="240" w:lineRule="auto"/>
        <w:jc w:val="both"/>
        <w:rPr>
          <w:rFonts w:ascii="Arial Narrow" w:hAnsi="Arial Narrow"/>
          <w:sz w:val="24"/>
          <w:szCs w:val="24"/>
          <w:lang w:val="it-IT"/>
        </w:rPr>
      </w:pPr>
    </w:p>
    <w:p w14:paraId="0BCD3F74" w14:textId="170C5933" w:rsidR="00BB35B8" w:rsidRPr="00867DE4" w:rsidRDefault="008D4A6E" w:rsidP="007F7140">
      <w:pPr>
        <w:spacing w:after="0" w:line="240" w:lineRule="auto"/>
        <w:jc w:val="both"/>
        <w:rPr>
          <w:rFonts w:ascii="Arial Narrow" w:hAnsi="Arial Narrow"/>
          <w:sz w:val="24"/>
          <w:szCs w:val="24"/>
          <w:lang w:val="it-IT"/>
        </w:rPr>
      </w:pPr>
      <w:r w:rsidRPr="00867DE4">
        <w:rPr>
          <w:rFonts w:ascii="Arial Narrow" w:hAnsi="Arial Narrow"/>
          <w:sz w:val="24"/>
          <w:szCs w:val="24"/>
          <w:lang w:val="it-IT"/>
        </w:rPr>
        <w:t>Trattato, letto ed approvato</w:t>
      </w:r>
      <w:r w:rsidR="00BB35B8" w:rsidRPr="00867DE4">
        <w:rPr>
          <w:rFonts w:ascii="Arial Narrow" w:hAnsi="Arial Narrow"/>
          <w:sz w:val="24"/>
          <w:szCs w:val="24"/>
          <w:lang w:val="it-IT"/>
        </w:rPr>
        <w:t>.</w:t>
      </w:r>
    </w:p>
    <w:p w14:paraId="5C07FD1C" w14:textId="77777777" w:rsidR="00BB35B8" w:rsidRPr="00867DE4" w:rsidRDefault="00BB35B8" w:rsidP="00AD08C9">
      <w:pPr>
        <w:jc w:val="both"/>
        <w:rPr>
          <w:rFonts w:ascii="Arial Narrow" w:hAnsi="Arial Narrow"/>
          <w:sz w:val="24"/>
          <w:szCs w:val="24"/>
          <w:lang w:val="it-IT"/>
        </w:rPr>
      </w:pPr>
    </w:p>
    <w:p w14:paraId="6706385E" w14:textId="279EA325" w:rsidR="00BB35B8" w:rsidRDefault="007F7140" w:rsidP="008D4A6E">
      <w:pPr>
        <w:rPr>
          <w:rFonts w:ascii="Arial Narrow" w:hAnsi="Arial Narrow"/>
          <w:sz w:val="24"/>
          <w:szCs w:val="24"/>
          <w:lang w:val="it-IT"/>
        </w:rPr>
      </w:pPr>
      <w:r>
        <w:rPr>
          <w:rFonts w:ascii="Arial Narrow" w:hAnsi="Arial Narrow"/>
          <w:sz w:val="24"/>
          <w:szCs w:val="24"/>
          <w:lang w:val="it-IT"/>
        </w:rPr>
        <w:t>Montedinove</w:t>
      </w:r>
      <w:r w:rsidR="008D4A6E" w:rsidRPr="00867DE4">
        <w:rPr>
          <w:rFonts w:ascii="Arial Narrow" w:hAnsi="Arial Narrow"/>
          <w:sz w:val="24"/>
          <w:szCs w:val="24"/>
          <w:lang w:val="it-IT"/>
        </w:rPr>
        <w:t>, il</w:t>
      </w:r>
      <w:r w:rsidR="00BB35B8" w:rsidRPr="00867DE4">
        <w:rPr>
          <w:rFonts w:ascii="Arial Narrow" w:hAnsi="Arial Narrow"/>
          <w:sz w:val="24"/>
          <w:szCs w:val="24"/>
          <w:lang w:val="it-IT"/>
        </w:rPr>
        <w:t xml:space="preserve"> ________________________</w:t>
      </w:r>
    </w:p>
    <w:p w14:paraId="388B4F29" w14:textId="77777777" w:rsidR="007F7140" w:rsidRDefault="007F7140" w:rsidP="007F7140">
      <w:pPr>
        <w:spacing w:after="0"/>
        <w:rPr>
          <w:rFonts w:ascii="Arial Narrow" w:hAnsi="Arial Narrow"/>
          <w:lang w:val="it-IT"/>
        </w:rPr>
      </w:pPr>
      <w:r w:rsidRPr="007F7140">
        <w:rPr>
          <w:rFonts w:ascii="Arial Narrow" w:hAnsi="Arial Narrow"/>
          <w:b/>
          <w:lang w:val="it-IT"/>
        </w:rPr>
        <w:t xml:space="preserve">COMUNE DI MONTEDINOVE                                                                  </w:t>
      </w:r>
      <w:r>
        <w:rPr>
          <w:rFonts w:ascii="Arial Narrow" w:hAnsi="Arial Narrow"/>
          <w:b/>
          <w:lang w:val="it-IT"/>
        </w:rPr>
        <w:t xml:space="preserve">   </w:t>
      </w:r>
      <w:r w:rsidRPr="007F7140">
        <w:rPr>
          <w:rFonts w:ascii="Arial Narrow" w:hAnsi="Arial Narrow"/>
          <w:b/>
          <w:lang w:val="it-IT"/>
        </w:rPr>
        <w:t>ALPERIA TRADING SRL</w:t>
      </w:r>
      <w:r w:rsidRPr="007F7140">
        <w:rPr>
          <w:rFonts w:ascii="Arial Narrow" w:hAnsi="Arial Narrow"/>
          <w:lang w:val="it-IT"/>
        </w:rPr>
        <w:t xml:space="preserve">    </w:t>
      </w:r>
    </w:p>
    <w:p w14:paraId="5D560371" w14:textId="359B74D4" w:rsidR="007F7140" w:rsidRPr="007F7140" w:rsidRDefault="007F7140" w:rsidP="007F7140">
      <w:pPr>
        <w:spacing w:after="0"/>
        <w:rPr>
          <w:rFonts w:ascii="Arial Narrow" w:hAnsi="Arial Narrow"/>
          <w:lang w:val="it-IT"/>
        </w:rPr>
      </w:pPr>
      <w:r>
        <w:rPr>
          <w:rFonts w:ascii="Arial Narrow" w:hAnsi="Arial Narrow"/>
          <w:lang w:val="it-IT"/>
        </w:rPr>
        <w:t xml:space="preserve">  Antonio Del Duca</w:t>
      </w:r>
      <w:r w:rsidRPr="007F7140">
        <w:rPr>
          <w:rFonts w:ascii="Arial Narrow" w:hAnsi="Arial Narrow"/>
          <w:lang w:val="it-IT"/>
        </w:rPr>
        <w:t xml:space="preserve">                                                                                    </w:t>
      </w:r>
      <w:r>
        <w:rPr>
          <w:rFonts w:ascii="Arial Narrow" w:hAnsi="Arial Narrow"/>
          <w:lang w:val="it-IT"/>
        </w:rPr>
        <w:t xml:space="preserve">       </w:t>
      </w:r>
      <w:r w:rsidRPr="00867DE4">
        <w:rPr>
          <w:rFonts w:ascii="Arial Narrow" w:hAnsi="Arial Narrow"/>
          <w:sz w:val="24"/>
          <w:szCs w:val="24"/>
          <w:lang w:val="it-IT"/>
        </w:rPr>
        <w:t xml:space="preserve">Andrea </w:t>
      </w:r>
      <w:proofErr w:type="spellStart"/>
      <w:r w:rsidRPr="00867DE4">
        <w:rPr>
          <w:rFonts w:ascii="Arial Narrow" w:hAnsi="Arial Narrow"/>
          <w:sz w:val="24"/>
          <w:szCs w:val="24"/>
          <w:lang w:val="it-IT"/>
        </w:rPr>
        <w:t>Lanzingher</w:t>
      </w:r>
      <w:proofErr w:type="spellEnd"/>
    </w:p>
    <w:p w14:paraId="74AD52D9" w14:textId="168B072C" w:rsidR="00BB35B8" w:rsidRDefault="007F7140" w:rsidP="007F7140">
      <w:pPr>
        <w:spacing w:after="0"/>
        <w:jc w:val="both"/>
        <w:rPr>
          <w:rFonts w:ascii="Arial Narrow" w:hAnsi="Arial Narrow"/>
          <w:sz w:val="24"/>
          <w:szCs w:val="24"/>
          <w:lang w:val="it-IT"/>
        </w:rPr>
      </w:pPr>
      <w:r>
        <w:rPr>
          <w:rFonts w:ascii="Arial Narrow" w:hAnsi="Arial Narrow"/>
          <w:sz w:val="24"/>
          <w:szCs w:val="24"/>
          <w:lang w:val="it-IT"/>
        </w:rPr>
        <w:t xml:space="preserve">      Venditore                                                                                                Acquirente</w:t>
      </w:r>
    </w:p>
    <w:p w14:paraId="6E9EED3C" w14:textId="62001739" w:rsidR="007F7140" w:rsidRPr="00867DE4" w:rsidRDefault="007F7140" w:rsidP="007F7140">
      <w:pPr>
        <w:spacing w:after="0"/>
        <w:jc w:val="both"/>
        <w:rPr>
          <w:rFonts w:ascii="Arial Narrow" w:hAnsi="Arial Narrow"/>
          <w:sz w:val="24"/>
          <w:szCs w:val="24"/>
          <w:lang w:val="it-IT"/>
        </w:rPr>
      </w:pPr>
      <w:r>
        <w:rPr>
          <w:rFonts w:ascii="Arial Narrow" w:hAnsi="Arial Narrow"/>
          <w:sz w:val="24"/>
          <w:szCs w:val="24"/>
          <w:lang w:val="it-IT"/>
        </w:rPr>
        <w:t>F.to digitalmente                                                                                     F.to digitalmente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770" w:rsidRPr="00867DE4" w14:paraId="26111708" w14:textId="77777777" w:rsidTr="00EC0667">
        <w:tc>
          <w:tcPr>
            <w:tcW w:w="4531" w:type="dxa"/>
          </w:tcPr>
          <w:p w14:paraId="7F4345CA" w14:textId="02B6EFA8" w:rsidR="004F2770" w:rsidRPr="00867DE4" w:rsidRDefault="007F7140" w:rsidP="00AD08C9">
            <w:pPr>
              <w:jc w:val="both"/>
              <w:rPr>
                <w:rFonts w:ascii="Arial Narrow" w:hAnsi="Arial Narrow"/>
                <w:sz w:val="24"/>
                <w:szCs w:val="24"/>
              </w:rPr>
            </w:pPr>
            <w:r>
              <w:rPr>
                <w:rFonts w:ascii="Arial Narrow" w:hAnsi="Arial Narrow"/>
                <w:sz w:val="24"/>
                <w:szCs w:val="24"/>
                <w:lang w:val="it-IT"/>
              </w:rPr>
              <w:t xml:space="preserve"> </w:t>
            </w:r>
          </w:p>
        </w:tc>
        <w:tc>
          <w:tcPr>
            <w:tcW w:w="4531" w:type="dxa"/>
          </w:tcPr>
          <w:p w14:paraId="5F38EE0B" w14:textId="671B2B6C" w:rsidR="004F2770" w:rsidRPr="00867DE4" w:rsidRDefault="004F2770" w:rsidP="008D4A6E">
            <w:pPr>
              <w:jc w:val="right"/>
              <w:rPr>
                <w:rFonts w:ascii="Arial Narrow" w:hAnsi="Arial Narrow"/>
                <w:sz w:val="24"/>
                <w:szCs w:val="24"/>
              </w:rPr>
            </w:pPr>
          </w:p>
        </w:tc>
      </w:tr>
    </w:tbl>
    <w:p w14:paraId="2B27CD76" w14:textId="77777777" w:rsidR="00BB35B8" w:rsidRPr="00867DE4" w:rsidRDefault="00BB35B8" w:rsidP="00AD08C9">
      <w:pPr>
        <w:jc w:val="both"/>
        <w:rPr>
          <w:rFonts w:ascii="Arial Narrow" w:hAnsi="Arial Narrow"/>
          <w:sz w:val="24"/>
          <w:szCs w:val="24"/>
        </w:rPr>
      </w:pPr>
    </w:p>
    <w:p w14:paraId="46027BAD" w14:textId="7AF29A30" w:rsidR="00BB35B8" w:rsidRPr="00867DE4" w:rsidRDefault="008D4A6E" w:rsidP="00AD08C9">
      <w:pPr>
        <w:jc w:val="both"/>
        <w:rPr>
          <w:rFonts w:ascii="Arial Narrow" w:hAnsi="Arial Narrow"/>
          <w:sz w:val="24"/>
          <w:szCs w:val="24"/>
          <w:lang w:val="it-IT"/>
        </w:rPr>
      </w:pPr>
      <w:r w:rsidRPr="00867DE4">
        <w:rPr>
          <w:rFonts w:ascii="Arial Narrow" w:hAnsi="Arial Narrow"/>
          <w:sz w:val="24"/>
          <w:szCs w:val="24"/>
          <w:lang w:val="it-IT"/>
        </w:rPr>
        <w:t>Il VENDITORE dichiara di aver preso conoscenza di quanto precede e di approvare in particolare, ai se</w:t>
      </w:r>
      <w:r w:rsidR="00BC29EB" w:rsidRPr="00867DE4">
        <w:rPr>
          <w:rFonts w:ascii="Arial Narrow" w:hAnsi="Arial Narrow"/>
          <w:sz w:val="24"/>
          <w:szCs w:val="24"/>
          <w:lang w:val="it-IT"/>
        </w:rPr>
        <w:t xml:space="preserve">nsi dell’art. 1341 e 1342 c.c. </w:t>
      </w:r>
      <w:r w:rsidRPr="00867DE4">
        <w:rPr>
          <w:rFonts w:ascii="Arial Narrow" w:hAnsi="Arial Narrow"/>
          <w:sz w:val="24"/>
          <w:szCs w:val="24"/>
          <w:lang w:val="it-IT"/>
        </w:rPr>
        <w:t xml:space="preserve">e la disposizione </w:t>
      </w:r>
      <w:r w:rsidR="00E91FAA" w:rsidRPr="00867DE4">
        <w:rPr>
          <w:rFonts w:ascii="Arial Narrow" w:hAnsi="Arial Narrow"/>
          <w:sz w:val="24"/>
          <w:szCs w:val="24"/>
          <w:lang w:val="it-IT"/>
        </w:rPr>
        <w:t xml:space="preserve">11.2 </w:t>
      </w:r>
      <w:r w:rsidR="00043826">
        <w:rPr>
          <w:rFonts w:ascii="Arial Narrow" w:hAnsi="Arial Narrow"/>
          <w:sz w:val="24"/>
          <w:szCs w:val="24"/>
          <w:lang w:val="it-IT"/>
        </w:rPr>
        <w:t>dell’allegato A (“</w:t>
      </w:r>
      <w:r w:rsidRPr="00867DE4">
        <w:rPr>
          <w:rFonts w:ascii="Arial Narrow" w:hAnsi="Arial Narrow"/>
          <w:sz w:val="24"/>
          <w:szCs w:val="24"/>
          <w:lang w:val="it-IT"/>
        </w:rPr>
        <w:t xml:space="preserve">Foro competente è quello di </w:t>
      </w:r>
      <w:proofErr w:type="gramStart"/>
      <w:r w:rsidRPr="00867DE4">
        <w:rPr>
          <w:rFonts w:ascii="Arial Narrow" w:hAnsi="Arial Narrow"/>
          <w:sz w:val="24"/>
          <w:szCs w:val="24"/>
          <w:lang w:val="it-IT"/>
        </w:rPr>
        <w:t>Bolzano“</w:t>
      </w:r>
      <w:proofErr w:type="gramEnd"/>
      <w:r w:rsidRPr="00867DE4">
        <w:rPr>
          <w:rFonts w:ascii="Arial Narrow" w:hAnsi="Arial Narrow"/>
          <w:sz w:val="24"/>
          <w:szCs w:val="24"/>
          <w:lang w:val="it-IT"/>
        </w:rPr>
        <w:t>).</w:t>
      </w:r>
    </w:p>
    <w:p w14:paraId="07F86A43" w14:textId="77777777" w:rsidR="00043826" w:rsidRDefault="00043826" w:rsidP="00043826">
      <w:pPr>
        <w:rPr>
          <w:rFonts w:ascii="Arial Narrow" w:hAnsi="Arial Narrow"/>
          <w:sz w:val="24"/>
          <w:szCs w:val="24"/>
          <w:lang w:val="it-IT"/>
        </w:rPr>
      </w:pPr>
      <w:r>
        <w:rPr>
          <w:rFonts w:ascii="Arial Narrow" w:hAnsi="Arial Narrow"/>
          <w:sz w:val="24"/>
          <w:szCs w:val="24"/>
          <w:lang w:val="it-IT"/>
        </w:rPr>
        <w:t>Montedinove</w:t>
      </w:r>
      <w:r w:rsidRPr="00867DE4">
        <w:rPr>
          <w:rFonts w:ascii="Arial Narrow" w:hAnsi="Arial Narrow"/>
          <w:sz w:val="24"/>
          <w:szCs w:val="24"/>
          <w:lang w:val="it-IT"/>
        </w:rPr>
        <w:t>, il ________________________</w:t>
      </w:r>
    </w:p>
    <w:p w14:paraId="60114C54" w14:textId="77777777" w:rsidR="00043826" w:rsidRDefault="00043826" w:rsidP="00043826">
      <w:pPr>
        <w:spacing w:after="0"/>
        <w:rPr>
          <w:rFonts w:ascii="Arial Narrow" w:hAnsi="Arial Narrow"/>
          <w:lang w:val="it-IT"/>
        </w:rPr>
      </w:pPr>
      <w:r w:rsidRPr="007F7140">
        <w:rPr>
          <w:rFonts w:ascii="Arial Narrow" w:hAnsi="Arial Narrow"/>
          <w:b/>
          <w:lang w:val="it-IT"/>
        </w:rPr>
        <w:t xml:space="preserve">COMUNE DI MONTEDINOVE                                                                  </w:t>
      </w:r>
      <w:r>
        <w:rPr>
          <w:rFonts w:ascii="Arial Narrow" w:hAnsi="Arial Narrow"/>
          <w:b/>
          <w:lang w:val="it-IT"/>
        </w:rPr>
        <w:t xml:space="preserve">   </w:t>
      </w:r>
      <w:r w:rsidRPr="007F7140">
        <w:rPr>
          <w:rFonts w:ascii="Arial Narrow" w:hAnsi="Arial Narrow"/>
          <w:b/>
          <w:lang w:val="it-IT"/>
        </w:rPr>
        <w:t>ALPERIA TRADING SRL</w:t>
      </w:r>
      <w:r w:rsidRPr="007F7140">
        <w:rPr>
          <w:rFonts w:ascii="Arial Narrow" w:hAnsi="Arial Narrow"/>
          <w:lang w:val="it-IT"/>
        </w:rPr>
        <w:t xml:space="preserve">    </w:t>
      </w:r>
    </w:p>
    <w:p w14:paraId="12AA1101" w14:textId="77777777" w:rsidR="00043826" w:rsidRPr="007F7140" w:rsidRDefault="00043826" w:rsidP="00043826">
      <w:pPr>
        <w:spacing w:after="0"/>
        <w:rPr>
          <w:rFonts w:ascii="Arial Narrow" w:hAnsi="Arial Narrow"/>
          <w:lang w:val="it-IT"/>
        </w:rPr>
      </w:pPr>
      <w:r>
        <w:rPr>
          <w:rFonts w:ascii="Arial Narrow" w:hAnsi="Arial Narrow"/>
          <w:lang w:val="it-IT"/>
        </w:rPr>
        <w:t xml:space="preserve">  Antonio Del Duca</w:t>
      </w:r>
      <w:r w:rsidRPr="007F7140">
        <w:rPr>
          <w:rFonts w:ascii="Arial Narrow" w:hAnsi="Arial Narrow"/>
          <w:lang w:val="it-IT"/>
        </w:rPr>
        <w:t xml:space="preserve">                                                                                    </w:t>
      </w:r>
      <w:r>
        <w:rPr>
          <w:rFonts w:ascii="Arial Narrow" w:hAnsi="Arial Narrow"/>
          <w:lang w:val="it-IT"/>
        </w:rPr>
        <w:t xml:space="preserve">       </w:t>
      </w:r>
      <w:r w:rsidRPr="00867DE4">
        <w:rPr>
          <w:rFonts w:ascii="Arial Narrow" w:hAnsi="Arial Narrow"/>
          <w:sz w:val="24"/>
          <w:szCs w:val="24"/>
          <w:lang w:val="it-IT"/>
        </w:rPr>
        <w:t xml:space="preserve">Andrea </w:t>
      </w:r>
      <w:proofErr w:type="spellStart"/>
      <w:r w:rsidRPr="00867DE4">
        <w:rPr>
          <w:rFonts w:ascii="Arial Narrow" w:hAnsi="Arial Narrow"/>
          <w:sz w:val="24"/>
          <w:szCs w:val="24"/>
          <w:lang w:val="it-IT"/>
        </w:rPr>
        <w:t>Lanzingher</w:t>
      </w:r>
      <w:proofErr w:type="spellEnd"/>
    </w:p>
    <w:p w14:paraId="215B08B7" w14:textId="77777777" w:rsidR="00043826" w:rsidRDefault="00043826" w:rsidP="00043826">
      <w:pPr>
        <w:spacing w:after="0"/>
        <w:jc w:val="both"/>
        <w:rPr>
          <w:rFonts w:ascii="Arial Narrow" w:hAnsi="Arial Narrow"/>
          <w:sz w:val="24"/>
          <w:szCs w:val="24"/>
          <w:lang w:val="it-IT"/>
        </w:rPr>
      </w:pPr>
      <w:r>
        <w:rPr>
          <w:rFonts w:ascii="Arial Narrow" w:hAnsi="Arial Narrow"/>
          <w:sz w:val="24"/>
          <w:szCs w:val="24"/>
          <w:lang w:val="it-IT"/>
        </w:rPr>
        <w:t xml:space="preserve">      Venditore                                                                                                Acquirente</w:t>
      </w:r>
    </w:p>
    <w:p w14:paraId="3C6A148B" w14:textId="77777777" w:rsidR="00043826" w:rsidRPr="00867DE4" w:rsidRDefault="00043826" w:rsidP="00043826">
      <w:pPr>
        <w:spacing w:after="0"/>
        <w:jc w:val="both"/>
        <w:rPr>
          <w:rFonts w:ascii="Arial Narrow" w:hAnsi="Arial Narrow"/>
          <w:sz w:val="24"/>
          <w:szCs w:val="24"/>
          <w:lang w:val="it-IT"/>
        </w:rPr>
      </w:pPr>
      <w:r>
        <w:rPr>
          <w:rFonts w:ascii="Arial Narrow" w:hAnsi="Arial Narrow"/>
          <w:sz w:val="24"/>
          <w:szCs w:val="24"/>
          <w:lang w:val="it-IT"/>
        </w:rPr>
        <w:t>F.to digitalmente                                                                                     F.to digitalmente</w:t>
      </w:r>
    </w:p>
    <w:p w14:paraId="684F6E91" w14:textId="77777777" w:rsidR="00BB35B8" w:rsidRDefault="00BB35B8" w:rsidP="00AD08C9">
      <w:pPr>
        <w:jc w:val="both"/>
        <w:rPr>
          <w:rFonts w:ascii="Arial Narrow" w:hAnsi="Arial Narrow"/>
          <w:sz w:val="24"/>
          <w:szCs w:val="24"/>
          <w:lang w:val="it-IT"/>
        </w:rPr>
      </w:pPr>
    </w:p>
    <w:p w14:paraId="4CE51C5E" w14:textId="77777777" w:rsidR="00043826" w:rsidRDefault="00043826" w:rsidP="00AD08C9">
      <w:pPr>
        <w:jc w:val="both"/>
        <w:rPr>
          <w:rFonts w:ascii="Arial Narrow" w:hAnsi="Arial Narrow"/>
          <w:sz w:val="24"/>
          <w:szCs w:val="24"/>
          <w:lang w:val="it-IT"/>
        </w:rPr>
      </w:pPr>
    </w:p>
    <w:p w14:paraId="0C7E1CE4" w14:textId="77777777" w:rsidR="00043826" w:rsidRPr="00867DE4" w:rsidRDefault="00043826" w:rsidP="00AD08C9">
      <w:pPr>
        <w:jc w:val="both"/>
        <w:rPr>
          <w:rFonts w:ascii="Arial Narrow" w:hAnsi="Arial Narrow"/>
          <w:sz w:val="24"/>
          <w:szCs w:val="24"/>
          <w:lang w:val="it-IT"/>
        </w:rPr>
      </w:pPr>
    </w:p>
    <w:p w14:paraId="451B8A78" w14:textId="77777777" w:rsidR="0010676B" w:rsidRPr="00867DE4" w:rsidRDefault="0010676B" w:rsidP="00AD08C9">
      <w:pPr>
        <w:jc w:val="both"/>
        <w:rPr>
          <w:rFonts w:ascii="Arial Narrow" w:hAnsi="Arial Narrow"/>
          <w:b/>
          <w:sz w:val="24"/>
          <w:szCs w:val="24"/>
        </w:rPr>
      </w:pPr>
      <w:r w:rsidRPr="00867DE4">
        <w:rPr>
          <w:rFonts w:ascii="Arial Narrow" w:hAnsi="Arial Narrow"/>
          <w:b/>
          <w:sz w:val="24"/>
          <w:szCs w:val="24"/>
        </w:rPr>
        <w:lastRenderedPageBreak/>
        <w:t>CONDIZIONI GENERALI DI FORNITURA</w:t>
      </w:r>
    </w:p>
    <w:p w14:paraId="4C9BE7D9" w14:textId="77777777" w:rsidR="00BB35B8" w:rsidRPr="00867DE4" w:rsidRDefault="0010676B" w:rsidP="00AD08C9">
      <w:pPr>
        <w:jc w:val="both"/>
        <w:rPr>
          <w:rFonts w:ascii="Arial Narrow" w:hAnsi="Arial Narrow"/>
          <w:b/>
          <w:sz w:val="24"/>
          <w:szCs w:val="24"/>
        </w:rPr>
      </w:pPr>
      <w:r w:rsidRPr="00867DE4">
        <w:rPr>
          <w:rFonts w:ascii="Arial Narrow" w:hAnsi="Arial Narrow"/>
          <w:b/>
          <w:sz w:val="24"/>
          <w:szCs w:val="24"/>
        </w:rPr>
        <w:t>ALLEGATO</w:t>
      </w:r>
      <w:r w:rsidR="00BB35B8" w:rsidRPr="00867DE4">
        <w:rPr>
          <w:rFonts w:ascii="Arial Narrow" w:hAnsi="Arial Narrow"/>
          <w:b/>
          <w:sz w:val="24"/>
          <w:szCs w:val="24"/>
        </w:rPr>
        <w:t xml:space="preserve"> A</w:t>
      </w:r>
    </w:p>
    <w:p w14:paraId="141A49E6" w14:textId="77777777" w:rsidR="00E861C4" w:rsidRPr="00867DE4" w:rsidRDefault="0010676B" w:rsidP="00E861C4">
      <w:pPr>
        <w:pStyle w:val="Paragrafoelenco"/>
        <w:numPr>
          <w:ilvl w:val="0"/>
          <w:numId w:val="27"/>
        </w:numPr>
        <w:jc w:val="both"/>
        <w:rPr>
          <w:rFonts w:ascii="Arial Narrow" w:hAnsi="Arial Narrow"/>
          <w:sz w:val="24"/>
          <w:szCs w:val="24"/>
          <w:u w:val="single"/>
        </w:rPr>
      </w:pPr>
      <w:proofErr w:type="spellStart"/>
      <w:r w:rsidRPr="00867DE4">
        <w:rPr>
          <w:rFonts w:ascii="Arial Narrow" w:hAnsi="Arial Narrow"/>
          <w:sz w:val="24"/>
          <w:szCs w:val="24"/>
          <w:u w:val="single"/>
        </w:rPr>
        <w:t>Definizioni</w:t>
      </w:r>
      <w:proofErr w:type="spellEnd"/>
    </w:p>
    <w:p w14:paraId="4F91BCC5"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AEEG:</w:t>
      </w:r>
      <w:r w:rsidRPr="00867DE4">
        <w:rPr>
          <w:rFonts w:ascii="Arial Narrow" w:hAnsi="Arial Narrow"/>
          <w:sz w:val="24"/>
          <w:szCs w:val="24"/>
          <w:lang w:val="it-IT"/>
        </w:rPr>
        <w:t xml:space="preserve"> Autorità per l’energia elettrica e il gas.</w:t>
      </w:r>
    </w:p>
    <w:p w14:paraId="25039E98"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TERNA (“TERNA S.p.A. – Rete Elettrica Nazionale”):</w:t>
      </w:r>
      <w:r w:rsidRPr="00867DE4">
        <w:rPr>
          <w:rFonts w:ascii="Arial Narrow" w:hAnsi="Arial Narrow"/>
          <w:sz w:val="24"/>
          <w:szCs w:val="24"/>
          <w:lang w:val="it-IT"/>
        </w:rPr>
        <w:t xml:space="preserve"> società responsabile della trasmissione dell’energia e della gestione della Rete Elettrica Nazionale.</w:t>
      </w:r>
    </w:p>
    <w:p w14:paraId="16E7FC92"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AU: (“Acquirente Unico S.p.A.”):</w:t>
      </w:r>
      <w:r w:rsidRPr="00867DE4">
        <w:rPr>
          <w:rFonts w:ascii="Arial Narrow" w:hAnsi="Arial Narrow"/>
          <w:sz w:val="24"/>
          <w:szCs w:val="24"/>
          <w:lang w:val="it-IT"/>
        </w:rPr>
        <w:t xml:space="preserve"> società con il compito di acquistare energia elettrica e di cederla ai distributori o alle imprese di vendita al dettaglio, per la fornitura ai quei clienti che non acquistano sul mercato libero.</w:t>
      </w:r>
    </w:p>
    <w:p w14:paraId="5CD12E3A"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Distributore:</w:t>
      </w:r>
      <w:r w:rsidRPr="00867DE4">
        <w:rPr>
          <w:rFonts w:ascii="Arial Narrow" w:hAnsi="Arial Narrow"/>
          <w:sz w:val="24"/>
          <w:szCs w:val="24"/>
          <w:lang w:val="it-IT"/>
        </w:rPr>
        <w:t xml:space="preserve"> soggetto responsabile della gestione e dell’amministrazione della rete di distribuzione in conformità all’art. 9 del decreto legislativo del 16 marzo 1999, n. 79.</w:t>
      </w:r>
    </w:p>
    <w:p w14:paraId="5FE741F5"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F1, F2, F3:</w:t>
      </w:r>
      <w:r w:rsidRPr="00867DE4">
        <w:rPr>
          <w:rFonts w:ascii="Arial Narrow" w:hAnsi="Arial Narrow"/>
          <w:sz w:val="24"/>
          <w:szCs w:val="24"/>
          <w:lang w:val="it-IT"/>
        </w:rPr>
        <w:t xml:space="preserve"> fasce orarie come definite della delibera n.156/07 </w:t>
      </w:r>
      <w:proofErr w:type="gramStart"/>
      <w:r w:rsidRPr="00867DE4">
        <w:rPr>
          <w:rFonts w:ascii="Arial Narrow" w:hAnsi="Arial Narrow"/>
          <w:sz w:val="24"/>
          <w:szCs w:val="24"/>
          <w:lang w:val="it-IT"/>
        </w:rPr>
        <w:t>dell' AEEG</w:t>
      </w:r>
      <w:proofErr w:type="gramEnd"/>
      <w:r w:rsidRPr="00867DE4">
        <w:rPr>
          <w:rFonts w:ascii="Arial Narrow" w:hAnsi="Arial Narrow"/>
          <w:sz w:val="24"/>
          <w:szCs w:val="24"/>
          <w:lang w:val="it-IT"/>
        </w:rPr>
        <w:t xml:space="preserve"> e successive integrazioni e modificazioni.</w:t>
      </w:r>
    </w:p>
    <w:p w14:paraId="45DA3A81"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Peak:</w:t>
      </w:r>
      <w:r w:rsidRPr="00867DE4">
        <w:rPr>
          <w:rFonts w:ascii="Arial Narrow" w:hAnsi="Arial Narrow"/>
          <w:sz w:val="24"/>
          <w:szCs w:val="24"/>
          <w:lang w:val="it-IT"/>
        </w:rPr>
        <w:t xml:space="preserve"> fascia oraria, che comprende tutte le ore tra le ore 08.00 e le ore 20.00 dal lunedì al venerdì.</w:t>
      </w:r>
    </w:p>
    <w:p w14:paraId="60035348" w14:textId="77777777" w:rsidR="0010676B" w:rsidRPr="00867DE4" w:rsidRDefault="0010676B" w:rsidP="0010676B">
      <w:pPr>
        <w:pStyle w:val="Paragrafoelenco"/>
        <w:numPr>
          <w:ilvl w:val="1"/>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Off Peak:</w:t>
      </w:r>
      <w:r w:rsidRPr="00867DE4">
        <w:rPr>
          <w:rFonts w:ascii="Arial Narrow" w:hAnsi="Arial Narrow"/>
          <w:sz w:val="24"/>
          <w:szCs w:val="24"/>
          <w:lang w:val="it-IT"/>
        </w:rPr>
        <w:t xml:space="preserve"> fascia oraria, che comprende tutte le ore, ad esclusione di quelle ore, che sono comprese nella fascia oraria Peak.</w:t>
      </w:r>
    </w:p>
    <w:p w14:paraId="7A9EEAFD" w14:textId="77777777" w:rsidR="00BB35B8" w:rsidRPr="00867DE4" w:rsidRDefault="00471047" w:rsidP="00E861C4">
      <w:pPr>
        <w:pStyle w:val="Paragrafoelenco"/>
        <w:numPr>
          <w:ilvl w:val="0"/>
          <w:numId w:val="27"/>
        </w:numPr>
        <w:jc w:val="both"/>
        <w:rPr>
          <w:rFonts w:ascii="Arial Narrow" w:hAnsi="Arial Narrow"/>
          <w:sz w:val="24"/>
          <w:szCs w:val="24"/>
          <w:u w:val="single"/>
        </w:rPr>
      </w:pPr>
      <w:proofErr w:type="spellStart"/>
      <w:r w:rsidRPr="00867DE4">
        <w:rPr>
          <w:rFonts w:ascii="Arial Narrow" w:hAnsi="Arial Narrow"/>
          <w:sz w:val="24"/>
          <w:szCs w:val="24"/>
          <w:u w:val="single"/>
        </w:rPr>
        <w:t>Oggetto</w:t>
      </w:r>
      <w:proofErr w:type="spellEnd"/>
    </w:p>
    <w:p w14:paraId="3DA9D316" w14:textId="77777777" w:rsidR="00BB35B8" w:rsidRPr="00867DE4" w:rsidRDefault="00471047" w:rsidP="00471047">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Il presente contratto regola la vendita ovvero la fornitura dei QUANTITATIVI DI ENERGIA all’ ACQUIRENTE alle condizioni di cui al presente contratto.</w:t>
      </w:r>
    </w:p>
    <w:p w14:paraId="3713D17A" w14:textId="77777777" w:rsidR="00BB35B8" w:rsidRPr="00867DE4" w:rsidRDefault="00471047" w:rsidP="00471047">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Quantitativi</w:t>
      </w:r>
      <w:proofErr w:type="spellEnd"/>
      <w:r w:rsidRPr="00867DE4">
        <w:rPr>
          <w:rFonts w:ascii="Arial Narrow" w:hAnsi="Arial Narrow"/>
          <w:sz w:val="24"/>
          <w:szCs w:val="24"/>
          <w:u w:val="single"/>
        </w:rPr>
        <w:t xml:space="preserve"> di </w:t>
      </w:r>
      <w:proofErr w:type="spellStart"/>
      <w:r w:rsidRPr="00867DE4">
        <w:rPr>
          <w:rFonts w:ascii="Arial Narrow" w:hAnsi="Arial Narrow"/>
          <w:sz w:val="24"/>
          <w:szCs w:val="24"/>
          <w:u w:val="single"/>
        </w:rPr>
        <w:t>energia</w:t>
      </w:r>
      <w:proofErr w:type="spellEnd"/>
    </w:p>
    <w:p w14:paraId="0E581109" w14:textId="77777777" w:rsidR="00BB35B8" w:rsidRPr="00867DE4" w:rsidRDefault="00471047" w:rsidP="00A929A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Il VENDITORE si impegna a fornire all’ ACQUIRENTE, durante il periodo contrattuale, i QUANTITATIVI DI ENERGIA elettrica, alle medesime condizioni previste dal contratto. L’ACQUIRENTE si impegna ad acquistare, i QUANTITATIVI DI ENERGIA prelevati durante il periodo contrattuale alle medesime condizioni previste dal contratto.</w:t>
      </w:r>
    </w:p>
    <w:p w14:paraId="63924655" w14:textId="77777777" w:rsidR="00BB35B8" w:rsidRPr="00867DE4" w:rsidRDefault="009B176E" w:rsidP="00A929AB">
      <w:pPr>
        <w:pStyle w:val="Paragrafoelenco"/>
        <w:numPr>
          <w:ilvl w:val="0"/>
          <w:numId w:val="27"/>
        </w:numPr>
        <w:jc w:val="both"/>
        <w:rPr>
          <w:rFonts w:ascii="Arial Narrow" w:hAnsi="Arial Narrow"/>
          <w:sz w:val="24"/>
          <w:szCs w:val="24"/>
          <w:u w:val="single"/>
        </w:rPr>
      </w:pPr>
      <w:proofErr w:type="spellStart"/>
      <w:r w:rsidRPr="00867DE4">
        <w:rPr>
          <w:rFonts w:ascii="Arial Narrow" w:hAnsi="Arial Narrow"/>
          <w:sz w:val="24"/>
          <w:szCs w:val="24"/>
          <w:u w:val="single"/>
        </w:rPr>
        <w:t>Punto</w:t>
      </w:r>
      <w:proofErr w:type="spellEnd"/>
      <w:r w:rsidRPr="00867DE4">
        <w:rPr>
          <w:rFonts w:ascii="Arial Narrow" w:hAnsi="Arial Narrow"/>
          <w:sz w:val="24"/>
          <w:szCs w:val="24"/>
          <w:u w:val="single"/>
        </w:rPr>
        <w:t xml:space="preserve"> di </w:t>
      </w:r>
      <w:proofErr w:type="spellStart"/>
      <w:r w:rsidRPr="00867DE4">
        <w:rPr>
          <w:rFonts w:ascii="Arial Narrow" w:hAnsi="Arial Narrow"/>
          <w:sz w:val="24"/>
          <w:szCs w:val="24"/>
          <w:u w:val="single"/>
        </w:rPr>
        <w:t>consegna</w:t>
      </w:r>
      <w:proofErr w:type="spellEnd"/>
    </w:p>
    <w:p w14:paraId="7DA11054" w14:textId="0D71EA4F" w:rsidR="00BB35B8" w:rsidRPr="00867DE4" w:rsidRDefault="009B176E" w:rsidP="00A929A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La fornitura dell’energia elettrica avviene tramite la consegna dei QUANTITATIVI DI ENERGIA presso i punti di consegna di cui all’articolo 10 comma 1 fino a 4 della delibera 111/06 del</w:t>
      </w:r>
      <w:r w:rsidR="002E670A" w:rsidRPr="00867DE4">
        <w:rPr>
          <w:rFonts w:ascii="Arial Narrow" w:hAnsi="Arial Narrow"/>
          <w:sz w:val="24"/>
          <w:szCs w:val="24"/>
          <w:lang w:val="it-IT"/>
        </w:rPr>
        <w:t>l’AEEG, indicati nell’allegato C</w:t>
      </w:r>
      <w:r w:rsidRPr="00867DE4">
        <w:rPr>
          <w:rFonts w:ascii="Arial Narrow" w:hAnsi="Arial Narrow"/>
          <w:sz w:val="24"/>
          <w:szCs w:val="24"/>
          <w:lang w:val="it-IT"/>
        </w:rPr>
        <w:t xml:space="preserve"> con il relativo numero di matricola.</w:t>
      </w:r>
    </w:p>
    <w:p w14:paraId="26FC6479" w14:textId="77777777" w:rsidR="00BB35B8" w:rsidRPr="00867DE4" w:rsidRDefault="009B176E" w:rsidP="009B176E">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Gruppi</w:t>
      </w:r>
      <w:proofErr w:type="spellEnd"/>
      <w:r w:rsidRPr="00867DE4">
        <w:rPr>
          <w:rFonts w:ascii="Arial Narrow" w:hAnsi="Arial Narrow"/>
          <w:sz w:val="24"/>
          <w:szCs w:val="24"/>
          <w:u w:val="single"/>
        </w:rPr>
        <w:t xml:space="preserve"> di </w:t>
      </w:r>
      <w:proofErr w:type="spellStart"/>
      <w:r w:rsidRPr="00867DE4">
        <w:rPr>
          <w:rFonts w:ascii="Arial Narrow" w:hAnsi="Arial Narrow"/>
          <w:sz w:val="24"/>
          <w:szCs w:val="24"/>
          <w:u w:val="single"/>
        </w:rPr>
        <w:t>misura</w:t>
      </w:r>
      <w:proofErr w:type="spellEnd"/>
    </w:p>
    <w:p w14:paraId="3BA73679" w14:textId="77777777" w:rsidR="00BB35B8" w:rsidRPr="00867DE4" w:rsidRDefault="009B176E" w:rsidP="00A929A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I gruppi di misura devono corrispondere alle norme vigenti. Qualora la rilevazione effettuata dai gruppi di misura dovesse risultare imprecisa, la quantità di energia fornita viene ricalcolata in base al fattore errore riscontrato, che avverrà retroattivamente dalla data, se determinabile, della avvenuta irregolarità, in caso contrario dal mese in cui è stata fatta l’ultima verifica dei gruppi di misura. Qualora le irregolarità dovessero essere talmente grandi da non rendere possibile un ricalcolo, la quantità di energia fornita sarà dedotta sulla base del confronto con la quantità d’Energia consumata relativa ad analoghi periodi e condizioni, tenendo conto di ogni altro elemento idoneo. Il VENDITORE si impegna a tenere indenne e manlevato l’ACQUIRENTE da ogni vizio di esercizio ed errori dei gruppi di misura così come da ogni vizio derivante da operazioni condotte sui gruppi di misura. Il VENDITORE si impegna a consegnare i dati di misurazione all’ACQUIRENTE al massimo 10 (dieci) giorni dopo il mese di competenza. I dati di misurazione devono corrispondere con quelli forniti a TERNA. La fatturazione avviene, in ogni caso, sulla base dei dati di misura forniti a TERNA. Nel caso in cui i contatori presenti nella CENTRALE siano dotati di telelettura, il VENDITORE, a seconda delle possibilità, si impegna a fornire all’ACQUIRENTE un accesso diretto a tali dati.</w:t>
      </w:r>
    </w:p>
    <w:p w14:paraId="18E1827F" w14:textId="77777777" w:rsidR="00BB35B8" w:rsidRPr="00867DE4" w:rsidRDefault="009B176E" w:rsidP="00A929AB">
      <w:pPr>
        <w:pStyle w:val="Paragrafoelenco"/>
        <w:numPr>
          <w:ilvl w:val="0"/>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C</w:t>
      </w:r>
      <w:r w:rsidR="00BB35B8" w:rsidRPr="00867DE4">
        <w:rPr>
          <w:rFonts w:ascii="Arial Narrow" w:hAnsi="Arial Narrow"/>
          <w:sz w:val="24"/>
          <w:szCs w:val="24"/>
          <w:u w:val="single"/>
          <w:lang w:val="it-IT"/>
        </w:rPr>
        <w:t>ontratto d</w:t>
      </w:r>
      <w:r w:rsidRPr="00867DE4">
        <w:rPr>
          <w:rFonts w:ascii="Arial Narrow" w:hAnsi="Arial Narrow"/>
          <w:sz w:val="24"/>
          <w:szCs w:val="24"/>
          <w:u w:val="single"/>
          <w:lang w:val="it-IT"/>
        </w:rPr>
        <w:t>i dispacciamento in immissione</w:t>
      </w:r>
    </w:p>
    <w:p w14:paraId="1E580101" w14:textId="77777777" w:rsidR="00BB35B8" w:rsidRPr="00867DE4" w:rsidRDefault="009B176E" w:rsidP="00A929A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 xml:space="preserve">L’ACQUIRENTE compirà, su richiesta del VENDITORE, le formalità necessarie per la conclusione del contratto di dispacciamento con TERNA. A tal fine il VENDITORE si impegna a conferire </w:t>
      </w:r>
      <w:r w:rsidRPr="00867DE4">
        <w:rPr>
          <w:rFonts w:ascii="Arial Narrow" w:hAnsi="Arial Narrow"/>
          <w:sz w:val="24"/>
          <w:szCs w:val="24"/>
          <w:lang w:val="it-IT"/>
        </w:rPr>
        <w:lastRenderedPageBreak/>
        <w:t>all’ACQUIRENTE mandato senza rappresentanza ai sensi dell’art. 1705 c.c. Il VENDITORE si impegna inoltre a mettere a disposizione dell’ACQUIRENTE ed a firmare tutti i documenti necessari alla conclusione del contratto di dispacciamento nonché a supportare, nel miglior modo possibile, l’ACQUIRENTE durante l’esecuzione del contratto di dispacciamento in oggetto. L’ACQUIRENTE si impegna da parte sua, secondo la normativa vigente, a sottoscrivere e dare esecuzione al contratto di dispacciamento con TERNA, in nome proprio o di terzi da lui designati.</w:t>
      </w:r>
    </w:p>
    <w:p w14:paraId="312B460D" w14:textId="7CA9A08B" w:rsidR="00E861C4" w:rsidRPr="00867DE4" w:rsidRDefault="009D562A" w:rsidP="009D562A">
      <w:pPr>
        <w:pStyle w:val="Paragrafoelenco"/>
        <w:numPr>
          <w:ilvl w:val="0"/>
          <w:numId w:val="27"/>
        </w:numPr>
        <w:jc w:val="both"/>
        <w:rPr>
          <w:rFonts w:ascii="Arial Narrow" w:hAnsi="Arial Narrow"/>
          <w:sz w:val="24"/>
          <w:szCs w:val="24"/>
          <w:u w:val="single"/>
        </w:rPr>
      </w:pPr>
      <w:r w:rsidRPr="00867DE4">
        <w:rPr>
          <w:rFonts w:ascii="Arial Narrow" w:hAnsi="Arial Narrow"/>
          <w:sz w:val="24"/>
          <w:szCs w:val="24"/>
          <w:u w:val="single"/>
        </w:rPr>
        <w:t>Forza Maggiore</w:t>
      </w:r>
    </w:p>
    <w:p w14:paraId="642B2D86" w14:textId="689ACAC9" w:rsidR="00E861C4" w:rsidRPr="00867DE4" w:rsidRDefault="009D562A" w:rsidP="009D562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Per Forza Maggiore si intende ogni evento, atto, fatto o circostanza non direttamente imputabile alla Parte che la invoca, che non sia stato impossibile impedire usando la dovuta diligenza applicabile in condizioni o circostanze simili, e tale da rendere impossibile, in tutto o in parte l’adempimento delle obbligazioni di cui al Contratto</w:t>
      </w:r>
    </w:p>
    <w:p w14:paraId="57975D21" w14:textId="4A880CD9" w:rsidR="00BB35B8" w:rsidRPr="00867DE4" w:rsidRDefault="009D562A" w:rsidP="009D562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Qualora una delle Parti non sia in grado di adempiere ad una o più delle obbligazioni contrattualmente assunte a causa di Forza Maggiore, il Contratto rimarrà efficace e la Parte affetta dalla Forza Maggiore non sarà considerata inadempiente alle obbligazioni previste a suo carico ai sensi del presente Contratto per tutto il tempo e nella misura in cui l adempimento delle obbligazioni a suo carico sia reso impossibile dalla Forza Maggiore, sempre che:</w:t>
      </w:r>
    </w:p>
    <w:p w14:paraId="362F2604" w14:textId="0D9EEE3C" w:rsidR="009D562A" w:rsidRPr="00867DE4" w:rsidRDefault="009D562A" w:rsidP="009D562A">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t>comunichi</w:t>
      </w:r>
      <w:proofErr w:type="gramEnd"/>
      <w:r w:rsidRPr="00867DE4">
        <w:rPr>
          <w:rFonts w:ascii="Arial Narrow" w:hAnsi="Arial Narrow"/>
          <w:sz w:val="24"/>
          <w:szCs w:val="24"/>
          <w:lang w:val="it-IT"/>
        </w:rPr>
        <w:t>, rispettivamente, la Forza Maggiore e ne fornisca i dettagli all'altra Parte nel tempo più breve possibile;</w:t>
      </w:r>
    </w:p>
    <w:p w14:paraId="49D22545" w14:textId="212B5DA3" w:rsidR="009D562A" w:rsidRPr="00867DE4" w:rsidRDefault="009D562A" w:rsidP="009D562A">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t>compia</w:t>
      </w:r>
      <w:proofErr w:type="gramEnd"/>
      <w:r w:rsidRPr="00867DE4">
        <w:rPr>
          <w:rFonts w:ascii="Arial Narrow" w:hAnsi="Arial Narrow"/>
          <w:sz w:val="24"/>
          <w:szCs w:val="24"/>
          <w:lang w:val="it-IT"/>
        </w:rPr>
        <w:t xml:space="preserve"> ogni tentativo per porre rimedio alla sua incapacità di adempiere per minimizza</w:t>
      </w:r>
      <w:r w:rsidR="002E670A" w:rsidRPr="00867DE4">
        <w:rPr>
          <w:rFonts w:ascii="Arial Narrow" w:hAnsi="Arial Narrow"/>
          <w:sz w:val="24"/>
          <w:szCs w:val="24"/>
          <w:lang w:val="it-IT"/>
        </w:rPr>
        <w:t>re le perdite proprie e dell’</w:t>
      </w:r>
      <w:r w:rsidRPr="00867DE4">
        <w:rPr>
          <w:rFonts w:ascii="Arial Narrow" w:hAnsi="Arial Narrow"/>
          <w:sz w:val="24"/>
          <w:szCs w:val="24"/>
          <w:lang w:val="it-IT"/>
        </w:rPr>
        <w:t>altra Parte;</w:t>
      </w:r>
    </w:p>
    <w:p w14:paraId="1DEC9C4A" w14:textId="6C86380E" w:rsidR="009D562A" w:rsidRPr="00867DE4" w:rsidRDefault="002E670A" w:rsidP="009D562A">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t>invii</w:t>
      </w:r>
      <w:proofErr w:type="gramEnd"/>
      <w:r w:rsidRPr="00867DE4">
        <w:rPr>
          <w:rFonts w:ascii="Arial Narrow" w:hAnsi="Arial Narrow"/>
          <w:sz w:val="24"/>
          <w:szCs w:val="24"/>
          <w:lang w:val="it-IT"/>
        </w:rPr>
        <w:t xml:space="preserve"> regolarmente all’</w:t>
      </w:r>
      <w:r w:rsidR="009D562A" w:rsidRPr="00867DE4">
        <w:rPr>
          <w:rFonts w:ascii="Arial Narrow" w:hAnsi="Arial Narrow"/>
          <w:sz w:val="24"/>
          <w:szCs w:val="24"/>
          <w:lang w:val="it-IT"/>
        </w:rPr>
        <w:t>altra Parte comunicazioni in relazione alle azioni e piani di azione di cui al precedente punto (ii);</w:t>
      </w:r>
    </w:p>
    <w:p w14:paraId="7B8C1AC1" w14:textId="54A16C9B" w:rsidR="009D562A" w:rsidRPr="00867DE4" w:rsidRDefault="002E670A" w:rsidP="009D562A">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t>comunichi</w:t>
      </w:r>
      <w:proofErr w:type="gramEnd"/>
      <w:r w:rsidRPr="00867DE4">
        <w:rPr>
          <w:rFonts w:ascii="Arial Narrow" w:hAnsi="Arial Narrow"/>
          <w:sz w:val="24"/>
          <w:szCs w:val="24"/>
          <w:lang w:val="it-IT"/>
        </w:rPr>
        <w:t xml:space="preserve"> tempestivamente all’</w:t>
      </w:r>
      <w:r w:rsidR="009D562A" w:rsidRPr="00867DE4">
        <w:rPr>
          <w:rFonts w:ascii="Arial Narrow" w:hAnsi="Arial Narrow"/>
          <w:sz w:val="24"/>
          <w:szCs w:val="24"/>
          <w:lang w:val="it-IT"/>
        </w:rPr>
        <w:t>altra Parte la cessazione della Forza Maggiore</w:t>
      </w:r>
    </w:p>
    <w:p w14:paraId="38F3CF16" w14:textId="77777777" w:rsidR="009D562A" w:rsidRPr="00867DE4" w:rsidRDefault="009D562A" w:rsidP="009D562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 xml:space="preserve">La Parte non affetta dall’evento di Forza Maggiore avrà il diritto di sospendere </w:t>
      </w:r>
      <w:proofErr w:type="gramStart"/>
      <w:r w:rsidRPr="00867DE4">
        <w:rPr>
          <w:rFonts w:ascii="Arial Narrow" w:hAnsi="Arial Narrow"/>
          <w:sz w:val="24"/>
          <w:szCs w:val="24"/>
          <w:lang w:val="it-IT"/>
        </w:rPr>
        <w:t>l’ adempimento</w:t>
      </w:r>
      <w:proofErr w:type="gramEnd"/>
      <w:r w:rsidRPr="00867DE4">
        <w:rPr>
          <w:rFonts w:ascii="Arial Narrow" w:hAnsi="Arial Narrow"/>
          <w:sz w:val="24"/>
          <w:szCs w:val="24"/>
          <w:lang w:val="it-IT"/>
        </w:rPr>
        <w:t xml:space="preserve"> degli obblighi su di essa gravanti nella stessa misura in cui gli obblighi gravanti sulla Parte affetta dall’ evento di Forza Maggiore non siano adempiuti a causa dello stesso. </w:t>
      </w:r>
    </w:p>
    <w:p w14:paraId="7C5C5934" w14:textId="2D70D0B9" w:rsidR="009D562A" w:rsidRPr="00867DE4" w:rsidRDefault="009D562A" w:rsidP="009D562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 xml:space="preserve">Ai sensi del Contratto i casi di Forza Maggiore includono, a titolo esemplificativo e non esaustivo, impedimenti tecnici o fisici di carattere straordinario al sistema di trasmissione dell’ energia elettrica, guasti conclamati alla rete di interconnessione nazionale ed internazionale, regolamenti o ingiunzioni di enti e/o autorità competenti, modifiche normative, scioperi generali, sabotaggi, guerre, terremoti, frane, slavine, inondazioni o altre calamità naturali e/o altri eventi comunque indipendenti dalla volontà delle Parti. </w:t>
      </w:r>
    </w:p>
    <w:p w14:paraId="1C3232E9" w14:textId="2D02AD64" w:rsidR="009D562A" w:rsidRPr="00867DE4" w:rsidRDefault="009D562A" w:rsidP="009D562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La Parte affetta da Forza Maggiore sarà tenuta a fare quanto ragionevolmente possibile per minimizzarne gli effetti sul presente Contratto. Dalla data di ricezione della comunicazione della Forza Maggiore di cui al punto (i), le Parti saranno tenute ad incontrarsi per definire la migliore soluzione per minimizzare i danni per entrambe individuando, se possibile, nuove condizioni di somministrazione per il periodo di durata della Forza Maggiore fino al ripristino della situazione di normalità.</w:t>
      </w:r>
    </w:p>
    <w:p w14:paraId="64DCAC34" w14:textId="77777777" w:rsidR="00BB35B8" w:rsidRPr="00867DE4" w:rsidRDefault="0007604F" w:rsidP="0007604F">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Cessione</w:t>
      </w:r>
      <w:proofErr w:type="spellEnd"/>
      <w:r w:rsidRPr="00867DE4">
        <w:rPr>
          <w:rFonts w:ascii="Arial Narrow" w:hAnsi="Arial Narrow"/>
          <w:sz w:val="24"/>
          <w:szCs w:val="24"/>
          <w:u w:val="single"/>
        </w:rPr>
        <w:t xml:space="preserve"> del </w:t>
      </w:r>
      <w:proofErr w:type="spellStart"/>
      <w:r w:rsidRPr="00867DE4">
        <w:rPr>
          <w:rFonts w:ascii="Arial Narrow" w:hAnsi="Arial Narrow"/>
          <w:sz w:val="24"/>
          <w:szCs w:val="24"/>
          <w:u w:val="single"/>
        </w:rPr>
        <w:t>contratto</w:t>
      </w:r>
      <w:proofErr w:type="spellEnd"/>
    </w:p>
    <w:p w14:paraId="00C73258" w14:textId="77777777" w:rsidR="00BB35B8" w:rsidRPr="00867DE4" w:rsidRDefault="0007604F" w:rsidP="0007604F">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La cessione del presente CONTRATTO da parte di una delle parti, può avvenire solo con il consenso scritto dell’altra parte.</w:t>
      </w:r>
    </w:p>
    <w:p w14:paraId="74E2F936" w14:textId="77777777" w:rsidR="00BB35B8" w:rsidRPr="00867DE4" w:rsidRDefault="0007604F" w:rsidP="0007604F">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Risoluzione</w:t>
      </w:r>
      <w:proofErr w:type="spellEnd"/>
      <w:r w:rsidRPr="00867DE4">
        <w:rPr>
          <w:rFonts w:ascii="Arial Narrow" w:hAnsi="Arial Narrow"/>
          <w:sz w:val="24"/>
          <w:szCs w:val="24"/>
          <w:u w:val="single"/>
        </w:rPr>
        <w:t xml:space="preserve"> del </w:t>
      </w:r>
      <w:proofErr w:type="spellStart"/>
      <w:r w:rsidRPr="00867DE4">
        <w:rPr>
          <w:rFonts w:ascii="Arial Narrow" w:hAnsi="Arial Narrow"/>
          <w:sz w:val="24"/>
          <w:szCs w:val="24"/>
          <w:u w:val="single"/>
        </w:rPr>
        <w:t>contratto</w:t>
      </w:r>
      <w:proofErr w:type="spellEnd"/>
    </w:p>
    <w:p w14:paraId="427F8301" w14:textId="77777777" w:rsidR="00BB35B8" w:rsidRPr="00867DE4" w:rsidRDefault="00496842" w:rsidP="00496842">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Ciascuna delle parti ha la facoltà di risolvere il contratto, con efficacia immediata, mediante comunicazione scritta, da inviare a mezzo raccomandata all'altra parte, qualora si verifichi una delle seguenti condizioni;</w:t>
      </w:r>
    </w:p>
    <w:p w14:paraId="5813B44D" w14:textId="77777777" w:rsidR="00496842" w:rsidRPr="00867DE4" w:rsidRDefault="00496842" w:rsidP="00496842">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lastRenderedPageBreak/>
        <w:t>impossibilità</w:t>
      </w:r>
      <w:proofErr w:type="gramEnd"/>
      <w:r w:rsidRPr="00867DE4">
        <w:rPr>
          <w:rFonts w:ascii="Arial Narrow" w:hAnsi="Arial Narrow"/>
          <w:sz w:val="24"/>
          <w:szCs w:val="24"/>
          <w:lang w:val="it-IT"/>
        </w:rPr>
        <w:t xml:space="preserve"> di procedere alla somministrazione di energia elettrica a causa di impedimenti di natura tecnica non imputabili al VENDITORE, senza che ciò implichi alcuna responsabilità del VENDITORE nei confronti del ACQUIRENTE;</w:t>
      </w:r>
    </w:p>
    <w:p w14:paraId="06F8CE1C" w14:textId="77777777" w:rsidR="00496842" w:rsidRPr="00867DE4" w:rsidRDefault="00496842" w:rsidP="00496842">
      <w:pPr>
        <w:pStyle w:val="Paragrafoelenco"/>
        <w:numPr>
          <w:ilvl w:val="2"/>
          <w:numId w:val="27"/>
        </w:numPr>
        <w:jc w:val="both"/>
        <w:rPr>
          <w:rFonts w:ascii="Arial Narrow" w:hAnsi="Arial Narrow"/>
          <w:sz w:val="24"/>
          <w:szCs w:val="24"/>
          <w:lang w:val="it-IT"/>
        </w:rPr>
      </w:pPr>
      <w:proofErr w:type="gramStart"/>
      <w:r w:rsidRPr="00867DE4">
        <w:rPr>
          <w:rFonts w:ascii="Arial Narrow" w:hAnsi="Arial Narrow"/>
          <w:sz w:val="24"/>
          <w:szCs w:val="24"/>
          <w:lang w:val="it-IT"/>
        </w:rPr>
        <w:t>inadempimento</w:t>
      </w:r>
      <w:proofErr w:type="gramEnd"/>
      <w:r w:rsidRPr="00867DE4">
        <w:rPr>
          <w:rFonts w:ascii="Arial Narrow" w:hAnsi="Arial Narrow"/>
          <w:sz w:val="24"/>
          <w:szCs w:val="24"/>
          <w:lang w:val="it-IT"/>
        </w:rPr>
        <w:t xml:space="preserve"> ad uno o più obblighi contrattuali, senza avervi posto rimedio entro 30 (trenta) giorni dal ricevimento della comunicazione di reclamo;</w:t>
      </w:r>
    </w:p>
    <w:p w14:paraId="1207BD60" w14:textId="77777777" w:rsidR="00BB35B8" w:rsidRPr="00867DE4" w:rsidRDefault="00496842" w:rsidP="00496842">
      <w:pPr>
        <w:pStyle w:val="Paragrafoelenco"/>
        <w:numPr>
          <w:ilvl w:val="2"/>
          <w:numId w:val="27"/>
        </w:numPr>
        <w:rPr>
          <w:rFonts w:ascii="Arial Narrow" w:hAnsi="Arial Narrow"/>
          <w:sz w:val="24"/>
          <w:szCs w:val="24"/>
          <w:lang w:val="it-IT"/>
        </w:rPr>
      </w:pPr>
      <w:proofErr w:type="gramStart"/>
      <w:r w:rsidRPr="00867DE4">
        <w:rPr>
          <w:rFonts w:ascii="Arial Narrow" w:hAnsi="Arial Narrow"/>
          <w:sz w:val="24"/>
          <w:szCs w:val="24"/>
          <w:lang w:val="it-IT"/>
        </w:rPr>
        <w:t>inizio</w:t>
      </w:r>
      <w:proofErr w:type="gramEnd"/>
      <w:r w:rsidRPr="00867DE4">
        <w:rPr>
          <w:rFonts w:ascii="Arial Narrow" w:hAnsi="Arial Narrow"/>
          <w:sz w:val="24"/>
          <w:szCs w:val="24"/>
          <w:lang w:val="it-IT"/>
        </w:rPr>
        <w:t xml:space="preserve"> di una azione o di un procedimento per la messa in liquidazione;</w:t>
      </w:r>
    </w:p>
    <w:p w14:paraId="4DF8BE00" w14:textId="77777777" w:rsidR="00BB35B8" w:rsidRPr="00867DE4" w:rsidRDefault="00496842" w:rsidP="00496842">
      <w:pPr>
        <w:pStyle w:val="Paragrafoelenco"/>
        <w:numPr>
          <w:ilvl w:val="2"/>
          <w:numId w:val="27"/>
        </w:numPr>
        <w:rPr>
          <w:rFonts w:ascii="Arial Narrow" w:hAnsi="Arial Narrow"/>
          <w:sz w:val="24"/>
          <w:szCs w:val="24"/>
          <w:lang w:val="it-IT"/>
        </w:rPr>
      </w:pPr>
      <w:proofErr w:type="gramStart"/>
      <w:r w:rsidRPr="00867DE4">
        <w:rPr>
          <w:rFonts w:ascii="Arial Narrow" w:hAnsi="Arial Narrow"/>
          <w:sz w:val="24"/>
          <w:szCs w:val="24"/>
          <w:lang w:val="it-IT"/>
        </w:rPr>
        <w:t>insolvenza</w:t>
      </w:r>
      <w:proofErr w:type="gramEnd"/>
      <w:r w:rsidRPr="00867DE4">
        <w:rPr>
          <w:rFonts w:ascii="Arial Narrow" w:hAnsi="Arial Narrow"/>
          <w:sz w:val="24"/>
          <w:szCs w:val="24"/>
          <w:lang w:val="it-IT"/>
        </w:rPr>
        <w:t xml:space="preserve"> o iscrizione di una delle parti nel registro dei protesti.</w:t>
      </w:r>
    </w:p>
    <w:p w14:paraId="5A9DF3B2" w14:textId="77777777" w:rsidR="00BB35B8" w:rsidRPr="00867DE4" w:rsidRDefault="00494B5C" w:rsidP="00494B5C">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La risoluzione del contratto non pregiudica in alcun modo i diritti e doveri delle parti maturati fino alla risoluzione del contratto, nonché le conseguenze che derivano dalle responsabilità dell’autore e quindi anche gli eventuali risarcimenti a norma di legge.</w:t>
      </w:r>
    </w:p>
    <w:p w14:paraId="789ACA81" w14:textId="77777777" w:rsidR="00494B5C" w:rsidRPr="00867DE4" w:rsidRDefault="00494B5C" w:rsidP="00494B5C">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Se la situazione en</w:t>
      </w:r>
      <w:bookmarkStart w:id="0" w:name="_GoBack"/>
      <w:bookmarkEnd w:id="0"/>
      <w:r w:rsidRPr="00867DE4">
        <w:rPr>
          <w:rFonts w:ascii="Arial Narrow" w:hAnsi="Arial Narrow"/>
          <w:sz w:val="24"/>
          <w:szCs w:val="24"/>
          <w:lang w:val="it-IT"/>
        </w:rPr>
        <w:t>ergetico-economica o le tariffe dei parametri di riferimento più importanti, sulle quali si fonda il presente contratto, dovessero in seguito alla stipulazione dello stesso, a causa di disposizioni dello Stato Italiano, della Comunità Europea o dell’AEEG, essere abrogate o dovessero subire variazioni tali da gravare eccessivamente sull’equilibrio economico di una delle parti oppure le condizioni contrattuali concordate vigenti non potessero più essere adempiute da una delle parti, quest’ultima ha il diritto di richiedere, mediante richiesta scritta all’altra parte una revisione immediata del contratto al fine di adattare mediante la stessa le condizioni contrattuali e/o i prezzi.</w:t>
      </w:r>
    </w:p>
    <w:p w14:paraId="6557A4B5" w14:textId="77777777" w:rsidR="00494B5C" w:rsidRPr="00867DE4" w:rsidRDefault="00494B5C" w:rsidP="00494B5C">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Se entro un mese dal ricevimento della domanda, nonostante trattative, non dovessero essere trovati degli accordi, le parti sono autorizzate a risolvere il contratto con decorrenza dal 60esimo giorno dall’avvenuto ricevimento della richiesta.</w:t>
      </w:r>
    </w:p>
    <w:p w14:paraId="6E5698AE" w14:textId="77777777" w:rsidR="00BB35B8" w:rsidRPr="00867DE4" w:rsidRDefault="004C5E64" w:rsidP="004C5E64">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Riservatezza</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dei</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dati</w:t>
      </w:r>
      <w:proofErr w:type="spellEnd"/>
    </w:p>
    <w:p w14:paraId="0B2C3EC1" w14:textId="77777777" w:rsidR="00BB35B8" w:rsidRPr="00867DE4" w:rsidRDefault="004C5E64" w:rsidP="004C5E64">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Le parti contrattuali si impegnano reciprocamente alla riservatezza dei dati tecnici, societari e economico-industriali relativi al presente contratto. Le parti si impegnano a non devolvere a terzi le informazioni inerenti il contratto durante e dopo la fine del periodo contrattuale.</w:t>
      </w:r>
    </w:p>
    <w:p w14:paraId="3B702930" w14:textId="77777777" w:rsidR="00BB35B8" w:rsidRPr="00867DE4" w:rsidRDefault="00385E9B" w:rsidP="00385E9B">
      <w:pPr>
        <w:pStyle w:val="Paragrafoelenco"/>
        <w:numPr>
          <w:ilvl w:val="0"/>
          <w:numId w:val="27"/>
        </w:numPr>
        <w:rPr>
          <w:rFonts w:ascii="Arial Narrow" w:hAnsi="Arial Narrow"/>
          <w:sz w:val="24"/>
          <w:szCs w:val="24"/>
          <w:u w:val="single"/>
        </w:rPr>
      </w:pPr>
      <w:proofErr w:type="spellStart"/>
      <w:r w:rsidRPr="00867DE4">
        <w:rPr>
          <w:rFonts w:ascii="Arial Narrow" w:hAnsi="Arial Narrow"/>
          <w:sz w:val="24"/>
          <w:szCs w:val="24"/>
          <w:u w:val="single"/>
        </w:rPr>
        <w:t>Disposizioni</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finali</w:t>
      </w:r>
      <w:proofErr w:type="spellEnd"/>
    </w:p>
    <w:p w14:paraId="58E8DD52" w14:textId="77777777" w:rsidR="00385E9B" w:rsidRPr="00867DE4" w:rsidRDefault="00385E9B" w:rsidP="00385E9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 xml:space="preserve">Il presente contratto è soggetto esclusivamente alla legge italiana. Per tutto ciò che non è espressamente previsto dal presente contratto si applicano, dove non in contrasto, le disposizioni di cui alle delibere dell’AEEG nonché alle disposizioni del </w:t>
      </w:r>
      <w:proofErr w:type="gramStart"/>
      <w:r w:rsidRPr="00867DE4">
        <w:rPr>
          <w:rFonts w:ascii="Arial Narrow" w:hAnsi="Arial Narrow"/>
          <w:sz w:val="24"/>
          <w:szCs w:val="24"/>
          <w:lang w:val="it-IT"/>
        </w:rPr>
        <w:t>c.c..</w:t>
      </w:r>
      <w:proofErr w:type="gramEnd"/>
    </w:p>
    <w:p w14:paraId="787F662E" w14:textId="77777777" w:rsidR="00385E9B" w:rsidRPr="00867DE4" w:rsidRDefault="00385E9B" w:rsidP="00385E9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Il foro competente è quello di Bolzano.</w:t>
      </w:r>
    </w:p>
    <w:p w14:paraId="4A7FF948" w14:textId="46226023" w:rsidR="00385E9B" w:rsidRPr="00867DE4" w:rsidRDefault="00385E9B" w:rsidP="002E670A">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Il presente contratto sostituisce ogni accordo scritto ed orale intercorso tra le parti in ordine all’oggetto del contratto e rappresenta esclusivamente gli obblighi reciproci delle parti.</w:t>
      </w:r>
    </w:p>
    <w:p w14:paraId="2A8B21B0" w14:textId="77777777" w:rsidR="00BB35B8" w:rsidRPr="00867DE4" w:rsidRDefault="00385E9B" w:rsidP="00385E9B">
      <w:pPr>
        <w:pStyle w:val="Paragrafoelenco"/>
        <w:numPr>
          <w:ilvl w:val="1"/>
          <w:numId w:val="27"/>
        </w:numPr>
        <w:jc w:val="both"/>
        <w:rPr>
          <w:rFonts w:ascii="Arial Narrow" w:hAnsi="Arial Narrow"/>
          <w:sz w:val="24"/>
          <w:szCs w:val="24"/>
          <w:lang w:val="it-IT"/>
        </w:rPr>
      </w:pPr>
      <w:r w:rsidRPr="00867DE4">
        <w:rPr>
          <w:rFonts w:ascii="Arial Narrow" w:hAnsi="Arial Narrow"/>
          <w:sz w:val="24"/>
          <w:szCs w:val="24"/>
          <w:lang w:val="it-IT"/>
        </w:rPr>
        <w:t>Se alcune condizioni del presente contratto dovessero risultare parzialmente o totalmente prive di efficacia, l’efficacia delle restanti condizioni o parte delle medesime rimane invariata. Le parti contrattuali sostituiranno le condizioni prive di efficacia oppure le parti di esse inefficaci con una clausola, la quale per risultato corrisponde al meglio alla volontà giuridica ed economica della parti contrattuali. Tutte le modifiche ed i supplementi a questo contratto, compreso la modifica di tale clausola, che prevede la forma scritta, necessitano a pena di nullità della forma scritta.</w:t>
      </w:r>
    </w:p>
    <w:p w14:paraId="3698314F" w14:textId="77777777" w:rsidR="00BB35B8" w:rsidRPr="00867DE4" w:rsidRDefault="00E2284F" w:rsidP="00E2284F">
      <w:pPr>
        <w:pStyle w:val="Paragrafoelenco"/>
        <w:numPr>
          <w:ilvl w:val="0"/>
          <w:numId w:val="27"/>
        </w:numPr>
        <w:jc w:val="both"/>
        <w:rPr>
          <w:rFonts w:ascii="Arial Narrow" w:hAnsi="Arial Narrow"/>
          <w:sz w:val="24"/>
          <w:szCs w:val="24"/>
          <w:u w:val="single"/>
          <w:lang w:val="it-IT"/>
        </w:rPr>
      </w:pPr>
      <w:r w:rsidRPr="00867DE4">
        <w:rPr>
          <w:rFonts w:ascii="Arial Narrow" w:hAnsi="Arial Narrow"/>
          <w:sz w:val="24"/>
          <w:szCs w:val="24"/>
          <w:u w:val="single"/>
          <w:lang w:val="it-IT"/>
        </w:rPr>
        <w:t>Consenso al trattamento dei dati personali</w:t>
      </w:r>
    </w:p>
    <w:p w14:paraId="07A86B69" w14:textId="77777777" w:rsidR="00BB35B8" w:rsidRPr="00867DE4" w:rsidRDefault="00E2284F" w:rsidP="00E2284F">
      <w:pPr>
        <w:pStyle w:val="Paragrafoelenco"/>
        <w:numPr>
          <w:ilvl w:val="1"/>
          <w:numId w:val="27"/>
        </w:numPr>
        <w:rPr>
          <w:rFonts w:ascii="Arial Narrow" w:hAnsi="Arial Narrow"/>
          <w:sz w:val="24"/>
          <w:szCs w:val="24"/>
          <w:lang w:val="it-IT"/>
        </w:rPr>
      </w:pPr>
      <w:r w:rsidRPr="00867DE4">
        <w:rPr>
          <w:rFonts w:ascii="Arial Narrow" w:hAnsi="Arial Narrow"/>
          <w:sz w:val="24"/>
          <w:szCs w:val="24"/>
          <w:lang w:val="it-IT"/>
        </w:rPr>
        <w:t>Con la sottoscrizione del presente contratto le parti contrattuali danno reciprocamente atto e confermano che ogni trattamento dei dati personali che derivi dall'esecuzione del presente contratto verrà effettuato unicamente per finalità connesse a tale esecuzione e comunque nel rispetto di quanto previsto dal Decreto legislativo n. 196 del 30 giugno 2003.</w:t>
      </w:r>
    </w:p>
    <w:p w14:paraId="632D481A" w14:textId="77777777" w:rsidR="00661EE3" w:rsidRPr="00867DE4" w:rsidRDefault="00661EE3">
      <w:pPr>
        <w:rPr>
          <w:rFonts w:ascii="Arial Narrow" w:hAnsi="Arial Narrow"/>
          <w:sz w:val="24"/>
          <w:szCs w:val="24"/>
          <w:lang w:val="it-IT"/>
        </w:rPr>
      </w:pPr>
      <w:r w:rsidRPr="00867DE4">
        <w:rPr>
          <w:rFonts w:ascii="Arial Narrow" w:hAnsi="Arial Narrow"/>
          <w:sz w:val="24"/>
          <w:szCs w:val="24"/>
          <w:lang w:val="it-IT"/>
        </w:rPr>
        <w:br w:type="page"/>
      </w:r>
    </w:p>
    <w:p w14:paraId="5B33E6AF" w14:textId="77777777" w:rsidR="008674B2" w:rsidRPr="00867DE4" w:rsidRDefault="008674B2" w:rsidP="00AD08C9">
      <w:pPr>
        <w:jc w:val="both"/>
        <w:rPr>
          <w:rFonts w:ascii="Arial Narrow" w:hAnsi="Arial Narrow"/>
          <w:b/>
          <w:sz w:val="24"/>
          <w:szCs w:val="24"/>
          <w:lang w:val="it-IT"/>
        </w:rPr>
      </w:pPr>
      <w:r w:rsidRPr="00867DE4">
        <w:rPr>
          <w:rFonts w:ascii="Arial Narrow" w:hAnsi="Arial Narrow"/>
          <w:b/>
          <w:sz w:val="24"/>
          <w:szCs w:val="24"/>
          <w:lang w:val="it-IT"/>
        </w:rPr>
        <w:lastRenderedPageBreak/>
        <w:t>CONDIZIONI ECONOMICHE DI FORNITURA</w:t>
      </w:r>
    </w:p>
    <w:p w14:paraId="7125AE39" w14:textId="77777777" w:rsidR="00BB35B8" w:rsidRPr="00867DE4" w:rsidRDefault="008674B2" w:rsidP="00AD08C9">
      <w:pPr>
        <w:jc w:val="both"/>
        <w:rPr>
          <w:rFonts w:ascii="Arial Narrow" w:hAnsi="Arial Narrow"/>
          <w:b/>
          <w:sz w:val="24"/>
          <w:szCs w:val="24"/>
          <w:lang w:val="it-IT"/>
        </w:rPr>
      </w:pPr>
      <w:r w:rsidRPr="00867DE4">
        <w:rPr>
          <w:rFonts w:ascii="Arial Narrow" w:hAnsi="Arial Narrow"/>
          <w:b/>
          <w:sz w:val="24"/>
          <w:szCs w:val="24"/>
          <w:lang w:val="it-IT"/>
        </w:rPr>
        <w:t>ALLEGATO</w:t>
      </w:r>
      <w:r w:rsidR="00BB35B8" w:rsidRPr="00867DE4">
        <w:rPr>
          <w:rFonts w:ascii="Arial Narrow" w:hAnsi="Arial Narrow"/>
          <w:b/>
          <w:sz w:val="24"/>
          <w:szCs w:val="24"/>
          <w:lang w:val="it-IT"/>
        </w:rPr>
        <w:t xml:space="preserve"> B</w:t>
      </w:r>
    </w:p>
    <w:p w14:paraId="4D99BB10" w14:textId="77777777" w:rsidR="00BB35B8" w:rsidRPr="00867DE4" w:rsidRDefault="008674B2" w:rsidP="008674B2">
      <w:pPr>
        <w:pStyle w:val="Paragrafoelenco"/>
        <w:numPr>
          <w:ilvl w:val="0"/>
          <w:numId w:val="36"/>
        </w:numPr>
        <w:rPr>
          <w:rFonts w:ascii="Arial Narrow" w:hAnsi="Arial Narrow"/>
          <w:sz w:val="24"/>
          <w:szCs w:val="24"/>
          <w:u w:val="single"/>
        </w:rPr>
      </w:pPr>
      <w:proofErr w:type="spellStart"/>
      <w:r w:rsidRPr="00867DE4">
        <w:rPr>
          <w:rFonts w:ascii="Arial Narrow" w:hAnsi="Arial Narrow"/>
          <w:sz w:val="24"/>
          <w:szCs w:val="24"/>
          <w:u w:val="single"/>
        </w:rPr>
        <w:t>Prezzo</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dell’energia</w:t>
      </w:r>
      <w:proofErr w:type="spellEnd"/>
    </w:p>
    <w:p w14:paraId="1DAA467B" w14:textId="77777777" w:rsidR="008674B2" w:rsidRPr="00867DE4" w:rsidRDefault="008674B2" w:rsidP="008674B2">
      <w:pPr>
        <w:pStyle w:val="Paragrafoelenco"/>
        <w:numPr>
          <w:ilvl w:val="1"/>
          <w:numId w:val="36"/>
        </w:numPr>
        <w:rPr>
          <w:rFonts w:ascii="Arial Narrow" w:hAnsi="Arial Narrow"/>
          <w:sz w:val="24"/>
          <w:szCs w:val="24"/>
          <w:lang w:val="it-IT"/>
        </w:rPr>
      </w:pPr>
      <w:r w:rsidRPr="00867DE4">
        <w:rPr>
          <w:rFonts w:ascii="Arial Narrow" w:hAnsi="Arial Narrow"/>
          <w:sz w:val="24"/>
          <w:szCs w:val="24"/>
          <w:lang w:val="it-IT"/>
        </w:rPr>
        <w:t>L’ACQUIRENTE corrisponde al VENDITORE per la fornitura dei QUANTITATIVI DI ENERGIA nel periodo contrattuale e nella rispettiva fascia oraria il prezzo di seguito indicato:</w:t>
      </w:r>
    </w:p>
    <w:p w14:paraId="285EA537" w14:textId="3A954953" w:rsidR="00BB35B8" w:rsidRPr="00867DE4" w:rsidRDefault="0057008F" w:rsidP="008B3AAB">
      <w:pPr>
        <w:jc w:val="center"/>
        <w:rPr>
          <w:rFonts w:ascii="Arial Narrow" w:hAnsi="Arial Narrow"/>
          <w:b/>
          <w:sz w:val="24"/>
          <w:szCs w:val="24"/>
          <w:lang w:val="it-IT"/>
        </w:rPr>
      </w:pPr>
      <w:r w:rsidRPr="00867DE4">
        <w:rPr>
          <w:rFonts w:ascii="Arial Narrow" w:hAnsi="Arial Narrow"/>
          <w:b/>
          <w:sz w:val="24"/>
          <w:szCs w:val="24"/>
          <w:lang w:val="it-IT"/>
        </w:rPr>
        <w:t>55</w:t>
      </w:r>
      <w:r w:rsidR="00BC3DF3" w:rsidRPr="00867DE4">
        <w:rPr>
          <w:rFonts w:ascii="Arial Narrow" w:hAnsi="Arial Narrow"/>
          <w:b/>
          <w:sz w:val="24"/>
          <w:szCs w:val="24"/>
          <w:lang w:val="it-IT"/>
        </w:rPr>
        <w:t>,8</w:t>
      </w:r>
      <w:r w:rsidR="00CD2A6B" w:rsidRPr="00867DE4">
        <w:rPr>
          <w:rFonts w:ascii="Arial Narrow" w:hAnsi="Arial Narrow"/>
          <w:b/>
          <w:sz w:val="24"/>
          <w:szCs w:val="24"/>
          <w:lang w:val="it-IT"/>
        </w:rPr>
        <w:t>0</w:t>
      </w:r>
      <w:r w:rsidR="00BB35B8" w:rsidRPr="00867DE4">
        <w:rPr>
          <w:rFonts w:ascii="Arial Narrow" w:hAnsi="Arial Narrow"/>
          <w:b/>
          <w:sz w:val="24"/>
          <w:szCs w:val="24"/>
          <w:lang w:val="it-IT"/>
        </w:rPr>
        <w:t xml:space="preserve"> </w:t>
      </w:r>
      <w:r w:rsidR="00564ABF" w:rsidRPr="00867DE4">
        <w:rPr>
          <w:rFonts w:ascii="Arial Narrow" w:hAnsi="Arial Narrow"/>
          <w:b/>
          <w:sz w:val="24"/>
          <w:szCs w:val="24"/>
          <w:lang w:val="it-IT"/>
        </w:rPr>
        <w:t>[</w:t>
      </w:r>
      <w:r w:rsidR="00BB35B8" w:rsidRPr="00867DE4">
        <w:rPr>
          <w:rFonts w:ascii="Arial Narrow" w:hAnsi="Arial Narrow"/>
          <w:b/>
          <w:sz w:val="24"/>
          <w:szCs w:val="24"/>
          <w:lang w:val="it-IT"/>
        </w:rPr>
        <w:t>EUR/</w:t>
      </w:r>
      <w:proofErr w:type="gramStart"/>
      <w:r w:rsidR="00BB35B8" w:rsidRPr="00867DE4">
        <w:rPr>
          <w:rFonts w:ascii="Arial Narrow" w:hAnsi="Arial Narrow"/>
          <w:b/>
          <w:sz w:val="24"/>
          <w:szCs w:val="24"/>
          <w:lang w:val="it-IT"/>
        </w:rPr>
        <w:t>MWh</w:t>
      </w:r>
      <w:r w:rsidR="00564ABF" w:rsidRPr="00867DE4">
        <w:rPr>
          <w:rFonts w:ascii="Arial Narrow" w:hAnsi="Arial Narrow"/>
          <w:b/>
          <w:sz w:val="24"/>
          <w:szCs w:val="24"/>
          <w:lang w:val="it-IT"/>
        </w:rPr>
        <w:t>]</w:t>
      </w:r>
      <w:r w:rsidR="00CD2A6B" w:rsidRPr="00867DE4">
        <w:rPr>
          <w:rFonts w:ascii="Arial Narrow" w:hAnsi="Arial Narrow"/>
          <w:b/>
          <w:sz w:val="24"/>
          <w:szCs w:val="24"/>
          <w:lang w:val="it-IT"/>
        </w:rPr>
        <w:t xml:space="preserve">  </w:t>
      </w:r>
      <w:proofErr w:type="spellStart"/>
      <w:r w:rsidRPr="00867DE4">
        <w:rPr>
          <w:rFonts w:ascii="Arial Narrow" w:hAnsi="Arial Narrow"/>
          <w:b/>
          <w:sz w:val="24"/>
          <w:szCs w:val="24"/>
          <w:lang w:val="it-IT"/>
        </w:rPr>
        <w:t>CNord</w:t>
      </w:r>
      <w:proofErr w:type="spellEnd"/>
      <w:proofErr w:type="gramEnd"/>
    </w:p>
    <w:p w14:paraId="797FAAA8" w14:textId="77777777" w:rsidR="0024410A" w:rsidRPr="00867DE4" w:rsidRDefault="0024410A" w:rsidP="0024410A">
      <w:pPr>
        <w:pStyle w:val="Paragrafoelenco"/>
        <w:numPr>
          <w:ilvl w:val="1"/>
          <w:numId w:val="41"/>
        </w:numPr>
        <w:rPr>
          <w:rFonts w:ascii="Arial Narrow" w:hAnsi="Arial Narrow"/>
          <w:sz w:val="24"/>
          <w:szCs w:val="24"/>
          <w:lang w:val="it-IT"/>
        </w:rPr>
      </w:pPr>
      <w:r w:rsidRPr="00867DE4">
        <w:rPr>
          <w:rFonts w:ascii="Arial Narrow" w:hAnsi="Arial Narrow"/>
          <w:sz w:val="24"/>
          <w:szCs w:val="24"/>
          <w:lang w:val="it-IT"/>
        </w:rPr>
        <w:t xml:space="preserve">Il prezzo sopra citato contiene i costi/benefici dei CCT (corrispettivi per </w:t>
      </w:r>
      <w:proofErr w:type="gramStart"/>
      <w:r w:rsidRPr="00867DE4">
        <w:rPr>
          <w:rFonts w:ascii="Arial Narrow" w:hAnsi="Arial Narrow"/>
          <w:sz w:val="24"/>
          <w:szCs w:val="24"/>
          <w:lang w:val="it-IT"/>
        </w:rPr>
        <w:t>l’ assegnazione</w:t>
      </w:r>
      <w:proofErr w:type="gramEnd"/>
      <w:r w:rsidRPr="00867DE4">
        <w:rPr>
          <w:rFonts w:ascii="Arial Narrow" w:hAnsi="Arial Narrow"/>
          <w:sz w:val="24"/>
          <w:szCs w:val="24"/>
          <w:lang w:val="it-IT"/>
        </w:rPr>
        <w:t xml:space="preserve"> dei diritti di utilizzo della capacità di trasporto) secondo l’ art. 43 del. AEEGSI 111/06.</w:t>
      </w:r>
    </w:p>
    <w:p w14:paraId="31C2DA54" w14:textId="6CD7F3EF" w:rsidR="0024410A" w:rsidRPr="00867DE4" w:rsidRDefault="0024410A" w:rsidP="0024410A">
      <w:pPr>
        <w:pStyle w:val="Paragrafoelenco"/>
        <w:numPr>
          <w:ilvl w:val="1"/>
          <w:numId w:val="41"/>
        </w:numPr>
        <w:rPr>
          <w:rFonts w:ascii="Arial Narrow" w:hAnsi="Arial Narrow"/>
          <w:color w:val="000000" w:themeColor="text1"/>
          <w:sz w:val="24"/>
          <w:szCs w:val="24"/>
          <w:lang w:val="it-IT"/>
        </w:rPr>
      </w:pPr>
      <w:r w:rsidRPr="00867DE4">
        <w:rPr>
          <w:rFonts w:ascii="Arial Narrow" w:hAnsi="Arial Narrow"/>
          <w:color w:val="000000" w:themeColor="text1"/>
          <w:sz w:val="24"/>
          <w:szCs w:val="24"/>
          <w:lang w:val="it-IT"/>
        </w:rPr>
        <w:t xml:space="preserve">Il prezzo indicato verrà applicato sull’energia immessa in rete. Le perdite di rete come definite da </w:t>
      </w:r>
      <w:r w:rsidRPr="00867DE4">
        <w:rPr>
          <w:rFonts w:ascii="Arial Narrow" w:hAnsi="Arial Narrow"/>
          <w:color w:val="000000" w:themeColor="text1"/>
          <w:sz w:val="24"/>
          <w:szCs w:val="24"/>
          <w:u w:val="single"/>
          <w:lang w:val="it-IT"/>
        </w:rPr>
        <w:t xml:space="preserve">Terna nel Testo Integrato </w:t>
      </w:r>
      <w:proofErr w:type="spellStart"/>
      <w:r w:rsidRPr="00867DE4">
        <w:rPr>
          <w:rFonts w:ascii="Arial Narrow" w:hAnsi="Arial Narrow"/>
          <w:color w:val="000000" w:themeColor="text1"/>
          <w:sz w:val="24"/>
          <w:szCs w:val="24"/>
          <w:u w:val="single"/>
          <w:lang w:val="it-IT"/>
        </w:rPr>
        <w:t>Settlement</w:t>
      </w:r>
      <w:proofErr w:type="spellEnd"/>
      <w:r w:rsidRPr="00867DE4">
        <w:rPr>
          <w:rFonts w:ascii="Arial Narrow" w:hAnsi="Arial Narrow"/>
          <w:color w:val="000000" w:themeColor="text1"/>
          <w:sz w:val="24"/>
          <w:szCs w:val="24"/>
          <w:u w:val="single"/>
          <w:lang w:val="it-IT"/>
        </w:rPr>
        <w:t xml:space="preserve"> (TIS), art. 76.1 Tabella </w:t>
      </w:r>
      <w:proofErr w:type="gramStart"/>
      <w:r w:rsidRPr="00867DE4">
        <w:rPr>
          <w:rFonts w:ascii="Arial Narrow" w:hAnsi="Arial Narrow"/>
          <w:color w:val="000000" w:themeColor="text1"/>
          <w:sz w:val="24"/>
          <w:szCs w:val="24"/>
          <w:u w:val="single"/>
          <w:lang w:val="it-IT"/>
        </w:rPr>
        <w:t xml:space="preserve">4 </w:t>
      </w:r>
      <w:r w:rsidR="004258E9" w:rsidRPr="00867DE4">
        <w:rPr>
          <w:rFonts w:ascii="Arial Narrow" w:hAnsi="Arial Narrow"/>
          <w:color w:val="000000" w:themeColor="text1"/>
          <w:sz w:val="24"/>
          <w:szCs w:val="24"/>
          <w:u w:val="single"/>
          <w:lang w:val="it-IT"/>
        </w:rPr>
        <w:t xml:space="preserve"> sono</w:t>
      </w:r>
      <w:proofErr w:type="gramEnd"/>
      <w:r w:rsidR="004258E9" w:rsidRPr="00867DE4">
        <w:rPr>
          <w:rFonts w:ascii="Arial Narrow" w:hAnsi="Arial Narrow"/>
          <w:color w:val="000000" w:themeColor="text1"/>
          <w:sz w:val="24"/>
          <w:szCs w:val="24"/>
          <w:u w:val="single"/>
          <w:lang w:val="it-IT"/>
        </w:rPr>
        <w:t xml:space="preserve"> incluse</w:t>
      </w:r>
      <w:r w:rsidRPr="00867DE4">
        <w:rPr>
          <w:rFonts w:ascii="Arial Narrow" w:hAnsi="Arial Narrow"/>
          <w:color w:val="000000" w:themeColor="text1"/>
          <w:sz w:val="24"/>
          <w:szCs w:val="24"/>
          <w:u w:val="single"/>
          <w:lang w:val="it-IT"/>
        </w:rPr>
        <w:t xml:space="preserve"> nel prezzo. </w:t>
      </w:r>
    </w:p>
    <w:p w14:paraId="1B3EA68E" w14:textId="77777777" w:rsidR="0024410A" w:rsidRPr="00867DE4" w:rsidRDefault="0024410A" w:rsidP="0024410A">
      <w:pPr>
        <w:pStyle w:val="Paragrafoelenco"/>
        <w:numPr>
          <w:ilvl w:val="1"/>
          <w:numId w:val="41"/>
        </w:numPr>
        <w:jc w:val="both"/>
        <w:rPr>
          <w:rFonts w:ascii="Arial Narrow" w:hAnsi="Arial Narrow"/>
          <w:sz w:val="24"/>
          <w:szCs w:val="24"/>
          <w:lang w:val="it-IT"/>
        </w:rPr>
      </w:pPr>
      <w:r w:rsidRPr="00867DE4">
        <w:rPr>
          <w:rFonts w:ascii="Arial Narrow" w:hAnsi="Arial Narrow"/>
          <w:sz w:val="24"/>
          <w:szCs w:val="24"/>
          <w:lang w:val="it-IT"/>
        </w:rPr>
        <w:t xml:space="preserve">Il suddetto prezzo al netto dell’iva è espresso in €/MWh ed è valido per tutto il periodo di fornitura. </w:t>
      </w:r>
    </w:p>
    <w:p w14:paraId="4D88477D" w14:textId="77777777" w:rsidR="0024410A" w:rsidRPr="00867DE4" w:rsidRDefault="0024410A" w:rsidP="0024410A">
      <w:pPr>
        <w:pStyle w:val="Paragrafoelenco"/>
        <w:numPr>
          <w:ilvl w:val="0"/>
          <w:numId w:val="41"/>
        </w:numPr>
        <w:rPr>
          <w:rFonts w:ascii="Arial Narrow" w:hAnsi="Arial Narrow"/>
          <w:sz w:val="24"/>
          <w:szCs w:val="24"/>
          <w:u w:val="single"/>
        </w:rPr>
      </w:pPr>
      <w:proofErr w:type="spellStart"/>
      <w:r w:rsidRPr="00867DE4">
        <w:rPr>
          <w:rFonts w:ascii="Arial Narrow" w:hAnsi="Arial Narrow"/>
          <w:sz w:val="24"/>
          <w:szCs w:val="24"/>
          <w:u w:val="single"/>
        </w:rPr>
        <w:t>Corrispettivi</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ed</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oneri</w:t>
      </w:r>
      <w:proofErr w:type="spellEnd"/>
    </w:p>
    <w:p w14:paraId="002B5F34" w14:textId="77777777" w:rsidR="0024410A" w:rsidRPr="00867DE4" w:rsidRDefault="0024410A" w:rsidP="0024410A">
      <w:pPr>
        <w:pStyle w:val="Paragrafoelenco"/>
        <w:numPr>
          <w:ilvl w:val="1"/>
          <w:numId w:val="41"/>
        </w:numPr>
        <w:jc w:val="both"/>
        <w:rPr>
          <w:rFonts w:ascii="Arial Narrow" w:hAnsi="Arial Narrow"/>
          <w:sz w:val="24"/>
          <w:szCs w:val="24"/>
          <w:lang w:val="it-IT"/>
        </w:rPr>
      </w:pPr>
      <w:r w:rsidRPr="00867DE4">
        <w:rPr>
          <w:rFonts w:ascii="Arial Narrow" w:hAnsi="Arial Narrow"/>
          <w:sz w:val="24"/>
          <w:szCs w:val="24"/>
          <w:lang w:val="it-IT"/>
        </w:rPr>
        <w:t>L’energia consegnata presso il punto di consegna è soggetta alle disposizioni previste per il dispacciamento ed il trasporto. Tutti i corrispettivi e gli oneri connessi al dispacciamento ed il trasporto sono a carico dell’ACQUIRENTE e sono compresi nel prezzo suindicato. In particolare trattasi dei seguenti corrispettivi:</w:t>
      </w:r>
    </w:p>
    <w:p w14:paraId="59DA9390" w14:textId="77777777" w:rsidR="00322339" w:rsidRPr="00867DE4" w:rsidRDefault="00322339" w:rsidP="0024410A">
      <w:pPr>
        <w:pStyle w:val="Paragrafoelenco"/>
        <w:numPr>
          <w:ilvl w:val="2"/>
          <w:numId w:val="41"/>
        </w:numPr>
        <w:jc w:val="both"/>
        <w:rPr>
          <w:rFonts w:ascii="Arial Narrow" w:hAnsi="Arial Narrow"/>
          <w:sz w:val="24"/>
          <w:szCs w:val="24"/>
          <w:lang w:val="it-IT"/>
        </w:rPr>
      </w:pPr>
      <w:r w:rsidRPr="00867DE4">
        <w:rPr>
          <w:rFonts w:ascii="Arial Narrow" w:hAnsi="Arial Narrow"/>
          <w:sz w:val="24"/>
          <w:szCs w:val="24"/>
          <w:lang w:val="it-IT"/>
        </w:rPr>
        <w:t>Corrispettivi per il servizio di trasmissione e distribuzione dell’energia elettrica per i produttori di energia elettrica come da art. 16, allegato A della delibera AEEG n. 348/07;</w:t>
      </w:r>
    </w:p>
    <w:p w14:paraId="315BE5A3" w14:textId="77777777" w:rsidR="00322339" w:rsidRPr="00867DE4" w:rsidRDefault="00322339" w:rsidP="0024410A">
      <w:pPr>
        <w:pStyle w:val="Paragrafoelenco"/>
        <w:numPr>
          <w:ilvl w:val="2"/>
          <w:numId w:val="41"/>
        </w:numPr>
        <w:jc w:val="both"/>
        <w:rPr>
          <w:rFonts w:ascii="Arial Narrow" w:hAnsi="Arial Narrow"/>
          <w:sz w:val="24"/>
          <w:szCs w:val="24"/>
          <w:lang w:val="it-IT"/>
        </w:rPr>
      </w:pPr>
      <w:r w:rsidRPr="00867DE4">
        <w:rPr>
          <w:rFonts w:ascii="Arial Narrow" w:hAnsi="Arial Narrow"/>
          <w:sz w:val="24"/>
          <w:szCs w:val="24"/>
          <w:lang w:val="it-IT"/>
        </w:rPr>
        <w:t>Eventuali Corrispettivi per il servizio di aggregazione delle misure delle immissioni e di prelievi come da art. 36, allegato A della delibera AEEG n. 111/06;</w:t>
      </w:r>
    </w:p>
    <w:p w14:paraId="1CF80975" w14:textId="6149231C" w:rsidR="00564ABF" w:rsidRPr="00867DE4" w:rsidRDefault="00322339" w:rsidP="0024410A">
      <w:pPr>
        <w:pStyle w:val="Paragrafoelenco"/>
        <w:numPr>
          <w:ilvl w:val="2"/>
          <w:numId w:val="41"/>
        </w:numPr>
        <w:jc w:val="both"/>
        <w:rPr>
          <w:rFonts w:ascii="Arial Narrow" w:hAnsi="Arial Narrow"/>
          <w:sz w:val="24"/>
          <w:szCs w:val="24"/>
          <w:lang w:val="it-IT"/>
        </w:rPr>
      </w:pPr>
      <w:r w:rsidRPr="00867DE4">
        <w:rPr>
          <w:rFonts w:ascii="Arial Narrow" w:hAnsi="Arial Narrow"/>
          <w:sz w:val="24"/>
          <w:szCs w:val="24"/>
          <w:lang w:val="it-IT"/>
        </w:rPr>
        <w:t>Corrispettivi di sbilanciamento effettivo come da art. 40, allegato A della delibera AEEG n. 111/06 e successive modifiche.</w:t>
      </w:r>
    </w:p>
    <w:p w14:paraId="728F864C" w14:textId="3135BF57" w:rsidR="00BB35B8" w:rsidRPr="00867DE4" w:rsidRDefault="00322339" w:rsidP="0024410A">
      <w:pPr>
        <w:pStyle w:val="Paragrafoelenco"/>
        <w:numPr>
          <w:ilvl w:val="0"/>
          <w:numId w:val="41"/>
        </w:numPr>
        <w:rPr>
          <w:rFonts w:ascii="Arial Narrow" w:hAnsi="Arial Narrow"/>
          <w:sz w:val="24"/>
          <w:szCs w:val="24"/>
          <w:u w:val="single"/>
        </w:rPr>
      </w:pPr>
      <w:r w:rsidRPr="00867DE4">
        <w:rPr>
          <w:rFonts w:ascii="Arial Narrow" w:hAnsi="Arial Narrow"/>
          <w:sz w:val="24"/>
          <w:szCs w:val="24"/>
          <w:u w:val="single"/>
        </w:rPr>
        <w:t>Fatturazione</w:t>
      </w:r>
    </w:p>
    <w:p w14:paraId="072005AD" w14:textId="47FD9C9E" w:rsidR="00BB35B8" w:rsidRPr="00867DE4" w:rsidRDefault="00322339" w:rsidP="0024410A">
      <w:pPr>
        <w:pStyle w:val="Paragrafoelenco"/>
        <w:numPr>
          <w:ilvl w:val="1"/>
          <w:numId w:val="41"/>
        </w:numPr>
        <w:rPr>
          <w:rFonts w:ascii="Arial Narrow" w:hAnsi="Arial Narrow"/>
          <w:sz w:val="24"/>
          <w:szCs w:val="24"/>
          <w:lang w:val="it-IT"/>
        </w:rPr>
      </w:pPr>
      <w:r w:rsidRPr="00867DE4">
        <w:rPr>
          <w:rFonts w:ascii="Arial Narrow" w:hAnsi="Arial Narrow"/>
          <w:sz w:val="24"/>
          <w:szCs w:val="24"/>
          <w:lang w:val="it-IT"/>
        </w:rPr>
        <w:t>Il VENDITORE emette le fatture con cadenza mensile. Le fatture sono soggette ad IVA. L’ACQUIRENTE si impegna a pagare le fatture entro 30 (trenta) giorni dalla data emissione della fattura.</w:t>
      </w:r>
    </w:p>
    <w:p w14:paraId="72867F42" w14:textId="1CD92816" w:rsidR="00564ABF" w:rsidRPr="00867DE4" w:rsidRDefault="00322339" w:rsidP="0024410A">
      <w:pPr>
        <w:pStyle w:val="Paragrafoelenco"/>
        <w:numPr>
          <w:ilvl w:val="0"/>
          <w:numId w:val="41"/>
        </w:numPr>
        <w:rPr>
          <w:rFonts w:ascii="Arial Narrow" w:hAnsi="Arial Narrow"/>
          <w:sz w:val="24"/>
          <w:szCs w:val="24"/>
          <w:u w:val="single"/>
        </w:rPr>
      </w:pPr>
      <w:proofErr w:type="spellStart"/>
      <w:r w:rsidRPr="00867DE4">
        <w:rPr>
          <w:rFonts w:ascii="Arial Narrow" w:hAnsi="Arial Narrow"/>
          <w:sz w:val="24"/>
          <w:szCs w:val="24"/>
          <w:u w:val="single"/>
        </w:rPr>
        <w:t>Ritardato</w:t>
      </w:r>
      <w:proofErr w:type="spellEnd"/>
      <w:r w:rsidRPr="00867DE4">
        <w:rPr>
          <w:rFonts w:ascii="Arial Narrow" w:hAnsi="Arial Narrow"/>
          <w:sz w:val="24"/>
          <w:szCs w:val="24"/>
          <w:u w:val="single"/>
        </w:rPr>
        <w:t xml:space="preserve"> </w:t>
      </w:r>
      <w:proofErr w:type="spellStart"/>
      <w:r w:rsidRPr="00867DE4">
        <w:rPr>
          <w:rFonts w:ascii="Arial Narrow" w:hAnsi="Arial Narrow"/>
          <w:sz w:val="24"/>
          <w:szCs w:val="24"/>
          <w:u w:val="single"/>
        </w:rPr>
        <w:t>pagamento</w:t>
      </w:r>
      <w:proofErr w:type="spellEnd"/>
    </w:p>
    <w:p w14:paraId="2CCCF6C5" w14:textId="1818255C" w:rsidR="00BB35B8" w:rsidRPr="00867DE4" w:rsidRDefault="00322339" w:rsidP="0024410A">
      <w:pPr>
        <w:pStyle w:val="Paragrafoelenco"/>
        <w:numPr>
          <w:ilvl w:val="1"/>
          <w:numId w:val="41"/>
        </w:numPr>
        <w:rPr>
          <w:rFonts w:ascii="Arial Narrow" w:hAnsi="Arial Narrow"/>
          <w:sz w:val="24"/>
          <w:szCs w:val="24"/>
          <w:lang w:val="it-IT"/>
        </w:rPr>
      </w:pPr>
      <w:r w:rsidRPr="00867DE4">
        <w:rPr>
          <w:rFonts w:ascii="Arial Narrow" w:hAnsi="Arial Narrow"/>
          <w:sz w:val="24"/>
          <w:szCs w:val="24"/>
          <w:lang w:val="it-IT"/>
        </w:rPr>
        <w:t>In caso di ritardato pagamento, vengono applicati agli importi fatturati gli interessi ai sensi del decreto legislativo del 09 ottobre 2002, n. 231.</w:t>
      </w:r>
    </w:p>
    <w:p w14:paraId="4E23BDB4" w14:textId="77777777" w:rsidR="008B3AAB" w:rsidRPr="00867DE4" w:rsidRDefault="008B3AAB">
      <w:pPr>
        <w:rPr>
          <w:rFonts w:ascii="Arial Narrow" w:hAnsi="Arial Narrow"/>
          <w:sz w:val="24"/>
          <w:szCs w:val="24"/>
          <w:lang w:val="it-IT"/>
        </w:rPr>
      </w:pPr>
      <w:r w:rsidRPr="00867DE4">
        <w:rPr>
          <w:rFonts w:ascii="Arial Narrow" w:hAnsi="Arial Narrow"/>
          <w:sz w:val="24"/>
          <w:szCs w:val="24"/>
          <w:lang w:val="it-IT"/>
        </w:rPr>
        <w:br w:type="page"/>
      </w:r>
    </w:p>
    <w:p w14:paraId="0A900806" w14:textId="4BD62CFA" w:rsidR="00BB35B8" w:rsidRPr="00867DE4" w:rsidRDefault="00D12E78" w:rsidP="00AD08C9">
      <w:pPr>
        <w:jc w:val="both"/>
        <w:rPr>
          <w:rFonts w:ascii="Arial Narrow" w:hAnsi="Arial Narrow"/>
          <w:b/>
          <w:sz w:val="24"/>
          <w:szCs w:val="24"/>
        </w:rPr>
      </w:pPr>
      <w:r w:rsidRPr="00867DE4">
        <w:rPr>
          <w:rFonts w:ascii="Arial Narrow" w:hAnsi="Arial Narrow"/>
          <w:b/>
          <w:sz w:val="24"/>
          <w:szCs w:val="24"/>
        </w:rPr>
        <w:lastRenderedPageBreak/>
        <w:t>IMPIANTO/I</w:t>
      </w:r>
    </w:p>
    <w:p w14:paraId="529082A1" w14:textId="179BDC0A" w:rsidR="00BB35B8" w:rsidRPr="00867DE4" w:rsidRDefault="00A46E76" w:rsidP="00AD08C9">
      <w:pPr>
        <w:jc w:val="both"/>
        <w:rPr>
          <w:rFonts w:ascii="Arial Narrow" w:hAnsi="Arial Narrow"/>
          <w:b/>
          <w:sz w:val="24"/>
          <w:szCs w:val="24"/>
        </w:rPr>
      </w:pPr>
      <w:r w:rsidRPr="00867DE4">
        <w:rPr>
          <w:rFonts w:ascii="Arial Narrow" w:hAnsi="Arial Narrow"/>
          <w:b/>
          <w:sz w:val="24"/>
          <w:szCs w:val="24"/>
        </w:rPr>
        <w:t>ALLEGATO</w:t>
      </w:r>
      <w:r w:rsidR="00D12E78" w:rsidRPr="00867DE4">
        <w:rPr>
          <w:rFonts w:ascii="Arial Narrow" w:hAnsi="Arial Narrow"/>
          <w:b/>
          <w:sz w:val="24"/>
          <w:szCs w:val="24"/>
        </w:rPr>
        <w:t xml:space="preserve"> C</w:t>
      </w:r>
    </w:p>
    <w:p w14:paraId="76EEC25B" w14:textId="5DA03B81" w:rsidR="008B3AAB" w:rsidRPr="00867DE4" w:rsidRDefault="00A46E76" w:rsidP="008B3AAB">
      <w:pPr>
        <w:pStyle w:val="Paragrafoelenco"/>
        <w:numPr>
          <w:ilvl w:val="0"/>
          <w:numId w:val="40"/>
        </w:numPr>
        <w:rPr>
          <w:rFonts w:ascii="Arial Narrow" w:hAnsi="Arial Narrow"/>
          <w:sz w:val="24"/>
          <w:szCs w:val="24"/>
        </w:rPr>
      </w:pPr>
      <w:proofErr w:type="spellStart"/>
      <w:r w:rsidRPr="00867DE4">
        <w:rPr>
          <w:rFonts w:ascii="Arial Narrow" w:hAnsi="Arial Narrow"/>
          <w:sz w:val="24"/>
          <w:szCs w:val="24"/>
        </w:rPr>
        <w:t>Società</w:t>
      </w:r>
      <w:proofErr w:type="spellEnd"/>
      <w:r w:rsidRPr="00867DE4">
        <w:rPr>
          <w:rFonts w:ascii="Arial Narrow" w:hAnsi="Arial Narrow"/>
          <w:sz w:val="24"/>
          <w:szCs w:val="24"/>
        </w:rPr>
        <w:t xml:space="preserve"> di </w:t>
      </w:r>
      <w:proofErr w:type="spellStart"/>
      <w:r w:rsidRPr="00867DE4">
        <w:rPr>
          <w:rFonts w:ascii="Arial Narrow" w:hAnsi="Arial Narrow"/>
          <w:sz w:val="24"/>
          <w:szCs w:val="24"/>
        </w:rPr>
        <w:t>produzione</w:t>
      </w:r>
      <w:proofErr w:type="spellEnd"/>
      <w:r w:rsidRPr="00867DE4">
        <w:rPr>
          <w:rFonts w:ascii="Arial Narrow" w:hAnsi="Arial Narrow"/>
          <w:sz w:val="24"/>
          <w:szCs w:val="24"/>
        </w:rPr>
        <w:t xml:space="preserve"> e </w:t>
      </w:r>
      <w:proofErr w:type="spellStart"/>
      <w:r w:rsidRPr="00867DE4">
        <w:rPr>
          <w:rFonts w:ascii="Arial Narrow" w:hAnsi="Arial Narrow"/>
          <w:sz w:val="24"/>
          <w:szCs w:val="24"/>
        </w:rPr>
        <w:t>centrali</w:t>
      </w:r>
      <w:proofErr w:type="spellEnd"/>
    </w:p>
    <w:p w14:paraId="49590E5C" w14:textId="620F7158" w:rsidR="00B811EF" w:rsidRPr="00867DE4" w:rsidRDefault="00B811EF" w:rsidP="00A46E76">
      <w:pPr>
        <w:rPr>
          <w:rFonts w:ascii="Arial Narrow" w:hAnsi="Arial Narrow"/>
          <w:sz w:val="24"/>
          <w:szCs w:val="24"/>
          <w:lang w:val="it-IT"/>
        </w:rPr>
      </w:pPr>
    </w:p>
    <w:p w14:paraId="0691DD35" w14:textId="5CFE2AC9" w:rsidR="00BC3DF3" w:rsidRPr="00867DE4" w:rsidRDefault="00BC3DF3" w:rsidP="00BC3DF3">
      <w:pPr>
        <w:rPr>
          <w:rFonts w:ascii="Arial Narrow" w:hAnsi="Arial Narrow"/>
          <w:sz w:val="24"/>
          <w:szCs w:val="24"/>
          <w:lang w:val="it-IT"/>
        </w:rPr>
      </w:pPr>
      <w:r w:rsidRPr="00867DE4">
        <w:rPr>
          <w:rFonts w:ascii="Arial Narrow" w:hAnsi="Arial Narrow"/>
          <w:sz w:val="24"/>
          <w:szCs w:val="24"/>
          <w:lang w:val="it-IT"/>
        </w:rPr>
        <w:t xml:space="preserve">Denominazione impianto: </w:t>
      </w:r>
      <w:r w:rsidR="009B268D" w:rsidRPr="00867DE4">
        <w:rPr>
          <w:rFonts w:ascii="Arial Narrow" w:hAnsi="Arial Narrow"/>
          <w:b/>
          <w:sz w:val="24"/>
          <w:szCs w:val="24"/>
          <w:lang w:val="it-IT"/>
        </w:rPr>
        <w:t>Montedinove Area 1</w:t>
      </w:r>
    </w:p>
    <w:p w14:paraId="24DFFA65" w14:textId="0ED84644" w:rsidR="00BC3DF3" w:rsidRPr="00867DE4" w:rsidRDefault="00BC3DF3" w:rsidP="00BC3DF3">
      <w:pPr>
        <w:rPr>
          <w:rFonts w:ascii="Arial Narrow" w:hAnsi="Arial Narrow"/>
          <w:sz w:val="24"/>
          <w:szCs w:val="24"/>
          <w:lang w:val="it-IT"/>
        </w:rPr>
      </w:pPr>
      <w:r w:rsidRPr="00867DE4">
        <w:rPr>
          <w:rFonts w:ascii="Arial Narrow" w:hAnsi="Arial Narrow"/>
          <w:sz w:val="24"/>
          <w:szCs w:val="24"/>
          <w:lang w:val="it-IT"/>
        </w:rPr>
        <w:t xml:space="preserve">Cod. SAPR: </w:t>
      </w:r>
      <w:r w:rsidR="009B268D" w:rsidRPr="00867DE4">
        <w:rPr>
          <w:rFonts w:ascii="Arial Narrow" w:hAnsi="Arial Narrow"/>
          <w:b/>
          <w:sz w:val="24"/>
          <w:szCs w:val="24"/>
          <w:lang w:val="it-IT"/>
        </w:rPr>
        <w:t>IM_0502925</w:t>
      </w:r>
    </w:p>
    <w:p w14:paraId="3F95BAC0" w14:textId="0FA76BB8" w:rsidR="00BC3DF3" w:rsidRPr="00867DE4" w:rsidRDefault="00BC3DF3" w:rsidP="00BC3DF3">
      <w:pPr>
        <w:rPr>
          <w:rFonts w:ascii="Arial Narrow" w:hAnsi="Arial Narrow"/>
          <w:sz w:val="24"/>
          <w:szCs w:val="24"/>
          <w:lang w:val="it-IT"/>
        </w:rPr>
      </w:pPr>
      <w:r w:rsidRPr="00867DE4">
        <w:rPr>
          <w:rFonts w:ascii="Arial Narrow" w:hAnsi="Arial Narrow"/>
          <w:sz w:val="24"/>
          <w:szCs w:val="24"/>
          <w:lang w:val="it-IT"/>
        </w:rPr>
        <w:t xml:space="preserve">Stima </w:t>
      </w:r>
      <w:proofErr w:type="spellStart"/>
      <w:r w:rsidRPr="00867DE4">
        <w:rPr>
          <w:rFonts w:ascii="Arial Narrow" w:hAnsi="Arial Narrow"/>
          <w:sz w:val="24"/>
          <w:szCs w:val="24"/>
          <w:lang w:val="it-IT"/>
        </w:rPr>
        <w:t>prod</w:t>
      </w:r>
      <w:proofErr w:type="spellEnd"/>
      <w:r w:rsidRPr="00867DE4">
        <w:rPr>
          <w:rFonts w:ascii="Arial Narrow" w:hAnsi="Arial Narrow"/>
          <w:sz w:val="24"/>
          <w:szCs w:val="24"/>
          <w:lang w:val="it-IT"/>
        </w:rPr>
        <w:t xml:space="preserve">. </w:t>
      </w:r>
      <w:proofErr w:type="gramStart"/>
      <w:r w:rsidRPr="00867DE4">
        <w:rPr>
          <w:rFonts w:ascii="Arial Narrow" w:hAnsi="Arial Narrow"/>
          <w:sz w:val="24"/>
          <w:szCs w:val="24"/>
          <w:lang w:val="it-IT"/>
        </w:rPr>
        <w:t>annua</w:t>
      </w:r>
      <w:proofErr w:type="gramEnd"/>
      <w:r w:rsidRPr="00867DE4">
        <w:rPr>
          <w:rFonts w:ascii="Arial Narrow" w:hAnsi="Arial Narrow"/>
          <w:sz w:val="24"/>
          <w:szCs w:val="24"/>
          <w:lang w:val="it-IT"/>
        </w:rPr>
        <w:t xml:space="preserve">: </w:t>
      </w:r>
      <w:r w:rsidR="009B268D" w:rsidRPr="00867DE4">
        <w:rPr>
          <w:rFonts w:ascii="Arial Narrow" w:hAnsi="Arial Narrow"/>
          <w:b/>
          <w:sz w:val="24"/>
          <w:szCs w:val="24"/>
          <w:lang w:val="it-IT"/>
        </w:rPr>
        <w:t>1.000</w:t>
      </w:r>
      <w:r w:rsidRPr="00867DE4">
        <w:rPr>
          <w:rFonts w:ascii="Arial Narrow" w:hAnsi="Arial Narrow"/>
          <w:sz w:val="24"/>
          <w:szCs w:val="24"/>
          <w:lang w:val="it-IT"/>
        </w:rPr>
        <w:t xml:space="preserve"> MWh</w:t>
      </w:r>
    </w:p>
    <w:p w14:paraId="6E2A2B38" w14:textId="77777777" w:rsidR="00BC3DF3" w:rsidRPr="00867DE4" w:rsidRDefault="00BC3DF3" w:rsidP="00BC3DF3">
      <w:pPr>
        <w:rPr>
          <w:rFonts w:ascii="Arial Narrow" w:hAnsi="Arial Narrow"/>
          <w:sz w:val="24"/>
          <w:szCs w:val="24"/>
          <w:lang w:val="it-IT"/>
        </w:rPr>
      </w:pPr>
    </w:p>
    <w:p w14:paraId="6F76F97C" w14:textId="041D6085"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Denominazione impianto: </w:t>
      </w:r>
      <w:r w:rsidRPr="00867DE4">
        <w:rPr>
          <w:rFonts w:ascii="Arial Narrow" w:hAnsi="Arial Narrow"/>
          <w:b/>
          <w:sz w:val="24"/>
          <w:szCs w:val="24"/>
          <w:lang w:val="it-IT"/>
        </w:rPr>
        <w:t>Montedinove Area 5</w:t>
      </w:r>
    </w:p>
    <w:p w14:paraId="424E0873" w14:textId="09DD48FC"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Cod. SAPR: </w:t>
      </w:r>
      <w:r w:rsidRPr="00867DE4">
        <w:rPr>
          <w:rFonts w:ascii="Arial Narrow" w:hAnsi="Arial Narrow"/>
          <w:b/>
          <w:sz w:val="24"/>
          <w:szCs w:val="24"/>
          <w:lang w:val="it-IT"/>
        </w:rPr>
        <w:t>IM_0503017</w:t>
      </w:r>
    </w:p>
    <w:p w14:paraId="46A70E1A" w14:textId="18E344D2"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Stima </w:t>
      </w:r>
      <w:proofErr w:type="spellStart"/>
      <w:r w:rsidRPr="00867DE4">
        <w:rPr>
          <w:rFonts w:ascii="Arial Narrow" w:hAnsi="Arial Narrow"/>
          <w:sz w:val="24"/>
          <w:szCs w:val="24"/>
          <w:lang w:val="it-IT"/>
        </w:rPr>
        <w:t>prod</w:t>
      </w:r>
      <w:proofErr w:type="spellEnd"/>
      <w:r w:rsidRPr="00867DE4">
        <w:rPr>
          <w:rFonts w:ascii="Arial Narrow" w:hAnsi="Arial Narrow"/>
          <w:sz w:val="24"/>
          <w:szCs w:val="24"/>
          <w:lang w:val="it-IT"/>
        </w:rPr>
        <w:t xml:space="preserve">. </w:t>
      </w:r>
      <w:proofErr w:type="gramStart"/>
      <w:r w:rsidRPr="00867DE4">
        <w:rPr>
          <w:rFonts w:ascii="Arial Narrow" w:hAnsi="Arial Narrow"/>
          <w:sz w:val="24"/>
          <w:szCs w:val="24"/>
          <w:lang w:val="it-IT"/>
        </w:rPr>
        <w:t>annua</w:t>
      </w:r>
      <w:proofErr w:type="gramEnd"/>
      <w:r w:rsidRPr="00867DE4">
        <w:rPr>
          <w:rFonts w:ascii="Arial Narrow" w:hAnsi="Arial Narrow"/>
          <w:sz w:val="24"/>
          <w:szCs w:val="24"/>
          <w:lang w:val="it-IT"/>
        </w:rPr>
        <w:t xml:space="preserve">: </w:t>
      </w:r>
      <w:r w:rsidRPr="00867DE4">
        <w:rPr>
          <w:rFonts w:ascii="Arial Narrow" w:hAnsi="Arial Narrow"/>
          <w:b/>
          <w:sz w:val="24"/>
          <w:szCs w:val="24"/>
          <w:lang w:val="it-IT"/>
        </w:rPr>
        <w:t>900</w:t>
      </w:r>
      <w:r w:rsidRPr="00867DE4">
        <w:rPr>
          <w:rFonts w:ascii="Arial Narrow" w:hAnsi="Arial Narrow"/>
          <w:sz w:val="24"/>
          <w:szCs w:val="24"/>
          <w:lang w:val="it-IT"/>
        </w:rPr>
        <w:t xml:space="preserve"> MWh</w:t>
      </w:r>
    </w:p>
    <w:p w14:paraId="057C2486" w14:textId="11D4CB9F" w:rsidR="00BC3DF3" w:rsidRPr="00867DE4" w:rsidRDefault="00BC3DF3" w:rsidP="00A46E76">
      <w:pPr>
        <w:rPr>
          <w:rFonts w:ascii="Arial Narrow" w:hAnsi="Arial Narrow"/>
          <w:sz w:val="24"/>
          <w:szCs w:val="24"/>
          <w:lang w:val="it-IT"/>
        </w:rPr>
      </w:pPr>
    </w:p>
    <w:p w14:paraId="74628C4B" w14:textId="3FEFF74A"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Denominazione impianto: </w:t>
      </w:r>
      <w:r w:rsidRPr="00867DE4">
        <w:rPr>
          <w:rFonts w:ascii="Arial Narrow" w:hAnsi="Arial Narrow"/>
          <w:b/>
          <w:sz w:val="24"/>
          <w:szCs w:val="24"/>
          <w:lang w:val="it-IT"/>
        </w:rPr>
        <w:t>Montedinove Area 7</w:t>
      </w:r>
    </w:p>
    <w:p w14:paraId="03AD03E0" w14:textId="5796A84E"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Cod. SAPR: </w:t>
      </w:r>
      <w:r w:rsidR="00225D58" w:rsidRPr="00867DE4">
        <w:rPr>
          <w:rFonts w:ascii="Arial Narrow" w:hAnsi="Arial Narrow"/>
          <w:b/>
          <w:sz w:val="24"/>
          <w:szCs w:val="24"/>
          <w:lang w:val="it-IT"/>
        </w:rPr>
        <w:t>IM_0503100</w:t>
      </w:r>
    </w:p>
    <w:p w14:paraId="1F7A47C6" w14:textId="77777777" w:rsidR="009B268D" w:rsidRPr="00867DE4" w:rsidRDefault="009B268D" w:rsidP="009B268D">
      <w:pPr>
        <w:rPr>
          <w:rFonts w:ascii="Arial Narrow" w:hAnsi="Arial Narrow"/>
          <w:sz w:val="24"/>
          <w:szCs w:val="24"/>
          <w:lang w:val="it-IT"/>
        </w:rPr>
      </w:pPr>
      <w:r w:rsidRPr="00867DE4">
        <w:rPr>
          <w:rFonts w:ascii="Arial Narrow" w:hAnsi="Arial Narrow"/>
          <w:sz w:val="24"/>
          <w:szCs w:val="24"/>
          <w:lang w:val="it-IT"/>
        </w:rPr>
        <w:t xml:space="preserve">Stima </w:t>
      </w:r>
      <w:proofErr w:type="spellStart"/>
      <w:r w:rsidRPr="00867DE4">
        <w:rPr>
          <w:rFonts w:ascii="Arial Narrow" w:hAnsi="Arial Narrow"/>
          <w:sz w:val="24"/>
          <w:szCs w:val="24"/>
          <w:lang w:val="it-IT"/>
        </w:rPr>
        <w:t>prod</w:t>
      </w:r>
      <w:proofErr w:type="spellEnd"/>
      <w:r w:rsidRPr="00867DE4">
        <w:rPr>
          <w:rFonts w:ascii="Arial Narrow" w:hAnsi="Arial Narrow"/>
          <w:sz w:val="24"/>
          <w:szCs w:val="24"/>
          <w:lang w:val="it-IT"/>
        </w:rPr>
        <w:t xml:space="preserve">. </w:t>
      </w:r>
      <w:proofErr w:type="gramStart"/>
      <w:r w:rsidRPr="00867DE4">
        <w:rPr>
          <w:rFonts w:ascii="Arial Narrow" w:hAnsi="Arial Narrow"/>
          <w:sz w:val="24"/>
          <w:szCs w:val="24"/>
          <w:lang w:val="it-IT"/>
        </w:rPr>
        <w:t>annua</w:t>
      </w:r>
      <w:proofErr w:type="gramEnd"/>
      <w:r w:rsidRPr="00867DE4">
        <w:rPr>
          <w:rFonts w:ascii="Arial Narrow" w:hAnsi="Arial Narrow"/>
          <w:sz w:val="24"/>
          <w:szCs w:val="24"/>
          <w:lang w:val="it-IT"/>
        </w:rPr>
        <w:t xml:space="preserve">: </w:t>
      </w:r>
      <w:r w:rsidRPr="00867DE4">
        <w:rPr>
          <w:rFonts w:ascii="Arial Narrow" w:hAnsi="Arial Narrow"/>
          <w:b/>
          <w:sz w:val="24"/>
          <w:szCs w:val="24"/>
          <w:lang w:val="it-IT"/>
        </w:rPr>
        <w:t>1.000</w:t>
      </w:r>
      <w:r w:rsidRPr="00867DE4">
        <w:rPr>
          <w:rFonts w:ascii="Arial Narrow" w:hAnsi="Arial Narrow"/>
          <w:sz w:val="24"/>
          <w:szCs w:val="24"/>
          <w:lang w:val="it-IT"/>
        </w:rPr>
        <w:t xml:space="preserve"> MWh</w:t>
      </w:r>
    </w:p>
    <w:p w14:paraId="2B9453E0" w14:textId="77777777" w:rsidR="009B268D" w:rsidRPr="009B268D" w:rsidRDefault="009B268D" w:rsidP="00A46E76">
      <w:pPr>
        <w:rPr>
          <w:sz w:val="21"/>
          <w:szCs w:val="21"/>
          <w:lang w:val="it-IT"/>
        </w:rPr>
      </w:pPr>
    </w:p>
    <w:p w14:paraId="75F202FA" w14:textId="77777777" w:rsidR="00B811EF" w:rsidRPr="009B268D" w:rsidRDefault="00B811EF" w:rsidP="00A46E76">
      <w:pPr>
        <w:rPr>
          <w:sz w:val="21"/>
          <w:szCs w:val="21"/>
          <w:lang w:val="it-IT"/>
        </w:rPr>
      </w:pPr>
    </w:p>
    <w:sectPr w:rsidR="00B811EF" w:rsidRPr="009B268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1B48" w14:textId="77777777" w:rsidR="00E231BF" w:rsidRDefault="00E231BF" w:rsidP="00E6288E">
      <w:pPr>
        <w:spacing w:after="0" w:line="240" w:lineRule="auto"/>
      </w:pPr>
      <w:r>
        <w:separator/>
      </w:r>
    </w:p>
  </w:endnote>
  <w:endnote w:type="continuationSeparator" w:id="0">
    <w:p w14:paraId="350230F6" w14:textId="77777777" w:rsidR="00E231BF" w:rsidRDefault="00E231BF" w:rsidP="00E6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F746" w14:textId="77777777" w:rsidR="00E231BF" w:rsidRDefault="00E231BF" w:rsidP="00E6288E">
      <w:pPr>
        <w:spacing w:after="0" w:line="240" w:lineRule="auto"/>
      </w:pPr>
      <w:r>
        <w:separator/>
      </w:r>
    </w:p>
  </w:footnote>
  <w:footnote w:type="continuationSeparator" w:id="0">
    <w:p w14:paraId="5A76DF48" w14:textId="77777777" w:rsidR="00E231BF" w:rsidRDefault="00E231BF" w:rsidP="00E62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D2E0E" w14:textId="284BB1C3" w:rsidR="00E6288E" w:rsidRDefault="00E6288E">
    <w:pPr>
      <w:pStyle w:val="Intestazione"/>
    </w:pPr>
    <w:r>
      <w:tab/>
    </w:r>
    <w:r>
      <w:tab/>
    </w:r>
  </w:p>
  <w:p w14:paraId="3AC8FE8A" w14:textId="628ADDF1" w:rsidR="00E6288E" w:rsidRDefault="00E6288E" w:rsidP="00E6288E">
    <w:pPr>
      <w:pStyle w:val="Intestazione"/>
      <w:tabs>
        <w:tab w:val="clear" w:pos="4536"/>
        <w:tab w:val="clear" w:pos="9072"/>
        <w:tab w:val="left" w:pos="11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DBA"/>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1" w15:restartNumberingAfterBreak="0">
    <w:nsid w:val="060B7335"/>
    <w:multiLevelType w:val="multilevel"/>
    <w:tmpl w:val="725A7528"/>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i w:val="0"/>
        <w:u w:val="none"/>
      </w:rPr>
    </w:lvl>
    <w:lvl w:ilvl="2">
      <w:start w:val="1"/>
      <w:numFmt w:val="bullet"/>
      <w:lvlText w:val=""/>
      <w:lvlJc w:val="left"/>
      <w:pPr>
        <w:tabs>
          <w:tab w:val="num" w:pos="1800"/>
        </w:tabs>
        <w:ind w:left="1224" w:hanging="504"/>
      </w:pPr>
      <w:rPr>
        <w:rFonts w:ascii="Symbol" w:hAnsi="Symbol" w:hint="default"/>
        <w:u w:val="non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2" w15:restartNumberingAfterBreak="0">
    <w:nsid w:val="085C518E"/>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3" w15:restartNumberingAfterBreak="0">
    <w:nsid w:val="08FA1081"/>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4" w15:restartNumberingAfterBreak="0">
    <w:nsid w:val="111B5E18"/>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5" w15:restartNumberingAfterBreak="0">
    <w:nsid w:val="137C3971"/>
    <w:multiLevelType w:val="hybridMultilevel"/>
    <w:tmpl w:val="FEACBE0C"/>
    <w:lvl w:ilvl="0" w:tplc="C00E8614">
      <w:start w:val="2"/>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8752C3"/>
    <w:multiLevelType w:val="hybridMultilevel"/>
    <w:tmpl w:val="B9B4A290"/>
    <w:lvl w:ilvl="0" w:tplc="0407000F">
      <w:start w:val="1"/>
      <w:numFmt w:val="decimal"/>
      <w:lvlText w:val="%1."/>
      <w:lvlJc w:val="left"/>
      <w:pPr>
        <w:ind w:left="720" w:hanging="360"/>
      </w:pPr>
    </w:lvl>
    <w:lvl w:ilvl="1" w:tplc="D19A95F6">
      <w:start w:val="1"/>
      <w:numFmt w:val="decimal"/>
      <w:lvlText w:val="1.%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5830EA"/>
    <w:multiLevelType w:val="hybridMultilevel"/>
    <w:tmpl w:val="A468D13C"/>
    <w:lvl w:ilvl="0" w:tplc="D19A95F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D12522"/>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9" w15:restartNumberingAfterBreak="0">
    <w:nsid w:val="1BA54CD2"/>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10" w15:restartNumberingAfterBreak="0">
    <w:nsid w:val="22704F57"/>
    <w:multiLevelType w:val="hybridMultilevel"/>
    <w:tmpl w:val="291A3D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433686"/>
    <w:multiLevelType w:val="hybridMultilevel"/>
    <w:tmpl w:val="E8A81302"/>
    <w:lvl w:ilvl="0" w:tplc="5506207A">
      <w:start w:val="7"/>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3876338C"/>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13" w15:restartNumberingAfterBreak="0">
    <w:nsid w:val="405835B2"/>
    <w:multiLevelType w:val="hybridMultilevel"/>
    <w:tmpl w:val="45181F40"/>
    <w:lvl w:ilvl="0" w:tplc="CB7A9166">
      <w:start w:val="7"/>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EE2A15"/>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15" w15:restartNumberingAfterBreak="0">
    <w:nsid w:val="451E5D7E"/>
    <w:multiLevelType w:val="hybridMultilevel"/>
    <w:tmpl w:val="FE5EE8D6"/>
    <w:lvl w:ilvl="0" w:tplc="6178C192">
      <w:start w:val="7"/>
      <w:numFmt w:val="decimal"/>
      <w:lvlText w:val="%1.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4A5612FD"/>
    <w:multiLevelType w:val="hybridMultilevel"/>
    <w:tmpl w:val="67BE3F54"/>
    <w:lvl w:ilvl="0" w:tplc="D19A95F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F70A9D"/>
    <w:multiLevelType w:val="hybridMultilevel"/>
    <w:tmpl w:val="97F6457E"/>
    <w:lvl w:ilvl="0" w:tplc="760E8AEA">
      <w:start w:val="6"/>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B11F1D"/>
    <w:multiLevelType w:val="hybridMultilevel"/>
    <w:tmpl w:val="C9F43B3A"/>
    <w:lvl w:ilvl="0" w:tplc="DC74089A">
      <w:start w:val="1"/>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004D66"/>
    <w:multiLevelType w:val="hybridMultilevel"/>
    <w:tmpl w:val="15A6DEFE"/>
    <w:lvl w:ilvl="0" w:tplc="0407000F">
      <w:start w:val="1"/>
      <w:numFmt w:val="decimal"/>
      <w:lvlText w:val="%1."/>
      <w:lvlJc w:val="left"/>
      <w:pPr>
        <w:ind w:left="720" w:hanging="360"/>
      </w:pPr>
    </w:lvl>
    <w:lvl w:ilvl="1" w:tplc="273C97B8">
      <w:start w:val="7"/>
      <w:numFmt w:val="decimal"/>
      <w:lvlText w:val="%2.1"/>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A75C4A"/>
    <w:multiLevelType w:val="multilevel"/>
    <w:tmpl w:val="CF28BA2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non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21" w15:restartNumberingAfterBreak="0">
    <w:nsid w:val="52793E2A"/>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22" w15:restartNumberingAfterBreak="0">
    <w:nsid w:val="53D13614"/>
    <w:multiLevelType w:val="hybridMultilevel"/>
    <w:tmpl w:val="E8A81302"/>
    <w:lvl w:ilvl="0" w:tplc="5506207A">
      <w:start w:val="7"/>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411648C"/>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24" w15:restartNumberingAfterBreak="0">
    <w:nsid w:val="565124C6"/>
    <w:multiLevelType w:val="hybridMultilevel"/>
    <w:tmpl w:val="E0EC55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D71D31"/>
    <w:multiLevelType w:val="hybridMultilevel"/>
    <w:tmpl w:val="0F68687C"/>
    <w:lvl w:ilvl="0" w:tplc="DC74089A">
      <w:start w:val="1"/>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6326C6"/>
    <w:multiLevelType w:val="hybridMultilevel"/>
    <w:tmpl w:val="5CA4948E"/>
    <w:lvl w:ilvl="0" w:tplc="DC74089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C10707"/>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28" w15:restartNumberingAfterBreak="0">
    <w:nsid w:val="5F0D435F"/>
    <w:multiLevelType w:val="hybridMultilevel"/>
    <w:tmpl w:val="C1DA7872"/>
    <w:lvl w:ilvl="0" w:tplc="47727650">
      <w:start w:val="1"/>
      <w:numFmt w:val="lowerRoman"/>
      <w:lvlText w:val="(%1)"/>
      <w:lvlJc w:val="left"/>
      <w:pPr>
        <w:ind w:left="720" w:hanging="360"/>
      </w:pPr>
      <w:rPr>
        <w:rFont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CB04D3"/>
    <w:multiLevelType w:val="multilevel"/>
    <w:tmpl w:val="CF28BA2E"/>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non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30" w15:restartNumberingAfterBreak="0">
    <w:nsid w:val="653D1743"/>
    <w:multiLevelType w:val="hybridMultilevel"/>
    <w:tmpl w:val="0C240140"/>
    <w:lvl w:ilvl="0" w:tplc="0407000F">
      <w:start w:val="1"/>
      <w:numFmt w:val="decimal"/>
      <w:lvlText w:val="%1."/>
      <w:lvlJc w:val="left"/>
      <w:pPr>
        <w:ind w:left="720" w:hanging="360"/>
      </w:pPr>
    </w:lvl>
    <w:lvl w:ilvl="1" w:tplc="DC74089A">
      <w:start w:val="1"/>
      <w:numFmt w:val="decimal"/>
      <w:lvlText w:val="%2.1"/>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A917F8"/>
    <w:multiLevelType w:val="hybridMultilevel"/>
    <w:tmpl w:val="A276FB34"/>
    <w:lvl w:ilvl="0" w:tplc="DC74089A">
      <w:start w:val="1"/>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8B58DE"/>
    <w:multiLevelType w:val="hybridMultilevel"/>
    <w:tmpl w:val="2B326398"/>
    <w:lvl w:ilvl="0" w:tplc="A4609C62">
      <w:start w:val="5"/>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8A508D"/>
    <w:multiLevelType w:val="hybridMultilevel"/>
    <w:tmpl w:val="125EE49A"/>
    <w:lvl w:ilvl="0" w:tplc="6BDC4F8A">
      <w:start w:val="3"/>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411D71"/>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35" w15:restartNumberingAfterBreak="0">
    <w:nsid w:val="72A15635"/>
    <w:multiLevelType w:val="hybridMultilevel"/>
    <w:tmpl w:val="D75C9BDA"/>
    <w:lvl w:ilvl="0" w:tplc="0396D6D2">
      <w:start w:val="2"/>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0276F7"/>
    <w:multiLevelType w:val="hybridMultilevel"/>
    <w:tmpl w:val="61103D80"/>
    <w:lvl w:ilvl="0" w:tplc="AFD401AE">
      <w:start w:val="4"/>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182A6E"/>
    <w:multiLevelType w:val="multilevel"/>
    <w:tmpl w:val="5B228D70"/>
    <w:lvl w:ilvl="0">
      <w:start w:val="1"/>
      <w:numFmt w:val="decimal"/>
      <w:lvlText w:val="%1."/>
      <w:lvlJc w:val="left"/>
      <w:pPr>
        <w:tabs>
          <w:tab w:val="num" w:pos="360"/>
        </w:tabs>
        <w:ind w:left="360" w:hanging="360"/>
      </w:pPr>
      <w:rPr>
        <w:rFonts w:hint="default"/>
        <w:b w:val="0"/>
        <w:i w:val="0"/>
        <w:u w:val="none"/>
      </w:rPr>
    </w:lvl>
    <w:lvl w:ilvl="1">
      <w:start w:val="1"/>
      <w:numFmt w:val="decimal"/>
      <w:lvlText w:val="%1.%2."/>
      <w:lvlJc w:val="left"/>
      <w:pPr>
        <w:tabs>
          <w:tab w:val="num" w:pos="900"/>
        </w:tabs>
        <w:ind w:left="612" w:hanging="432"/>
      </w:pPr>
      <w:rPr>
        <w:rFonts w:hint="default"/>
        <w:u w:val="none"/>
      </w:rPr>
    </w:lvl>
    <w:lvl w:ilvl="2">
      <w:start w:val="1"/>
      <w:numFmt w:val="bullet"/>
      <w:lvlText w:val=""/>
      <w:lvlJc w:val="left"/>
      <w:pPr>
        <w:tabs>
          <w:tab w:val="num" w:pos="1800"/>
        </w:tabs>
        <w:ind w:left="1224" w:hanging="504"/>
      </w:pPr>
      <w:rPr>
        <w:rFonts w:ascii="Symbol" w:hAnsi="Symbol" w:hint="default"/>
        <w:u w:val="single"/>
      </w:rPr>
    </w:lvl>
    <w:lvl w:ilvl="3">
      <w:start w:val="1"/>
      <w:numFmt w:val="decimal"/>
      <w:lvlText w:val="%1.%2.%3.%4."/>
      <w:lvlJc w:val="left"/>
      <w:pPr>
        <w:tabs>
          <w:tab w:val="num" w:pos="2160"/>
        </w:tabs>
        <w:ind w:left="1728" w:hanging="648"/>
      </w:pPr>
      <w:rPr>
        <w:rFonts w:hint="default"/>
        <w:u w:val="single"/>
      </w:rPr>
    </w:lvl>
    <w:lvl w:ilvl="4">
      <w:start w:val="1"/>
      <w:numFmt w:val="decimal"/>
      <w:lvlText w:val="%1.%2.%3.%4.%5."/>
      <w:lvlJc w:val="left"/>
      <w:pPr>
        <w:tabs>
          <w:tab w:val="num" w:pos="2880"/>
        </w:tabs>
        <w:ind w:left="2232" w:hanging="792"/>
      </w:pPr>
      <w:rPr>
        <w:rFonts w:hint="default"/>
        <w:u w:val="single"/>
      </w:rPr>
    </w:lvl>
    <w:lvl w:ilvl="5">
      <w:start w:val="1"/>
      <w:numFmt w:val="decimal"/>
      <w:lvlText w:val="%1.%2.%3.%4.%5.%6."/>
      <w:lvlJc w:val="left"/>
      <w:pPr>
        <w:tabs>
          <w:tab w:val="num" w:pos="3600"/>
        </w:tabs>
        <w:ind w:left="2736" w:hanging="936"/>
      </w:pPr>
      <w:rPr>
        <w:rFonts w:hint="default"/>
        <w:u w:val="single"/>
      </w:rPr>
    </w:lvl>
    <w:lvl w:ilvl="6">
      <w:start w:val="1"/>
      <w:numFmt w:val="decimal"/>
      <w:lvlText w:val="%1.%2.%3.%4.%5.%6.%7."/>
      <w:lvlJc w:val="left"/>
      <w:pPr>
        <w:tabs>
          <w:tab w:val="num" w:pos="3960"/>
        </w:tabs>
        <w:ind w:left="3240" w:hanging="1080"/>
      </w:pPr>
      <w:rPr>
        <w:rFonts w:hint="default"/>
        <w:u w:val="single"/>
      </w:rPr>
    </w:lvl>
    <w:lvl w:ilvl="7">
      <w:start w:val="1"/>
      <w:numFmt w:val="decimal"/>
      <w:lvlText w:val="%1.%2.%3.%4.%5.%6.%7.%8."/>
      <w:lvlJc w:val="left"/>
      <w:pPr>
        <w:tabs>
          <w:tab w:val="num" w:pos="4680"/>
        </w:tabs>
        <w:ind w:left="3744" w:hanging="1224"/>
      </w:pPr>
      <w:rPr>
        <w:rFonts w:hint="default"/>
        <w:u w:val="single"/>
      </w:rPr>
    </w:lvl>
    <w:lvl w:ilvl="8">
      <w:start w:val="1"/>
      <w:numFmt w:val="decimal"/>
      <w:lvlText w:val="%1.%2.%3.%4.%5.%6.%7.%8.%9."/>
      <w:lvlJc w:val="left"/>
      <w:pPr>
        <w:tabs>
          <w:tab w:val="num" w:pos="5400"/>
        </w:tabs>
        <w:ind w:left="4320" w:hanging="1440"/>
      </w:pPr>
      <w:rPr>
        <w:rFonts w:hint="default"/>
        <w:u w:val="single"/>
      </w:rPr>
    </w:lvl>
  </w:abstractNum>
  <w:abstractNum w:abstractNumId="38" w15:restartNumberingAfterBreak="0">
    <w:nsid w:val="732D5748"/>
    <w:multiLevelType w:val="hybridMultilevel"/>
    <w:tmpl w:val="677A4DF4"/>
    <w:lvl w:ilvl="0" w:tplc="6A4083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2B0A1B"/>
    <w:multiLevelType w:val="hybridMultilevel"/>
    <w:tmpl w:val="C074A2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4B4776"/>
    <w:multiLevelType w:val="hybridMultilevel"/>
    <w:tmpl w:val="0F68687C"/>
    <w:lvl w:ilvl="0" w:tplc="DC74089A">
      <w:start w:val="1"/>
      <w:numFmt w:val="decimal"/>
      <w:lvlText w:val="%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8"/>
  </w:num>
  <w:num w:numId="3">
    <w:abstractNumId w:val="7"/>
  </w:num>
  <w:num w:numId="4">
    <w:abstractNumId w:val="16"/>
  </w:num>
  <w:num w:numId="5">
    <w:abstractNumId w:val="38"/>
  </w:num>
  <w:num w:numId="6">
    <w:abstractNumId w:val="26"/>
  </w:num>
  <w:num w:numId="7">
    <w:abstractNumId w:val="5"/>
  </w:num>
  <w:num w:numId="8">
    <w:abstractNumId w:val="19"/>
  </w:num>
  <w:num w:numId="9">
    <w:abstractNumId w:val="6"/>
  </w:num>
  <w:num w:numId="10">
    <w:abstractNumId w:val="24"/>
  </w:num>
  <w:num w:numId="11">
    <w:abstractNumId w:val="33"/>
  </w:num>
  <w:num w:numId="12">
    <w:abstractNumId w:val="36"/>
  </w:num>
  <w:num w:numId="13">
    <w:abstractNumId w:val="35"/>
  </w:num>
  <w:num w:numId="14">
    <w:abstractNumId w:val="32"/>
  </w:num>
  <w:num w:numId="15">
    <w:abstractNumId w:val="17"/>
  </w:num>
  <w:num w:numId="16">
    <w:abstractNumId w:val="25"/>
  </w:num>
  <w:num w:numId="17">
    <w:abstractNumId w:val="40"/>
  </w:num>
  <w:num w:numId="18">
    <w:abstractNumId w:val="13"/>
  </w:num>
  <w:num w:numId="19">
    <w:abstractNumId w:val="18"/>
  </w:num>
  <w:num w:numId="20">
    <w:abstractNumId w:val="11"/>
  </w:num>
  <w:num w:numId="21">
    <w:abstractNumId w:val="22"/>
  </w:num>
  <w:num w:numId="22">
    <w:abstractNumId w:val="39"/>
  </w:num>
  <w:num w:numId="23">
    <w:abstractNumId w:val="30"/>
  </w:num>
  <w:num w:numId="24">
    <w:abstractNumId w:val="31"/>
  </w:num>
  <w:num w:numId="25">
    <w:abstractNumId w:val="15"/>
  </w:num>
  <w:num w:numId="26">
    <w:abstractNumId w:val="34"/>
  </w:num>
  <w:num w:numId="27">
    <w:abstractNumId w:val="1"/>
  </w:num>
  <w:num w:numId="28">
    <w:abstractNumId w:val="9"/>
  </w:num>
  <w:num w:numId="29">
    <w:abstractNumId w:val="4"/>
  </w:num>
  <w:num w:numId="30">
    <w:abstractNumId w:val="8"/>
  </w:num>
  <w:num w:numId="31">
    <w:abstractNumId w:val="27"/>
  </w:num>
  <w:num w:numId="32">
    <w:abstractNumId w:val="12"/>
  </w:num>
  <w:num w:numId="33">
    <w:abstractNumId w:val="0"/>
  </w:num>
  <w:num w:numId="34">
    <w:abstractNumId w:val="23"/>
  </w:num>
  <w:num w:numId="35">
    <w:abstractNumId w:val="21"/>
  </w:num>
  <w:num w:numId="36">
    <w:abstractNumId w:val="20"/>
  </w:num>
  <w:num w:numId="37">
    <w:abstractNumId w:val="14"/>
  </w:num>
  <w:num w:numId="38">
    <w:abstractNumId w:val="3"/>
  </w:num>
  <w:num w:numId="39">
    <w:abstractNumId w:val="2"/>
  </w:num>
  <w:num w:numId="40">
    <w:abstractNumId w:val="3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B8"/>
    <w:rsid w:val="00011C63"/>
    <w:rsid w:val="00043826"/>
    <w:rsid w:val="00066B23"/>
    <w:rsid w:val="0007604F"/>
    <w:rsid w:val="0010676B"/>
    <w:rsid w:val="00117CD1"/>
    <w:rsid w:val="001542F5"/>
    <w:rsid w:val="0016232F"/>
    <w:rsid w:val="0018214B"/>
    <w:rsid w:val="001F057B"/>
    <w:rsid w:val="00225D58"/>
    <w:rsid w:val="0024410A"/>
    <w:rsid w:val="002666FD"/>
    <w:rsid w:val="002A7D32"/>
    <w:rsid w:val="002C5D66"/>
    <w:rsid w:val="002D2A96"/>
    <w:rsid w:val="002E236A"/>
    <w:rsid w:val="002E670A"/>
    <w:rsid w:val="00322339"/>
    <w:rsid w:val="00385E9B"/>
    <w:rsid w:val="003D6A4D"/>
    <w:rsid w:val="003E3EBB"/>
    <w:rsid w:val="004258E9"/>
    <w:rsid w:val="004369A9"/>
    <w:rsid w:val="004676F7"/>
    <w:rsid w:val="00471047"/>
    <w:rsid w:val="00494B5C"/>
    <w:rsid w:val="004954E0"/>
    <w:rsid w:val="00496842"/>
    <w:rsid w:val="004C5E64"/>
    <w:rsid w:val="004C73EF"/>
    <w:rsid w:val="004F2770"/>
    <w:rsid w:val="00513786"/>
    <w:rsid w:val="005270A2"/>
    <w:rsid w:val="00564ABF"/>
    <w:rsid w:val="0057008F"/>
    <w:rsid w:val="005F2EA4"/>
    <w:rsid w:val="00620F3E"/>
    <w:rsid w:val="006275DB"/>
    <w:rsid w:val="00661EE3"/>
    <w:rsid w:val="00693FF4"/>
    <w:rsid w:val="00696528"/>
    <w:rsid w:val="006B3F6A"/>
    <w:rsid w:val="00766920"/>
    <w:rsid w:val="00774972"/>
    <w:rsid w:val="007A7ADB"/>
    <w:rsid w:val="007E61E3"/>
    <w:rsid w:val="007E7F28"/>
    <w:rsid w:val="007F7140"/>
    <w:rsid w:val="008403F0"/>
    <w:rsid w:val="008674B2"/>
    <w:rsid w:val="00867DE4"/>
    <w:rsid w:val="00894054"/>
    <w:rsid w:val="008A0658"/>
    <w:rsid w:val="008B3AAB"/>
    <w:rsid w:val="008D4A6E"/>
    <w:rsid w:val="008F243C"/>
    <w:rsid w:val="009775AA"/>
    <w:rsid w:val="009B176E"/>
    <w:rsid w:val="009B268D"/>
    <w:rsid w:val="009C3406"/>
    <w:rsid w:val="009D562A"/>
    <w:rsid w:val="009E6AA7"/>
    <w:rsid w:val="00A03603"/>
    <w:rsid w:val="00A21CC2"/>
    <w:rsid w:val="00A46E76"/>
    <w:rsid w:val="00A7469A"/>
    <w:rsid w:val="00A929AB"/>
    <w:rsid w:val="00AA6859"/>
    <w:rsid w:val="00AB3993"/>
    <w:rsid w:val="00AD08C9"/>
    <w:rsid w:val="00AD52D3"/>
    <w:rsid w:val="00AE459D"/>
    <w:rsid w:val="00B36199"/>
    <w:rsid w:val="00B406A5"/>
    <w:rsid w:val="00B56FA6"/>
    <w:rsid w:val="00B62A13"/>
    <w:rsid w:val="00B7190B"/>
    <w:rsid w:val="00B811EF"/>
    <w:rsid w:val="00B92858"/>
    <w:rsid w:val="00B979CE"/>
    <w:rsid w:val="00BB35B8"/>
    <w:rsid w:val="00BC29EB"/>
    <w:rsid w:val="00BC3DF3"/>
    <w:rsid w:val="00C03A87"/>
    <w:rsid w:val="00C259BF"/>
    <w:rsid w:val="00C36C91"/>
    <w:rsid w:val="00C36D5A"/>
    <w:rsid w:val="00CA393E"/>
    <w:rsid w:val="00CD2A6B"/>
    <w:rsid w:val="00D026B4"/>
    <w:rsid w:val="00D12E78"/>
    <w:rsid w:val="00D561B8"/>
    <w:rsid w:val="00D73093"/>
    <w:rsid w:val="00DA1679"/>
    <w:rsid w:val="00DC6912"/>
    <w:rsid w:val="00DC6CC7"/>
    <w:rsid w:val="00DD3D49"/>
    <w:rsid w:val="00E124F6"/>
    <w:rsid w:val="00E2284F"/>
    <w:rsid w:val="00E231BF"/>
    <w:rsid w:val="00E37573"/>
    <w:rsid w:val="00E61387"/>
    <w:rsid w:val="00E61A6B"/>
    <w:rsid w:val="00E6288E"/>
    <w:rsid w:val="00E73958"/>
    <w:rsid w:val="00E768F6"/>
    <w:rsid w:val="00E82D8C"/>
    <w:rsid w:val="00E861C4"/>
    <w:rsid w:val="00E91FAA"/>
    <w:rsid w:val="00EC0667"/>
    <w:rsid w:val="00EC38FF"/>
    <w:rsid w:val="00EE091D"/>
    <w:rsid w:val="00EF5D46"/>
    <w:rsid w:val="00FF4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50F89"/>
  <w15:docId w15:val="{B9D0F3CE-BF83-4E76-AAA9-591FDF0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B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08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8C9"/>
    <w:rPr>
      <w:rFonts w:ascii="Segoe UI" w:hAnsi="Segoe UI" w:cs="Segoe UI"/>
      <w:sz w:val="18"/>
      <w:szCs w:val="18"/>
    </w:rPr>
  </w:style>
  <w:style w:type="paragraph" w:styleId="Paragrafoelenco">
    <w:name w:val="List Paragraph"/>
    <w:basedOn w:val="Normale"/>
    <w:uiPriority w:val="34"/>
    <w:qFormat/>
    <w:rsid w:val="00AD08C9"/>
    <w:pPr>
      <w:ind w:left="720"/>
      <w:contextualSpacing/>
    </w:pPr>
  </w:style>
  <w:style w:type="character" w:styleId="Rimandocommento">
    <w:name w:val="annotation reference"/>
    <w:basedOn w:val="Carpredefinitoparagrafo"/>
    <w:uiPriority w:val="99"/>
    <w:semiHidden/>
    <w:unhideWhenUsed/>
    <w:rsid w:val="00D73093"/>
    <w:rPr>
      <w:sz w:val="16"/>
      <w:szCs w:val="16"/>
    </w:rPr>
  </w:style>
  <w:style w:type="paragraph" w:styleId="Testocommento">
    <w:name w:val="annotation text"/>
    <w:basedOn w:val="Normale"/>
    <w:link w:val="TestocommentoCarattere"/>
    <w:uiPriority w:val="99"/>
    <w:semiHidden/>
    <w:unhideWhenUsed/>
    <w:rsid w:val="00D730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3093"/>
    <w:rPr>
      <w:sz w:val="20"/>
      <w:szCs w:val="20"/>
    </w:rPr>
  </w:style>
  <w:style w:type="paragraph" w:styleId="Soggettocommento">
    <w:name w:val="annotation subject"/>
    <w:basedOn w:val="Testocommento"/>
    <w:next w:val="Testocommento"/>
    <w:link w:val="SoggettocommentoCarattere"/>
    <w:uiPriority w:val="99"/>
    <w:semiHidden/>
    <w:unhideWhenUsed/>
    <w:rsid w:val="00D73093"/>
    <w:rPr>
      <w:b/>
      <w:bCs/>
    </w:rPr>
  </w:style>
  <w:style w:type="character" w:customStyle="1" w:styleId="SoggettocommentoCarattere">
    <w:name w:val="Soggetto commento Carattere"/>
    <w:basedOn w:val="TestocommentoCarattere"/>
    <w:link w:val="Soggettocommento"/>
    <w:uiPriority w:val="99"/>
    <w:semiHidden/>
    <w:rsid w:val="00D73093"/>
    <w:rPr>
      <w:b/>
      <w:bCs/>
      <w:sz w:val="20"/>
      <w:szCs w:val="20"/>
    </w:rPr>
  </w:style>
  <w:style w:type="paragraph" w:styleId="Intestazione">
    <w:name w:val="header"/>
    <w:basedOn w:val="Normale"/>
    <w:link w:val="IntestazioneCarattere"/>
    <w:uiPriority w:val="99"/>
    <w:unhideWhenUsed/>
    <w:rsid w:val="00E6288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6288E"/>
  </w:style>
  <w:style w:type="paragraph" w:styleId="Pidipagina">
    <w:name w:val="footer"/>
    <w:basedOn w:val="Normale"/>
    <w:link w:val="PidipaginaCarattere"/>
    <w:uiPriority w:val="99"/>
    <w:unhideWhenUsed/>
    <w:rsid w:val="00E6288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6288E"/>
  </w:style>
  <w:style w:type="character" w:styleId="Collegamentoipertestuale">
    <w:name w:val="Hyperlink"/>
    <w:basedOn w:val="Carpredefinitoparagrafo"/>
    <w:uiPriority w:val="99"/>
    <w:unhideWhenUsed/>
    <w:rsid w:val="009E6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5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t_support@legalmail.it" TargetMode="External"/><Relationship Id="rId3" Type="http://schemas.openxmlformats.org/officeDocument/2006/relationships/settings" Target="settings.xml"/><Relationship Id="rId7" Type="http://schemas.openxmlformats.org/officeDocument/2006/relationships/hyperlink" Target="mailto:office@wattservi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2674</Words>
  <Characters>15246</Characters>
  <Application>Microsoft Office Word</Application>
  <DocSecurity>0</DocSecurity>
  <Lines>127</Lines>
  <Paragraphs>35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SEL AG/SPA</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Bocher</dc:creator>
  <cp:lastModifiedBy>Demografici</cp:lastModifiedBy>
  <cp:revision>5</cp:revision>
  <cp:lastPrinted>2019-10-28T15:18:00Z</cp:lastPrinted>
  <dcterms:created xsi:type="dcterms:W3CDTF">2019-10-28T15:00:00Z</dcterms:created>
  <dcterms:modified xsi:type="dcterms:W3CDTF">2019-10-30T09:09:00Z</dcterms:modified>
</cp:coreProperties>
</file>