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45C" w:rsidRPr="0086195A" w:rsidRDefault="009C445C" w:rsidP="0086195A">
      <w:pPr>
        <w:pStyle w:val="rtf1rtf1rtf1BodyTextIndent2"/>
        <w:spacing w:line="360" w:lineRule="auto"/>
        <w:ind w:left="0" w:hanging="23"/>
        <w:contextualSpacing/>
        <w:jc w:val="center"/>
        <w:rPr>
          <w:rFonts w:ascii="Arial" w:hAnsi="Arial" w:cs="Arial"/>
          <w:b/>
        </w:rPr>
      </w:pPr>
      <w:r w:rsidRPr="0086195A">
        <w:rPr>
          <w:rFonts w:ascii="Arial" w:hAnsi="Arial" w:cs="Arial"/>
          <w:b/>
        </w:rPr>
        <w:t>DOCUMENTO ISTRUTTORIO</w:t>
      </w:r>
    </w:p>
    <w:p w:rsidR="009C445C" w:rsidRPr="0086195A" w:rsidRDefault="009C445C" w:rsidP="0086195A">
      <w:pPr>
        <w:pStyle w:val="Default"/>
        <w:spacing w:line="360" w:lineRule="auto"/>
        <w:contextualSpacing/>
        <w:jc w:val="center"/>
        <w:rPr>
          <w:bCs/>
          <w:lang w:eastAsia="en-US"/>
        </w:rPr>
      </w:pPr>
    </w:p>
    <w:p w:rsidR="009C445C" w:rsidRPr="0086195A" w:rsidRDefault="00C57E46" w:rsidP="0086195A">
      <w:pPr>
        <w:pStyle w:val="Default"/>
        <w:spacing w:line="360" w:lineRule="auto"/>
        <w:contextualSpacing/>
        <w:jc w:val="both"/>
        <w:rPr>
          <w:bCs/>
          <w:lang w:eastAsia="en-US"/>
        </w:rPr>
      </w:pPr>
      <w:r>
        <w:rPr>
          <w:bCs/>
          <w:lang w:eastAsia="en-US"/>
        </w:rPr>
        <w:t>Il</w:t>
      </w:r>
      <w:r w:rsidR="009C445C" w:rsidRPr="0086195A">
        <w:rPr>
          <w:bCs/>
          <w:lang w:eastAsia="en-US"/>
        </w:rPr>
        <w:t xml:space="preserve"> sottoscritto </w:t>
      </w:r>
      <w:r w:rsidR="00205934">
        <w:rPr>
          <w:bCs/>
          <w:lang w:eastAsia="en-US"/>
        </w:rPr>
        <w:t xml:space="preserve">geom. </w:t>
      </w:r>
      <w:r>
        <w:rPr>
          <w:b/>
          <w:bCs/>
          <w:lang w:eastAsia="en-US"/>
        </w:rPr>
        <w:t>A</w:t>
      </w:r>
      <w:r w:rsidR="009C445C" w:rsidRPr="0086195A">
        <w:rPr>
          <w:b/>
          <w:bCs/>
          <w:lang w:eastAsia="en-US"/>
        </w:rPr>
        <w:t>N</w:t>
      </w:r>
      <w:r>
        <w:rPr>
          <w:b/>
          <w:bCs/>
          <w:lang w:eastAsia="en-US"/>
        </w:rPr>
        <w:t>DR</w:t>
      </w:r>
      <w:r w:rsidR="009C445C" w:rsidRPr="0086195A">
        <w:rPr>
          <w:b/>
          <w:bCs/>
          <w:lang w:eastAsia="en-US"/>
        </w:rPr>
        <w:t>E</w:t>
      </w:r>
      <w:r>
        <w:rPr>
          <w:b/>
          <w:bCs/>
          <w:lang w:eastAsia="en-US"/>
        </w:rPr>
        <w:t>A ANTONOZZI</w:t>
      </w:r>
      <w:r w:rsidR="009C445C" w:rsidRPr="0086195A">
        <w:rPr>
          <w:bCs/>
          <w:lang w:eastAsia="en-US"/>
        </w:rPr>
        <w:t xml:space="preserve"> quale Istruttore dell’intervento denominato "</w:t>
      </w:r>
      <w:r w:rsidR="00205934">
        <w:rPr>
          <w:b/>
          <w:bCs/>
          <w:lang w:eastAsia="en-US"/>
        </w:rPr>
        <w:t>SISMA 2016. INTERVENTO DI MESSA IN SICUREZZA MEDIANTE DEMOLIZIONE EDIFICIO SITO IN LOCALITA’ TREBBIO</w:t>
      </w:r>
      <w:r w:rsidR="00714F95">
        <w:rPr>
          <w:b/>
          <w:bCs/>
          <w:lang w:eastAsia="en-US"/>
        </w:rPr>
        <w:t>,</w:t>
      </w:r>
      <w:r w:rsidR="00205934">
        <w:rPr>
          <w:b/>
          <w:bCs/>
          <w:lang w:eastAsia="en-US"/>
        </w:rPr>
        <w:t xml:space="preserve"> DISTINTO AL FG. 20 PART. 66</w:t>
      </w:r>
      <w:r w:rsidR="009C445C" w:rsidRPr="0086195A">
        <w:rPr>
          <w:b/>
          <w:bCs/>
          <w:lang w:eastAsia="en-US"/>
        </w:rPr>
        <w:t>"</w:t>
      </w:r>
      <w:r w:rsidR="009C445C" w:rsidRPr="0086195A">
        <w:rPr>
          <w:bCs/>
          <w:lang w:eastAsia="en-US"/>
        </w:rPr>
        <w:t xml:space="preserve"> (CIG: </w:t>
      </w:r>
      <w:r w:rsidR="00205934">
        <w:rPr>
          <w:b/>
          <w:bCs/>
        </w:rPr>
        <w:t>Z273106B7E</w:t>
      </w:r>
      <w:r w:rsidR="009C445C" w:rsidRPr="0086195A">
        <w:rPr>
          <w:b/>
          <w:bCs/>
        </w:rPr>
        <w:t xml:space="preserve">, </w:t>
      </w:r>
      <w:r w:rsidR="009C445C" w:rsidRPr="0086195A">
        <w:rPr>
          <w:bCs/>
        </w:rPr>
        <w:t>CUP</w:t>
      </w:r>
      <w:r w:rsidR="009C445C" w:rsidRPr="0086195A">
        <w:rPr>
          <w:b/>
          <w:bCs/>
        </w:rPr>
        <w:t xml:space="preserve"> </w:t>
      </w:r>
      <w:r w:rsidRPr="00C57E46">
        <w:rPr>
          <w:b/>
          <w:bCs/>
        </w:rPr>
        <w:t>E</w:t>
      </w:r>
      <w:r w:rsidR="00205934">
        <w:rPr>
          <w:b/>
          <w:bCs/>
        </w:rPr>
        <w:t>17H21000640001</w:t>
      </w:r>
      <w:r w:rsidR="009C445C" w:rsidRPr="0086195A">
        <w:rPr>
          <w:bCs/>
          <w:lang w:eastAsia="en-US"/>
        </w:rPr>
        <w:t>);</w:t>
      </w:r>
    </w:p>
    <w:p w:rsidR="009C445C" w:rsidRPr="0086195A" w:rsidRDefault="009C445C" w:rsidP="0086195A">
      <w:pPr>
        <w:pStyle w:val="Default"/>
        <w:spacing w:line="360" w:lineRule="auto"/>
        <w:contextualSpacing/>
        <w:jc w:val="both"/>
        <w:rPr>
          <w:bCs/>
          <w:lang w:eastAsia="en-US"/>
        </w:rPr>
      </w:pPr>
    </w:p>
    <w:p w:rsidR="009C445C" w:rsidRPr="0086195A" w:rsidRDefault="009C445C" w:rsidP="0086195A">
      <w:pPr>
        <w:pStyle w:val="Default"/>
        <w:spacing w:line="360" w:lineRule="auto"/>
        <w:contextualSpacing/>
        <w:jc w:val="both"/>
        <w:rPr>
          <w:bCs/>
          <w:lang w:eastAsia="en-US"/>
        </w:rPr>
      </w:pPr>
      <w:r w:rsidRPr="0086195A">
        <w:rPr>
          <w:bCs/>
          <w:lang w:eastAsia="en-US"/>
        </w:rPr>
        <w:t xml:space="preserve">PREMESSO CHE: </w:t>
      </w:r>
    </w:p>
    <w:p w:rsidR="00C57E46" w:rsidRDefault="00C57E46" w:rsidP="007F0ED8">
      <w:pPr>
        <w:jc w:val="both"/>
      </w:pPr>
    </w:p>
    <w:p w:rsidR="00C57E46" w:rsidRDefault="00C57E46" w:rsidP="00C57E46">
      <w:pPr>
        <w:numPr>
          <w:ilvl w:val="0"/>
          <w:numId w:val="16"/>
        </w:numPr>
        <w:spacing w:after="160" w:line="271" w:lineRule="auto"/>
        <w:jc w:val="both"/>
      </w:pPr>
      <w:r>
        <w:t>In data 26-10-2016 si è verificato un forte evento sismico che ha interessato in modo considerevole il territorio comunale, ulteriormente replicato con magnitudo superiore in data 30-10-2016;</w:t>
      </w:r>
    </w:p>
    <w:p w:rsidR="00C57E46" w:rsidRDefault="00C57E46" w:rsidP="00C57E46">
      <w:pPr>
        <w:numPr>
          <w:ilvl w:val="0"/>
          <w:numId w:val="16"/>
        </w:numPr>
        <w:spacing w:after="160" w:line="271" w:lineRule="auto"/>
        <w:jc w:val="both"/>
      </w:pPr>
      <w:r>
        <w:t xml:space="preserve">In seguito all'evento di cui sopra si è riscontrato il danneggiamento di diversi edifici pubblici e privati, tra gli altri risulta il fabbricato sito in Frazione San Marcello, distinto al </w:t>
      </w:r>
      <w:proofErr w:type="spellStart"/>
      <w:r>
        <w:t>fg</w:t>
      </w:r>
      <w:proofErr w:type="spellEnd"/>
      <w:r>
        <w:t>. 107 part. 77;</w:t>
      </w:r>
    </w:p>
    <w:p w:rsidR="00C57E46" w:rsidRDefault="00C57E46" w:rsidP="00C57E46">
      <w:pPr>
        <w:numPr>
          <w:ilvl w:val="0"/>
          <w:numId w:val="16"/>
        </w:numPr>
        <w:spacing w:after="160" w:line="271" w:lineRule="auto"/>
        <w:jc w:val="both"/>
      </w:pPr>
      <w:r>
        <w:t>Inoltre che l’immobile allo stato attuale costituisce un pericolo per la pubblica via antistante;</w:t>
      </w:r>
    </w:p>
    <w:p w:rsidR="00C57E46" w:rsidRDefault="00C57E46" w:rsidP="00C57E46">
      <w:pPr>
        <w:numPr>
          <w:ilvl w:val="0"/>
          <w:numId w:val="16"/>
        </w:numPr>
        <w:spacing w:after="160" w:line="271" w:lineRule="auto"/>
        <w:jc w:val="both"/>
      </w:pPr>
      <w:r>
        <w:t xml:space="preserve">In data </w:t>
      </w:r>
      <w:r w:rsidR="00205934">
        <w:t>29-03-2017</w:t>
      </w:r>
      <w:r>
        <w:t xml:space="preserve"> veniva redata la scheda di valutazione GTS</w:t>
      </w:r>
      <w:r w:rsidR="00205934">
        <w:t xml:space="preserve"> n. 7</w:t>
      </w:r>
      <w:r>
        <w:t xml:space="preserve">, dalla quale si legge: </w:t>
      </w:r>
      <w:r w:rsidRPr="00205934">
        <w:rPr>
          <w:i/>
        </w:rPr>
        <w:t>“</w:t>
      </w:r>
      <w:r w:rsidR="00205934" w:rsidRPr="00205934">
        <w:rPr>
          <w:i/>
        </w:rPr>
        <w:t xml:space="preserve">demolizione completa dell’edificio considerata l’ampiezza e l’estensione del quadro </w:t>
      </w:r>
      <w:proofErr w:type="spellStart"/>
      <w:r w:rsidR="00205934" w:rsidRPr="00205934">
        <w:rPr>
          <w:i/>
        </w:rPr>
        <w:t>fessurativo</w:t>
      </w:r>
      <w:proofErr w:type="spellEnd"/>
      <w:r w:rsidRPr="00205934">
        <w:rPr>
          <w:i/>
        </w:rPr>
        <w:t>”</w:t>
      </w:r>
      <w:r>
        <w:t>;</w:t>
      </w:r>
    </w:p>
    <w:p w:rsidR="00C57E46" w:rsidRDefault="00C57E46" w:rsidP="00C57E46">
      <w:pPr>
        <w:numPr>
          <w:ilvl w:val="0"/>
          <w:numId w:val="16"/>
        </w:numPr>
        <w:spacing w:after="160" w:line="271" w:lineRule="auto"/>
        <w:jc w:val="both"/>
      </w:pPr>
      <w:r>
        <w:t xml:space="preserve">Con Determinazione del </w:t>
      </w:r>
      <w:proofErr w:type="spellStart"/>
      <w:r>
        <w:t>Sett</w:t>
      </w:r>
      <w:proofErr w:type="spellEnd"/>
      <w:r>
        <w:t xml:space="preserve">. LL.PP. n. </w:t>
      </w:r>
      <w:r w:rsidR="00205934">
        <w:t>387</w:t>
      </w:r>
      <w:r>
        <w:t xml:space="preserve"> del </w:t>
      </w:r>
      <w:r w:rsidR="00205934">
        <w:t>05-08-2020</w:t>
      </w:r>
      <w:r>
        <w:t>, veniva affidato l’incarico di progett</w:t>
      </w:r>
      <w:r w:rsidR="00205934">
        <w:t>azione,</w:t>
      </w:r>
      <w:r>
        <w:t xml:space="preserve"> D.L.</w:t>
      </w:r>
      <w:r w:rsidR="00205934">
        <w:t>, C.S.P., C.S.E.,</w:t>
      </w:r>
      <w:r>
        <w:t xml:space="preserve"> </w:t>
      </w:r>
      <w:r w:rsidR="00205934">
        <w:t>al Geom. Marco Natali</w:t>
      </w:r>
      <w:r>
        <w:t>, iscritto al</w:t>
      </w:r>
      <w:r w:rsidR="00205934">
        <w:t xml:space="preserve"> Collegio Circondariale Geometri e Geometri Laureati di Camerino al n. 449, </w:t>
      </w:r>
      <w:r>
        <w:t>per i lavori di messa in sicurezza del fabbrica</w:t>
      </w:r>
      <w:r w:rsidR="00205934">
        <w:t>to sito in località Trebbio</w:t>
      </w:r>
      <w:r>
        <w:t xml:space="preserve">, distinto al </w:t>
      </w:r>
      <w:proofErr w:type="spellStart"/>
      <w:r>
        <w:t>fg</w:t>
      </w:r>
      <w:proofErr w:type="spellEnd"/>
      <w:r>
        <w:t xml:space="preserve">. </w:t>
      </w:r>
      <w:r w:rsidR="004A1503">
        <w:t>20</w:t>
      </w:r>
      <w:r>
        <w:t xml:space="preserve"> part. </w:t>
      </w:r>
      <w:r w:rsidR="004A1503">
        <w:t>66</w:t>
      </w:r>
    </w:p>
    <w:p w:rsidR="006C1CA0" w:rsidRDefault="00C57E46" w:rsidP="00C57E46">
      <w:pPr>
        <w:numPr>
          <w:ilvl w:val="0"/>
          <w:numId w:val="16"/>
        </w:numPr>
        <w:spacing w:after="160" w:line="271" w:lineRule="auto"/>
        <w:jc w:val="both"/>
      </w:pPr>
      <w:r>
        <w:t xml:space="preserve">Con Determinazione del </w:t>
      </w:r>
      <w:proofErr w:type="spellStart"/>
      <w:r>
        <w:t>Sett</w:t>
      </w:r>
      <w:proofErr w:type="spellEnd"/>
      <w:r>
        <w:t xml:space="preserve">. LL.PP. n. </w:t>
      </w:r>
      <w:r w:rsidR="004A1503">
        <w:t>173 R.G. 458</w:t>
      </w:r>
      <w:r>
        <w:t xml:space="preserve"> </w:t>
      </w:r>
      <w:r w:rsidR="004A1503">
        <w:t>del</w:t>
      </w:r>
      <w:r>
        <w:t xml:space="preserve"> </w:t>
      </w:r>
      <w:r w:rsidR="004A1503">
        <w:t>01</w:t>
      </w:r>
      <w:r>
        <w:t>-</w:t>
      </w:r>
      <w:r w:rsidR="004A1503">
        <w:t>04</w:t>
      </w:r>
      <w:r>
        <w:t>-202</w:t>
      </w:r>
      <w:r w:rsidR="004A1503">
        <w:t>1</w:t>
      </w:r>
      <w:r>
        <w:t xml:space="preserve">, </w:t>
      </w:r>
      <w:r w:rsidRPr="00732054">
        <w:t xml:space="preserve">è stato stabilito, tra l’altro, di affidare i lavori di messa in sicurezza in narrativa alla ditta </w:t>
      </w:r>
      <w:r w:rsidR="004A1503">
        <w:t>EDILBIS SRL</w:t>
      </w:r>
      <w:r w:rsidRPr="00732054">
        <w:t xml:space="preserve"> - P.IVA/C.F. </w:t>
      </w:r>
      <w:r w:rsidR="004A1503">
        <w:t>01959090430</w:t>
      </w:r>
      <w:r w:rsidRPr="00732054">
        <w:t xml:space="preserve"> - con sede legale in </w:t>
      </w:r>
      <w:r w:rsidR="004A1503">
        <w:t>Castelraimondo (MC) 62022 – Corso Italia, 121, C.F./P.IVA 01959090430, con il ribasso del 20,650% per un importo contrattuale di €</w:t>
      </w:r>
      <w:r w:rsidR="006C1CA0">
        <w:t xml:space="preserve"> 29.078,39 oltre IVA (importo a base di gara, soggetto a ribasso, di 34.912,97, detratto l’importo del ribasso di € 7.209,53 = € 27.703,44, oltre gli oneri per la sicurezza aggiuntivi COVID-19 di € 1.374,95, per un totale di 29.078,39);</w:t>
      </w:r>
    </w:p>
    <w:p w:rsidR="00C57E46" w:rsidRDefault="00C57E46" w:rsidP="00C57E46">
      <w:pPr>
        <w:spacing w:after="160" w:line="271" w:lineRule="auto"/>
        <w:jc w:val="both"/>
      </w:pPr>
      <w:r w:rsidRPr="00AD6851">
        <w:rPr>
          <w:b/>
        </w:rPr>
        <w:t>RICHIAMATA</w:t>
      </w:r>
      <w:r w:rsidR="006C1CA0" w:rsidRPr="006C1CA0">
        <w:t xml:space="preserve"> in ultimo la </w:t>
      </w:r>
      <w:r w:rsidR="006C1CA0">
        <w:t xml:space="preserve">Determinazione del </w:t>
      </w:r>
      <w:proofErr w:type="spellStart"/>
      <w:r w:rsidR="006C1CA0">
        <w:t>Sett</w:t>
      </w:r>
      <w:proofErr w:type="spellEnd"/>
      <w:r w:rsidR="006C1CA0">
        <w:t>. LL.PP. n. 254 del 07-05-2021 RG 644 venivano affidati alla ditta EDILBIS SRL</w:t>
      </w:r>
      <w:r w:rsidR="006C1CA0" w:rsidRPr="00732054">
        <w:t xml:space="preserve"> - P.IVA/C.F. </w:t>
      </w:r>
      <w:r w:rsidR="006C1CA0">
        <w:t>01959090430</w:t>
      </w:r>
      <w:r w:rsidR="006C1CA0" w:rsidRPr="00732054">
        <w:t xml:space="preserve"> - con sede legale in </w:t>
      </w:r>
      <w:r w:rsidR="006C1CA0">
        <w:lastRenderedPageBreak/>
        <w:t>Castelraimondo (MC) 62022 – Corso Italia, 121, C.F./P.IVA 01959090430 i lavori in economia per un totale di € 2.089,10</w:t>
      </w:r>
      <w:r>
        <w:t>;</w:t>
      </w:r>
    </w:p>
    <w:p w:rsidR="00C57E46" w:rsidRDefault="00C57E46" w:rsidP="00C57E46">
      <w:pPr>
        <w:spacing w:after="160" w:line="271" w:lineRule="auto"/>
        <w:jc w:val="both"/>
      </w:pPr>
    </w:p>
    <w:p w:rsidR="00C57E46" w:rsidRPr="00AD6851" w:rsidRDefault="00C57E46" w:rsidP="00C57E46">
      <w:pPr>
        <w:spacing w:after="160" w:line="271" w:lineRule="auto"/>
        <w:jc w:val="both"/>
        <w:rPr>
          <w:b/>
        </w:rPr>
      </w:pPr>
      <w:r w:rsidRPr="00AD6851">
        <w:rPr>
          <w:b/>
        </w:rPr>
        <w:t>PRESO ATTO CHE:</w:t>
      </w:r>
    </w:p>
    <w:p w:rsidR="00C57E46" w:rsidRDefault="00C57E46" w:rsidP="00C57E46">
      <w:pPr>
        <w:numPr>
          <w:ilvl w:val="0"/>
          <w:numId w:val="19"/>
        </w:numPr>
        <w:autoSpaceDE w:val="0"/>
        <w:autoSpaceDN w:val="0"/>
        <w:spacing w:line="360" w:lineRule="auto"/>
        <w:jc w:val="both"/>
        <w:rPr>
          <w:rFonts w:eastAsia="Times New Roman"/>
        </w:rPr>
      </w:pPr>
      <w:r w:rsidRPr="00A773AF">
        <w:rPr>
          <w:rFonts w:eastAsia="Times New Roman"/>
        </w:rPr>
        <w:t>Le opere</w:t>
      </w:r>
      <w:r w:rsidRPr="00C63F24">
        <w:rPr>
          <w:rFonts w:eastAsia="Times New Roman"/>
        </w:rPr>
        <w:t xml:space="preserve"> sono state eseguite e completate</w:t>
      </w:r>
      <w:r>
        <w:t xml:space="preserve"> </w:t>
      </w:r>
      <w:r w:rsidRPr="00C63F24">
        <w:t xml:space="preserve">in data </w:t>
      </w:r>
      <w:r w:rsidR="00D37A4F">
        <w:t>23-06-2021</w:t>
      </w:r>
      <w:r w:rsidRPr="00C63F24">
        <w:t xml:space="preserve">, come da </w:t>
      </w:r>
      <w:r>
        <w:t>certificato di ultimazione</w:t>
      </w:r>
      <w:r w:rsidRPr="00C63F24">
        <w:t xml:space="preserve"> lavori reda</w:t>
      </w:r>
      <w:r w:rsidRPr="00840514">
        <w:rPr>
          <w:rFonts w:eastAsia="Times New Roman"/>
        </w:rPr>
        <w:t xml:space="preserve">tto dal D.L. </w:t>
      </w:r>
      <w:r w:rsidR="006C1CA0" w:rsidRPr="00840514">
        <w:rPr>
          <w:rFonts w:eastAsia="Times New Roman"/>
        </w:rPr>
        <w:t>Geom. Marco Natali</w:t>
      </w:r>
      <w:r w:rsidRPr="00840514">
        <w:rPr>
          <w:rFonts w:eastAsia="Times New Roman"/>
        </w:rPr>
        <w:t xml:space="preserve">, nota protocollo n. </w:t>
      </w:r>
      <w:r w:rsidR="00840514" w:rsidRPr="00840514">
        <w:rPr>
          <w:rFonts w:eastAsia="Times New Roman"/>
        </w:rPr>
        <w:t xml:space="preserve">15011 </w:t>
      </w:r>
      <w:r w:rsidRPr="00840514">
        <w:rPr>
          <w:rFonts w:eastAsia="Times New Roman"/>
        </w:rPr>
        <w:t xml:space="preserve">del </w:t>
      </w:r>
      <w:r w:rsidR="00840514" w:rsidRPr="00840514">
        <w:rPr>
          <w:rFonts w:eastAsia="Times New Roman"/>
        </w:rPr>
        <w:t>29-06-2021</w:t>
      </w:r>
      <w:r w:rsidRPr="00840514">
        <w:rPr>
          <w:rFonts w:eastAsia="Times New Roman"/>
        </w:rPr>
        <w:t>;</w:t>
      </w:r>
    </w:p>
    <w:p w:rsidR="00D37A4F" w:rsidRDefault="00C57E46" w:rsidP="00D37A4F">
      <w:pPr>
        <w:numPr>
          <w:ilvl w:val="0"/>
          <w:numId w:val="19"/>
        </w:numPr>
        <w:autoSpaceDE w:val="0"/>
        <w:autoSpaceDN w:val="0"/>
        <w:spacing w:line="360" w:lineRule="auto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per</w:t>
      </w:r>
      <w:proofErr w:type="gramEnd"/>
      <w:r>
        <w:rPr>
          <w:rFonts w:eastAsia="Times New Roman"/>
        </w:rPr>
        <w:t xml:space="preserve"> l’intervento eseguito e ultimato </w:t>
      </w:r>
      <w:r w:rsidR="006C1CA0">
        <w:rPr>
          <w:rFonts w:eastAsia="Times New Roman"/>
        </w:rPr>
        <w:t>nell’edificio sito in località Trebbio</w:t>
      </w:r>
      <w:r>
        <w:rPr>
          <w:rFonts w:eastAsia="Times New Roman"/>
        </w:rPr>
        <w:t xml:space="preserve">, distinto al </w:t>
      </w:r>
      <w:proofErr w:type="spellStart"/>
      <w:r>
        <w:rPr>
          <w:rFonts w:eastAsia="Times New Roman"/>
        </w:rPr>
        <w:t>fg</w:t>
      </w:r>
      <w:proofErr w:type="spellEnd"/>
      <w:r>
        <w:rPr>
          <w:rFonts w:eastAsia="Times New Roman"/>
        </w:rPr>
        <w:t xml:space="preserve">. </w:t>
      </w:r>
      <w:r w:rsidR="006C1CA0">
        <w:rPr>
          <w:rFonts w:eastAsia="Times New Roman"/>
        </w:rPr>
        <w:t>20</w:t>
      </w:r>
      <w:r>
        <w:rPr>
          <w:rFonts w:eastAsia="Times New Roman"/>
        </w:rPr>
        <w:t xml:space="preserve"> part. </w:t>
      </w:r>
      <w:r w:rsidR="006C1CA0">
        <w:rPr>
          <w:rFonts w:eastAsia="Times New Roman"/>
        </w:rPr>
        <w:t>66</w:t>
      </w:r>
      <w:r>
        <w:rPr>
          <w:rFonts w:eastAsia="Times New Roman"/>
        </w:rPr>
        <w:t>, il</w:t>
      </w:r>
      <w:r w:rsidRPr="00A1448C">
        <w:rPr>
          <w:rFonts w:eastAsia="Times New Roman"/>
        </w:rPr>
        <w:t xml:space="preserve"> D.L. ha </w:t>
      </w:r>
      <w:r>
        <w:rPr>
          <w:rFonts w:eastAsia="Times New Roman"/>
        </w:rPr>
        <w:t xml:space="preserve">trasmesso al R.U.P. con nota assunta al </w:t>
      </w:r>
      <w:proofErr w:type="spellStart"/>
      <w:r>
        <w:rPr>
          <w:rFonts w:eastAsia="Times New Roman"/>
        </w:rPr>
        <w:t>prot</w:t>
      </w:r>
      <w:proofErr w:type="spellEnd"/>
      <w:r>
        <w:rPr>
          <w:rFonts w:eastAsia="Times New Roman"/>
        </w:rPr>
        <w:t xml:space="preserve">. </w:t>
      </w:r>
      <w:r w:rsidR="00840514" w:rsidRPr="00840514">
        <w:rPr>
          <w:rFonts w:eastAsia="Times New Roman"/>
        </w:rPr>
        <w:t>15011 del 29-06-2021</w:t>
      </w:r>
      <w:r>
        <w:rPr>
          <w:rFonts w:eastAsia="Times New Roman"/>
        </w:rPr>
        <w:t xml:space="preserve">, </w:t>
      </w:r>
      <w:r w:rsidRPr="00A1448C">
        <w:rPr>
          <w:rFonts w:eastAsia="Times New Roman"/>
        </w:rPr>
        <w:t xml:space="preserve">la documentazione contabile, con relazione sul conto finale e certificato di regolare esecuzione, </w:t>
      </w:r>
      <w:r>
        <w:rPr>
          <w:rFonts w:eastAsia="Times New Roman"/>
        </w:rPr>
        <w:t>dal quale risulta il seguente</w:t>
      </w:r>
      <w:r w:rsidRPr="00FB4AAF">
        <w:rPr>
          <w:rFonts w:eastAsia="Times New Roman"/>
        </w:rPr>
        <w:t xml:space="preserve"> Q.T.E.:</w:t>
      </w:r>
    </w:p>
    <w:p w:rsidR="00D37A4F" w:rsidRDefault="00E85955" w:rsidP="00D37A4F">
      <w:pPr>
        <w:autoSpaceDE w:val="0"/>
        <w:autoSpaceDN w:val="0"/>
        <w:spacing w:line="360" w:lineRule="auto"/>
        <w:jc w:val="both"/>
        <w:rPr>
          <w:rFonts w:eastAsia="Times New Roman"/>
        </w:rPr>
      </w:pPr>
      <w:r w:rsidRPr="00E85955">
        <w:drawing>
          <wp:inline distT="0" distB="0" distL="0" distR="0">
            <wp:extent cx="6013539" cy="4276725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394" cy="428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A4F" w:rsidRPr="00D37A4F" w:rsidRDefault="00D37A4F" w:rsidP="00D37A4F">
      <w:pPr>
        <w:autoSpaceDE w:val="0"/>
        <w:autoSpaceDN w:val="0"/>
        <w:spacing w:line="360" w:lineRule="auto"/>
        <w:ind w:left="-567"/>
        <w:jc w:val="both"/>
        <w:rPr>
          <w:rFonts w:eastAsia="Times New Roman"/>
        </w:rPr>
      </w:pPr>
    </w:p>
    <w:p w:rsidR="00623C6E" w:rsidRDefault="00C57E46" w:rsidP="00C57E46">
      <w:pPr>
        <w:spacing w:after="160" w:line="271" w:lineRule="auto"/>
        <w:jc w:val="both"/>
        <w:rPr>
          <w:b/>
        </w:rPr>
      </w:pPr>
      <w:r>
        <w:rPr>
          <w:b/>
        </w:rPr>
        <w:t>RITENUTO</w:t>
      </w:r>
      <w:r w:rsidR="00623C6E">
        <w:rPr>
          <w:b/>
        </w:rPr>
        <w:t>:</w:t>
      </w:r>
      <w:bookmarkStart w:id="0" w:name="_GoBack"/>
      <w:bookmarkEnd w:id="0"/>
    </w:p>
    <w:p w:rsidR="00C57E46" w:rsidRPr="00623C6E" w:rsidRDefault="00C57E46" w:rsidP="00623C6E">
      <w:pPr>
        <w:pStyle w:val="Paragrafoelenco"/>
        <w:numPr>
          <w:ilvl w:val="0"/>
          <w:numId w:val="20"/>
        </w:numPr>
        <w:spacing w:after="160" w:line="271" w:lineRule="auto"/>
        <w:jc w:val="both"/>
      </w:pPr>
      <w:r w:rsidRPr="00623C6E">
        <w:lastRenderedPageBreak/>
        <w:t xml:space="preserve"> </w:t>
      </w:r>
      <w:proofErr w:type="gramStart"/>
      <w:r w:rsidRPr="00623C6E">
        <w:t>di</w:t>
      </w:r>
      <w:proofErr w:type="gramEnd"/>
      <w:r w:rsidRPr="00623C6E">
        <w:t xml:space="preserve"> dover procedere con l’approvazione dello stato finale e del C.R.E. dei lavori </w:t>
      </w:r>
      <w:r w:rsidR="00907791">
        <w:t>contrattuali e dei lavori in economia</w:t>
      </w:r>
      <w:r w:rsidRPr="00623C6E">
        <w:t>;</w:t>
      </w:r>
    </w:p>
    <w:p w:rsidR="00C57E46" w:rsidRPr="0010304E" w:rsidRDefault="00C57E46" w:rsidP="00C57E46">
      <w:pPr>
        <w:spacing w:after="120" w:line="271" w:lineRule="auto"/>
        <w:jc w:val="both"/>
        <w:rPr>
          <w:b/>
          <w:szCs w:val="20"/>
        </w:rPr>
      </w:pPr>
      <w:r w:rsidRPr="0010304E">
        <w:rPr>
          <w:b/>
          <w:szCs w:val="20"/>
        </w:rPr>
        <w:t>VISTI:</w:t>
      </w:r>
    </w:p>
    <w:p w:rsidR="00C57E46" w:rsidRPr="00CD6A95" w:rsidRDefault="00C57E46" w:rsidP="00C57E46">
      <w:pPr>
        <w:numPr>
          <w:ilvl w:val="0"/>
          <w:numId w:val="18"/>
        </w:numPr>
        <w:spacing w:after="120" w:line="271" w:lineRule="auto"/>
        <w:ind w:left="1418" w:hanging="710"/>
        <w:jc w:val="both"/>
      </w:pPr>
      <w:proofErr w:type="gramStart"/>
      <w:r w:rsidRPr="00CD6A95">
        <w:t>il</w:t>
      </w:r>
      <w:proofErr w:type="gramEnd"/>
      <w:r w:rsidRPr="00CD6A95">
        <w:t xml:space="preserve"> D.lgs. n. 267/2000 recante “Testo unico delle Leggi sull’ordinamento degli enti locali” ed in particolare l’art. 107, “funzioni e responsabilità della dirigenza”;</w:t>
      </w:r>
    </w:p>
    <w:p w:rsidR="00C57E46" w:rsidRPr="00CD6A95" w:rsidRDefault="00C57E46" w:rsidP="00C57E46">
      <w:pPr>
        <w:numPr>
          <w:ilvl w:val="0"/>
          <w:numId w:val="18"/>
        </w:numPr>
        <w:spacing w:after="120" w:line="271" w:lineRule="auto"/>
        <w:ind w:left="2124" w:hanging="1416"/>
        <w:jc w:val="both"/>
      </w:pPr>
      <w:proofErr w:type="gramStart"/>
      <w:r w:rsidRPr="00CD6A95">
        <w:t>il</w:t>
      </w:r>
      <w:proofErr w:type="gramEnd"/>
      <w:r w:rsidRPr="00CD6A95">
        <w:t xml:space="preserve"> D.lgs. n. 50/2016 e </w:t>
      </w:r>
      <w:proofErr w:type="spellStart"/>
      <w:r w:rsidRPr="00CD6A95">
        <w:t>ss.mm.ii</w:t>
      </w:r>
      <w:proofErr w:type="spellEnd"/>
      <w:r w:rsidRPr="00CD6A95">
        <w:t>.;</w:t>
      </w:r>
    </w:p>
    <w:p w:rsidR="00C57E46" w:rsidRPr="00CD6A95" w:rsidRDefault="00C57E46" w:rsidP="00C57E46">
      <w:pPr>
        <w:numPr>
          <w:ilvl w:val="0"/>
          <w:numId w:val="18"/>
        </w:numPr>
        <w:spacing w:after="120" w:line="271" w:lineRule="auto"/>
        <w:ind w:left="2124" w:hanging="1416"/>
        <w:jc w:val="both"/>
      </w:pPr>
      <w:proofErr w:type="gramStart"/>
      <w:r w:rsidRPr="00CD6A95">
        <w:t>il</w:t>
      </w:r>
      <w:proofErr w:type="gramEnd"/>
      <w:r w:rsidRPr="00CD6A95">
        <w:t xml:space="preserve"> DPR 207/2010 per le parti ancora in vigore;</w:t>
      </w:r>
    </w:p>
    <w:p w:rsidR="00C57E46" w:rsidRDefault="00C57E46" w:rsidP="00C57E46">
      <w:pPr>
        <w:numPr>
          <w:ilvl w:val="0"/>
          <w:numId w:val="18"/>
        </w:numPr>
        <w:spacing w:after="120" w:line="271" w:lineRule="auto"/>
        <w:ind w:left="2124" w:hanging="1416"/>
        <w:jc w:val="both"/>
      </w:pPr>
      <w:proofErr w:type="gramStart"/>
      <w:r w:rsidRPr="00CD6A95">
        <w:t>il</w:t>
      </w:r>
      <w:proofErr w:type="gramEnd"/>
      <w:r w:rsidRPr="00CD6A95">
        <w:t xml:space="preserve"> D.L. 189/2016 e </w:t>
      </w:r>
      <w:proofErr w:type="spellStart"/>
      <w:r w:rsidRPr="00CD6A95">
        <w:t>ss.mm.ii</w:t>
      </w:r>
      <w:proofErr w:type="spellEnd"/>
      <w:r w:rsidRPr="00CD6A95">
        <w:t>.;</w:t>
      </w:r>
    </w:p>
    <w:p w:rsidR="00C57E46" w:rsidRPr="00CD6A95" w:rsidRDefault="00C57E46" w:rsidP="00C57E46">
      <w:pPr>
        <w:numPr>
          <w:ilvl w:val="0"/>
          <w:numId w:val="18"/>
        </w:numPr>
        <w:spacing w:after="120" w:line="271" w:lineRule="auto"/>
        <w:ind w:left="2124" w:hanging="1416"/>
        <w:jc w:val="both"/>
      </w:pPr>
      <w:proofErr w:type="gramStart"/>
      <w:r>
        <w:t>il</w:t>
      </w:r>
      <w:proofErr w:type="gramEnd"/>
      <w:r>
        <w:t xml:space="preserve"> D.L. n. 76/2020 convertito in L. 120/2020</w:t>
      </w:r>
    </w:p>
    <w:p w:rsidR="00C57E46" w:rsidRDefault="00C57E46" w:rsidP="00C57E46">
      <w:pPr>
        <w:numPr>
          <w:ilvl w:val="0"/>
          <w:numId w:val="16"/>
        </w:numPr>
        <w:spacing w:after="120" w:line="271" w:lineRule="auto"/>
        <w:ind w:left="1418" w:hanging="709"/>
        <w:jc w:val="both"/>
      </w:pPr>
      <w:r w:rsidRPr="00CD6A95">
        <w:t>La normativa speciale emanata a seguito degli eventi sismici del 2016 ed in particolare OCDPC n. 388/2016, 392/2016, 394/2016 e n. 408/2016 con le relative deroghe alle disposizioni vigenti;</w:t>
      </w:r>
    </w:p>
    <w:p w:rsidR="00C57E46" w:rsidRPr="00104EED" w:rsidRDefault="00C57E46" w:rsidP="00C57E46">
      <w:pPr>
        <w:pStyle w:val="rtf1rtf1BodyText"/>
        <w:numPr>
          <w:ilvl w:val="0"/>
          <w:numId w:val="16"/>
        </w:numPr>
        <w:spacing w:line="360" w:lineRule="auto"/>
        <w:contextualSpacing/>
        <w:jc w:val="both"/>
        <w:rPr>
          <w:sz w:val="24"/>
        </w:rPr>
      </w:pPr>
      <w:proofErr w:type="gramStart"/>
      <w:r w:rsidRPr="00104EED">
        <w:rPr>
          <w:sz w:val="24"/>
        </w:rPr>
        <w:t>la</w:t>
      </w:r>
      <w:proofErr w:type="gramEnd"/>
      <w:r w:rsidRPr="00104EED">
        <w:rPr>
          <w:sz w:val="24"/>
        </w:rPr>
        <w:t xml:space="preserve"> circolare della Presidenza del Consiglio dei Ministri Dipartimento Protezione Civile n. 72035 del 22-12-2016;</w:t>
      </w:r>
    </w:p>
    <w:p w:rsidR="00C57E46" w:rsidRDefault="00C57E46" w:rsidP="00C57E46">
      <w:pPr>
        <w:pStyle w:val="rtf1rtf1BodyText"/>
        <w:numPr>
          <w:ilvl w:val="0"/>
          <w:numId w:val="16"/>
        </w:numPr>
        <w:spacing w:line="360" w:lineRule="auto"/>
        <w:contextualSpacing/>
        <w:jc w:val="both"/>
        <w:rPr>
          <w:sz w:val="24"/>
        </w:rPr>
      </w:pPr>
      <w:proofErr w:type="gramStart"/>
      <w:r w:rsidRPr="00104EED">
        <w:rPr>
          <w:sz w:val="24"/>
        </w:rPr>
        <w:t>la</w:t>
      </w:r>
      <w:proofErr w:type="gramEnd"/>
      <w:r w:rsidRPr="00104EED">
        <w:rPr>
          <w:sz w:val="24"/>
        </w:rPr>
        <w:t xml:space="preserve"> Circolare della P.C.M. - </w:t>
      </w:r>
      <w:proofErr w:type="spellStart"/>
      <w:r w:rsidRPr="00104EED">
        <w:rPr>
          <w:sz w:val="24"/>
        </w:rPr>
        <w:t>Dip</w:t>
      </w:r>
      <w:proofErr w:type="spellEnd"/>
      <w:r w:rsidRPr="00104EED">
        <w:rPr>
          <w:sz w:val="24"/>
        </w:rPr>
        <w:t xml:space="preserve">. </w:t>
      </w:r>
      <w:proofErr w:type="spellStart"/>
      <w:r w:rsidRPr="00104EED">
        <w:rPr>
          <w:sz w:val="24"/>
        </w:rPr>
        <w:t>Prot</w:t>
      </w:r>
      <w:proofErr w:type="spellEnd"/>
      <w:r w:rsidRPr="00104EED">
        <w:rPr>
          <w:sz w:val="24"/>
        </w:rPr>
        <w:t xml:space="preserve">. </w:t>
      </w:r>
      <w:proofErr w:type="spellStart"/>
      <w:r w:rsidRPr="00104EED">
        <w:rPr>
          <w:sz w:val="24"/>
        </w:rPr>
        <w:t>Civ</w:t>
      </w:r>
      <w:proofErr w:type="spellEnd"/>
      <w:r w:rsidRPr="00104EED">
        <w:rPr>
          <w:sz w:val="24"/>
        </w:rPr>
        <w:t>. n. 32777 del 15</w:t>
      </w:r>
      <w:r>
        <w:rPr>
          <w:sz w:val="24"/>
        </w:rPr>
        <w:t>-05-2017 in materia di deroghe;</w:t>
      </w:r>
    </w:p>
    <w:p w:rsidR="00C57E46" w:rsidRDefault="00C57E46" w:rsidP="00C57E46">
      <w:pPr>
        <w:pStyle w:val="rtf1rtf1BodyText"/>
        <w:numPr>
          <w:ilvl w:val="0"/>
          <w:numId w:val="16"/>
        </w:numPr>
        <w:spacing w:line="360" w:lineRule="auto"/>
        <w:contextualSpacing/>
        <w:jc w:val="both"/>
        <w:rPr>
          <w:sz w:val="24"/>
        </w:rPr>
      </w:pPr>
      <w:r>
        <w:rPr>
          <w:sz w:val="24"/>
        </w:rPr>
        <w:t>D.P.C.M. 11 Giugno 2020, ed in particolare l’allegato 13 “Protocollo condiviso di regolamentazione per il contenimento della diffusione del COVID-19 nei cantieri”;</w:t>
      </w:r>
    </w:p>
    <w:p w:rsidR="00C57E46" w:rsidRDefault="00C57E46" w:rsidP="00C57E46">
      <w:pPr>
        <w:pStyle w:val="rtf1rtf1BodyText"/>
        <w:numPr>
          <w:ilvl w:val="0"/>
          <w:numId w:val="16"/>
        </w:numPr>
        <w:spacing w:line="360" w:lineRule="auto"/>
        <w:contextualSpacing/>
        <w:jc w:val="both"/>
        <w:rPr>
          <w:sz w:val="24"/>
        </w:rPr>
      </w:pPr>
      <w:r>
        <w:rPr>
          <w:sz w:val="24"/>
        </w:rPr>
        <w:t xml:space="preserve">D.G.R. n. 898 del 13-07-2020 “Misure di sicurezza anti-contagio </w:t>
      </w:r>
      <w:proofErr w:type="spellStart"/>
      <w:r>
        <w:rPr>
          <w:sz w:val="24"/>
        </w:rPr>
        <w:t>Covid</w:t>
      </w:r>
      <w:proofErr w:type="spellEnd"/>
      <w:r>
        <w:rPr>
          <w:sz w:val="24"/>
        </w:rPr>
        <w:t xml:space="preserve"> 19 nei cantieri pubblici – linee giuda ed elenco voci”;</w:t>
      </w:r>
    </w:p>
    <w:p w:rsidR="00C57E46" w:rsidRDefault="00C57E46" w:rsidP="00C57E46">
      <w:pPr>
        <w:spacing w:after="160" w:line="271" w:lineRule="auto"/>
        <w:jc w:val="both"/>
        <w:rPr>
          <w:b/>
          <w:szCs w:val="20"/>
        </w:rPr>
      </w:pPr>
    </w:p>
    <w:p w:rsidR="00C57E46" w:rsidRDefault="00C57E46" w:rsidP="00C57E46">
      <w:pPr>
        <w:spacing w:after="120" w:line="360" w:lineRule="auto"/>
        <w:contextualSpacing/>
        <w:jc w:val="both"/>
        <w:rPr>
          <w:szCs w:val="20"/>
        </w:rPr>
      </w:pPr>
      <w:r w:rsidRPr="004747B3">
        <w:rPr>
          <w:b/>
          <w:szCs w:val="20"/>
        </w:rPr>
        <w:t>ATTESO</w:t>
      </w:r>
      <w:r>
        <w:rPr>
          <w:szCs w:val="20"/>
        </w:rPr>
        <w:t xml:space="preserve"> che a seguito degli eventi sismici del 26-30 ottobre 2016 sussiste per questo Comune lo stato di emergenza appositamente dichiarato;  </w:t>
      </w:r>
    </w:p>
    <w:p w:rsidR="00C57E46" w:rsidRDefault="00C57E46" w:rsidP="00C57E46">
      <w:pPr>
        <w:spacing w:after="120" w:line="360" w:lineRule="auto"/>
        <w:contextualSpacing/>
        <w:jc w:val="both"/>
        <w:rPr>
          <w:szCs w:val="20"/>
        </w:rPr>
      </w:pPr>
    </w:p>
    <w:p w:rsidR="00C57E46" w:rsidRDefault="00C57E46" w:rsidP="00C57E46">
      <w:pPr>
        <w:spacing w:after="120" w:line="360" w:lineRule="auto"/>
        <w:contextualSpacing/>
        <w:jc w:val="both"/>
        <w:rPr>
          <w:szCs w:val="20"/>
        </w:rPr>
      </w:pPr>
      <w:r w:rsidRPr="004747B3">
        <w:rPr>
          <w:b/>
          <w:szCs w:val="20"/>
        </w:rPr>
        <w:t xml:space="preserve">RITENUTE </w:t>
      </w:r>
      <w:r>
        <w:rPr>
          <w:szCs w:val="20"/>
        </w:rPr>
        <w:t>sussistenti le condizioni di estrema urgenza derivanti dalla crisi sismica iniziata nell'Agosto 2016;</w:t>
      </w:r>
    </w:p>
    <w:p w:rsidR="00C57E46" w:rsidRDefault="00C57E46" w:rsidP="00C57E46">
      <w:pPr>
        <w:spacing w:after="160" w:line="271" w:lineRule="auto"/>
        <w:jc w:val="both"/>
        <w:rPr>
          <w:b/>
          <w:szCs w:val="20"/>
        </w:rPr>
      </w:pPr>
    </w:p>
    <w:p w:rsidR="00C57E46" w:rsidRPr="009E2694" w:rsidRDefault="00C57E46" w:rsidP="00C57E46">
      <w:pPr>
        <w:spacing w:after="160" w:line="271" w:lineRule="auto"/>
        <w:jc w:val="both"/>
        <w:rPr>
          <w:szCs w:val="20"/>
        </w:rPr>
      </w:pPr>
      <w:r w:rsidRPr="009E2694">
        <w:rPr>
          <w:b/>
          <w:szCs w:val="20"/>
        </w:rPr>
        <w:t>DATO ATTO CHE</w:t>
      </w:r>
      <w:r w:rsidRPr="009E2694">
        <w:rPr>
          <w:szCs w:val="20"/>
        </w:rPr>
        <w:t xml:space="preserve"> per il presente intervento sono stati acquisiti:</w:t>
      </w:r>
    </w:p>
    <w:p w:rsidR="00C57E46" w:rsidRPr="009E2694" w:rsidRDefault="00C57E46" w:rsidP="00C57E46">
      <w:pPr>
        <w:numPr>
          <w:ilvl w:val="0"/>
          <w:numId w:val="17"/>
        </w:numPr>
        <w:spacing w:after="160" w:line="271" w:lineRule="auto"/>
        <w:jc w:val="both"/>
        <w:rPr>
          <w:szCs w:val="20"/>
        </w:rPr>
      </w:pPr>
      <w:r w:rsidRPr="009E2694">
        <w:rPr>
          <w:szCs w:val="20"/>
        </w:rPr>
        <w:t xml:space="preserve">CUP: </w:t>
      </w:r>
      <w:r>
        <w:rPr>
          <w:szCs w:val="20"/>
        </w:rPr>
        <w:t>E</w:t>
      </w:r>
      <w:r w:rsidR="006C1CA0">
        <w:rPr>
          <w:szCs w:val="20"/>
        </w:rPr>
        <w:t>17H21000640001</w:t>
      </w:r>
    </w:p>
    <w:p w:rsidR="00C57E46" w:rsidRDefault="00C57E46" w:rsidP="00C57E46">
      <w:pPr>
        <w:numPr>
          <w:ilvl w:val="0"/>
          <w:numId w:val="17"/>
        </w:numPr>
        <w:spacing w:after="160" w:line="271" w:lineRule="auto"/>
        <w:jc w:val="both"/>
        <w:rPr>
          <w:szCs w:val="20"/>
        </w:rPr>
      </w:pPr>
      <w:r w:rsidRPr="009E2694">
        <w:rPr>
          <w:szCs w:val="20"/>
        </w:rPr>
        <w:lastRenderedPageBreak/>
        <w:t xml:space="preserve">CIG per </w:t>
      </w:r>
      <w:r w:rsidRPr="003976A3">
        <w:rPr>
          <w:szCs w:val="20"/>
        </w:rPr>
        <w:t>l’esecuzione dei lavori:</w:t>
      </w:r>
      <w:r w:rsidRPr="003976A3">
        <w:rPr>
          <w:b/>
          <w:szCs w:val="20"/>
        </w:rPr>
        <w:t xml:space="preserve"> </w:t>
      </w:r>
      <w:r w:rsidR="006C1CA0">
        <w:rPr>
          <w:szCs w:val="20"/>
        </w:rPr>
        <w:t>Z273106B7E</w:t>
      </w:r>
      <w:r w:rsidRPr="003976A3">
        <w:rPr>
          <w:szCs w:val="20"/>
        </w:rPr>
        <w:t>;</w:t>
      </w:r>
    </w:p>
    <w:p w:rsidR="006C1CA0" w:rsidRPr="003976A3" w:rsidRDefault="006C1CA0" w:rsidP="00C57E46">
      <w:pPr>
        <w:numPr>
          <w:ilvl w:val="0"/>
          <w:numId w:val="17"/>
        </w:numPr>
        <w:spacing w:after="160" w:line="271" w:lineRule="auto"/>
        <w:jc w:val="both"/>
        <w:rPr>
          <w:szCs w:val="20"/>
        </w:rPr>
      </w:pPr>
      <w:r>
        <w:rPr>
          <w:szCs w:val="20"/>
        </w:rPr>
        <w:t>CIG per l’esecuzione dei lavori in economia: Z7A318DD3F</w:t>
      </w:r>
    </w:p>
    <w:p w:rsidR="006C1CA0" w:rsidRPr="006C1CA0" w:rsidRDefault="00C57E46" w:rsidP="006C1CA0">
      <w:pPr>
        <w:numPr>
          <w:ilvl w:val="0"/>
          <w:numId w:val="17"/>
        </w:numPr>
        <w:spacing w:after="160" w:line="271" w:lineRule="auto"/>
        <w:jc w:val="both"/>
        <w:rPr>
          <w:szCs w:val="20"/>
        </w:rPr>
      </w:pPr>
      <w:r w:rsidRPr="003976A3">
        <w:rPr>
          <w:szCs w:val="20"/>
        </w:rPr>
        <w:t>CIG per la progettazione: Z</w:t>
      </w:r>
      <w:r w:rsidR="006C1CA0">
        <w:rPr>
          <w:szCs w:val="20"/>
        </w:rPr>
        <w:t>772DE2FA8;</w:t>
      </w:r>
    </w:p>
    <w:p w:rsidR="00C57E46" w:rsidRDefault="00C57E46" w:rsidP="007F0ED8">
      <w:pPr>
        <w:jc w:val="both"/>
      </w:pPr>
    </w:p>
    <w:p w:rsidR="007F0ED8" w:rsidRDefault="00741D6F" w:rsidP="007F0ED8">
      <w:pPr>
        <w:jc w:val="both"/>
      </w:pPr>
      <w:r>
        <w:t>I</w:t>
      </w:r>
      <w:r w:rsidR="007F0ED8">
        <w:t xml:space="preserve">l presente documento istruttorio </w:t>
      </w:r>
      <w:r>
        <w:t xml:space="preserve">è trasmesso </w:t>
      </w:r>
      <w:r w:rsidR="007F0ED8">
        <w:t>al Responsabile del Settore 3^ per gli adempimenti di competenza.</w:t>
      </w:r>
    </w:p>
    <w:p w:rsidR="009C445C" w:rsidRPr="0086195A" w:rsidRDefault="009C445C" w:rsidP="0086195A">
      <w:pPr>
        <w:pStyle w:val="Default"/>
        <w:spacing w:line="360" w:lineRule="auto"/>
        <w:contextualSpacing/>
        <w:jc w:val="both"/>
        <w:rPr>
          <w:iCs/>
          <w:color w:val="FF0000"/>
        </w:rPr>
      </w:pPr>
    </w:p>
    <w:p w:rsidR="009C445C" w:rsidRPr="00C57E46" w:rsidRDefault="009C445C" w:rsidP="0086195A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C57E46">
        <w:rPr>
          <w:rFonts w:ascii="Times New Roman" w:hAnsi="Times New Roman" w:cs="Times New Roman"/>
          <w:color w:val="auto"/>
        </w:rPr>
        <w:t xml:space="preserve">Infine il sottoscritto dichiara che, in relazione al presente provvedimento, non sussistono ipotesi di conflitto di interesse, ai sensi dell’art. 6 bis della Legge n. 241/1990 </w:t>
      </w:r>
      <w:proofErr w:type="spellStart"/>
      <w:r w:rsidRPr="00C57E46">
        <w:rPr>
          <w:rFonts w:ascii="Times New Roman" w:hAnsi="Times New Roman" w:cs="Times New Roman"/>
          <w:color w:val="auto"/>
        </w:rPr>
        <w:t>s.m.i.</w:t>
      </w:r>
      <w:proofErr w:type="spellEnd"/>
      <w:r w:rsidRPr="00C57E46">
        <w:rPr>
          <w:rFonts w:ascii="Times New Roman" w:hAnsi="Times New Roman" w:cs="Times New Roman"/>
          <w:color w:val="auto"/>
        </w:rPr>
        <w:t>, dell’art. 6 D.P.R. n. 62/2013, e del Codice di Comportamento del Comune di Camerino.</w:t>
      </w:r>
    </w:p>
    <w:p w:rsidR="00C971FD" w:rsidRPr="00C57E46" w:rsidRDefault="00C971FD" w:rsidP="0086195A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:rsidR="00C971FD" w:rsidRPr="00C57E46" w:rsidRDefault="00741D6F" w:rsidP="0086195A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C57E46">
        <w:rPr>
          <w:rFonts w:ascii="Times New Roman" w:hAnsi="Times New Roman" w:cs="Times New Roman"/>
          <w:color w:val="auto"/>
        </w:rPr>
        <w:t>F</w:t>
      </w:r>
      <w:r w:rsidR="00C971FD" w:rsidRPr="00C57E46">
        <w:rPr>
          <w:rFonts w:ascii="Times New Roman" w:hAnsi="Times New Roman" w:cs="Times New Roman"/>
          <w:color w:val="auto"/>
        </w:rPr>
        <w:t>irma</w:t>
      </w:r>
      <w:r w:rsidRPr="00C57E46">
        <w:rPr>
          <w:rFonts w:ascii="Times New Roman" w:hAnsi="Times New Roman" w:cs="Times New Roman"/>
          <w:color w:val="auto"/>
        </w:rPr>
        <w:t xml:space="preserve"> DIGITALE</w:t>
      </w:r>
    </w:p>
    <w:p w:rsidR="009C445C" w:rsidRDefault="00741D6F" w:rsidP="0086195A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C57E46">
        <w:rPr>
          <w:rFonts w:ascii="Times New Roman" w:hAnsi="Times New Roman" w:cs="Times New Roman"/>
          <w:color w:val="auto"/>
        </w:rPr>
        <w:t>ISTRUTTORE</w:t>
      </w:r>
    </w:p>
    <w:p w:rsidR="00927102" w:rsidRPr="0003793F" w:rsidRDefault="00EE42B5" w:rsidP="0086195A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Geom. </w:t>
      </w:r>
      <w:r w:rsidR="00927102">
        <w:rPr>
          <w:rFonts w:ascii="Times New Roman" w:hAnsi="Times New Roman" w:cs="Times New Roman"/>
          <w:color w:val="auto"/>
        </w:rPr>
        <w:t>ANDREA ANTONOZZI</w:t>
      </w:r>
    </w:p>
    <w:sectPr w:rsidR="00927102" w:rsidRPr="0003793F" w:rsidSect="00570833">
      <w:headerReference w:type="default" r:id="rId9"/>
      <w:pgSz w:w="11906" w:h="16838"/>
      <w:pgMar w:top="2381" w:right="1418" w:bottom="1843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065" w:rsidRDefault="001F6065">
      <w:r>
        <w:separator/>
      </w:r>
    </w:p>
  </w:endnote>
  <w:endnote w:type="continuationSeparator" w:id="0">
    <w:p w:rsidR="001F6065" w:rsidRDefault="001F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065" w:rsidRDefault="001F6065">
      <w:r>
        <w:separator/>
      </w:r>
    </w:p>
  </w:footnote>
  <w:footnote w:type="continuationSeparator" w:id="0">
    <w:p w:rsidR="001F6065" w:rsidRDefault="001F6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CCA" w:rsidRDefault="00E85955" w:rsidP="00601CA0">
    <w:pPr>
      <w:tabs>
        <w:tab w:val="left" w:pos="4055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F40"/>
    <w:multiLevelType w:val="hybridMultilevel"/>
    <w:tmpl w:val="F7F059E8"/>
    <w:lvl w:ilvl="0" w:tplc="D368DB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7A03C8"/>
    <w:multiLevelType w:val="hybridMultilevel"/>
    <w:tmpl w:val="952679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6F7214"/>
    <w:multiLevelType w:val="hybridMultilevel"/>
    <w:tmpl w:val="EB22059C"/>
    <w:lvl w:ilvl="0" w:tplc="87E4C0A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87714"/>
    <w:multiLevelType w:val="hybridMultilevel"/>
    <w:tmpl w:val="5A2A8018"/>
    <w:lvl w:ilvl="0" w:tplc="85D2302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11663"/>
    <w:multiLevelType w:val="hybridMultilevel"/>
    <w:tmpl w:val="895C2648"/>
    <w:lvl w:ilvl="0" w:tplc="42DEAA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956B4"/>
    <w:multiLevelType w:val="hybridMultilevel"/>
    <w:tmpl w:val="959885D4"/>
    <w:lvl w:ilvl="0" w:tplc="B73891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F1F42"/>
    <w:multiLevelType w:val="hybridMultilevel"/>
    <w:tmpl w:val="AD7AC560"/>
    <w:lvl w:ilvl="0" w:tplc="5B2C2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A7701"/>
    <w:multiLevelType w:val="hybridMultilevel"/>
    <w:tmpl w:val="2B06E1CE"/>
    <w:lvl w:ilvl="0" w:tplc="39A6E9D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2AB05CD4"/>
    <w:multiLevelType w:val="hybridMultilevel"/>
    <w:tmpl w:val="9E02356E"/>
    <w:lvl w:ilvl="0" w:tplc="AF640D9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FF259C"/>
    <w:multiLevelType w:val="hybridMultilevel"/>
    <w:tmpl w:val="2A8CB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0420E"/>
    <w:multiLevelType w:val="singleLevel"/>
    <w:tmpl w:val="5B2C25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40C16C3E"/>
    <w:multiLevelType w:val="hybridMultilevel"/>
    <w:tmpl w:val="B0F06012"/>
    <w:lvl w:ilvl="0" w:tplc="18641B5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17C697F"/>
    <w:multiLevelType w:val="hybridMultilevel"/>
    <w:tmpl w:val="D5EA2992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5C4C11C4"/>
    <w:multiLevelType w:val="hybridMultilevel"/>
    <w:tmpl w:val="0A1E5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B7C62"/>
    <w:multiLevelType w:val="hybridMultilevel"/>
    <w:tmpl w:val="A5D67A2A"/>
    <w:lvl w:ilvl="0" w:tplc="B6FEE2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8173D"/>
    <w:multiLevelType w:val="hybridMultilevel"/>
    <w:tmpl w:val="2B06E1CE"/>
    <w:lvl w:ilvl="0" w:tplc="39A6E9D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737D6291"/>
    <w:multiLevelType w:val="hybridMultilevel"/>
    <w:tmpl w:val="3844DE02"/>
    <w:lvl w:ilvl="0" w:tplc="0410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 w15:restartNumberingAfterBreak="0">
    <w:nsid w:val="77287E72"/>
    <w:multiLevelType w:val="hybridMultilevel"/>
    <w:tmpl w:val="7F8469DC"/>
    <w:lvl w:ilvl="0" w:tplc="A956FAAE">
      <w:start w:val="1"/>
      <w:numFmt w:val="decimal"/>
      <w:lvlText w:val="%1."/>
      <w:lvlJc w:val="left"/>
      <w:pPr>
        <w:ind w:left="1211" w:hanging="360"/>
      </w:pPr>
      <w:rPr>
        <w:rFonts w:ascii="Arial" w:eastAsiaTheme="minorEastAsia" w:hAnsi="Arial" w:cs="Arial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 w15:restartNumberingAfterBreak="0">
    <w:nsid w:val="788B4DFC"/>
    <w:multiLevelType w:val="hybridMultilevel"/>
    <w:tmpl w:val="9CB2F4AE"/>
    <w:lvl w:ilvl="0" w:tplc="CF4640F0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263D6"/>
    <w:multiLevelType w:val="hybridMultilevel"/>
    <w:tmpl w:val="BC98A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9"/>
  </w:num>
  <w:num w:numId="4">
    <w:abstractNumId w:val="16"/>
  </w:num>
  <w:num w:numId="5">
    <w:abstractNumId w:val="7"/>
  </w:num>
  <w:num w:numId="6">
    <w:abstractNumId w:val="14"/>
  </w:num>
  <w:num w:numId="7">
    <w:abstractNumId w:val="12"/>
  </w:num>
  <w:num w:numId="8">
    <w:abstractNumId w:val="15"/>
  </w:num>
  <w:num w:numId="9">
    <w:abstractNumId w:val="4"/>
  </w:num>
  <w:num w:numId="10">
    <w:abstractNumId w:val="3"/>
  </w:num>
  <w:num w:numId="11">
    <w:abstractNumId w:val="19"/>
  </w:num>
  <w:num w:numId="12">
    <w:abstractNumId w:val="8"/>
  </w:num>
  <w:num w:numId="13">
    <w:abstractNumId w:val="17"/>
  </w:num>
  <w:num w:numId="14">
    <w:abstractNumId w:val="0"/>
  </w:num>
  <w:num w:numId="15">
    <w:abstractNumId w:val="1"/>
  </w:num>
  <w:num w:numId="16">
    <w:abstractNumId w:val="6"/>
  </w:num>
  <w:num w:numId="17">
    <w:abstractNumId w:val="13"/>
  </w:num>
  <w:num w:numId="18">
    <w:abstractNumId w:val="11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BF"/>
    <w:rsid w:val="00001FFD"/>
    <w:rsid w:val="00004818"/>
    <w:rsid w:val="0003793F"/>
    <w:rsid w:val="0007304D"/>
    <w:rsid w:val="000921B3"/>
    <w:rsid w:val="000D664B"/>
    <w:rsid w:val="00107BEC"/>
    <w:rsid w:val="00165609"/>
    <w:rsid w:val="00191B8C"/>
    <w:rsid w:val="001F6065"/>
    <w:rsid w:val="00205523"/>
    <w:rsid w:val="00205934"/>
    <w:rsid w:val="00211204"/>
    <w:rsid w:val="00223617"/>
    <w:rsid w:val="00237F52"/>
    <w:rsid w:val="00264AF0"/>
    <w:rsid w:val="00281A2E"/>
    <w:rsid w:val="002F246D"/>
    <w:rsid w:val="00313D95"/>
    <w:rsid w:val="0036292E"/>
    <w:rsid w:val="00392C63"/>
    <w:rsid w:val="003D1001"/>
    <w:rsid w:val="003E5AB6"/>
    <w:rsid w:val="003F0511"/>
    <w:rsid w:val="004A1503"/>
    <w:rsid w:val="004D220D"/>
    <w:rsid w:val="004F49C5"/>
    <w:rsid w:val="005223AF"/>
    <w:rsid w:val="005E150C"/>
    <w:rsid w:val="00623C6E"/>
    <w:rsid w:val="00637160"/>
    <w:rsid w:val="006C1CA0"/>
    <w:rsid w:val="006C6BA4"/>
    <w:rsid w:val="006F63E7"/>
    <w:rsid w:val="007025D1"/>
    <w:rsid w:val="00714F95"/>
    <w:rsid w:val="00741D6F"/>
    <w:rsid w:val="00741E57"/>
    <w:rsid w:val="007F0ED8"/>
    <w:rsid w:val="008119FF"/>
    <w:rsid w:val="008348E4"/>
    <w:rsid w:val="00840514"/>
    <w:rsid w:val="0086195A"/>
    <w:rsid w:val="008858F2"/>
    <w:rsid w:val="008B08A9"/>
    <w:rsid w:val="00907791"/>
    <w:rsid w:val="00913BCF"/>
    <w:rsid w:val="00927102"/>
    <w:rsid w:val="00930FD8"/>
    <w:rsid w:val="00966279"/>
    <w:rsid w:val="009C445C"/>
    <w:rsid w:val="009D188F"/>
    <w:rsid w:val="009D2425"/>
    <w:rsid w:val="00A14B2B"/>
    <w:rsid w:val="00A7619F"/>
    <w:rsid w:val="00A957C4"/>
    <w:rsid w:val="00AA6481"/>
    <w:rsid w:val="00AB30E1"/>
    <w:rsid w:val="00AC6E42"/>
    <w:rsid w:val="00AF5EBF"/>
    <w:rsid w:val="00B119BD"/>
    <w:rsid w:val="00B2216D"/>
    <w:rsid w:val="00B35A60"/>
    <w:rsid w:val="00B36252"/>
    <w:rsid w:val="00B56472"/>
    <w:rsid w:val="00B607E1"/>
    <w:rsid w:val="00B60A04"/>
    <w:rsid w:val="00B72873"/>
    <w:rsid w:val="00B76753"/>
    <w:rsid w:val="00C07C32"/>
    <w:rsid w:val="00C110FA"/>
    <w:rsid w:val="00C34457"/>
    <w:rsid w:val="00C57E46"/>
    <w:rsid w:val="00C971FD"/>
    <w:rsid w:val="00CA6204"/>
    <w:rsid w:val="00D07158"/>
    <w:rsid w:val="00D37A4F"/>
    <w:rsid w:val="00D703B2"/>
    <w:rsid w:val="00D704EA"/>
    <w:rsid w:val="00D74B79"/>
    <w:rsid w:val="00D77923"/>
    <w:rsid w:val="00DA59C3"/>
    <w:rsid w:val="00DD5BBE"/>
    <w:rsid w:val="00DE47AF"/>
    <w:rsid w:val="00E62AAD"/>
    <w:rsid w:val="00E636C6"/>
    <w:rsid w:val="00E85955"/>
    <w:rsid w:val="00EA7B8B"/>
    <w:rsid w:val="00EE42B5"/>
    <w:rsid w:val="00F31AE1"/>
    <w:rsid w:val="00F70A63"/>
    <w:rsid w:val="00FD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C3C55-67AB-444C-B0EF-C4C9D26D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59C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5EBF"/>
    <w:pPr>
      <w:ind w:left="708"/>
    </w:pPr>
  </w:style>
  <w:style w:type="paragraph" w:customStyle="1" w:styleId="Default">
    <w:name w:val="Default"/>
    <w:rsid w:val="00AF5EB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8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88F"/>
    <w:rPr>
      <w:rFonts w:ascii="Segoe UI" w:eastAsiaTheme="minorEastAsia" w:hAnsi="Segoe UI" w:cs="Segoe UI"/>
      <w:sz w:val="18"/>
      <w:szCs w:val="18"/>
      <w:lang w:eastAsia="it-IT"/>
    </w:rPr>
  </w:style>
  <w:style w:type="paragraph" w:customStyle="1" w:styleId="rtf1rtf1rtf1BodyTextIndent2">
    <w:name w:val="rtf1 rtf1 rtf1 Body Text Indent 2"/>
    <w:basedOn w:val="Normale"/>
    <w:link w:val="rtf1rtf1rtf1Rientrocorpodeltesto2Carattere"/>
    <w:uiPriority w:val="99"/>
    <w:unhideWhenUsed/>
    <w:rsid w:val="00E62AAD"/>
    <w:pPr>
      <w:spacing w:after="120" w:line="480" w:lineRule="auto"/>
      <w:ind w:left="283"/>
    </w:pPr>
  </w:style>
  <w:style w:type="character" w:customStyle="1" w:styleId="rtf1rtf1rtf1Rientrocorpodeltesto2Carattere">
    <w:name w:val="rtf1 rtf1 rtf1 Rientro corpo del testo 2 Carattere"/>
    <w:link w:val="rtf1rtf1rtf1BodyTextIndent2"/>
    <w:uiPriority w:val="99"/>
    <w:locked/>
    <w:rsid w:val="00E62AAD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rtf1rtf1ListParagraph">
    <w:name w:val="rtf1 rtf1 List Paragraph"/>
    <w:basedOn w:val="Normale"/>
    <w:uiPriority w:val="34"/>
    <w:qFormat/>
    <w:rsid w:val="00E62AAD"/>
    <w:pPr>
      <w:ind w:left="720"/>
      <w:contextualSpacing/>
    </w:pPr>
  </w:style>
  <w:style w:type="character" w:customStyle="1" w:styleId="rtf1rtf1CorpotestoCarattere">
    <w:name w:val="rtf1 rtf1 Corpo testo Carattere"/>
    <w:link w:val="rtf1rtf1BodyText"/>
    <w:uiPriority w:val="99"/>
    <w:locked/>
    <w:rsid w:val="00C57E46"/>
    <w:rPr>
      <w:rFonts w:ascii="Times New Roman" w:hAnsi="Times New Roman"/>
      <w:sz w:val="20"/>
    </w:rPr>
  </w:style>
  <w:style w:type="paragraph" w:customStyle="1" w:styleId="rtf1rtf1BodyText">
    <w:name w:val="rtf1 rtf1 Body Text"/>
    <w:basedOn w:val="Normale"/>
    <w:link w:val="rtf1rtf1CorpotestoCarattere"/>
    <w:uiPriority w:val="99"/>
    <w:rsid w:val="00C57E46"/>
    <w:rPr>
      <w:rFonts w:eastAsiaTheme="minorHAnsi" w:cstheme="minorBidi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7ABC1-77C0-4BD4-8D2F-69CEE3FF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</dc:creator>
  <cp:keywords/>
  <dc:description/>
  <cp:lastModifiedBy>Andrea</cp:lastModifiedBy>
  <cp:revision>8</cp:revision>
  <cp:lastPrinted>2021-05-25T08:47:00Z</cp:lastPrinted>
  <dcterms:created xsi:type="dcterms:W3CDTF">2021-06-21T11:15:00Z</dcterms:created>
  <dcterms:modified xsi:type="dcterms:W3CDTF">2021-07-08T11:46:00Z</dcterms:modified>
</cp:coreProperties>
</file>