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A1" w:rsidRPr="00487216" w:rsidRDefault="00AE1AA1" w:rsidP="00BC5198">
      <w:pPr>
        <w:pStyle w:val="rtf1BodyText"/>
        <w:jc w:val="center"/>
        <w:rPr>
          <w:rFonts w:ascii="Arial" w:hAnsi="Arial" w:cs="Arial"/>
          <w:sz w:val="20"/>
          <w:szCs w:val="20"/>
        </w:rPr>
      </w:pPr>
      <w:r>
        <w:rPr>
          <w:noProof/>
        </w:rPr>
      </w:r>
      <w:r w:rsidRPr="00E91F18">
        <w:rPr>
          <w:rFonts w:ascii="Arial" w:hAnsi="Arial" w:cs="Arial"/>
          <w:noProof/>
          <w:sz w:val="20"/>
          <w:szCs w:val="20"/>
        </w:rPr>
        <w:pict>
          <v:shapetype id="_x0000_t202" coordsize="21600,21600" o:spt="202" path="m,l,21600r21600,l21600,xe">
            <v:stroke joinstyle="miter"/>
            <v:path gradientshapeok="t" o:connecttype="rect"/>
          </v:shapetype>
          <v:shape id="Text Box 3" o:spid="_x0000_s1026" type="#_x0000_t202" style="width:496.2pt;height:58.65pt;visibility:visible;mso-position-horizontal-relative:char;mso-position-vertical-relative:line" filled="f" strokeweight=".48pt">
            <v:textbox inset="0,0,0,0">
              <w:txbxContent>
                <w:p w:rsidR="00AE1AA1" w:rsidRPr="0090419E" w:rsidRDefault="00AE1AA1" w:rsidP="00BC5198">
                  <w:pPr>
                    <w:spacing w:before="24" w:line="360" w:lineRule="auto"/>
                    <w:ind w:left="103" w:right="103"/>
                    <w:jc w:val="both"/>
                    <w:rPr>
                      <w:rFonts w:ascii="Calibri" w:hAnsi="Calibri"/>
                      <w:b/>
                      <w:sz w:val="22"/>
                      <w:szCs w:val="22"/>
                    </w:rPr>
                  </w:pPr>
                  <w:r w:rsidRPr="0090419E">
                    <w:rPr>
                      <w:b/>
                      <w:sz w:val="22"/>
                      <w:szCs w:val="22"/>
                    </w:rPr>
                    <w:t>CONVENZIONE TRA IL COMUNE DI ROCCA SANTA MARIA ed IL COMUNE DI CANZANO PER L’UTILIZZO A TEMPO PARZIALE DEL DIPENDENTE ISTRUTTORE DIRETTIVO AMMINISTRATIVO SACCHETTI FABRIZIO (art. 14 C.C.N.L.</w:t>
                  </w:r>
                  <w:r w:rsidRPr="0090419E">
                    <w:rPr>
                      <w:rFonts w:ascii="Calibri" w:hAnsi="Calibri"/>
                      <w:b/>
                      <w:spacing w:val="6"/>
                      <w:sz w:val="22"/>
                      <w:szCs w:val="22"/>
                    </w:rPr>
                    <w:t xml:space="preserve"> </w:t>
                  </w:r>
                  <w:r w:rsidRPr="0090419E">
                    <w:rPr>
                      <w:rFonts w:ascii="Calibri" w:hAnsi="Calibri"/>
                      <w:b/>
                      <w:sz w:val="22"/>
                      <w:szCs w:val="22"/>
                    </w:rPr>
                    <w:t>22-1-2004)</w:t>
                  </w:r>
                </w:p>
              </w:txbxContent>
            </v:textbox>
            <w10:anchorlock/>
          </v:shape>
        </w:pict>
      </w:r>
    </w:p>
    <w:p w:rsidR="00AE1AA1" w:rsidRPr="00487216" w:rsidRDefault="00AE1AA1" w:rsidP="00BC5198">
      <w:pPr>
        <w:pStyle w:val="rtf1BodyText"/>
        <w:rPr>
          <w:rFonts w:ascii="Arial" w:hAnsi="Arial" w:cs="Arial"/>
          <w:sz w:val="20"/>
          <w:szCs w:val="20"/>
        </w:rPr>
      </w:pPr>
    </w:p>
    <w:p w:rsidR="00AE1AA1" w:rsidRPr="00BC5198" w:rsidRDefault="00AE1AA1" w:rsidP="00BC5198">
      <w:pPr>
        <w:pStyle w:val="rtf1BodyText"/>
        <w:tabs>
          <w:tab w:val="left" w:pos="3802"/>
          <w:tab w:val="left" w:pos="7330"/>
        </w:tabs>
        <w:spacing w:before="89" w:line="276" w:lineRule="auto"/>
        <w:ind w:right="-427"/>
        <w:rPr>
          <w:rFonts w:cs="Arial"/>
          <w:sz w:val="22"/>
          <w:szCs w:val="22"/>
        </w:rPr>
      </w:pPr>
      <w:r w:rsidRPr="00BC5198">
        <w:rPr>
          <w:rFonts w:cs="Arial"/>
          <w:sz w:val="22"/>
          <w:szCs w:val="22"/>
        </w:rPr>
        <w:t>L’anno</w:t>
      </w:r>
      <w:r w:rsidRPr="00BC5198">
        <w:rPr>
          <w:rFonts w:cs="Arial"/>
          <w:spacing w:val="20"/>
          <w:sz w:val="22"/>
          <w:szCs w:val="22"/>
        </w:rPr>
        <w:t xml:space="preserve"> duemila</w:t>
      </w:r>
      <w:r>
        <w:rPr>
          <w:rFonts w:cs="Arial"/>
          <w:spacing w:val="20"/>
          <w:sz w:val="22"/>
          <w:szCs w:val="22"/>
        </w:rPr>
        <w:t>VENTI</w:t>
      </w:r>
      <w:r w:rsidRPr="00BC5198">
        <w:rPr>
          <w:rFonts w:cs="Arial"/>
          <w:spacing w:val="27"/>
          <w:sz w:val="22"/>
          <w:szCs w:val="22"/>
        </w:rPr>
        <w:t xml:space="preserve"> </w:t>
      </w:r>
      <w:r>
        <w:rPr>
          <w:rFonts w:cs="Arial"/>
          <w:sz w:val="22"/>
          <w:szCs w:val="22"/>
        </w:rPr>
        <w:t>giorno</w:t>
      </w:r>
      <w:r w:rsidRPr="00BC5198">
        <w:rPr>
          <w:rFonts w:cs="Arial"/>
          <w:sz w:val="22"/>
          <w:szCs w:val="22"/>
        </w:rPr>
        <w:t xml:space="preserve"> </w:t>
      </w:r>
      <w:r>
        <w:rPr>
          <w:rFonts w:cs="Arial"/>
          <w:sz w:val="22"/>
          <w:szCs w:val="22"/>
        </w:rPr>
        <w:t xml:space="preserve">_____________ </w:t>
      </w:r>
      <w:r w:rsidRPr="00BC5198">
        <w:rPr>
          <w:rFonts w:cs="Arial"/>
          <w:sz w:val="22"/>
          <w:szCs w:val="22"/>
        </w:rPr>
        <w:t>del</w:t>
      </w:r>
      <w:r w:rsidRPr="00BC5198">
        <w:rPr>
          <w:rFonts w:cs="Arial"/>
          <w:spacing w:val="20"/>
          <w:sz w:val="22"/>
          <w:szCs w:val="22"/>
        </w:rPr>
        <w:t xml:space="preserve"> </w:t>
      </w:r>
      <w:r w:rsidRPr="00BC5198">
        <w:rPr>
          <w:rFonts w:cs="Arial"/>
          <w:sz w:val="22"/>
          <w:szCs w:val="22"/>
        </w:rPr>
        <w:t>mese</w:t>
      </w:r>
      <w:r w:rsidRPr="00BC5198">
        <w:rPr>
          <w:rFonts w:cs="Arial"/>
          <w:spacing w:val="20"/>
          <w:sz w:val="22"/>
          <w:szCs w:val="22"/>
        </w:rPr>
        <w:t xml:space="preserve"> </w:t>
      </w:r>
      <w:r w:rsidRPr="00BC5198">
        <w:rPr>
          <w:rFonts w:cs="Arial"/>
          <w:sz w:val="22"/>
          <w:szCs w:val="22"/>
        </w:rPr>
        <w:t xml:space="preserve">di </w:t>
      </w:r>
      <w:r>
        <w:rPr>
          <w:rFonts w:cs="Arial"/>
          <w:sz w:val="22"/>
          <w:szCs w:val="22"/>
        </w:rPr>
        <w:t>________________</w:t>
      </w:r>
    </w:p>
    <w:p w:rsidR="00AE1AA1" w:rsidRPr="00BC5198" w:rsidRDefault="00AE1AA1" w:rsidP="00BC5198">
      <w:pPr>
        <w:pStyle w:val="rtf1heading1"/>
        <w:spacing w:line="276" w:lineRule="auto"/>
        <w:jc w:val="center"/>
        <w:rPr>
          <w:rFonts w:cs="Arial"/>
          <w:sz w:val="22"/>
          <w:szCs w:val="22"/>
        </w:rPr>
      </w:pPr>
      <w:r w:rsidRPr="00BC5198">
        <w:rPr>
          <w:rFonts w:cs="Arial"/>
          <w:sz w:val="22"/>
          <w:szCs w:val="22"/>
        </w:rPr>
        <w:t>TRA</w:t>
      </w:r>
    </w:p>
    <w:p w:rsidR="00AE1AA1" w:rsidRPr="00BC5198" w:rsidRDefault="00AE1AA1" w:rsidP="00BC5198">
      <w:pPr>
        <w:pStyle w:val="rtf1BodyText"/>
        <w:tabs>
          <w:tab w:val="left" w:pos="5169"/>
          <w:tab w:val="left" w:pos="6317"/>
        </w:tabs>
        <w:spacing w:before="146" w:line="276" w:lineRule="auto"/>
        <w:ind w:right="210"/>
        <w:jc w:val="both"/>
        <w:rPr>
          <w:rFonts w:cs="Arial"/>
          <w:i/>
          <w:sz w:val="22"/>
          <w:szCs w:val="22"/>
        </w:rPr>
      </w:pPr>
      <w:r w:rsidRPr="00BC5198">
        <w:rPr>
          <w:rFonts w:cs="Arial"/>
          <w:sz w:val="22"/>
          <w:szCs w:val="22"/>
        </w:rPr>
        <w:t>Il Comune di Rocca Santa Maria</w:t>
      </w:r>
      <w:r w:rsidRPr="00BC5198">
        <w:rPr>
          <w:rFonts w:cs="Arial"/>
          <w:spacing w:val="29"/>
          <w:sz w:val="22"/>
          <w:szCs w:val="22"/>
        </w:rPr>
        <w:t xml:space="preserve"> </w:t>
      </w:r>
      <w:r w:rsidRPr="00BC5198">
        <w:rPr>
          <w:rFonts w:cs="Arial"/>
          <w:sz w:val="22"/>
          <w:szCs w:val="22"/>
        </w:rPr>
        <w:t>(TE),</w:t>
      </w:r>
      <w:r w:rsidRPr="00BC5198">
        <w:rPr>
          <w:rFonts w:cs="Arial"/>
          <w:spacing w:val="20"/>
          <w:sz w:val="22"/>
          <w:szCs w:val="22"/>
        </w:rPr>
        <w:t xml:space="preserve"> </w:t>
      </w:r>
      <w:r w:rsidRPr="00BC5198">
        <w:rPr>
          <w:rFonts w:cs="Arial"/>
          <w:sz w:val="22"/>
          <w:szCs w:val="22"/>
        </w:rPr>
        <w:t xml:space="preserve">C.F. 80005510674 rappresentato dal Responsabile dell’Area economico-Finanziaria e Personale, domiciliato per la sua carica presso la Sede Municipale, </w:t>
      </w:r>
      <w:r w:rsidRPr="00BC5198">
        <w:rPr>
          <w:rFonts w:cs="Arial"/>
          <w:i/>
          <w:sz w:val="22"/>
          <w:szCs w:val="22"/>
        </w:rPr>
        <w:t>“Ente di</w:t>
      </w:r>
      <w:r w:rsidRPr="00BC5198">
        <w:rPr>
          <w:rFonts w:cs="Arial"/>
          <w:i/>
          <w:spacing w:val="6"/>
          <w:sz w:val="22"/>
          <w:szCs w:val="22"/>
        </w:rPr>
        <w:t xml:space="preserve"> </w:t>
      </w:r>
      <w:r w:rsidRPr="00BC5198">
        <w:rPr>
          <w:rFonts w:cs="Arial"/>
          <w:i/>
          <w:sz w:val="22"/>
          <w:szCs w:val="22"/>
        </w:rPr>
        <w:t>appartenenza”</w:t>
      </w:r>
      <w:r w:rsidRPr="00BC5198">
        <w:rPr>
          <w:rFonts w:cs="Arial"/>
          <w:sz w:val="22"/>
          <w:szCs w:val="22"/>
        </w:rPr>
        <w:t>;</w:t>
      </w:r>
    </w:p>
    <w:p w:rsidR="00AE1AA1" w:rsidRPr="00BC5198" w:rsidRDefault="00AE1AA1" w:rsidP="00BC5198">
      <w:pPr>
        <w:pStyle w:val="rtf1heading1"/>
        <w:spacing w:before="0" w:line="276" w:lineRule="auto"/>
        <w:ind w:left="0"/>
        <w:jc w:val="center"/>
        <w:rPr>
          <w:rFonts w:cs="Arial"/>
          <w:sz w:val="22"/>
          <w:szCs w:val="22"/>
        </w:rPr>
      </w:pPr>
      <w:r w:rsidRPr="00BC5198">
        <w:rPr>
          <w:rFonts w:cs="Arial"/>
          <w:w w:val="101"/>
          <w:sz w:val="22"/>
          <w:szCs w:val="22"/>
        </w:rPr>
        <w:t>E</w:t>
      </w:r>
    </w:p>
    <w:p w:rsidR="00AE1AA1" w:rsidRPr="00BC5198" w:rsidRDefault="00AE1AA1" w:rsidP="00BC5198">
      <w:pPr>
        <w:pStyle w:val="rtf1BodyText"/>
        <w:spacing w:before="147" w:line="276" w:lineRule="auto"/>
        <w:ind w:right="213"/>
        <w:jc w:val="both"/>
        <w:rPr>
          <w:rFonts w:cs="Arial"/>
          <w:i/>
          <w:sz w:val="22"/>
          <w:szCs w:val="22"/>
        </w:rPr>
      </w:pPr>
      <w:r w:rsidRPr="00BC5198">
        <w:rPr>
          <w:rFonts w:cs="Arial"/>
          <w:sz w:val="22"/>
          <w:szCs w:val="22"/>
        </w:rPr>
        <w:t>Il Comune di Canzano</w:t>
      </w:r>
      <w:r w:rsidRPr="00BC5198">
        <w:rPr>
          <w:rFonts w:cs="Arial"/>
          <w:spacing w:val="29"/>
          <w:sz w:val="22"/>
          <w:szCs w:val="22"/>
        </w:rPr>
        <w:t xml:space="preserve"> </w:t>
      </w:r>
      <w:r w:rsidRPr="00BC5198">
        <w:rPr>
          <w:rFonts w:cs="Arial"/>
          <w:sz w:val="22"/>
          <w:szCs w:val="22"/>
        </w:rPr>
        <w:t>(TE),</w:t>
      </w:r>
      <w:r w:rsidRPr="00BC5198">
        <w:rPr>
          <w:rFonts w:cs="Arial"/>
          <w:spacing w:val="20"/>
          <w:sz w:val="22"/>
          <w:szCs w:val="22"/>
        </w:rPr>
        <w:t xml:space="preserve"> </w:t>
      </w:r>
      <w:r w:rsidRPr="00BC5198">
        <w:rPr>
          <w:rFonts w:cs="Arial"/>
          <w:sz w:val="22"/>
          <w:szCs w:val="22"/>
        </w:rPr>
        <w:t xml:space="preserve">C.F. 80004810679, rappresentato dal Responsabile del Servizio Personale, domiciliato per la sua carica presso la Sede Municipale, </w:t>
      </w:r>
      <w:r w:rsidRPr="00BC5198">
        <w:rPr>
          <w:rFonts w:cs="Arial"/>
          <w:i/>
          <w:sz w:val="22"/>
          <w:szCs w:val="22"/>
        </w:rPr>
        <w:t>“Ente utilizzatore”</w:t>
      </w:r>
      <w:r w:rsidRPr="00BC5198">
        <w:rPr>
          <w:rFonts w:cs="Arial"/>
          <w:sz w:val="22"/>
          <w:szCs w:val="22"/>
        </w:rPr>
        <w:t>;</w:t>
      </w:r>
    </w:p>
    <w:p w:rsidR="00AE1AA1" w:rsidRPr="00BC5198" w:rsidRDefault="00AE1AA1" w:rsidP="00BC5198">
      <w:pPr>
        <w:pStyle w:val="rtf1heading1"/>
        <w:spacing w:before="100" w:beforeAutospacing="1" w:line="276" w:lineRule="auto"/>
        <w:ind w:left="0"/>
        <w:rPr>
          <w:rFonts w:cs="Arial"/>
          <w:sz w:val="22"/>
          <w:szCs w:val="22"/>
        </w:rPr>
      </w:pPr>
      <w:r w:rsidRPr="00BC5198">
        <w:rPr>
          <w:rFonts w:cs="Arial"/>
          <w:sz w:val="22"/>
          <w:szCs w:val="22"/>
        </w:rPr>
        <w:t>Premesso che:</w:t>
      </w:r>
    </w:p>
    <w:p w:rsidR="00AE1AA1" w:rsidRPr="00BC5198" w:rsidRDefault="00AE1AA1" w:rsidP="00BC5198">
      <w:pPr>
        <w:pStyle w:val="rtf1ListParagraph"/>
        <w:numPr>
          <w:ilvl w:val="0"/>
          <w:numId w:val="1"/>
        </w:numPr>
        <w:tabs>
          <w:tab w:val="left" w:pos="923"/>
        </w:tabs>
        <w:spacing w:before="100" w:beforeAutospacing="1" w:line="276" w:lineRule="auto"/>
        <w:ind w:right="-1" w:hanging="350"/>
        <w:rPr>
          <w:rFonts w:cs="Arial"/>
        </w:rPr>
      </w:pPr>
      <w:r w:rsidRPr="00BC5198">
        <w:rPr>
          <w:rFonts w:cs="Arial"/>
        </w:rPr>
        <w:t>l’art. 14 del CCNL del personale del comparto delle Regioni e delle Autonomie Locali  sottoscr</w:t>
      </w:r>
      <w:smartTag w:uri="urn:schemas-microsoft-com:office:smarttags" w:element="PersonName">
        <w:r w:rsidRPr="00BC5198">
          <w:rPr>
            <w:rFonts w:cs="Arial"/>
          </w:rPr>
          <w:t>it</w:t>
        </w:r>
      </w:smartTag>
      <w:r w:rsidRPr="00BC5198">
        <w:rPr>
          <w:rFonts w:cs="Arial"/>
        </w:rPr>
        <w:t>to in data 22.1.2004 regola la possibil</w:t>
      </w:r>
      <w:smartTag w:uri="urn:schemas-microsoft-com:office:smarttags" w:element="PersonName">
        <w:r w:rsidRPr="00BC5198">
          <w:rPr>
            <w:rFonts w:cs="Arial"/>
          </w:rPr>
          <w:t>it</w:t>
        </w:r>
      </w:smartTag>
      <w:r w:rsidRPr="00BC5198">
        <w:rPr>
          <w:rFonts w:cs="Arial"/>
        </w:rPr>
        <w:t>à di utilizzare personale assegnato ad altri enti cui è applicato il medesimo contratto, per periodi predeterminati e per una parte del tempo di lavoro d’obbligo, mediante convenzione, previo assenso dell’Ente di appartenenza e con il consenso dei lavoratori interessati, al fine di soddisfare la migliore realizzazione dei servizi ist</w:t>
      </w:r>
      <w:smartTag w:uri="urn:schemas-microsoft-com:office:smarttags" w:element="PersonName">
        <w:r w:rsidRPr="00BC5198">
          <w:rPr>
            <w:rFonts w:cs="Arial"/>
          </w:rPr>
          <w:t>it</w:t>
        </w:r>
      </w:smartTag>
      <w:r w:rsidRPr="00BC5198">
        <w:rPr>
          <w:rFonts w:cs="Arial"/>
        </w:rPr>
        <w:t>uzionali e di conseguire un’economica gestione delle</w:t>
      </w:r>
      <w:r w:rsidRPr="00BC5198">
        <w:rPr>
          <w:rFonts w:cs="Arial"/>
          <w:spacing w:val="13"/>
        </w:rPr>
        <w:t xml:space="preserve"> </w:t>
      </w:r>
      <w:r w:rsidRPr="00BC5198">
        <w:rPr>
          <w:rFonts w:cs="Arial"/>
        </w:rPr>
        <w:t>risorse;</w:t>
      </w:r>
    </w:p>
    <w:p w:rsidR="00AE1AA1" w:rsidRPr="00BC5198" w:rsidRDefault="00AE1AA1" w:rsidP="00BC5198">
      <w:pPr>
        <w:pStyle w:val="rtf1ListParagraph"/>
        <w:numPr>
          <w:ilvl w:val="0"/>
          <w:numId w:val="1"/>
        </w:numPr>
        <w:tabs>
          <w:tab w:val="left" w:pos="923"/>
        </w:tabs>
        <w:spacing w:before="100" w:beforeAutospacing="1" w:line="276" w:lineRule="auto"/>
        <w:ind w:hanging="350"/>
        <w:rPr>
          <w:rFonts w:cs="Arial"/>
        </w:rPr>
      </w:pPr>
      <w:r w:rsidRPr="00BC5198">
        <w:rPr>
          <w:rFonts w:cs="Arial"/>
        </w:rPr>
        <w:t>ai sensi del c</w:t>
      </w:r>
      <w:smartTag w:uri="urn:schemas-microsoft-com:office:smarttags" w:element="PersonName">
        <w:r w:rsidRPr="00BC5198">
          <w:rPr>
            <w:rFonts w:cs="Arial"/>
          </w:rPr>
          <w:t>it</w:t>
        </w:r>
      </w:smartTag>
      <w:r w:rsidRPr="00BC5198">
        <w:rPr>
          <w:rFonts w:cs="Arial"/>
        </w:rPr>
        <w:t>ato art. 14 del CCNL 22.1.2004 e della dichiarazione congiunta n. 10 di cui al medesimo contratto collettivo, il rapporto di lavoro del personale utilizzato resta unico ed un</w:t>
      </w:r>
      <w:smartTag w:uri="urn:schemas-microsoft-com:office:smarttags" w:element="PersonName">
        <w:r w:rsidRPr="00BC5198">
          <w:rPr>
            <w:rFonts w:cs="Arial"/>
          </w:rPr>
          <w:t>it</w:t>
        </w:r>
      </w:smartTag>
      <w:r w:rsidRPr="00BC5198">
        <w:rPr>
          <w:rFonts w:cs="Arial"/>
        </w:rPr>
        <w:t>ario ed è gest</w:t>
      </w:r>
      <w:smartTag w:uri="urn:schemas-microsoft-com:office:smarttags" w:element="PersonName">
        <w:r w:rsidRPr="00BC5198">
          <w:rPr>
            <w:rFonts w:cs="Arial"/>
          </w:rPr>
          <w:t>it</w:t>
        </w:r>
      </w:smartTag>
      <w:r w:rsidRPr="00BC5198">
        <w:rPr>
          <w:rFonts w:cs="Arial"/>
        </w:rPr>
        <w:t>o dall’Ente di provenienza, t</w:t>
      </w:r>
      <w:smartTag w:uri="urn:schemas-microsoft-com:office:smarttags" w:element="PersonName">
        <w:r w:rsidRPr="00BC5198">
          <w:rPr>
            <w:rFonts w:cs="Arial"/>
          </w:rPr>
          <w:t>it</w:t>
        </w:r>
      </w:smartTag>
      <w:r w:rsidRPr="00BC5198">
        <w:rPr>
          <w:rFonts w:cs="Arial"/>
        </w:rPr>
        <w:t>olare del rapporto stesso, previa acquisizione dei necessari elementi di conoscenza da parte dell’Ente</w:t>
      </w:r>
      <w:r w:rsidRPr="00BC5198">
        <w:rPr>
          <w:rFonts w:cs="Arial"/>
          <w:spacing w:val="19"/>
        </w:rPr>
        <w:t xml:space="preserve"> </w:t>
      </w:r>
      <w:r w:rsidRPr="00BC5198">
        <w:rPr>
          <w:rFonts w:cs="Arial"/>
        </w:rPr>
        <w:t>utilizzatore;</w:t>
      </w:r>
    </w:p>
    <w:p w:rsidR="00AE1AA1" w:rsidRPr="00BC5198" w:rsidRDefault="00AE1AA1" w:rsidP="00BC5198">
      <w:pPr>
        <w:pStyle w:val="rtf1ListParagraph"/>
        <w:numPr>
          <w:ilvl w:val="0"/>
          <w:numId w:val="1"/>
        </w:numPr>
        <w:tabs>
          <w:tab w:val="left" w:pos="923"/>
        </w:tabs>
        <w:spacing w:before="100" w:beforeAutospacing="1" w:line="276" w:lineRule="auto"/>
        <w:ind w:hanging="350"/>
        <w:rPr>
          <w:rFonts w:cs="Arial"/>
        </w:rPr>
      </w:pPr>
      <w:r w:rsidRPr="00BC5198">
        <w:rPr>
          <w:rFonts w:cs="Arial"/>
        </w:rPr>
        <w:t>tram</w:t>
      </w:r>
      <w:smartTag w:uri="urn:schemas-microsoft-com:office:smarttags" w:element="PersonName">
        <w:r w:rsidRPr="00BC5198">
          <w:rPr>
            <w:rFonts w:cs="Arial"/>
          </w:rPr>
          <w:t>it</w:t>
        </w:r>
      </w:smartTag>
      <w:r w:rsidRPr="00BC5198">
        <w:rPr>
          <w:rFonts w:cs="Arial"/>
        </w:rPr>
        <w:t>e la convenzione di cui all’art. 14 del CCNL sono garant</w:t>
      </w:r>
      <w:smartTag w:uri="urn:schemas-microsoft-com:office:smarttags" w:element="PersonName">
        <w:r w:rsidRPr="00BC5198">
          <w:rPr>
            <w:rFonts w:cs="Arial"/>
          </w:rPr>
          <w:t>it</w:t>
        </w:r>
      </w:smartTag>
      <w:r w:rsidRPr="00BC5198">
        <w:rPr>
          <w:rFonts w:cs="Arial"/>
        </w:rPr>
        <w:t>i i principi di unic</w:t>
      </w:r>
      <w:smartTag w:uri="urn:schemas-microsoft-com:office:smarttags" w:element="PersonName">
        <w:r w:rsidRPr="00BC5198">
          <w:rPr>
            <w:rFonts w:cs="Arial"/>
          </w:rPr>
          <w:t>it</w:t>
        </w:r>
      </w:smartTag>
      <w:r w:rsidRPr="00BC5198">
        <w:rPr>
          <w:rFonts w:cs="Arial"/>
        </w:rPr>
        <w:t>à ed esclusiv</w:t>
      </w:r>
      <w:smartTag w:uri="urn:schemas-microsoft-com:office:smarttags" w:element="PersonName">
        <w:r w:rsidRPr="00BC5198">
          <w:rPr>
            <w:rFonts w:cs="Arial"/>
          </w:rPr>
          <w:t>it</w:t>
        </w:r>
      </w:smartTag>
      <w:r w:rsidRPr="00BC5198">
        <w:rPr>
          <w:rFonts w:cs="Arial"/>
        </w:rPr>
        <w:t>à del rapporto di lavoro pubblico di cui all’art. 53 comma 1 del decreto legislativo n. 165/2001 come successivamente modificato;</w:t>
      </w:r>
    </w:p>
    <w:p w:rsidR="00AE1AA1" w:rsidRPr="00BC5198" w:rsidRDefault="00AE1AA1" w:rsidP="00BC5198">
      <w:pPr>
        <w:pStyle w:val="rtf1ListParagraph"/>
        <w:numPr>
          <w:ilvl w:val="0"/>
          <w:numId w:val="1"/>
        </w:numPr>
        <w:tabs>
          <w:tab w:val="left" w:pos="923"/>
        </w:tabs>
        <w:spacing w:before="100" w:beforeAutospacing="1" w:line="276" w:lineRule="auto"/>
        <w:ind w:hanging="350"/>
        <w:rPr>
          <w:rFonts w:cs="Arial"/>
        </w:rPr>
      </w:pPr>
      <w:r w:rsidRPr="00BC5198">
        <w:rPr>
          <w:rFonts w:cs="Arial"/>
        </w:rPr>
        <w:t>la convenzione di cui all’art. 14 del CCNL 22.1.2004 deve necessariamente definire</w:t>
      </w:r>
      <w:r w:rsidRPr="00BC5198">
        <w:rPr>
          <w:rFonts w:cs="Arial"/>
          <w:spacing w:val="22"/>
        </w:rPr>
        <w:t xml:space="preserve"> </w:t>
      </w:r>
      <w:r w:rsidRPr="00BC5198">
        <w:rPr>
          <w:rFonts w:cs="Arial"/>
        </w:rPr>
        <w:t>alcuni</w:t>
      </w:r>
      <w:r w:rsidRPr="00BC5198">
        <w:rPr>
          <w:rFonts w:cs="Arial"/>
          <w:spacing w:val="23"/>
        </w:rPr>
        <w:t xml:space="preserve"> </w:t>
      </w:r>
      <w:r w:rsidRPr="00BC5198">
        <w:rPr>
          <w:rFonts w:cs="Arial"/>
        </w:rPr>
        <w:t>aspetti</w:t>
      </w:r>
      <w:r w:rsidRPr="00BC5198">
        <w:rPr>
          <w:rFonts w:cs="Arial"/>
          <w:spacing w:val="22"/>
        </w:rPr>
        <w:t xml:space="preserve"> </w:t>
      </w:r>
      <w:r w:rsidRPr="00BC5198">
        <w:rPr>
          <w:rFonts w:cs="Arial"/>
        </w:rPr>
        <w:t>quali</w:t>
      </w:r>
      <w:r w:rsidRPr="00BC5198">
        <w:rPr>
          <w:rFonts w:cs="Arial"/>
          <w:spacing w:val="23"/>
        </w:rPr>
        <w:t xml:space="preserve"> </w:t>
      </w:r>
      <w:r w:rsidRPr="00BC5198">
        <w:rPr>
          <w:rFonts w:cs="Arial"/>
        </w:rPr>
        <w:t>il</w:t>
      </w:r>
      <w:r w:rsidRPr="00BC5198">
        <w:rPr>
          <w:rFonts w:cs="Arial"/>
          <w:spacing w:val="23"/>
        </w:rPr>
        <w:t xml:space="preserve"> </w:t>
      </w:r>
      <w:r w:rsidRPr="00BC5198">
        <w:rPr>
          <w:rFonts w:cs="Arial"/>
        </w:rPr>
        <w:t>tempo</w:t>
      </w:r>
      <w:r w:rsidRPr="00BC5198">
        <w:rPr>
          <w:rFonts w:cs="Arial"/>
          <w:spacing w:val="20"/>
        </w:rPr>
        <w:t xml:space="preserve"> </w:t>
      </w:r>
      <w:r w:rsidRPr="00BC5198">
        <w:rPr>
          <w:rFonts w:cs="Arial"/>
        </w:rPr>
        <w:t>di</w:t>
      </w:r>
      <w:r w:rsidRPr="00BC5198">
        <w:rPr>
          <w:rFonts w:cs="Arial"/>
          <w:spacing w:val="23"/>
        </w:rPr>
        <w:t xml:space="preserve"> </w:t>
      </w:r>
      <w:r w:rsidRPr="00BC5198">
        <w:rPr>
          <w:rFonts w:cs="Arial"/>
        </w:rPr>
        <w:t>lavoro</w:t>
      </w:r>
      <w:r w:rsidRPr="00BC5198">
        <w:rPr>
          <w:rFonts w:cs="Arial"/>
          <w:spacing w:val="23"/>
        </w:rPr>
        <w:t xml:space="preserve"> </w:t>
      </w:r>
      <w:r w:rsidRPr="00BC5198">
        <w:rPr>
          <w:rFonts w:cs="Arial"/>
        </w:rPr>
        <w:t>in</w:t>
      </w:r>
      <w:r w:rsidRPr="00BC5198">
        <w:rPr>
          <w:rFonts w:cs="Arial"/>
          <w:spacing w:val="22"/>
        </w:rPr>
        <w:t xml:space="preserve"> </w:t>
      </w:r>
      <w:r w:rsidRPr="00BC5198">
        <w:rPr>
          <w:rFonts w:cs="Arial"/>
        </w:rPr>
        <w:t>assegnazione,</w:t>
      </w:r>
      <w:r w:rsidRPr="00BC5198">
        <w:rPr>
          <w:rFonts w:cs="Arial"/>
          <w:spacing w:val="26"/>
        </w:rPr>
        <w:t xml:space="preserve"> </w:t>
      </w:r>
      <w:r w:rsidRPr="00BC5198">
        <w:rPr>
          <w:rFonts w:cs="Arial"/>
        </w:rPr>
        <w:t>nel</w:t>
      </w:r>
      <w:r w:rsidRPr="00BC5198">
        <w:rPr>
          <w:rFonts w:cs="Arial"/>
          <w:spacing w:val="25"/>
        </w:rPr>
        <w:t xml:space="preserve"> </w:t>
      </w:r>
      <w:r w:rsidRPr="00BC5198">
        <w:rPr>
          <w:rFonts w:cs="Arial"/>
        </w:rPr>
        <w:t>rispetto</w:t>
      </w:r>
      <w:r w:rsidRPr="00BC5198">
        <w:rPr>
          <w:rFonts w:cs="Arial"/>
          <w:spacing w:val="20"/>
        </w:rPr>
        <w:t xml:space="preserve"> </w:t>
      </w:r>
      <w:r w:rsidRPr="00BC5198">
        <w:rPr>
          <w:rFonts w:cs="Arial"/>
        </w:rPr>
        <w:t>del</w:t>
      </w:r>
      <w:r w:rsidRPr="00BC5198">
        <w:rPr>
          <w:rFonts w:cs="Arial"/>
          <w:spacing w:val="23"/>
        </w:rPr>
        <w:t xml:space="preserve"> </w:t>
      </w:r>
      <w:r w:rsidRPr="00BC5198">
        <w:rPr>
          <w:rFonts w:cs="Arial"/>
        </w:rPr>
        <w:t>vincolo dell’orario settimanale d’obbligo, la ripartizione degli oneri finanziari e tutti gli aspetti utili per regolare il corretto utilizzo congiunto del lavoratore;</w:t>
      </w:r>
    </w:p>
    <w:p w:rsidR="00AE1AA1" w:rsidRPr="008F6947" w:rsidRDefault="00AE1AA1" w:rsidP="00BC5198">
      <w:pPr>
        <w:pStyle w:val="rtf1ListParagraph"/>
        <w:numPr>
          <w:ilvl w:val="0"/>
          <w:numId w:val="1"/>
        </w:numPr>
        <w:tabs>
          <w:tab w:val="left" w:pos="923"/>
        </w:tabs>
        <w:spacing w:before="100" w:beforeAutospacing="1" w:line="276" w:lineRule="auto"/>
        <w:ind w:left="925" w:right="210" w:hanging="352"/>
        <w:rPr>
          <w:rFonts w:cs="Arial"/>
          <w:i/>
          <w:color w:val="000000"/>
        </w:rPr>
      </w:pPr>
      <w:r w:rsidRPr="008F6947">
        <w:rPr>
          <w:rFonts w:cs="Arial"/>
          <w:color w:val="000000"/>
        </w:rPr>
        <w:t xml:space="preserve">l’articolo 1, comma 124 della Legge n. 145/2018 (Finanziaria2018) che prevede: </w:t>
      </w:r>
      <w:r w:rsidRPr="008F6947">
        <w:rPr>
          <w:rFonts w:cs="Arial"/>
          <w:i/>
          <w:color w:val="000000"/>
        </w:rPr>
        <w:t>“Al fine di soddisfare la migliore realizzazione dei servizi istituzionali e di conseguire una economica gestione delle risorse, gli enti locali possono utilizzare, con il consenso dei lavoratori interessati, personale assegnato da altri enti cui si applica il contratto collettivo nazionale di lavoro del comparto funzioni locali per periodi predeterminati e per una parte del tempo di lavoro d’obbligo mediante convenzione previo assenso dell’ente di appartenenza. La convenzione definisce, tra l’altro, il tempo di lavoro in assegnazione, nel rispetto del vincolo dell’orario settimanale d’obbligo, la ripartizione degli oneri finanziari e tutti gli altri aspetti utili per regolare il corretto utilizzo del lavoratore. Sia applicano, ove compatibili, le disposizioni di cui all’articolo 14 del contratto collettivo di lavoro del comparto delle regioni e delle autonomie locali del 22 gennaio 2004.”</w:t>
      </w:r>
    </w:p>
    <w:p w:rsidR="00AE1AA1" w:rsidRPr="008F6947" w:rsidRDefault="00AE1AA1" w:rsidP="00BC5198">
      <w:pPr>
        <w:pStyle w:val="rtf1ListParagraph"/>
        <w:numPr>
          <w:ilvl w:val="0"/>
          <w:numId w:val="1"/>
        </w:numPr>
        <w:tabs>
          <w:tab w:val="left" w:pos="923"/>
          <w:tab w:val="left" w:pos="4225"/>
          <w:tab w:val="left" w:pos="8284"/>
        </w:tabs>
        <w:spacing w:before="100" w:beforeAutospacing="1" w:line="276" w:lineRule="auto"/>
        <w:ind w:right="210"/>
        <w:rPr>
          <w:rFonts w:cs="Arial"/>
          <w:color w:val="000000"/>
        </w:rPr>
      </w:pPr>
      <w:r w:rsidRPr="008F6947">
        <w:rPr>
          <w:rFonts w:cs="Arial"/>
          <w:color w:val="000000"/>
        </w:rPr>
        <w:t xml:space="preserve">con nota prot. </w:t>
      </w:r>
      <w:r>
        <w:rPr>
          <w:rFonts w:cs="Arial"/>
          <w:color w:val="000000"/>
        </w:rPr>
        <w:t>2803</w:t>
      </w:r>
      <w:r w:rsidRPr="008F6947">
        <w:rPr>
          <w:rFonts w:cs="Arial"/>
          <w:color w:val="000000"/>
        </w:rPr>
        <w:t xml:space="preserve"> del </w:t>
      </w:r>
      <w:r>
        <w:rPr>
          <w:rFonts w:cs="Arial"/>
          <w:color w:val="000000"/>
        </w:rPr>
        <w:t>17-06-2020</w:t>
      </w:r>
      <w:r w:rsidRPr="008F6947">
        <w:rPr>
          <w:rFonts w:cs="Arial"/>
          <w:color w:val="000000"/>
        </w:rPr>
        <w:t xml:space="preserve"> Il Comune di Canzano ha avanzato richiesta di convenzionamento, ai sensi della richiamata disposizione contrattuale, per l’utilizzo a tempo parziale del dipendente di questo Ente SACCHETTI Fabrizio per 1</w:t>
      </w:r>
      <w:r>
        <w:rPr>
          <w:rFonts w:cs="Arial"/>
          <w:color w:val="000000"/>
        </w:rPr>
        <w:t>8</w:t>
      </w:r>
      <w:r w:rsidRPr="008F6947">
        <w:rPr>
          <w:rFonts w:cs="Arial"/>
          <w:color w:val="000000"/>
        </w:rPr>
        <w:t xml:space="preserve"> ore lavorative settimanali dal 01-0</w:t>
      </w:r>
      <w:r>
        <w:rPr>
          <w:rFonts w:cs="Arial"/>
          <w:color w:val="000000"/>
        </w:rPr>
        <w:t>7</w:t>
      </w:r>
      <w:r w:rsidRPr="008F6947">
        <w:rPr>
          <w:rFonts w:cs="Arial"/>
          <w:color w:val="000000"/>
        </w:rPr>
        <w:t xml:space="preserve">-2020 sino al </w:t>
      </w:r>
      <w:r>
        <w:rPr>
          <w:rFonts w:cs="Arial"/>
          <w:color w:val="000000"/>
        </w:rPr>
        <w:t>31-12-2020</w:t>
      </w:r>
      <w:r w:rsidRPr="008F6947">
        <w:rPr>
          <w:rFonts w:cs="Arial"/>
          <w:color w:val="000000"/>
        </w:rPr>
        <w:t>;</w:t>
      </w:r>
    </w:p>
    <w:p w:rsidR="00AE1AA1" w:rsidRPr="008F6947" w:rsidRDefault="00AE1AA1" w:rsidP="00831792">
      <w:pPr>
        <w:pStyle w:val="rtf1ListParagraph"/>
        <w:numPr>
          <w:ilvl w:val="0"/>
          <w:numId w:val="1"/>
        </w:numPr>
        <w:tabs>
          <w:tab w:val="left" w:pos="923"/>
          <w:tab w:val="left" w:pos="4225"/>
          <w:tab w:val="left" w:pos="8284"/>
        </w:tabs>
        <w:spacing w:before="100" w:beforeAutospacing="1"/>
        <w:ind w:left="924" w:right="210"/>
        <w:rPr>
          <w:rFonts w:cs="Arial"/>
          <w:color w:val="000000"/>
        </w:rPr>
      </w:pPr>
      <w:r w:rsidRPr="008F6947">
        <w:rPr>
          <w:rFonts w:cs="Arial"/>
          <w:color w:val="000000"/>
        </w:rPr>
        <w:t>il dipendente a tempo indeterminato del Comune di Rocca Santa Maria, , sentito per le vie brevi, ha manifestato il proprio consenso a svolgere a tempo parziale la propria prestazione lavorativa presso il Comune di</w:t>
      </w:r>
      <w:r w:rsidRPr="008F6947">
        <w:rPr>
          <w:rFonts w:cs="Arial"/>
          <w:color w:val="000000"/>
          <w:spacing w:val="9"/>
        </w:rPr>
        <w:t xml:space="preserve"> </w:t>
      </w:r>
      <w:r w:rsidRPr="008F6947">
        <w:rPr>
          <w:rFonts w:cs="Arial"/>
          <w:color w:val="000000"/>
        </w:rPr>
        <w:t>Canzano per 1</w:t>
      </w:r>
      <w:r>
        <w:rPr>
          <w:rFonts w:cs="Arial"/>
          <w:color w:val="000000"/>
        </w:rPr>
        <w:t>8</w:t>
      </w:r>
      <w:r w:rsidRPr="008F6947">
        <w:rPr>
          <w:rFonts w:cs="Arial"/>
          <w:color w:val="000000"/>
        </w:rPr>
        <w:t xml:space="preserve"> ore settimanali, ai sensi della richiamata disposizione e, sottoscrivendo la presente convenzione, lo conferma;</w:t>
      </w:r>
    </w:p>
    <w:p w:rsidR="00AE1AA1" w:rsidRPr="00BC5198" w:rsidRDefault="00AE1AA1" w:rsidP="00831792">
      <w:pPr>
        <w:pStyle w:val="rtf1ListParagraph"/>
        <w:numPr>
          <w:ilvl w:val="0"/>
          <w:numId w:val="2"/>
        </w:numPr>
        <w:tabs>
          <w:tab w:val="left" w:pos="923"/>
        </w:tabs>
        <w:spacing w:before="100" w:beforeAutospacing="1"/>
        <w:ind w:left="924" w:right="207" w:hanging="350"/>
        <w:rPr>
          <w:rFonts w:cs="Arial"/>
        </w:rPr>
      </w:pPr>
      <w:r w:rsidRPr="00BC5198">
        <w:rPr>
          <w:rFonts w:cs="Arial"/>
        </w:rPr>
        <w:t>con deliberazione Giunta comunale n. …………. del ………………, immediatamente esecutiva ai sensi di legge, il Comune di Rocca Santa Maria ha quindi approvato lo schema di convenzione per l’utilizzo a tempo parziale ai sensi e per gli effetti dell’art. 14 CCNL 22/01/2004 del proprio dipendente  Istr. Dir. Amm.vo SACCHETTI Fabrizio presso il Comune di</w:t>
      </w:r>
      <w:r w:rsidRPr="00BC5198">
        <w:rPr>
          <w:rFonts w:cs="Arial"/>
          <w:spacing w:val="11"/>
        </w:rPr>
        <w:t xml:space="preserve"> </w:t>
      </w:r>
      <w:r w:rsidRPr="00BC5198">
        <w:rPr>
          <w:rFonts w:cs="Arial"/>
        </w:rPr>
        <w:t>Canzano per 1</w:t>
      </w:r>
      <w:r>
        <w:rPr>
          <w:rFonts w:cs="Arial"/>
        </w:rPr>
        <w:t>8</w:t>
      </w:r>
      <w:r w:rsidRPr="00BC5198">
        <w:rPr>
          <w:rFonts w:cs="Arial"/>
        </w:rPr>
        <w:t xml:space="preserve"> ore settimanali;</w:t>
      </w:r>
    </w:p>
    <w:p w:rsidR="00AE1AA1" w:rsidRPr="00BC5198" w:rsidRDefault="00AE1AA1" w:rsidP="00BC5198">
      <w:pPr>
        <w:pStyle w:val="rtf1ListParagraph"/>
        <w:numPr>
          <w:ilvl w:val="0"/>
          <w:numId w:val="2"/>
        </w:numPr>
        <w:tabs>
          <w:tab w:val="left" w:pos="923"/>
        </w:tabs>
        <w:spacing w:before="100" w:beforeAutospacing="1" w:line="276" w:lineRule="auto"/>
        <w:ind w:right="207" w:hanging="350"/>
        <w:rPr>
          <w:rFonts w:cs="Arial"/>
        </w:rPr>
      </w:pPr>
      <w:r w:rsidRPr="00BC5198">
        <w:rPr>
          <w:rFonts w:cs="Arial"/>
        </w:rPr>
        <w:t>con deliberazione Giunta comunale</w:t>
      </w:r>
      <w:r w:rsidRPr="00BC5198">
        <w:rPr>
          <w:rFonts w:cs="Arial"/>
          <w:spacing w:val="35"/>
        </w:rPr>
        <w:t xml:space="preserve"> </w:t>
      </w:r>
      <w:r w:rsidRPr="00BC5198">
        <w:rPr>
          <w:rFonts w:cs="Arial"/>
        </w:rPr>
        <w:t xml:space="preserve">n. </w:t>
      </w:r>
      <w:r w:rsidRPr="00BC5198">
        <w:rPr>
          <w:rFonts w:cs="Arial"/>
          <w:u w:val="single"/>
        </w:rPr>
        <w:t xml:space="preserve">            </w:t>
      </w:r>
      <w:r w:rsidRPr="00BC5198">
        <w:rPr>
          <w:rFonts w:cs="Arial"/>
          <w:spacing w:val="7"/>
        </w:rPr>
        <w:t xml:space="preserve"> </w:t>
      </w:r>
      <w:r w:rsidRPr="00BC5198">
        <w:rPr>
          <w:rFonts w:cs="Arial"/>
        </w:rPr>
        <w:t>del</w:t>
      </w:r>
      <w:r w:rsidRPr="00BC5198">
        <w:rPr>
          <w:rFonts w:cs="Arial"/>
          <w:u w:val="single"/>
        </w:rPr>
        <w:t xml:space="preserve"> </w:t>
      </w:r>
      <w:r w:rsidRPr="00BC5198">
        <w:rPr>
          <w:rFonts w:cs="Arial"/>
          <w:u w:val="single"/>
        </w:rPr>
        <w:tab/>
      </w:r>
      <w:r w:rsidRPr="00BC5198">
        <w:rPr>
          <w:rFonts w:cs="Arial"/>
          <w:u w:val="single"/>
        </w:rPr>
        <w:tab/>
      </w:r>
      <w:r w:rsidRPr="00BC5198">
        <w:rPr>
          <w:rFonts w:cs="Arial"/>
          <w:u w:val="single"/>
        </w:rPr>
        <w:tab/>
      </w:r>
      <w:r w:rsidRPr="00BC5198">
        <w:rPr>
          <w:rFonts w:cs="Arial"/>
        </w:rPr>
        <w:t>, immediatamente esecutiva ai sensi di legge, il Comune di Canzano ha approvato il medesimo schema di convenzione per l’utilizzo a tempo parziale ai sensi e per gli effetti dell’art. 14 CCNL 22/01/2004 del dipendente del Comune di Rocca Santa Maria -  Istr. Dir. Amm.vo, per 1</w:t>
      </w:r>
      <w:r>
        <w:rPr>
          <w:rFonts w:cs="Arial"/>
        </w:rPr>
        <w:t>8</w:t>
      </w:r>
      <w:r w:rsidRPr="00BC5198">
        <w:rPr>
          <w:rFonts w:cs="Arial"/>
        </w:rPr>
        <w:t xml:space="preserve"> ore settimanali;</w:t>
      </w:r>
    </w:p>
    <w:p w:rsidR="00AE1AA1" w:rsidRPr="00BC5198" w:rsidRDefault="00AE1AA1" w:rsidP="00BC5198">
      <w:pPr>
        <w:pStyle w:val="rtf1ListParagraph"/>
        <w:numPr>
          <w:ilvl w:val="0"/>
          <w:numId w:val="2"/>
        </w:numPr>
        <w:tabs>
          <w:tab w:val="left" w:pos="923"/>
        </w:tabs>
        <w:spacing w:before="100" w:beforeAutospacing="1" w:line="276" w:lineRule="auto"/>
        <w:ind w:right="207" w:hanging="350"/>
        <w:rPr>
          <w:rFonts w:cs="Arial"/>
        </w:rPr>
      </w:pPr>
      <w:r w:rsidRPr="00BC5198">
        <w:rPr>
          <w:rFonts w:cs="Arial"/>
        </w:rPr>
        <w:t>tanto premesso</w:t>
      </w:r>
    </w:p>
    <w:p w:rsidR="00AE1AA1" w:rsidRPr="008F6947" w:rsidRDefault="00AE1AA1" w:rsidP="00BC5198">
      <w:pPr>
        <w:tabs>
          <w:tab w:val="left" w:pos="923"/>
          <w:tab w:val="left" w:pos="7191"/>
        </w:tabs>
        <w:spacing w:before="100" w:beforeAutospacing="1" w:line="276" w:lineRule="auto"/>
        <w:ind w:left="572"/>
        <w:jc w:val="center"/>
        <w:rPr>
          <w:rFonts w:ascii="Calibri" w:hAnsi="Calibri" w:cs="Arial"/>
          <w:b/>
          <w:sz w:val="22"/>
          <w:szCs w:val="22"/>
        </w:rPr>
      </w:pPr>
      <w:r w:rsidRPr="008F6947">
        <w:rPr>
          <w:rFonts w:ascii="Calibri" w:hAnsi="Calibri" w:cs="Arial"/>
          <w:b/>
          <w:sz w:val="22"/>
          <w:szCs w:val="22"/>
        </w:rPr>
        <w:t xml:space="preserve">SI CONVIENE </w:t>
      </w:r>
    </w:p>
    <w:p w:rsidR="00AE1AA1" w:rsidRPr="00BC5198" w:rsidRDefault="00AE1AA1" w:rsidP="00BC5198">
      <w:pPr>
        <w:tabs>
          <w:tab w:val="left" w:pos="923"/>
          <w:tab w:val="left" w:pos="7191"/>
        </w:tabs>
        <w:spacing w:before="100" w:beforeAutospacing="1" w:line="276" w:lineRule="auto"/>
        <w:jc w:val="both"/>
        <w:rPr>
          <w:rFonts w:ascii="Calibri" w:hAnsi="Calibri" w:cs="Arial"/>
          <w:b/>
          <w:sz w:val="22"/>
          <w:szCs w:val="22"/>
        </w:rPr>
      </w:pPr>
      <w:r w:rsidRPr="00BC5198">
        <w:rPr>
          <w:rFonts w:ascii="Calibri" w:hAnsi="Calibri" w:cs="Arial"/>
          <w:sz w:val="22"/>
          <w:szCs w:val="22"/>
        </w:rPr>
        <w:t>e si stipula quanto segue</w:t>
      </w:r>
    </w:p>
    <w:p w:rsidR="00AE1AA1" w:rsidRPr="00BC5198" w:rsidRDefault="00AE1AA1" w:rsidP="00BC5198">
      <w:pPr>
        <w:spacing w:before="100" w:beforeAutospacing="1" w:line="276" w:lineRule="auto"/>
        <w:rPr>
          <w:rFonts w:ascii="Calibri" w:hAnsi="Calibri" w:cs="Arial"/>
          <w:b/>
          <w:sz w:val="22"/>
          <w:szCs w:val="22"/>
        </w:rPr>
      </w:pPr>
      <w:r w:rsidRPr="00BC5198">
        <w:rPr>
          <w:rFonts w:ascii="Calibri" w:hAnsi="Calibri" w:cs="Arial"/>
          <w:b/>
          <w:sz w:val="22"/>
          <w:szCs w:val="22"/>
        </w:rPr>
        <w:t>art. 1 - Oggetto e fine</w:t>
      </w:r>
    </w:p>
    <w:p w:rsidR="00AE1AA1" w:rsidRPr="00BC5198" w:rsidRDefault="00AE1AA1" w:rsidP="00BC5198">
      <w:pPr>
        <w:spacing w:before="100" w:beforeAutospacing="1" w:line="276" w:lineRule="auto"/>
        <w:ind w:right="208"/>
        <w:jc w:val="both"/>
        <w:rPr>
          <w:rFonts w:ascii="Calibri" w:hAnsi="Calibri" w:cs="Arial"/>
          <w:sz w:val="22"/>
          <w:szCs w:val="22"/>
        </w:rPr>
      </w:pPr>
      <w:r w:rsidRPr="00BC5198">
        <w:rPr>
          <w:rFonts w:ascii="Calibri" w:hAnsi="Calibri" w:cs="Arial"/>
          <w:sz w:val="22"/>
          <w:szCs w:val="22"/>
        </w:rPr>
        <w:t>L’Istruttore Direttivo Amministrativo SACCHETTI Fabrizio, dipendente di ruolo a tempo indeterminato del Comune di Rocca Santa Maria – cat. D posizione economica D3, è autorizzato a svolgere una parte della prestazione lavorativa presso il Comune di Canzano, ai sensi e per gli effetti dell’articolo 14 del CCNL del 22.1.2004, con orario di lavoro pari a n. 1</w:t>
      </w:r>
      <w:r>
        <w:rPr>
          <w:rFonts w:ascii="Calibri" w:hAnsi="Calibri" w:cs="Arial"/>
          <w:sz w:val="22"/>
          <w:szCs w:val="22"/>
        </w:rPr>
        <w:t>8</w:t>
      </w:r>
      <w:r w:rsidRPr="00BC5198">
        <w:rPr>
          <w:rFonts w:ascii="Calibri" w:hAnsi="Calibri" w:cs="Arial"/>
          <w:sz w:val="22"/>
          <w:szCs w:val="22"/>
        </w:rPr>
        <w:t xml:space="preserve"> ore</w:t>
      </w:r>
      <w:r w:rsidRPr="00BC5198">
        <w:rPr>
          <w:rFonts w:ascii="Calibri" w:hAnsi="Calibri" w:cs="Arial"/>
          <w:spacing w:val="12"/>
          <w:sz w:val="22"/>
          <w:szCs w:val="22"/>
        </w:rPr>
        <w:t xml:space="preserve"> </w:t>
      </w:r>
      <w:r w:rsidRPr="00BC5198">
        <w:rPr>
          <w:rFonts w:ascii="Calibri" w:hAnsi="Calibri" w:cs="Arial"/>
          <w:sz w:val="22"/>
          <w:szCs w:val="22"/>
        </w:rPr>
        <w:t xml:space="preserve">settimanali, per lo svolgimento delle funzioni di competenza dell’Area Amministrativa–Servizi Demografici, Anagrafe, Stato Civile, Statistica, Leva, Elettorale, Servizi Cimiteriali, Protocollo, Corrispondenza e Albo Pretorio del Comune di Canzano </w:t>
      </w:r>
    </w:p>
    <w:p w:rsidR="00AE1AA1" w:rsidRPr="00BC5198" w:rsidRDefault="00AE1AA1" w:rsidP="00BC5198">
      <w:pPr>
        <w:pStyle w:val="rtf1BodyText"/>
        <w:spacing w:before="100" w:beforeAutospacing="1" w:line="276" w:lineRule="auto"/>
        <w:rPr>
          <w:rFonts w:cs="Arial"/>
          <w:sz w:val="22"/>
          <w:szCs w:val="22"/>
        </w:rPr>
      </w:pPr>
      <w:r w:rsidRPr="00BC5198">
        <w:rPr>
          <w:rFonts w:cs="Arial"/>
          <w:sz w:val="22"/>
          <w:szCs w:val="22"/>
        </w:rPr>
        <w:t>Il ruolo di ente capofila è assunto dal Comune di Rocca Santa Maria, in quanto ente di appartenenza.</w:t>
      </w:r>
    </w:p>
    <w:p w:rsidR="00AE1AA1" w:rsidRDefault="00AE1AA1" w:rsidP="00BC5198">
      <w:pPr>
        <w:pStyle w:val="rtf1heading1"/>
        <w:spacing w:before="0"/>
        <w:ind w:left="0"/>
        <w:rPr>
          <w:rFonts w:cs="Arial"/>
          <w:sz w:val="22"/>
          <w:szCs w:val="22"/>
        </w:rPr>
      </w:pPr>
    </w:p>
    <w:p w:rsidR="00AE1AA1" w:rsidRPr="00BC5198" w:rsidRDefault="00AE1AA1" w:rsidP="00BC5198">
      <w:pPr>
        <w:pStyle w:val="rtf1heading1"/>
        <w:spacing w:before="100" w:beforeAutospacing="1" w:line="276" w:lineRule="auto"/>
        <w:ind w:left="0"/>
        <w:rPr>
          <w:rFonts w:cs="Arial"/>
          <w:sz w:val="22"/>
          <w:szCs w:val="22"/>
        </w:rPr>
      </w:pPr>
      <w:r w:rsidRPr="00BC5198">
        <w:rPr>
          <w:rFonts w:cs="Arial"/>
          <w:sz w:val="22"/>
          <w:szCs w:val="22"/>
        </w:rPr>
        <w:t>art. 2 - Durata e cause di scioglimento</w:t>
      </w:r>
    </w:p>
    <w:p w:rsidR="00AE1AA1" w:rsidRDefault="00AE1AA1" w:rsidP="00BC5198">
      <w:pPr>
        <w:pStyle w:val="rtf1BodyText"/>
        <w:spacing w:before="100" w:beforeAutospacing="1" w:line="276" w:lineRule="auto"/>
        <w:ind w:right="213"/>
        <w:jc w:val="both"/>
        <w:rPr>
          <w:rFonts w:cs="Arial"/>
          <w:sz w:val="22"/>
          <w:szCs w:val="22"/>
        </w:rPr>
      </w:pPr>
      <w:r w:rsidRPr="00BC5198">
        <w:rPr>
          <w:rFonts w:cs="Arial"/>
          <w:sz w:val="22"/>
          <w:szCs w:val="22"/>
        </w:rPr>
        <w:t>La presente convenzione ha la durata d</w:t>
      </w:r>
      <w:r>
        <w:rPr>
          <w:rFonts w:cs="Arial"/>
          <w:sz w:val="22"/>
          <w:szCs w:val="22"/>
        </w:rPr>
        <w:t xml:space="preserve">al 01-07-2020 al 31-12-2020, </w:t>
      </w:r>
      <w:r w:rsidRPr="008F6947">
        <w:rPr>
          <w:rFonts w:cs="Arial"/>
          <w:color w:val="000000"/>
          <w:sz w:val="22"/>
          <w:szCs w:val="22"/>
        </w:rPr>
        <w:t>salvo proroghe</w:t>
      </w:r>
      <w:r w:rsidRPr="008F6947">
        <w:rPr>
          <w:rFonts w:cs="Arial"/>
          <w:sz w:val="22"/>
          <w:szCs w:val="22"/>
        </w:rPr>
        <w:t>.</w:t>
      </w:r>
    </w:p>
    <w:p w:rsidR="00AE1AA1" w:rsidRPr="00BC5198" w:rsidRDefault="00AE1AA1" w:rsidP="00BC5198">
      <w:pPr>
        <w:pStyle w:val="rtf1BodyText"/>
        <w:spacing w:line="276" w:lineRule="auto"/>
        <w:jc w:val="both"/>
        <w:rPr>
          <w:rFonts w:cs="Arial"/>
          <w:sz w:val="22"/>
          <w:szCs w:val="22"/>
        </w:rPr>
      </w:pPr>
      <w:r w:rsidRPr="00BC5198">
        <w:rPr>
          <w:rFonts w:cs="Arial"/>
          <w:sz w:val="22"/>
          <w:szCs w:val="22"/>
        </w:rPr>
        <w:t>La convenzione potrà essere risolta per una delle seguenti cause:</w:t>
      </w:r>
    </w:p>
    <w:p w:rsidR="00AE1AA1" w:rsidRPr="00BC5198" w:rsidRDefault="00AE1AA1" w:rsidP="00BC5198">
      <w:pPr>
        <w:pStyle w:val="rtf1ListParagraph"/>
        <w:numPr>
          <w:ilvl w:val="0"/>
          <w:numId w:val="4"/>
        </w:numPr>
        <w:tabs>
          <w:tab w:val="left" w:pos="923"/>
        </w:tabs>
        <w:spacing w:line="276" w:lineRule="auto"/>
        <w:ind w:right="211" w:hanging="350"/>
        <w:rPr>
          <w:rFonts w:cs="Arial"/>
        </w:rPr>
      </w:pPr>
      <w:r w:rsidRPr="00BC5198">
        <w:rPr>
          <w:rFonts w:cs="Arial"/>
        </w:rPr>
        <w:t>scioglimento consensuale mediante scambio di lettere tra i Sindaci dei Comuni di Rocca Santa Maria e Canzano;</w:t>
      </w:r>
    </w:p>
    <w:p w:rsidR="00AE1AA1" w:rsidRPr="00BC5198" w:rsidRDefault="00AE1AA1" w:rsidP="00BC5198">
      <w:pPr>
        <w:pStyle w:val="rtf1ListParagraph"/>
        <w:numPr>
          <w:ilvl w:val="0"/>
          <w:numId w:val="4"/>
        </w:numPr>
        <w:tabs>
          <w:tab w:val="left" w:pos="923"/>
        </w:tabs>
        <w:spacing w:line="276" w:lineRule="auto"/>
        <w:ind w:right="211" w:hanging="350"/>
        <w:rPr>
          <w:rFonts w:cs="Arial"/>
        </w:rPr>
      </w:pPr>
      <w:r w:rsidRPr="00BC5198">
        <w:rPr>
          <w:rFonts w:cs="Arial"/>
        </w:rPr>
        <w:t>recesso unilaterale di una delle due Amministrazioni contraenti, con preavviso di almeno 30</w:t>
      </w:r>
      <w:r w:rsidRPr="00BC5198">
        <w:rPr>
          <w:rFonts w:cs="Arial"/>
          <w:spacing w:val="40"/>
        </w:rPr>
        <w:t xml:space="preserve"> </w:t>
      </w:r>
      <w:r w:rsidRPr="00BC5198">
        <w:rPr>
          <w:rFonts w:cs="Arial"/>
        </w:rPr>
        <w:t>giorni.</w:t>
      </w:r>
    </w:p>
    <w:p w:rsidR="00AE1AA1" w:rsidRPr="00BC5198" w:rsidRDefault="00AE1AA1" w:rsidP="00BC5198">
      <w:pPr>
        <w:pStyle w:val="rtf1heading1"/>
        <w:spacing w:before="100" w:beforeAutospacing="1" w:line="276" w:lineRule="auto"/>
        <w:ind w:left="0"/>
        <w:rPr>
          <w:rFonts w:cs="Arial"/>
          <w:sz w:val="22"/>
          <w:szCs w:val="22"/>
        </w:rPr>
      </w:pPr>
      <w:r w:rsidRPr="00BC5198">
        <w:rPr>
          <w:rFonts w:cs="Arial"/>
          <w:sz w:val="22"/>
          <w:szCs w:val="22"/>
        </w:rPr>
        <w:t>art. 3 - Trattamento economico e riparto delle spese</w:t>
      </w:r>
    </w:p>
    <w:p w:rsidR="00AE1AA1" w:rsidRPr="00BC5198" w:rsidRDefault="00AE1AA1" w:rsidP="00BC5198">
      <w:pPr>
        <w:pStyle w:val="rtf1BodyText"/>
        <w:spacing w:before="100" w:beforeAutospacing="1" w:line="276" w:lineRule="auto"/>
        <w:rPr>
          <w:rFonts w:cs="Arial"/>
          <w:sz w:val="22"/>
          <w:szCs w:val="22"/>
        </w:rPr>
      </w:pPr>
      <w:r w:rsidRPr="00BC5198">
        <w:rPr>
          <w:rFonts w:cs="Arial"/>
          <w:sz w:val="22"/>
          <w:szCs w:val="22"/>
        </w:rPr>
        <w:t>Al dipendente interessato della presente convenzione spetta:</w:t>
      </w:r>
    </w:p>
    <w:p w:rsidR="00AE1AA1" w:rsidRPr="00BC5198" w:rsidRDefault="00AE1AA1" w:rsidP="00BC5198">
      <w:pPr>
        <w:pStyle w:val="rtf1ListParagraph"/>
        <w:numPr>
          <w:ilvl w:val="0"/>
          <w:numId w:val="4"/>
        </w:numPr>
        <w:tabs>
          <w:tab w:val="left" w:pos="923"/>
        </w:tabs>
        <w:spacing w:before="100" w:beforeAutospacing="1" w:line="276" w:lineRule="auto"/>
        <w:ind w:right="208"/>
        <w:rPr>
          <w:rFonts w:cs="Arial"/>
        </w:rPr>
      </w:pPr>
      <w:r w:rsidRPr="00BC5198">
        <w:rPr>
          <w:rFonts w:cs="Arial"/>
        </w:rPr>
        <w:t>lo stipendio conteggiato ai sensi del contratto collettivo di lavoro, rapportato all'inquadramento della dipendente, che viene corrisposto per intero dal Comune di Rocca Santa Maria e rimborsato dal Comune di Canzano con cadenza trimestrale, in misura proporzionale alla percentuale di prestazione oraria pari a 1</w:t>
      </w:r>
      <w:r>
        <w:rPr>
          <w:rFonts w:cs="Arial"/>
        </w:rPr>
        <w:t>8</w:t>
      </w:r>
      <w:r w:rsidRPr="00BC5198">
        <w:rPr>
          <w:rFonts w:cs="Arial"/>
        </w:rPr>
        <w:t xml:space="preserve"> ore</w:t>
      </w:r>
      <w:r w:rsidRPr="00BC5198">
        <w:rPr>
          <w:rFonts w:cs="Arial"/>
          <w:spacing w:val="11"/>
        </w:rPr>
        <w:t xml:space="preserve"> </w:t>
      </w:r>
      <w:r w:rsidRPr="00BC5198">
        <w:rPr>
          <w:rFonts w:cs="Arial"/>
        </w:rPr>
        <w:t>settimanali;</w:t>
      </w:r>
    </w:p>
    <w:p w:rsidR="00AE1AA1" w:rsidRPr="00BC5198" w:rsidRDefault="00AE1AA1" w:rsidP="00BC5198">
      <w:pPr>
        <w:pStyle w:val="rtf1ListParagraph"/>
        <w:numPr>
          <w:ilvl w:val="0"/>
          <w:numId w:val="4"/>
        </w:numPr>
        <w:tabs>
          <w:tab w:val="left" w:pos="923"/>
        </w:tabs>
        <w:spacing w:before="100" w:beforeAutospacing="1" w:line="276" w:lineRule="auto"/>
        <w:ind w:right="208" w:hanging="350"/>
        <w:rPr>
          <w:rFonts w:cs="Arial"/>
        </w:rPr>
      </w:pPr>
      <w:r w:rsidRPr="00BC5198">
        <w:rPr>
          <w:rFonts w:cs="Arial"/>
        </w:rPr>
        <w:t xml:space="preserve">il rimborso delle spese di viaggio sostenute dal dipendente per la distanza tra la sede del Comune di Rocca Santa Maria e la sede del Comune di Canzano sarà erogato con cadenza trimestrale direttamente dal Comune di Canzano,  </w:t>
      </w:r>
      <w:r w:rsidRPr="00BC5198">
        <w:rPr>
          <w:rFonts w:cs="Arial"/>
          <w:snapToGrid w:val="0"/>
        </w:rPr>
        <w:t>come previsto dalla normativa vigente;</w:t>
      </w:r>
    </w:p>
    <w:p w:rsidR="00AE1AA1" w:rsidRPr="008F6947" w:rsidRDefault="00AE1AA1" w:rsidP="00BC5198">
      <w:pPr>
        <w:pStyle w:val="rtf1ListParagraph"/>
        <w:numPr>
          <w:ilvl w:val="0"/>
          <w:numId w:val="4"/>
        </w:numPr>
        <w:tabs>
          <w:tab w:val="left" w:pos="923"/>
        </w:tabs>
        <w:spacing w:before="100" w:beforeAutospacing="1" w:line="276" w:lineRule="auto"/>
        <w:ind w:right="208" w:hanging="350"/>
        <w:rPr>
          <w:rFonts w:cs="Arial"/>
          <w:color w:val="000000"/>
        </w:rPr>
      </w:pPr>
      <w:r w:rsidRPr="008F6947">
        <w:rPr>
          <w:rFonts w:cs="Arial"/>
          <w:color w:val="000000"/>
        </w:rPr>
        <w:t xml:space="preserve">l’eventuale indennità di posizione e quella di risultato previste dai contratti collettivi del comparto, assorbente di ogni trattamento accessorio comunque denominato, è assegnata distintamente da ciascun Ente, avendo cura che l’indennità di posizione complessivamente attribuita non superi il massimo consentito dalla vigente contrattazione collettiva nazionale (€ 16.000,00 annui per tredici mensilità).  </w:t>
      </w:r>
    </w:p>
    <w:p w:rsidR="00AE1AA1" w:rsidRPr="008F6947" w:rsidRDefault="00AE1AA1" w:rsidP="00BC5198">
      <w:pPr>
        <w:pStyle w:val="rtf1heading1"/>
        <w:spacing w:before="100" w:beforeAutospacing="1" w:line="276" w:lineRule="auto"/>
        <w:ind w:left="0"/>
        <w:rPr>
          <w:rFonts w:cs="Arial"/>
          <w:color w:val="000000"/>
          <w:sz w:val="22"/>
          <w:szCs w:val="22"/>
        </w:rPr>
      </w:pPr>
      <w:r w:rsidRPr="008F6947">
        <w:rPr>
          <w:rFonts w:cs="Arial"/>
          <w:color w:val="000000"/>
          <w:sz w:val="22"/>
          <w:szCs w:val="22"/>
        </w:rPr>
        <w:t xml:space="preserve">art. 4 </w:t>
      </w:r>
      <w:r w:rsidRPr="008F6947">
        <w:rPr>
          <w:rFonts w:cs="Arial"/>
          <w:b w:val="0"/>
          <w:color w:val="000000"/>
          <w:sz w:val="22"/>
          <w:szCs w:val="22"/>
        </w:rPr>
        <w:t xml:space="preserve">- </w:t>
      </w:r>
      <w:r w:rsidRPr="008F6947">
        <w:rPr>
          <w:rFonts w:cs="Arial"/>
          <w:color w:val="000000"/>
          <w:sz w:val="22"/>
          <w:szCs w:val="22"/>
        </w:rPr>
        <w:t>Modalità di utilizzo congiunto a tempo parziale del dipendente</w:t>
      </w:r>
    </w:p>
    <w:p w:rsidR="00AE1AA1" w:rsidRPr="008F6947" w:rsidRDefault="00AE1AA1" w:rsidP="00BC5198">
      <w:pPr>
        <w:pStyle w:val="rtf1BodyText"/>
        <w:spacing w:line="276" w:lineRule="auto"/>
        <w:ind w:right="212"/>
        <w:jc w:val="both"/>
        <w:rPr>
          <w:rFonts w:cs="Arial"/>
          <w:color w:val="000000"/>
          <w:sz w:val="22"/>
          <w:szCs w:val="22"/>
        </w:rPr>
      </w:pPr>
      <w:r w:rsidRPr="008F6947">
        <w:rPr>
          <w:rFonts w:cs="Arial"/>
          <w:color w:val="000000"/>
          <w:sz w:val="22"/>
          <w:szCs w:val="22"/>
        </w:rPr>
        <w:t>L’utilizzo congiunto delle prestazioni lavorative del dipendente Istruttore Direttivo Amministrativo SACCHETTI Fabrizio,  nell’ambito del tempo di lavoro d’obbligo di 36 ore settimanali, è disciplinato nel seguente modo:</w:t>
      </w:r>
    </w:p>
    <w:p w:rsidR="00AE1AA1" w:rsidRPr="008F6947" w:rsidRDefault="00AE1AA1" w:rsidP="00BC5198">
      <w:pPr>
        <w:pStyle w:val="rtf1ListParagraph"/>
        <w:numPr>
          <w:ilvl w:val="0"/>
          <w:numId w:val="3"/>
        </w:numPr>
        <w:tabs>
          <w:tab w:val="left" w:pos="923"/>
        </w:tabs>
        <w:spacing w:line="276" w:lineRule="auto"/>
        <w:ind w:right="0" w:hanging="350"/>
        <w:jc w:val="left"/>
        <w:rPr>
          <w:rFonts w:cs="Arial"/>
          <w:color w:val="000000"/>
        </w:rPr>
      </w:pPr>
      <w:r>
        <w:rPr>
          <w:rFonts w:cs="Arial"/>
          <w:color w:val="000000"/>
        </w:rPr>
        <w:t>18</w:t>
      </w:r>
      <w:r w:rsidRPr="008F6947">
        <w:rPr>
          <w:rFonts w:cs="Arial"/>
          <w:color w:val="000000"/>
        </w:rPr>
        <w:t xml:space="preserve"> ore settimanali saranno prestate a favore della Comune di</w:t>
      </w:r>
      <w:r w:rsidRPr="008F6947">
        <w:rPr>
          <w:rFonts w:cs="Arial"/>
          <w:color w:val="000000"/>
          <w:spacing w:val="17"/>
        </w:rPr>
        <w:t xml:space="preserve"> </w:t>
      </w:r>
      <w:r w:rsidRPr="008F6947">
        <w:rPr>
          <w:rFonts w:cs="Arial"/>
          <w:color w:val="000000"/>
        </w:rPr>
        <w:t>Rocca Santa Maria;</w:t>
      </w:r>
    </w:p>
    <w:p w:rsidR="00AE1AA1" w:rsidRPr="008F6947" w:rsidRDefault="00AE1AA1" w:rsidP="00BC5198">
      <w:pPr>
        <w:pStyle w:val="rtf1ListParagraph"/>
        <w:numPr>
          <w:ilvl w:val="0"/>
          <w:numId w:val="3"/>
        </w:numPr>
        <w:tabs>
          <w:tab w:val="left" w:pos="923"/>
        </w:tabs>
        <w:spacing w:line="276" w:lineRule="auto"/>
        <w:ind w:right="0" w:hanging="350"/>
        <w:jc w:val="left"/>
        <w:rPr>
          <w:rFonts w:cs="Arial"/>
          <w:color w:val="000000"/>
        </w:rPr>
      </w:pPr>
      <w:r>
        <w:rPr>
          <w:rFonts w:cs="Arial"/>
          <w:color w:val="000000"/>
        </w:rPr>
        <w:t>18</w:t>
      </w:r>
      <w:r w:rsidRPr="008F6947">
        <w:rPr>
          <w:rFonts w:cs="Arial"/>
          <w:color w:val="000000"/>
        </w:rPr>
        <w:t xml:space="preserve"> ore settimanali saranno prestate a favore del Comune di</w:t>
      </w:r>
      <w:r w:rsidRPr="008F6947">
        <w:rPr>
          <w:rFonts w:cs="Arial"/>
          <w:color w:val="000000"/>
          <w:spacing w:val="12"/>
        </w:rPr>
        <w:t xml:space="preserve"> </w:t>
      </w:r>
      <w:r w:rsidRPr="008F6947">
        <w:rPr>
          <w:rFonts w:cs="Arial"/>
          <w:color w:val="000000"/>
        </w:rPr>
        <w:t>Canzano;</w:t>
      </w:r>
    </w:p>
    <w:p w:rsidR="00AE1AA1" w:rsidRPr="008F6947" w:rsidRDefault="00AE1AA1" w:rsidP="00BC5198">
      <w:pPr>
        <w:pStyle w:val="rtf1BodyText"/>
        <w:spacing w:before="100" w:beforeAutospacing="1" w:line="276" w:lineRule="auto"/>
        <w:ind w:right="207"/>
        <w:jc w:val="both"/>
        <w:rPr>
          <w:rFonts w:cs="Arial"/>
          <w:color w:val="000000"/>
          <w:sz w:val="22"/>
          <w:szCs w:val="22"/>
        </w:rPr>
      </w:pPr>
      <w:r w:rsidRPr="008F6947">
        <w:rPr>
          <w:rFonts w:cs="Arial"/>
          <w:color w:val="000000"/>
          <w:sz w:val="22"/>
          <w:szCs w:val="22"/>
        </w:rPr>
        <w:t>I Comuni di Rocca Santa Maria e Canzano organizzano il personale utilizzato congiuntamente, nell’ambito del tempo sopra determinato, con riferimento alle esigenze funzionali ed organizzative di ciascuno.  Al personale suddetto si applicano le soluzioni di flessibilità dell’orario di lavoro, previste dalla vigente normativa contrattuale e in atto nelle rispettive amministrazioni ai fini di ottimizzarne</w:t>
      </w:r>
      <w:r w:rsidRPr="008F6947">
        <w:rPr>
          <w:rFonts w:cs="Arial"/>
          <w:color w:val="000000"/>
          <w:spacing w:val="50"/>
          <w:sz w:val="22"/>
          <w:szCs w:val="22"/>
        </w:rPr>
        <w:t xml:space="preserve"> </w:t>
      </w:r>
      <w:r w:rsidRPr="008F6947">
        <w:rPr>
          <w:rFonts w:cs="Arial"/>
          <w:color w:val="000000"/>
          <w:sz w:val="22"/>
          <w:szCs w:val="22"/>
        </w:rPr>
        <w:t>l’impiego.</w:t>
      </w:r>
    </w:p>
    <w:p w:rsidR="00AE1AA1" w:rsidRPr="008F6947" w:rsidRDefault="00AE1AA1" w:rsidP="00BC5198">
      <w:pPr>
        <w:pStyle w:val="rtf1BodyText"/>
        <w:spacing w:before="100" w:beforeAutospacing="1" w:line="276" w:lineRule="auto"/>
        <w:ind w:right="213"/>
        <w:jc w:val="both"/>
        <w:rPr>
          <w:rFonts w:cs="Arial"/>
          <w:color w:val="000000"/>
          <w:sz w:val="22"/>
          <w:szCs w:val="22"/>
        </w:rPr>
      </w:pPr>
      <w:r w:rsidRPr="008F6947">
        <w:rPr>
          <w:rFonts w:cs="Arial"/>
          <w:color w:val="000000"/>
          <w:sz w:val="22"/>
          <w:szCs w:val="22"/>
        </w:rPr>
        <w:t>Il rapporto di lavoro del personale utilizzato a tempo parziale è gestito dal Comune di Rocca Santa Maria, E</w:t>
      </w:r>
      <w:bookmarkStart w:id="0" w:name="_GoBack"/>
      <w:bookmarkEnd w:id="0"/>
      <w:r w:rsidRPr="008F6947">
        <w:rPr>
          <w:rFonts w:cs="Arial"/>
          <w:color w:val="000000"/>
          <w:sz w:val="22"/>
          <w:szCs w:val="22"/>
        </w:rPr>
        <w:t>nte di appartenenza titolare del rapporto stesso, previa acquisizione dei necessari elementi di conoscenza da parte dell’ente utilizzatore, Comune di</w:t>
      </w:r>
      <w:r w:rsidRPr="008F6947">
        <w:rPr>
          <w:rFonts w:cs="Arial"/>
          <w:color w:val="000000"/>
          <w:spacing w:val="12"/>
          <w:sz w:val="22"/>
          <w:szCs w:val="22"/>
        </w:rPr>
        <w:t xml:space="preserve"> </w:t>
      </w:r>
      <w:r w:rsidRPr="008F6947">
        <w:rPr>
          <w:rFonts w:cs="Arial"/>
          <w:color w:val="000000"/>
          <w:sz w:val="22"/>
          <w:szCs w:val="22"/>
        </w:rPr>
        <w:t>Canzano.</w:t>
      </w:r>
    </w:p>
    <w:p w:rsidR="00AE1AA1" w:rsidRPr="008F6947" w:rsidRDefault="00AE1AA1" w:rsidP="00BC5198">
      <w:pPr>
        <w:pStyle w:val="rtf1BodyText"/>
        <w:spacing w:before="100" w:beforeAutospacing="1" w:line="276" w:lineRule="auto"/>
        <w:ind w:right="213"/>
        <w:jc w:val="both"/>
        <w:rPr>
          <w:rFonts w:cs="Arial"/>
          <w:color w:val="000000"/>
          <w:sz w:val="22"/>
          <w:szCs w:val="22"/>
        </w:rPr>
      </w:pPr>
      <w:r w:rsidRPr="008F6947">
        <w:rPr>
          <w:rFonts w:cs="Arial"/>
          <w:color w:val="000000"/>
          <w:sz w:val="22"/>
          <w:szCs w:val="22"/>
        </w:rPr>
        <w:t>La presenza in servizio del lavoratore sarà accertata dalle amministrazioni con le modalità e gli strumenti adottati con riferimento al proprio personale dipendente.</w:t>
      </w:r>
    </w:p>
    <w:p w:rsidR="00AE1AA1" w:rsidRPr="008F6947" w:rsidRDefault="00AE1AA1" w:rsidP="00BC5198">
      <w:pPr>
        <w:pStyle w:val="rtf1BodyText"/>
        <w:spacing w:before="100" w:beforeAutospacing="1" w:line="276" w:lineRule="auto"/>
        <w:ind w:right="213"/>
        <w:jc w:val="both"/>
        <w:rPr>
          <w:rFonts w:cs="Arial"/>
          <w:color w:val="000000"/>
          <w:sz w:val="22"/>
          <w:szCs w:val="22"/>
        </w:rPr>
      </w:pPr>
      <w:r w:rsidRPr="008F6947">
        <w:rPr>
          <w:rFonts w:cs="Arial"/>
          <w:color w:val="000000"/>
          <w:sz w:val="22"/>
          <w:szCs w:val="22"/>
        </w:rPr>
        <w:t>La gestione delle assenze è effettuata dal Comune di Rocca Santa Maria, che si impegna a comunicare tempestivamente al Comune di Canzano le assenze per malattia o per altre diverse cause.</w:t>
      </w:r>
    </w:p>
    <w:p w:rsidR="00AE1AA1" w:rsidRPr="008F6947" w:rsidRDefault="00AE1AA1" w:rsidP="00BC5198">
      <w:pPr>
        <w:pStyle w:val="rtf1heading1"/>
        <w:spacing w:before="100" w:beforeAutospacing="1" w:line="276" w:lineRule="auto"/>
        <w:ind w:left="0"/>
        <w:rPr>
          <w:rFonts w:cs="Arial"/>
          <w:color w:val="000000"/>
          <w:sz w:val="22"/>
          <w:szCs w:val="22"/>
        </w:rPr>
      </w:pPr>
      <w:r w:rsidRPr="008F6947">
        <w:rPr>
          <w:rFonts w:cs="Arial"/>
          <w:color w:val="000000"/>
          <w:sz w:val="22"/>
          <w:szCs w:val="22"/>
        </w:rPr>
        <w:t>art. 5 - Orario di lavoro</w:t>
      </w:r>
    </w:p>
    <w:p w:rsidR="00AE1AA1" w:rsidRPr="008F6947" w:rsidRDefault="00AE1AA1" w:rsidP="00BC5198">
      <w:pPr>
        <w:pStyle w:val="rtf1BodyText"/>
        <w:spacing w:before="100" w:beforeAutospacing="1" w:line="276" w:lineRule="auto"/>
        <w:ind w:right="207"/>
        <w:jc w:val="both"/>
        <w:rPr>
          <w:rFonts w:cs="Arial"/>
          <w:color w:val="000000"/>
          <w:sz w:val="22"/>
          <w:szCs w:val="22"/>
        </w:rPr>
      </w:pPr>
      <w:r w:rsidRPr="008F6947">
        <w:rPr>
          <w:rFonts w:cs="Arial"/>
          <w:color w:val="000000"/>
          <w:sz w:val="22"/>
          <w:szCs w:val="22"/>
        </w:rPr>
        <w:t>La dipendente Istruttore Direttivo Amministrativo SACCHETTI Fabrizio svolge la propria attività lavorativa presso il Comune di Canzano per 1</w:t>
      </w:r>
      <w:r>
        <w:rPr>
          <w:rFonts w:cs="Arial"/>
          <w:color w:val="000000"/>
          <w:sz w:val="22"/>
          <w:szCs w:val="22"/>
        </w:rPr>
        <w:t>8</w:t>
      </w:r>
      <w:r w:rsidRPr="008F6947">
        <w:rPr>
          <w:rFonts w:cs="Arial"/>
          <w:color w:val="000000"/>
          <w:sz w:val="22"/>
          <w:szCs w:val="22"/>
        </w:rPr>
        <w:t xml:space="preserve"> ore settimanali, tendenzialmente nei giorni di </w:t>
      </w:r>
      <w:r w:rsidRPr="00FC787C">
        <w:rPr>
          <w:rFonts w:cs="Arial"/>
          <w:color w:val="000000"/>
          <w:sz w:val="22"/>
          <w:szCs w:val="22"/>
        </w:rPr>
        <w:t>lunedì, giovedì e venerdì mattina, come</w:t>
      </w:r>
      <w:r w:rsidRPr="008F6947">
        <w:rPr>
          <w:rFonts w:cs="Arial"/>
          <w:color w:val="000000"/>
          <w:sz w:val="22"/>
          <w:szCs w:val="22"/>
        </w:rPr>
        <w:t xml:space="preserve"> concordato tra le amministrazioni interessate. Tali giorni potranno essere variati secondo accordi ed esigenze dei due enti.</w:t>
      </w:r>
    </w:p>
    <w:p w:rsidR="00AE1AA1" w:rsidRPr="008F6947" w:rsidRDefault="00AE1AA1" w:rsidP="00BC5198">
      <w:pPr>
        <w:pStyle w:val="rtf1BodyText"/>
        <w:spacing w:before="100" w:beforeAutospacing="1" w:line="276" w:lineRule="auto"/>
        <w:ind w:right="211"/>
        <w:jc w:val="both"/>
        <w:rPr>
          <w:rFonts w:cs="Arial"/>
          <w:color w:val="000000"/>
          <w:sz w:val="22"/>
          <w:szCs w:val="22"/>
        </w:rPr>
      </w:pPr>
      <w:r w:rsidRPr="008F6947">
        <w:rPr>
          <w:rFonts w:cs="Arial"/>
          <w:color w:val="000000"/>
          <w:sz w:val="22"/>
          <w:szCs w:val="22"/>
        </w:rPr>
        <w:t>Le indicazioni di cui sopra avranno valore indicativo di massima nel caso in cui il predetto dipendente venisse incaricato delle responsabilità di posizione organizzativa, ai sensi di legge e di contratto collettivo, assumendo in conseguenza nei confronti del predetto Comune di Canzano obblighi di processo, di prodotto e di risultato indipendentemente dall'osservanza di un preciso orario di lavoro.</w:t>
      </w:r>
    </w:p>
    <w:p w:rsidR="00AE1AA1" w:rsidRPr="008F6947" w:rsidRDefault="00AE1AA1" w:rsidP="00BC5198">
      <w:pPr>
        <w:pStyle w:val="rtf1heading1"/>
        <w:spacing w:before="100" w:beforeAutospacing="1" w:line="276" w:lineRule="auto"/>
        <w:ind w:left="0"/>
        <w:rPr>
          <w:rFonts w:cs="Arial"/>
          <w:color w:val="000000"/>
          <w:sz w:val="22"/>
          <w:szCs w:val="22"/>
        </w:rPr>
      </w:pPr>
      <w:r w:rsidRPr="008F6947">
        <w:rPr>
          <w:rFonts w:cs="Arial"/>
          <w:color w:val="000000"/>
          <w:sz w:val="22"/>
          <w:szCs w:val="22"/>
        </w:rPr>
        <w:t>art. 6 - Norma finale</w:t>
      </w:r>
    </w:p>
    <w:p w:rsidR="00AE1AA1" w:rsidRPr="008F6947" w:rsidRDefault="00AE1AA1" w:rsidP="00BC5198">
      <w:pPr>
        <w:pStyle w:val="rtf1BodyText"/>
        <w:spacing w:before="100" w:beforeAutospacing="1" w:line="276" w:lineRule="auto"/>
        <w:ind w:right="213"/>
        <w:rPr>
          <w:rFonts w:cs="Arial"/>
          <w:color w:val="000000"/>
          <w:sz w:val="22"/>
          <w:szCs w:val="22"/>
        </w:rPr>
      </w:pPr>
      <w:r w:rsidRPr="008F6947">
        <w:rPr>
          <w:rFonts w:cs="Arial"/>
          <w:color w:val="000000"/>
          <w:sz w:val="22"/>
          <w:szCs w:val="22"/>
        </w:rPr>
        <w:t>Per quanto non previsto nella presente convenzione si applicano le norme legislative e contrattuali in materia.</w:t>
      </w:r>
    </w:p>
    <w:p w:rsidR="00AE1AA1" w:rsidRPr="008F6947" w:rsidRDefault="00AE1AA1" w:rsidP="00BC5198">
      <w:pPr>
        <w:pStyle w:val="rtf1BodyText"/>
        <w:spacing w:before="100" w:beforeAutospacing="1" w:line="276" w:lineRule="auto"/>
        <w:jc w:val="both"/>
        <w:rPr>
          <w:rFonts w:cs="Arial"/>
          <w:color w:val="000000"/>
          <w:sz w:val="22"/>
          <w:szCs w:val="22"/>
        </w:rPr>
      </w:pPr>
      <w:r w:rsidRPr="008F6947">
        <w:rPr>
          <w:rFonts w:cs="Arial"/>
          <w:color w:val="000000"/>
          <w:sz w:val="22"/>
          <w:szCs w:val="22"/>
        </w:rPr>
        <w:t>Letto, confermato e sottoscritto</w:t>
      </w:r>
    </w:p>
    <w:p w:rsidR="00AE1AA1" w:rsidRPr="008F6947" w:rsidRDefault="00AE1AA1" w:rsidP="00BC5198">
      <w:pPr>
        <w:pStyle w:val="rtf1BodyText"/>
        <w:spacing w:before="100" w:beforeAutospacing="1" w:line="276" w:lineRule="auto"/>
        <w:jc w:val="both"/>
        <w:rPr>
          <w:rFonts w:cs="Arial"/>
          <w:color w:val="000000"/>
          <w:sz w:val="22"/>
          <w:szCs w:val="22"/>
        </w:rPr>
      </w:pPr>
    </w:p>
    <w:p w:rsidR="00AE1AA1" w:rsidRPr="008F6947" w:rsidRDefault="00AE1AA1" w:rsidP="00DE5D7D">
      <w:pPr>
        <w:pStyle w:val="rtf1BodyText"/>
        <w:spacing w:line="360" w:lineRule="auto"/>
        <w:ind w:left="221"/>
        <w:rPr>
          <w:rFonts w:cs="Arial"/>
          <w:color w:val="000000"/>
          <w:sz w:val="22"/>
          <w:szCs w:val="22"/>
        </w:rPr>
      </w:pPr>
      <w:r w:rsidRPr="008F6947">
        <w:rPr>
          <w:rFonts w:cs="Arial"/>
          <w:color w:val="000000"/>
          <w:sz w:val="22"/>
          <w:szCs w:val="22"/>
          <w:u w:val="single"/>
        </w:rPr>
        <w:t>per il Comune di Rocca Santa Maria</w:t>
      </w:r>
      <w:r w:rsidRPr="008F6947">
        <w:rPr>
          <w:rFonts w:cs="Arial"/>
          <w:color w:val="000000"/>
          <w:sz w:val="22"/>
          <w:szCs w:val="22"/>
        </w:rPr>
        <w:tab/>
      </w:r>
      <w:r w:rsidRPr="008F6947">
        <w:rPr>
          <w:rFonts w:cs="Arial"/>
          <w:color w:val="000000"/>
          <w:sz w:val="22"/>
          <w:szCs w:val="22"/>
        </w:rPr>
        <w:tab/>
      </w:r>
      <w:r w:rsidRPr="008F6947">
        <w:rPr>
          <w:rFonts w:cs="Arial"/>
          <w:color w:val="000000"/>
          <w:sz w:val="22"/>
          <w:szCs w:val="22"/>
        </w:rPr>
        <w:tab/>
      </w:r>
      <w:r w:rsidRPr="008F6947">
        <w:rPr>
          <w:rFonts w:cs="Arial"/>
          <w:color w:val="000000"/>
          <w:sz w:val="22"/>
          <w:szCs w:val="22"/>
        </w:rPr>
        <w:tab/>
      </w:r>
      <w:r w:rsidRPr="008F6947">
        <w:rPr>
          <w:rFonts w:cs="Arial"/>
          <w:color w:val="000000"/>
          <w:sz w:val="22"/>
          <w:szCs w:val="22"/>
        </w:rPr>
        <w:tab/>
        <w:t xml:space="preserve">       </w:t>
      </w:r>
      <w:r w:rsidRPr="008F6947">
        <w:rPr>
          <w:rFonts w:cs="Arial"/>
          <w:color w:val="000000"/>
          <w:sz w:val="22"/>
          <w:szCs w:val="22"/>
          <w:u w:val="single"/>
        </w:rPr>
        <w:t>per il Comune di Canzano</w:t>
      </w:r>
    </w:p>
    <w:p w:rsidR="00AE1AA1" w:rsidRPr="008F6947" w:rsidRDefault="00AE1AA1" w:rsidP="00DE5D7D">
      <w:pPr>
        <w:pStyle w:val="rtf1BodyText"/>
        <w:spacing w:line="360" w:lineRule="auto"/>
        <w:ind w:left="221"/>
        <w:rPr>
          <w:rFonts w:cs="Arial"/>
          <w:color w:val="000000"/>
          <w:sz w:val="22"/>
          <w:szCs w:val="22"/>
        </w:rPr>
      </w:pPr>
      <w:r w:rsidRPr="008F6947">
        <w:rPr>
          <w:rFonts w:cs="Arial"/>
          <w:color w:val="000000"/>
          <w:sz w:val="22"/>
          <w:szCs w:val="22"/>
        </w:rPr>
        <w:t>Il Responsabile del Servizio Personale</w:t>
      </w:r>
      <w:r w:rsidRPr="008F6947">
        <w:rPr>
          <w:rFonts w:cs="Arial"/>
          <w:color w:val="000000"/>
          <w:sz w:val="22"/>
          <w:szCs w:val="22"/>
        </w:rPr>
        <w:tab/>
      </w:r>
      <w:r w:rsidRPr="008F6947">
        <w:rPr>
          <w:rFonts w:cs="Arial"/>
          <w:color w:val="000000"/>
          <w:sz w:val="22"/>
          <w:szCs w:val="22"/>
        </w:rPr>
        <w:tab/>
      </w:r>
      <w:r w:rsidRPr="008F6947">
        <w:rPr>
          <w:rFonts w:cs="Arial"/>
          <w:color w:val="000000"/>
          <w:sz w:val="22"/>
          <w:szCs w:val="22"/>
        </w:rPr>
        <w:tab/>
        <w:t xml:space="preserve">            Il Responsabile del Servizio Personale</w:t>
      </w:r>
    </w:p>
    <w:p w:rsidR="00AE1AA1" w:rsidRPr="008F6947" w:rsidRDefault="00AE1AA1" w:rsidP="00DE5D7D">
      <w:pPr>
        <w:pStyle w:val="rtf1BodyText"/>
        <w:spacing w:before="100" w:beforeAutospacing="1" w:line="360" w:lineRule="auto"/>
        <w:ind w:right="75"/>
        <w:jc w:val="center"/>
        <w:rPr>
          <w:rFonts w:cs="Arial"/>
          <w:color w:val="000000"/>
          <w:sz w:val="22"/>
          <w:szCs w:val="22"/>
        </w:rPr>
      </w:pPr>
      <w:r w:rsidRPr="008F6947">
        <w:rPr>
          <w:rFonts w:cs="Arial"/>
          <w:color w:val="000000"/>
          <w:sz w:val="22"/>
          <w:szCs w:val="22"/>
          <w:u w:val="single"/>
        </w:rPr>
        <w:t>per accettazione</w:t>
      </w:r>
    </w:p>
    <w:p w:rsidR="00AE1AA1" w:rsidRPr="008F6947" w:rsidRDefault="00AE1AA1" w:rsidP="00DE5D7D">
      <w:pPr>
        <w:pStyle w:val="rtf1BodyText"/>
        <w:spacing w:line="360" w:lineRule="auto"/>
        <w:ind w:right="75"/>
        <w:jc w:val="center"/>
        <w:rPr>
          <w:rFonts w:cs="Arial"/>
          <w:color w:val="000000"/>
          <w:sz w:val="22"/>
          <w:szCs w:val="22"/>
        </w:rPr>
      </w:pPr>
      <w:r w:rsidRPr="008F6947">
        <w:rPr>
          <w:rFonts w:cs="Arial"/>
          <w:color w:val="000000"/>
          <w:sz w:val="22"/>
          <w:szCs w:val="22"/>
        </w:rPr>
        <w:t>Il  dipendente</w:t>
      </w:r>
    </w:p>
    <w:p w:rsidR="00AE1AA1" w:rsidRPr="00BC5198" w:rsidRDefault="00AE1AA1" w:rsidP="00DE5D7D">
      <w:pPr>
        <w:spacing w:line="360" w:lineRule="auto"/>
        <w:ind w:right="75"/>
        <w:jc w:val="center"/>
        <w:rPr>
          <w:rFonts w:ascii="Calibri" w:hAnsi="Calibri" w:cs="Arial"/>
          <w:i/>
          <w:sz w:val="22"/>
          <w:szCs w:val="22"/>
        </w:rPr>
      </w:pPr>
      <w:r w:rsidRPr="00BC5198">
        <w:rPr>
          <w:rFonts w:ascii="Calibri" w:hAnsi="Calibri" w:cs="Arial"/>
          <w:i/>
          <w:sz w:val="22"/>
          <w:szCs w:val="22"/>
        </w:rPr>
        <w:t>(Fabrizio SACCHETTI)</w:t>
      </w:r>
    </w:p>
    <w:sectPr w:rsidR="00AE1AA1" w:rsidRPr="00BC5198" w:rsidSect="00BC5198">
      <w:footerReference w:type="default" r:id="rId7"/>
      <w:pgSz w:w="11907" w:h="16840" w:code="9"/>
      <w:pgMar w:top="1417" w:right="1134" w:bottom="1134" w:left="1134" w:header="709" w:footer="709"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AA1" w:rsidRDefault="00AE1AA1" w:rsidP="00BC5198">
      <w:r>
        <w:separator/>
      </w:r>
    </w:p>
  </w:endnote>
  <w:endnote w:type="continuationSeparator" w:id="0">
    <w:p w:rsidR="00AE1AA1" w:rsidRDefault="00AE1AA1" w:rsidP="00BC5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AA1" w:rsidRDefault="00AE1AA1">
    <w:pPr>
      <w:pStyle w:val="Footer"/>
      <w:jc w:val="center"/>
      <w:rPr>
        <w:sz w:val="16"/>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AA1" w:rsidRDefault="00AE1AA1" w:rsidP="00BC5198">
      <w:r>
        <w:separator/>
      </w:r>
    </w:p>
  </w:footnote>
  <w:footnote w:type="continuationSeparator" w:id="0">
    <w:p w:rsidR="00AE1AA1" w:rsidRDefault="00AE1AA1" w:rsidP="00BC5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86F95"/>
    <w:multiLevelType w:val="hybridMultilevel"/>
    <w:tmpl w:val="DADE09B8"/>
    <w:lvl w:ilvl="0" w:tplc="307EAD98">
      <w:numFmt w:val="bullet"/>
      <w:lvlText w:val="-"/>
      <w:lvlJc w:val="left"/>
      <w:pPr>
        <w:ind w:left="922" w:hanging="351"/>
      </w:pPr>
      <w:rPr>
        <w:rFonts w:ascii="Times New Roman" w:eastAsia="Times New Roman" w:hAnsi="Times New Roman" w:hint="default"/>
        <w:b/>
        <w:w w:val="102"/>
        <w:sz w:val="21"/>
      </w:rPr>
    </w:lvl>
    <w:lvl w:ilvl="1" w:tplc="1C5C7C9A">
      <w:numFmt w:val="bullet"/>
      <w:lvlText w:val="•"/>
      <w:lvlJc w:val="left"/>
      <w:pPr>
        <w:ind w:left="1842" w:hanging="351"/>
      </w:pPr>
    </w:lvl>
    <w:lvl w:ilvl="2" w:tplc="7BB43F40">
      <w:numFmt w:val="bullet"/>
      <w:lvlText w:val="•"/>
      <w:lvlJc w:val="left"/>
      <w:pPr>
        <w:ind w:left="2764" w:hanging="351"/>
      </w:pPr>
    </w:lvl>
    <w:lvl w:ilvl="3" w:tplc="07B6462C">
      <w:numFmt w:val="bullet"/>
      <w:lvlText w:val="•"/>
      <w:lvlJc w:val="left"/>
      <w:pPr>
        <w:ind w:left="3686" w:hanging="351"/>
      </w:pPr>
    </w:lvl>
    <w:lvl w:ilvl="4" w:tplc="7E98305E">
      <w:numFmt w:val="bullet"/>
      <w:lvlText w:val="•"/>
      <w:lvlJc w:val="left"/>
      <w:pPr>
        <w:ind w:left="4608" w:hanging="351"/>
      </w:pPr>
    </w:lvl>
    <w:lvl w:ilvl="5" w:tplc="D052509E">
      <w:numFmt w:val="bullet"/>
      <w:lvlText w:val="•"/>
      <w:lvlJc w:val="left"/>
      <w:pPr>
        <w:ind w:left="5530" w:hanging="351"/>
      </w:pPr>
    </w:lvl>
    <w:lvl w:ilvl="6" w:tplc="0C6CC5A0">
      <w:numFmt w:val="bullet"/>
      <w:lvlText w:val="•"/>
      <w:lvlJc w:val="left"/>
      <w:pPr>
        <w:ind w:left="6452" w:hanging="351"/>
      </w:pPr>
    </w:lvl>
    <w:lvl w:ilvl="7" w:tplc="3B4C4F50">
      <w:numFmt w:val="bullet"/>
      <w:lvlText w:val="•"/>
      <w:lvlJc w:val="left"/>
      <w:pPr>
        <w:ind w:left="7374" w:hanging="351"/>
      </w:pPr>
    </w:lvl>
    <w:lvl w:ilvl="8" w:tplc="3A620CB2">
      <w:numFmt w:val="bullet"/>
      <w:lvlText w:val="•"/>
      <w:lvlJc w:val="left"/>
      <w:pPr>
        <w:ind w:left="8296" w:hanging="351"/>
      </w:pPr>
    </w:lvl>
  </w:abstractNum>
  <w:abstractNum w:abstractNumId="1">
    <w:nsid w:val="2F2610EB"/>
    <w:multiLevelType w:val="hybridMultilevel"/>
    <w:tmpl w:val="6E24E250"/>
    <w:lvl w:ilvl="0" w:tplc="A76AFCDA">
      <w:numFmt w:val="bullet"/>
      <w:lvlText w:val="-"/>
      <w:lvlJc w:val="left"/>
      <w:pPr>
        <w:ind w:left="922" w:hanging="351"/>
      </w:pPr>
      <w:rPr>
        <w:rFonts w:ascii="Times New Roman" w:eastAsia="Times New Roman" w:hAnsi="Times New Roman" w:hint="default"/>
        <w:w w:val="101"/>
        <w:sz w:val="23"/>
      </w:rPr>
    </w:lvl>
    <w:lvl w:ilvl="1" w:tplc="D6F873F6">
      <w:numFmt w:val="bullet"/>
      <w:lvlText w:val="•"/>
      <w:lvlJc w:val="left"/>
      <w:pPr>
        <w:ind w:left="1842" w:hanging="351"/>
      </w:pPr>
    </w:lvl>
    <w:lvl w:ilvl="2" w:tplc="13B097D6">
      <w:numFmt w:val="bullet"/>
      <w:lvlText w:val="•"/>
      <w:lvlJc w:val="left"/>
      <w:pPr>
        <w:ind w:left="2764" w:hanging="351"/>
      </w:pPr>
    </w:lvl>
    <w:lvl w:ilvl="3" w:tplc="8820CD1C">
      <w:numFmt w:val="bullet"/>
      <w:lvlText w:val="•"/>
      <w:lvlJc w:val="left"/>
      <w:pPr>
        <w:ind w:left="3686" w:hanging="351"/>
      </w:pPr>
    </w:lvl>
    <w:lvl w:ilvl="4" w:tplc="207A528E">
      <w:numFmt w:val="bullet"/>
      <w:lvlText w:val="•"/>
      <w:lvlJc w:val="left"/>
      <w:pPr>
        <w:ind w:left="4608" w:hanging="351"/>
      </w:pPr>
    </w:lvl>
    <w:lvl w:ilvl="5" w:tplc="9EFC95E8">
      <w:numFmt w:val="bullet"/>
      <w:lvlText w:val="•"/>
      <w:lvlJc w:val="left"/>
      <w:pPr>
        <w:ind w:left="5530" w:hanging="351"/>
      </w:pPr>
    </w:lvl>
    <w:lvl w:ilvl="6" w:tplc="5E2C1672">
      <w:numFmt w:val="bullet"/>
      <w:lvlText w:val="•"/>
      <w:lvlJc w:val="left"/>
      <w:pPr>
        <w:ind w:left="6452" w:hanging="351"/>
      </w:pPr>
    </w:lvl>
    <w:lvl w:ilvl="7" w:tplc="87569142">
      <w:numFmt w:val="bullet"/>
      <w:lvlText w:val="•"/>
      <w:lvlJc w:val="left"/>
      <w:pPr>
        <w:ind w:left="7374" w:hanging="351"/>
      </w:pPr>
    </w:lvl>
    <w:lvl w:ilvl="8" w:tplc="F60246F6">
      <w:numFmt w:val="bullet"/>
      <w:lvlText w:val="•"/>
      <w:lvlJc w:val="left"/>
      <w:pPr>
        <w:ind w:left="8296" w:hanging="351"/>
      </w:pPr>
    </w:lvl>
  </w:abstractNum>
  <w:abstractNum w:abstractNumId="2">
    <w:nsid w:val="48E41246"/>
    <w:multiLevelType w:val="hybridMultilevel"/>
    <w:tmpl w:val="9A0C48E0"/>
    <w:lvl w:ilvl="0" w:tplc="3E06D93E">
      <w:numFmt w:val="bullet"/>
      <w:lvlText w:val="-"/>
      <w:lvlJc w:val="left"/>
      <w:pPr>
        <w:ind w:left="493" w:hanging="351"/>
      </w:pPr>
      <w:rPr>
        <w:rFonts w:ascii="Times New Roman" w:eastAsia="Times New Roman" w:hAnsi="Times New Roman" w:hint="default"/>
        <w:w w:val="101"/>
        <w:sz w:val="23"/>
      </w:rPr>
    </w:lvl>
    <w:lvl w:ilvl="1" w:tplc="A9967CEE">
      <w:numFmt w:val="bullet"/>
      <w:lvlText w:val="•"/>
      <w:lvlJc w:val="left"/>
      <w:pPr>
        <w:ind w:left="1413" w:hanging="351"/>
      </w:pPr>
      <w:rPr>
        <w:rFonts w:hint="default"/>
      </w:rPr>
    </w:lvl>
    <w:lvl w:ilvl="2" w:tplc="1DD49868">
      <w:numFmt w:val="bullet"/>
      <w:lvlText w:val="•"/>
      <w:lvlJc w:val="left"/>
      <w:pPr>
        <w:ind w:left="2335" w:hanging="351"/>
      </w:pPr>
      <w:rPr>
        <w:rFonts w:hint="default"/>
      </w:rPr>
    </w:lvl>
    <w:lvl w:ilvl="3" w:tplc="5C7C5A6C">
      <w:numFmt w:val="bullet"/>
      <w:lvlText w:val="•"/>
      <w:lvlJc w:val="left"/>
      <w:pPr>
        <w:ind w:left="3257" w:hanging="351"/>
      </w:pPr>
      <w:rPr>
        <w:rFonts w:hint="default"/>
      </w:rPr>
    </w:lvl>
    <w:lvl w:ilvl="4" w:tplc="71F8A34A">
      <w:numFmt w:val="bullet"/>
      <w:lvlText w:val="•"/>
      <w:lvlJc w:val="left"/>
      <w:pPr>
        <w:ind w:left="4179" w:hanging="351"/>
      </w:pPr>
      <w:rPr>
        <w:rFonts w:hint="default"/>
      </w:rPr>
    </w:lvl>
    <w:lvl w:ilvl="5" w:tplc="BD76F006">
      <w:numFmt w:val="bullet"/>
      <w:lvlText w:val="•"/>
      <w:lvlJc w:val="left"/>
      <w:pPr>
        <w:ind w:left="5101" w:hanging="351"/>
      </w:pPr>
      <w:rPr>
        <w:rFonts w:hint="default"/>
      </w:rPr>
    </w:lvl>
    <w:lvl w:ilvl="6" w:tplc="C9AA1A82">
      <w:numFmt w:val="bullet"/>
      <w:lvlText w:val="•"/>
      <w:lvlJc w:val="left"/>
      <w:pPr>
        <w:ind w:left="6023" w:hanging="351"/>
      </w:pPr>
      <w:rPr>
        <w:rFonts w:hint="default"/>
      </w:rPr>
    </w:lvl>
    <w:lvl w:ilvl="7" w:tplc="6C6E3E1A">
      <w:numFmt w:val="bullet"/>
      <w:lvlText w:val="•"/>
      <w:lvlJc w:val="left"/>
      <w:pPr>
        <w:ind w:left="6945" w:hanging="351"/>
      </w:pPr>
      <w:rPr>
        <w:rFonts w:hint="default"/>
      </w:rPr>
    </w:lvl>
    <w:lvl w:ilvl="8" w:tplc="B87E3E7A">
      <w:numFmt w:val="bullet"/>
      <w:lvlText w:val="•"/>
      <w:lvlJc w:val="left"/>
      <w:pPr>
        <w:ind w:left="7867" w:hanging="351"/>
      </w:pPr>
      <w:rPr>
        <w:rFonts w:hint="default"/>
      </w:rPr>
    </w:lvl>
  </w:abstractNum>
  <w:abstractNum w:abstractNumId="3">
    <w:nsid w:val="59C80A75"/>
    <w:multiLevelType w:val="hybridMultilevel"/>
    <w:tmpl w:val="9BDE2A82"/>
    <w:lvl w:ilvl="0" w:tplc="3A623F9E">
      <w:numFmt w:val="bullet"/>
      <w:lvlText w:val="-"/>
      <w:lvlJc w:val="left"/>
      <w:pPr>
        <w:ind w:left="922" w:hanging="351"/>
      </w:pPr>
      <w:rPr>
        <w:rFonts w:ascii="Times New Roman" w:eastAsia="Times New Roman" w:hAnsi="Times New Roman" w:hint="default"/>
        <w:b/>
        <w:w w:val="101"/>
        <w:sz w:val="23"/>
      </w:rPr>
    </w:lvl>
    <w:lvl w:ilvl="1" w:tplc="F20C36FA">
      <w:numFmt w:val="bullet"/>
      <w:lvlText w:val="•"/>
      <w:lvlJc w:val="left"/>
      <w:pPr>
        <w:ind w:left="1842" w:hanging="351"/>
      </w:pPr>
      <w:rPr>
        <w:rFonts w:hint="default"/>
      </w:rPr>
    </w:lvl>
    <w:lvl w:ilvl="2" w:tplc="7068D05C">
      <w:numFmt w:val="bullet"/>
      <w:lvlText w:val="•"/>
      <w:lvlJc w:val="left"/>
      <w:pPr>
        <w:ind w:left="2764" w:hanging="351"/>
      </w:pPr>
      <w:rPr>
        <w:rFonts w:hint="default"/>
      </w:rPr>
    </w:lvl>
    <w:lvl w:ilvl="3" w:tplc="F9EA3B3C">
      <w:numFmt w:val="bullet"/>
      <w:lvlText w:val="•"/>
      <w:lvlJc w:val="left"/>
      <w:pPr>
        <w:ind w:left="3686" w:hanging="351"/>
      </w:pPr>
      <w:rPr>
        <w:rFonts w:hint="default"/>
      </w:rPr>
    </w:lvl>
    <w:lvl w:ilvl="4" w:tplc="E7DA1C26">
      <w:numFmt w:val="bullet"/>
      <w:lvlText w:val="•"/>
      <w:lvlJc w:val="left"/>
      <w:pPr>
        <w:ind w:left="4608" w:hanging="351"/>
      </w:pPr>
      <w:rPr>
        <w:rFonts w:hint="default"/>
      </w:rPr>
    </w:lvl>
    <w:lvl w:ilvl="5" w:tplc="4836CEFC">
      <w:numFmt w:val="bullet"/>
      <w:lvlText w:val="•"/>
      <w:lvlJc w:val="left"/>
      <w:pPr>
        <w:ind w:left="5530" w:hanging="351"/>
      </w:pPr>
      <w:rPr>
        <w:rFonts w:hint="default"/>
      </w:rPr>
    </w:lvl>
    <w:lvl w:ilvl="6" w:tplc="21700940">
      <w:numFmt w:val="bullet"/>
      <w:lvlText w:val="•"/>
      <w:lvlJc w:val="left"/>
      <w:pPr>
        <w:ind w:left="6452" w:hanging="351"/>
      </w:pPr>
      <w:rPr>
        <w:rFonts w:hint="default"/>
      </w:rPr>
    </w:lvl>
    <w:lvl w:ilvl="7" w:tplc="41888406">
      <w:numFmt w:val="bullet"/>
      <w:lvlText w:val="•"/>
      <w:lvlJc w:val="left"/>
      <w:pPr>
        <w:ind w:left="7374" w:hanging="351"/>
      </w:pPr>
      <w:rPr>
        <w:rFonts w:hint="default"/>
      </w:rPr>
    </w:lvl>
    <w:lvl w:ilvl="8" w:tplc="5FF0EB04">
      <w:numFmt w:val="bullet"/>
      <w:lvlText w:val="•"/>
      <w:lvlJc w:val="left"/>
      <w:pPr>
        <w:ind w:left="8296" w:hanging="351"/>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198"/>
    <w:rsid w:val="000B478F"/>
    <w:rsid w:val="001A01DF"/>
    <w:rsid w:val="001D06D8"/>
    <w:rsid w:val="00325AF7"/>
    <w:rsid w:val="003323C6"/>
    <w:rsid w:val="00345583"/>
    <w:rsid w:val="00392034"/>
    <w:rsid w:val="00395DC8"/>
    <w:rsid w:val="00427E8C"/>
    <w:rsid w:val="00487216"/>
    <w:rsid w:val="005275F0"/>
    <w:rsid w:val="00540F68"/>
    <w:rsid w:val="00827CBF"/>
    <w:rsid w:val="00831792"/>
    <w:rsid w:val="00831CEB"/>
    <w:rsid w:val="008B6598"/>
    <w:rsid w:val="008F6947"/>
    <w:rsid w:val="0090419E"/>
    <w:rsid w:val="00AE1AA1"/>
    <w:rsid w:val="00BC5198"/>
    <w:rsid w:val="00CA3C70"/>
    <w:rsid w:val="00CB2610"/>
    <w:rsid w:val="00CB3DD2"/>
    <w:rsid w:val="00D27D1C"/>
    <w:rsid w:val="00D94E69"/>
    <w:rsid w:val="00DE5D7D"/>
    <w:rsid w:val="00DF357F"/>
    <w:rsid w:val="00E63F1C"/>
    <w:rsid w:val="00E64F5B"/>
    <w:rsid w:val="00E91F18"/>
    <w:rsid w:val="00FC787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9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5198"/>
    <w:pPr>
      <w:widowControl w:val="0"/>
      <w:tabs>
        <w:tab w:val="center" w:pos="4819"/>
        <w:tab w:val="right" w:pos="9638"/>
      </w:tabs>
      <w:autoSpaceDE w:val="0"/>
      <w:autoSpaceDN w:val="0"/>
    </w:pPr>
    <w:rPr>
      <w:sz w:val="20"/>
      <w:szCs w:val="20"/>
    </w:rPr>
  </w:style>
  <w:style w:type="character" w:customStyle="1" w:styleId="HeaderChar">
    <w:name w:val="Header Char"/>
    <w:basedOn w:val="DefaultParagraphFont"/>
    <w:link w:val="Header"/>
    <w:uiPriority w:val="99"/>
    <w:locked/>
    <w:rsid w:val="00BC5198"/>
    <w:rPr>
      <w:rFonts w:ascii="Times New Roman" w:hAnsi="Times New Roman" w:cs="Times New Roman"/>
      <w:sz w:val="20"/>
      <w:szCs w:val="20"/>
      <w:lang w:eastAsia="it-IT"/>
    </w:rPr>
  </w:style>
  <w:style w:type="paragraph" w:styleId="Footer">
    <w:name w:val="footer"/>
    <w:basedOn w:val="Normal"/>
    <w:link w:val="FooterChar"/>
    <w:uiPriority w:val="99"/>
    <w:rsid w:val="00BC5198"/>
    <w:pPr>
      <w:widowControl w:val="0"/>
      <w:tabs>
        <w:tab w:val="center" w:pos="4819"/>
        <w:tab w:val="right" w:pos="9638"/>
      </w:tabs>
      <w:autoSpaceDE w:val="0"/>
      <w:autoSpaceDN w:val="0"/>
    </w:pPr>
    <w:rPr>
      <w:sz w:val="20"/>
      <w:szCs w:val="20"/>
    </w:rPr>
  </w:style>
  <w:style w:type="character" w:customStyle="1" w:styleId="FooterChar">
    <w:name w:val="Footer Char"/>
    <w:basedOn w:val="DefaultParagraphFont"/>
    <w:link w:val="Footer"/>
    <w:uiPriority w:val="99"/>
    <w:locked/>
    <w:rsid w:val="00BC5198"/>
    <w:rPr>
      <w:rFonts w:ascii="Times New Roman" w:hAnsi="Times New Roman" w:cs="Times New Roman"/>
      <w:sz w:val="20"/>
      <w:szCs w:val="20"/>
      <w:lang w:eastAsia="it-IT"/>
    </w:rPr>
  </w:style>
  <w:style w:type="character" w:styleId="PageNumber">
    <w:name w:val="page number"/>
    <w:basedOn w:val="DefaultParagraphFont"/>
    <w:uiPriority w:val="99"/>
    <w:rsid w:val="00BC5198"/>
    <w:rPr>
      <w:rFonts w:cs="Times New Roman"/>
    </w:rPr>
  </w:style>
  <w:style w:type="paragraph" w:customStyle="1" w:styleId="rtf1heading1">
    <w:name w:val="rtf1 heading 1"/>
    <w:basedOn w:val="Normal"/>
    <w:uiPriority w:val="99"/>
    <w:rsid w:val="00BC5198"/>
    <w:pPr>
      <w:widowControl w:val="0"/>
      <w:autoSpaceDE w:val="0"/>
      <w:autoSpaceDN w:val="0"/>
      <w:spacing w:before="1"/>
      <w:ind w:left="221"/>
      <w:outlineLvl w:val="0"/>
    </w:pPr>
    <w:rPr>
      <w:rFonts w:ascii="Calibri" w:hAnsi="Calibri" w:cs="Calibri"/>
      <w:b/>
      <w:bCs/>
      <w:sz w:val="23"/>
      <w:szCs w:val="23"/>
    </w:rPr>
  </w:style>
  <w:style w:type="paragraph" w:customStyle="1" w:styleId="rtf1ListParagraph">
    <w:name w:val="rtf1 List Paragraph"/>
    <w:basedOn w:val="Normal"/>
    <w:uiPriority w:val="99"/>
    <w:rsid w:val="00BC5198"/>
    <w:pPr>
      <w:widowControl w:val="0"/>
      <w:autoSpaceDE w:val="0"/>
      <w:autoSpaceDN w:val="0"/>
      <w:ind w:left="922" w:right="209" w:hanging="350"/>
      <w:jc w:val="both"/>
    </w:pPr>
    <w:rPr>
      <w:rFonts w:ascii="Calibri" w:hAnsi="Calibri" w:cs="Calibri"/>
      <w:sz w:val="22"/>
      <w:szCs w:val="22"/>
    </w:rPr>
  </w:style>
  <w:style w:type="paragraph" w:customStyle="1" w:styleId="rtf1BodyText">
    <w:name w:val="rtf1 Body Text"/>
    <w:basedOn w:val="Normal"/>
    <w:uiPriority w:val="99"/>
    <w:rsid w:val="00BC5198"/>
    <w:pPr>
      <w:widowControl w:val="0"/>
      <w:autoSpaceDE w:val="0"/>
      <w:autoSpaceDN w:val="0"/>
    </w:pPr>
    <w:rPr>
      <w:rFonts w:ascii="Calibri" w:hAnsi="Calibri" w:cs="Calibri"/>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1382</Words>
  <Characters>7882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Prova</dc:creator>
  <cp:keywords/>
  <dc:description/>
  <cp:lastModifiedBy>FabSac</cp:lastModifiedBy>
  <cp:revision>3</cp:revision>
  <dcterms:created xsi:type="dcterms:W3CDTF">2020-06-24T12:23:00Z</dcterms:created>
  <dcterms:modified xsi:type="dcterms:W3CDTF">2020-06-26T06:57:00Z</dcterms:modified>
</cp:coreProperties>
</file>