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36" w:rsidRDefault="00827F36">
      <w:pPr>
        <w:pStyle w:val="Corpotesto"/>
        <w:spacing w:before="2"/>
        <w:rPr>
          <w:rFonts w:ascii="Bernard MT Condensed"/>
          <w:sz w:val="13"/>
        </w:rPr>
      </w:pPr>
    </w:p>
    <w:p w:rsidR="00606685" w:rsidRDefault="00606685">
      <w:pPr>
        <w:pStyle w:val="Corpotesto"/>
        <w:spacing w:before="2"/>
        <w:rPr>
          <w:rFonts w:ascii="Bernard MT Condensed"/>
          <w:sz w:val="13"/>
        </w:rPr>
      </w:pPr>
    </w:p>
    <w:p w:rsidR="00606685" w:rsidRDefault="00606685">
      <w:pPr>
        <w:pStyle w:val="Corpotesto"/>
        <w:spacing w:before="2"/>
        <w:rPr>
          <w:rFonts w:ascii="Bernard MT Condensed"/>
          <w:sz w:val="13"/>
        </w:rPr>
      </w:pPr>
    </w:p>
    <w:p w:rsidR="00606685" w:rsidRDefault="00606685">
      <w:pPr>
        <w:pStyle w:val="Corpotesto"/>
        <w:spacing w:before="2"/>
        <w:rPr>
          <w:rFonts w:ascii="Bernard MT Condensed"/>
          <w:sz w:val="13"/>
        </w:rPr>
      </w:pPr>
    </w:p>
    <w:p w:rsidR="00606685" w:rsidRDefault="00606685" w:rsidP="00606685">
      <w:pPr>
        <w:pStyle w:val="Titolo4"/>
        <w:jc w:val="center"/>
        <w:rPr>
          <w:rFonts w:ascii="Dauphin" w:hAnsi="Dauphin"/>
          <w:b/>
          <w:smallCaps/>
          <w:sz w:val="56"/>
        </w:rPr>
      </w:pPr>
      <w:r>
        <w:rPr>
          <w:rFonts w:ascii="Caesar Open" w:hAnsi="Caesar Open"/>
          <w:b/>
          <w:smallCaps/>
          <w:noProof/>
          <w:sz w:val="72"/>
          <w:lang w:bidi="ar-SA"/>
        </w:rPr>
        <w:drawing>
          <wp:anchor distT="0" distB="0" distL="114300" distR="114300" simplePos="0" relativeHeight="251663360" behindDoc="1" locked="0" layoutInCell="1" allowOverlap="1">
            <wp:simplePos x="0" y="0"/>
            <wp:positionH relativeFrom="column">
              <wp:posOffset>-211455</wp:posOffset>
            </wp:positionH>
            <wp:positionV relativeFrom="paragraph">
              <wp:posOffset>74930</wp:posOffset>
            </wp:positionV>
            <wp:extent cx="791845" cy="985520"/>
            <wp:effectExtent l="0" t="0" r="8255" b="5080"/>
            <wp:wrapSquare wrapText="bothSides"/>
            <wp:docPr id="10" name="Immagine 10" descr="STEMB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BN1"/>
                    <pic:cNvPicPr>
                      <a:picLocks noChangeAspect="1" noChangeArrowheads="1"/>
                    </pic:cNvPicPr>
                  </pic:nvPicPr>
                  <pic:blipFill>
                    <a:blip r:embed="rId5" cstate="print">
                      <a:lum bright="-10000"/>
                      <a:grayscl/>
                      <a:biLevel thresh="50000"/>
                      <a:extLst>
                        <a:ext uri="{28A0092B-C50C-407E-A947-70E740481C1C}">
                          <a14:useLocalDpi xmlns:a14="http://schemas.microsoft.com/office/drawing/2010/main" val="0"/>
                        </a:ext>
                      </a:extLst>
                    </a:blip>
                    <a:srcRect/>
                    <a:stretch>
                      <a:fillRect/>
                    </a:stretch>
                  </pic:blipFill>
                  <pic:spPr bwMode="auto">
                    <a:xfrm>
                      <a:off x="0" y="0"/>
                      <a:ext cx="79184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esar Open" w:hAnsi="Caesar Open"/>
          <w:b/>
          <w:smallCaps/>
          <w:sz w:val="72"/>
        </w:rPr>
        <w:t>C</w:t>
      </w:r>
      <w:r>
        <w:rPr>
          <w:rFonts w:ascii="Caesar Open" w:hAnsi="Caesar Open"/>
          <w:b/>
          <w:smallCaps/>
          <w:sz w:val="56"/>
        </w:rPr>
        <w:t xml:space="preserve">omune </w:t>
      </w:r>
      <w:r w:rsidRPr="00EB6917">
        <w:rPr>
          <w:rFonts w:ascii="Caesar Open" w:hAnsi="Caesar Open"/>
          <w:smallCaps/>
          <w:sz w:val="44"/>
          <w:szCs w:val="44"/>
        </w:rPr>
        <w:t>di</w:t>
      </w:r>
      <w:r>
        <w:rPr>
          <w:rFonts w:ascii="Caesar Open" w:hAnsi="Caesar Open"/>
          <w:b/>
          <w:smallCaps/>
          <w:sz w:val="56"/>
        </w:rPr>
        <w:t xml:space="preserve"> </w:t>
      </w:r>
      <w:r>
        <w:rPr>
          <w:rFonts w:ascii="Caesar Open" w:hAnsi="Caesar Open"/>
          <w:b/>
          <w:smallCaps/>
          <w:sz w:val="72"/>
        </w:rPr>
        <w:t>R</w:t>
      </w:r>
      <w:r>
        <w:rPr>
          <w:rFonts w:ascii="Caesar Open" w:hAnsi="Caesar Open"/>
          <w:b/>
          <w:smallCaps/>
          <w:sz w:val="56"/>
        </w:rPr>
        <w:t xml:space="preserve">occa </w:t>
      </w:r>
      <w:r>
        <w:rPr>
          <w:rFonts w:ascii="Caesar Open" w:hAnsi="Caesar Open"/>
          <w:b/>
          <w:smallCaps/>
          <w:sz w:val="72"/>
        </w:rPr>
        <w:t>S</w:t>
      </w:r>
      <w:r>
        <w:rPr>
          <w:rFonts w:ascii="Caesar Open" w:hAnsi="Caesar Open"/>
          <w:b/>
          <w:smallCaps/>
          <w:sz w:val="56"/>
        </w:rPr>
        <w:t xml:space="preserve">anta </w:t>
      </w:r>
      <w:r>
        <w:rPr>
          <w:rFonts w:ascii="Caesar Open" w:hAnsi="Caesar Open"/>
          <w:b/>
          <w:smallCaps/>
          <w:sz w:val="72"/>
        </w:rPr>
        <w:t>M</w:t>
      </w:r>
      <w:r>
        <w:rPr>
          <w:rFonts w:ascii="Caesar Open" w:hAnsi="Caesar Open"/>
          <w:b/>
          <w:smallCaps/>
          <w:sz w:val="56"/>
        </w:rPr>
        <w:t>aria</w:t>
      </w:r>
    </w:p>
    <w:p w:rsidR="00606685" w:rsidRDefault="00606685" w:rsidP="00606685">
      <w:pPr>
        <w:jc w:val="center"/>
        <w:rPr>
          <w:rFonts w:ascii="Colonna MT" w:hAnsi="Colonna MT"/>
          <w:i/>
          <w:sz w:val="2"/>
        </w:rPr>
      </w:pPr>
      <w:r>
        <w:rPr>
          <w:rFonts w:ascii="Colonna MT" w:hAnsi="Colonna MT"/>
          <w:i/>
          <w:sz w:val="28"/>
        </w:rPr>
        <w:t>(Provincia di Teramo)</w:t>
      </w:r>
    </w:p>
    <w:p w:rsidR="00606685" w:rsidRDefault="00606685" w:rsidP="00606685">
      <w:pPr>
        <w:jc w:val="center"/>
        <w:rPr>
          <w:rFonts w:ascii="Calisto MT" w:hAnsi="Calisto MT"/>
          <w:i/>
          <w:sz w:val="2"/>
        </w:rPr>
      </w:pPr>
    </w:p>
    <w:p w:rsidR="00606685" w:rsidRDefault="00606685" w:rsidP="00606685">
      <w:pPr>
        <w:jc w:val="center"/>
        <w:rPr>
          <w:rFonts w:ascii="Calisto MT" w:hAnsi="Calisto MT"/>
          <w:i/>
          <w:sz w:val="2"/>
        </w:rPr>
      </w:pPr>
    </w:p>
    <w:p w:rsidR="00606685" w:rsidRDefault="00606685" w:rsidP="00606685">
      <w:pPr>
        <w:jc w:val="center"/>
        <w:rPr>
          <w:rFonts w:ascii="Calisto MT" w:hAnsi="Calisto MT"/>
          <w:i/>
          <w:sz w:val="2"/>
        </w:rPr>
      </w:pPr>
    </w:p>
    <w:p w:rsidR="00606685" w:rsidRDefault="00606685" w:rsidP="00606685">
      <w:pPr>
        <w:jc w:val="center"/>
        <w:rPr>
          <w:rFonts w:ascii="Calisto MT" w:hAnsi="Calisto MT"/>
          <w:i/>
          <w:sz w:val="2"/>
        </w:rPr>
      </w:pPr>
    </w:p>
    <w:tbl>
      <w:tblPr>
        <w:tblW w:w="0" w:type="auto"/>
        <w:tblInd w:w="-72" w:type="dxa"/>
        <w:tblBorders>
          <w:top w:val="dotted" w:sz="4" w:space="0" w:color="auto"/>
          <w:bottom w:val="dotted" w:sz="4" w:space="0" w:color="auto"/>
        </w:tblBorders>
        <w:shd w:val="pct10" w:color="auto" w:fill="FFFFFF"/>
        <w:tblLayout w:type="fixed"/>
        <w:tblCellMar>
          <w:left w:w="70" w:type="dxa"/>
          <w:right w:w="70" w:type="dxa"/>
        </w:tblCellMar>
        <w:tblLook w:val="0000" w:firstRow="0" w:lastRow="0" w:firstColumn="0" w:lastColumn="0" w:noHBand="0" w:noVBand="0"/>
      </w:tblPr>
      <w:tblGrid>
        <w:gridCol w:w="8789"/>
      </w:tblGrid>
      <w:tr w:rsidR="00606685" w:rsidTr="004F28DD">
        <w:trPr>
          <w:trHeight w:val="241"/>
        </w:trPr>
        <w:tc>
          <w:tcPr>
            <w:tcW w:w="8789" w:type="dxa"/>
            <w:shd w:val="pct10" w:color="auto" w:fill="FFFFFF"/>
            <w:vAlign w:val="center"/>
          </w:tcPr>
          <w:p w:rsidR="00606685" w:rsidRDefault="00606685" w:rsidP="004F28DD">
            <w:pPr>
              <w:pStyle w:val="Intestazione"/>
              <w:tabs>
                <w:tab w:val="clear" w:pos="4819"/>
                <w:tab w:val="clear" w:pos="9638"/>
              </w:tabs>
              <w:jc w:val="center"/>
              <w:rPr>
                <w:rFonts w:ascii="Architecture" w:hAnsi="Architecture"/>
                <w:sz w:val="16"/>
              </w:rPr>
            </w:pPr>
            <w:r w:rsidRPr="00AA75AF">
              <w:rPr>
                <w:rFonts w:ascii="Architecture" w:hAnsi="Architecture"/>
                <w:sz w:val="14"/>
                <w:szCs w:val="14"/>
              </w:rPr>
              <w:t xml:space="preserve">64010 </w:t>
            </w:r>
            <w:r w:rsidRPr="00AA75AF">
              <w:rPr>
                <w:rFonts w:ascii="Architecture" w:hAnsi="Architecture"/>
                <w:sz w:val="14"/>
                <w:szCs w:val="14"/>
                <w:u w:val="single"/>
              </w:rPr>
              <w:t>ROCCA S. MARIA</w:t>
            </w:r>
            <w:r w:rsidRPr="00AA75AF">
              <w:rPr>
                <w:rFonts w:ascii="Architecture" w:hAnsi="Architecture"/>
                <w:sz w:val="14"/>
                <w:szCs w:val="14"/>
              </w:rPr>
              <w:t xml:space="preserve"> (TE)   -  tel. 0861/63122 - Fax: 0861/63279 -- C.F: 80005510674 -- P. IVA: 00412110678  --  E-MAIL</w:t>
            </w:r>
            <w:r>
              <w:rPr>
                <w:rFonts w:ascii="Architecture" w:hAnsi="Architecture"/>
                <w:sz w:val="16"/>
              </w:rPr>
              <w:t xml:space="preserve">:  </w:t>
            </w:r>
            <w:hyperlink r:id="rId6" w:history="1">
              <w:r w:rsidRPr="00DC4030">
                <w:rPr>
                  <w:rStyle w:val="Collegamentoipertestuale"/>
                  <w:rFonts w:ascii="Architecture" w:hAnsi="Architecture"/>
                  <w:sz w:val="16"/>
                </w:rPr>
                <w:t>roccasm@roccasm.it</w:t>
              </w:r>
            </w:hyperlink>
            <w:r>
              <w:rPr>
                <w:rFonts w:ascii="Architecture" w:hAnsi="Architecture"/>
                <w:sz w:val="16"/>
              </w:rPr>
              <w:t xml:space="preserve"> – </w:t>
            </w:r>
            <w:r w:rsidRPr="00AA75AF">
              <w:rPr>
                <w:rFonts w:ascii="Architecture" w:hAnsi="Architecture"/>
                <w:sz w:val="14"/>
                <w:szCs w:val="14"/>
              </w:rPr>
              <w:t>E-MAIL certificata</w:t>
            </w:r>
            <w:r>
              <w:rPr>
                <w:rFonts w:ascii="Architecture" w:hAnsi="Architecture"/>
                <w:sz w:val="16"/>
              </w:rPr>
              <w:t xml:space="preserve">: </w:t>
            </w:r>
            <w:hyperlink r:id="rId7" w:history="1">
              <w:r w:rsidRPr="00DC4030">
                <w:rPr>
                  <w:rStyle w:val="Collegamentoipertestuale"/>
                  <w:rFonts w:ascii="Architecture" w:hAnsi="Architecture"/>
                  <w:sz w:val="16"/>
                </w:rPr>
                <w:t>roccasm@pec.it</w:t>
              </w:r>
            </w:hyperlink>
            <w:r>
              <w:rPr>
                <w:rFonts w:ascii="Architecture" w:hAnsi="Architecture"/>
                <w:sz w:val="16"/>
              </w:rPr>
              <w:t xml:space="preserve"> </w:t>
            </w:r>
          </w:p>
        </w:tc>
      </w:tr>
    </w:tbl>
    <w:p w:rsidR="00606685" w:rsidRDefault="00606685" w:rsidP="00606685">
      <w:pPr>
        <w:rPr>
          <w:rFonts w:ascii="Adler" w:hAnsi="Adler" w:cs="Arial"/>
          <w:b/>
          <w:u w:val="single"/>
        </w:rPr>
      </w:pPr>
    </w:p>
    <w:p w:rsidR="00606685" w:rsidRDefault="00606685">
      <w:pPr>
        <w:pStyle w:val="Corpotesto"/>
        <w:spacing w:before="2"/>
        <w:rPr>
          <w:rFonts w:ascii="Bernard MT Condensed"/>
          <w:sz w:val="13"/>
        </w:rPr>
      </w:pPr>
    </w:p>
    <w:p w:rsidR="00827F36" w:rsidRDefault="0002416F">
      <w:pPr>
        <w:pStyle w:val="Corpotesto"/>
        <w:spacing w:before="1"/>
        <w:rPr>
          <w:rFonts w:ascii="Arial"/>
          <w:sz w:val="24"/>
        </w:rPr>
      </w:pPr>
      <w:r>
        <w:rPr>
          <w:noProof/>
          <w:lang w:bidi="ar-SA"/>
        </w:rPr>
        <mc:AlternateContent>
          <mc:Choice Requires="wpg">
            <w:drawing>
              <wp:anchor distT="0" distB="0" distL="0" distR="0" simplePos="0" relativeHeight="251661312" behindDoc="1" locked="0" layoutInCell="1" allowOverlap="1">
                <wp:simplePos x="0" y="0"/>
                <wp:positionH relativeFrom="page">
                  <wp:posOffset>829310</wp:posOffset>
                </wp:positionH>
                <wp:positionV relativeFrom="paragraph">
                  <wp:posOffset>205105</wp:posOffset>
                </wp:positionV>
                <wp:extent cx="6028055" cy="61087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055" cy="610870"/>
                          <a:chOff x="1306" y="323"/>
                          <a:chExt cx="9493" cy="962"/>
                        </a:xfrm>
                      </wpg:grpSpPr>
                      <wps:wsp>
                        <wps:cNvPr id="2" name="Line 10"/>
                        <wps:cNvCnPr>
                          <a:cxnSpLocks noChangeShapeType="1"/>
                        </wps:cNvCnPr>
                        <wps:spPr bwMode="auto">
                          <a:xfrm>
                            <a:off x="1314" y="324"/>
                            <a:ext cx="0" cy="75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9"/>
                        <wps:cNvSpPr>
                          <a:spLocks noChangeArrowheads="1"/>
                        </wps:cNvSpPr>
                        <wps:spPr bwMode="auto">
                          <a:xfrm>
                            <a:off x="10678" y="1059"/>
                            <a:ext cx="106" cy="2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1502" y="1059"/>
                            <a:ext cx="105" cy="2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607" y="1059"/>
                            <a:ext cx="9072" cy="2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321" y="1067"/>
                            <a:ext cx="18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1502" y="1059"/>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517" y="1067"/>
                            <a:ext cx="928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1306" y="323"/>
                            <a:ext cx="9493"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F36" w:rsidRDefault="00AE731E">
                              <w:pPr>
                                <w:spacing w:before="5" w:line="249" w:lineRule="auto"/>
                                <w:ind w:left="120" w:right="112"/>
                                <w:jc w:val="both"/>
                                <w:rPr>
                                  <w:b/>
                                  <w:sz w:val="19"/>
                                </w:rPr>
                              </w:pPr>
                              <w:r>
                                <w:rPr>
                                  <w:b/>
                                  <w:spacing w:val="-4"/>
                                  <w:w w:val="105"/>
                                  <w:sz w:val="19"/>
                                </w:rPr>
                                <w:t xml:space="preserve">Invito </w:t>
                              </w:r>
                              <w:r>
                                <w:rPr>
                                  <w:b/>
                                  <w:w w:val="105"/>
                                  <w:sz w:val="19"/>
                                </w:rPr>
                                <w:t xml:space="preserve">a manifestare interesse </w:t>
                              </w:r>
                              <w:r>
                                <w:rPr>
                                  <w:b/>
                                  <w:spacing w:val="-3"/>
                                  <w:w w:val="105"/>
                                  <w:sz w:val="19"/>
                                </w:rPr>
                                <w:t xml:space="preserve">alla </w:t>
                              </w:r>
                              <w:r>
                                <w:rPr>
                                  <w:b/>
                                  <w:spacing w:val="-4"/>
                                  <w:w w:val="105"/>
                                  <w:sz w:val="19"/>
                                </w:rPr>
                                <w:t xml:space="preserve">fornitura </w:t>
                              </w:r>
                              <w:r>
                                <w:rPr>
                                  <w:b/>
                                  <w:w w:val="105"/>
                                  <w:sz w:val="19"/>
                                </w:rPr>
                                <w:t xml:space="preserve">di </w:t>
                              </w:r>
                              <w:r>
                                <w:rPr>
                                  <w:b/>
                                  <w:spacing w:val="-5"/>
                                  <w:w w:val="105"/>
                                  <w:sz w:val="19"/>
                                </w:rPr>
                                <w:t xml:space="preserve">libri </w:t>
                              </w:r>
                              <w:r>
                                <w:rPr>
                                  <w:b/>
                                  <w:w w:val="105"/>
                                  <w:sz w:val="19"/>
                                </w:rPr>
                                <w:t xml:space="preserve">per </w:t>
                              </w:r>
                              <w:r>
                                <w:rPr>
                                  <w:b/>
                                  <w:spacing w:val="-4"/>
                                  <w:w w:val="105"/>
                                  <w:sz w:val="19"/>
                                </w:rPr>
                                <w:t xml:space="preserve">la </w:t>
                              </w:r>
                              <w:r>
                                <w:rPr>
                                  <w:b/>
                                  <w:w w:val="105"/>
                                  <w:sz w:val="19"/>
                                </w:rPr>
                                <w:t xml:space="preserve">biblioteca comunale, ai sensi del </w:t>
                              </w:r>
                              <w:r>
                                <w:rPr>
                                  <w:b/>
                                  <w:spacing w:val="-4"/>
                                  <w:w w:val="105"/>
                                  <w:sz w:val="19"/>
                                </w:rPr>
                                <w:t>D.M.</w:t>
                              </w:r>
                              <w:r>
                                <w:rPr>
                                  <w:b/>
                                  <w:spacing w:val="60"/>
                                  <w:w w:val="105"/>
                                  <w:sz w:val="19"/>
                                </w:rPr>
                                <w:t xml:space="preserve"> </w:t>
                              </w:r>
                              <w:r>
                                <w:rPr>
                                  <w:b/>
                                  <w:spacing w:val="-3"/>
                                  <w:w w:val="105"/>
                                  <w:sz w:val="19"/>
                                </w:rPr>
                                <w:t xml:space="preserve">267/2020 </w:t>
                              </w:r>
                              <w:r>
                                <w:rPr>
                                  <w:b/>
                                  <w:w w:val="105"/>
                                  <w:sz w:val="19"/>
                                </w:rPr>
                                <w:t xml:space="preserve">per </w:t>
                              </w:r>
                              <w:proofErr w:type="gramStart"/>
                              <w:r>
                                <w:rPr>
                                  <w:b/>
                                  <w:spacing w:val="-4"/>
                                  <w:w w:val="105"/>
                                  <w:sz w:val="19"/>
                                </w:rPr>
                                <w:t xml:space="preserve">il  </w:t>
                              </w:r>
                              <w:r>
                                <w:rPr>
                                  <w:b/>
                                  <w:w w:val="105"/>
                                  <w:sz w:val="19"/>
                                </w:rPr>
                                <w:t>sostegno</w:t>
                              </w:r>
                              <w:proofErr w:type="gramEnd"/>
                              <w:r>
                                <w:rPr>
                                  <w:b/>
                                  <w:w w:val="105"/>
                                  <w:sz w:val="19"/>
                                </w:rPr>
                                <w:t xml:space="preserve"> del </w:t>
                              </w:r>
                              <w:r>
                                <w:rPr>
                                  <w:b/>
                                  <w:spacing w:val="-5"/>
                                  <w:w w:val="105"/>
                                  <w:sz w:val="19"/>
                                </w:rPr>
                                <w:t xml:space="preserve">libro </w:t>
                              </w:r>
                              <w:r>
                                <w:rPr>
                                  <w:b/>
                                  <w:w w:val="105"/>
                                  <w:sz w:val="19"/>
                                </w:rPr>
                                <w:t xml:space="preserve">e </w:t>
                              </w:r>
                              <w:r>
                                <w:rPr>
                                  <w:b/>
                                  <w:spacing w:val="-3"/>
                                  <w:w w:val="105"/>
                                  <w:sz w:val="19"/>
                                </w:rPr>
                                <w:t xml:space="preserve">della </w:t>
                              </w:r>
                              <w:r>
                                <w:rPr>
                                  <w:b/>
                                  <w:spacing w:val="-5"/>
                                  <w:w w:val="105"/>
                                  <w:sz w:val="19"/>
                                </w:rPr>
                                <w:t xml:space="preserve">filiera  </w:t>
                              </w:r>
                              <w:r>
                                <w:rPr>
                                  <w:b/>
                                  <w:spacing w:val="-3"/>
                                  <w:w w:val="105"/>
                                  <w:sz w:val="19"/>
                                </w:rPr>
                                <w:t xml:space="preserve">dell'editoria </w:t>
                              </w:r>
                              <w:r>
                                <w:rPr>
                                  <w:b/>
                                  <w:spacing w:val="-4"/>
                                  <w:w w:val="105"/>
                                  <w:sz w:val="19"/>
                                </w:rPr>
                                <w:t>libraria.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3pt;margin-top:16.15pt;width:474.65pt;height:48.1pt;z-index:-251655168;mso-wrap-distance-left:0;mso-wrap-distance-right:0;mso-position-horizontal-relative:page" coordorigin="1306,323" coordsize="949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">
                <v:line id="Line 10" o:spid="_x0000_s1027" style="position:absolute;visibility:visible;mso-wrap-style:square" from="1314,324" to="1314,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rect id="Rectangle 9" o:spid="_x0000_s1028" style="position:absolute;left:10678;top:1059;width:10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" fillcolor="#d9d9d9" stroked="f"/>
                <v:rect id="Rectangle 8" o:spid="_x0000_s1029" style="position:absolute;left:1502;top:1059;width:10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v:rect id="Rectangle 7" o:spid="_x0000_s1030" style="position:absolute;left:1607;top:1059;width:907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" fillcolor="#d9d9d9" stroked="f"/>
                <v:line id="Line 6" o:spid="_x0000_s1031" style="position:absolute;visibility:visible;mso-wrap-style:square" from="1321,1067" to="150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5" o:spid="_x0000_s1032" style="position:absolute;left:1502;top:105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4" o:spid="_x0000_s1033" style="position:absolute;visibility:visible;mso-wrap-style:square" from="1517,1067" to="10799,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type id="_x0000_t202" coordsize="21600,21600" o:spt="202" path="m,l,21600r21600,l21600,xe">
                  <v:stroke joinstyle="miter"/>
                  <v:path gradientshapeok="t" o:connecttype="rect"/>
                </v:shapetype>
                <v:shape id="Text Box 3" o:spid="_x0000_s1034" type="#_x0000_t202" style="position:absolute;left:1306;top:323;width:9493;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27F36" w:rsidRDefault="00AE731E">
                        <w:pPr>
                          <w:spacing w:before="5" w:line="249" w:lineRule="auto"/>
                          <w:ind w:left="120" w:right="112"/>
                          <w:jc w:val="both"/>
                          <w:rPr>
                            <w:b/>
                            <w:sz w:val="19"/>
                          </w:rPr>
                        </w:pPr>
                        <w:r>
                          <w:rPr>
                            <w:b/>
                            <w:spacing w:val="-4"/>
                            <w:w w:val="105"/>
                            <w:sz w:val="19"/>
                          </w:rPr>
                          <w:t xml:space="preserve">Invito </w:t>
                        </w:r>
                        <w:r>
                          <w:rPr>
                            <w:b/>
                            <w:w w:val="105"/>
                            <w:sz w:val="19"/>
                          </w:rPr>
                          <w:t xml:space="preserve">a manifestare interesse </w:t>
                        </w:r>
                        <w:r>
                          <w:rPr>
                            <w:b/>
                            <w:spacing w:val="-3"/>
                            <w:w w:val="105"/>
                            <w:sz w:val="19"/>
                          </w:rPr>
                          <w:t xml:space="preserve">alla </w:t>
                        </w:r>
                        <w:r>
                          <w:rPr>
                            <w:b/>
                            <w:spacing w:val="-4"/>
                            <w:w w:val="105"/>
                            <w:sz w:val="19"/>
                          </w:rPr>
                          <w:t xml:space="preserve">fornitura </w:t>
                        </w:r>
                        <w:r>
                          <w:rPr>
                            <w:b/>
                            <w:w w:val="105"/>
                            <w:sz w:val="19"/>
                          </w:rPr>
                          <w:t xml:space="preserve">di </w:t>
                        </w:r>
                        <w:r>
                          <w:rPr>
                            <w:b/>
                            <w:spacing w:val="-5"/>
                            <w:w w:val="105"/>
                            <w:sz w:val="19"/>
                          </w:rPr>
                          <w:t xml:space="preserve">libri </w:t>
                        </w:r>
                        <w:r>
                          <w:rPr>
                            <w:b/>
                            <w:w w:val="105"/>
                            <w:sz w:val="19"/>
                          </w:rPr>
                          <w:t xml:space="preserve">per </w:t>
                        </w:r>
                        <w:r>
                          <w:rPr>
                            <w:b/>
                            <w:spacing w:val="-4"/>
                            <w:w w:val="105"/>
                            <w:sz w:val="19"/>
                          </w:rPr>
                          <w:t xml:space="preserve">la </w:t>
                        </w:r>
                        <w:r>
                          <w:rPr>
                            <w:b/>
                            <w:w w:val="105"/>
                            <w:sz w:val="19"/>
                          </w:rPr>
                          <w:t xml:space="preserve">biblioteca comunale, ai sensi del </w:t>
                        </w:r>
                        <w:r>
                          <w:rPr>
                            <w:b/>
                            <w:spacing w:val="-4"/>
                            <w:w w:val="105"/>
                            <w:sz w:val="19"/>
                          </w:rPr>
                          <w:t>D.M.</w:t>
                        </w:r>
                        <w:r>
                          <w:rPr>
                            <w:b/>
                            <w:spacing w:val="60"/>
                            <w:w w:val="105"/>
                            <w:sz w:val="19"/>
                          </w:rPr>
                          <w:t xml:space="preserve"> </w:t>
                        </w:r>
                        <w:r>
                          <w:rPr>
                            <w:b/>
                            <w:spacing w:val="-3"/>
                            <w:w w:val="105"/>
                            <w:sz w:val="19"/>
                          </w:rPr>
                          <w:t xml:space="preserve">267/2020 </w:t>
                        </w:r>
                        <w:r>
                          <w:rPr>
                            <w:b/>
                            <w:w w:val="105"/>
                            <w:sz w:val="19"/>
                          </w:rPr>
                          <w:t xml:space="preserve">per </w:t>
                        </w:r>
                        <w:proofErr w:type="gramStart"/>
                        <w:r>
                          <w:rPr>
                            <w:b/>
                            <w:spacing w:val="-4"/>
                            <w:w w:val="105"/>
                            <w:sz w:val="19"/>
                          </w:rPr>
                          <w:t xml:space="preserve">il  </w:t>
                        </w:r>
                        <w:r>
                          <w:rPr>
                            <w:b/>
                            <w:w w:val="105"/>
                            <w:sz w:val="19"/>
                          </w:rPr>
                          <w:t>sostegno</w:t>
                        </w:r>
                        <w:proofErr w:type="gramEnd"/>
                        <w:r>
                          <w:rPr>
                            <w:b/>
                            <w:w w:val="105"/>
                            <w:sz w:val="19"/>
                          </w:rPr>
                          <w:t xml:space="preserve"> del </w:t>
                        </w:r>
                        <w:r>
                          <w:rPr>
                            <w:b/>
                            <w:spacing w:val="-5"/>
                            <w:w w:val="105"/>
                            <w:sz w:val="19"/>
                          </w:rPr>
                          <w:t xml:space="preserve">libro </w:t>
                        </w:r>
                        <w:r>
                          <w:rPr>
                            <w:b/>
                            <w:w w:val="105"/>
                            <w:sz w:val="19"/>
                          </w:rPr>
                          <w:t xml:space="preserve">e </w:t>
                        </w:r>
                        <w:r>
                          <w:rPr>
                            <w:b/>
                            <w:spacing w:val="-3"/>
                            <w:w w:val="105"/>
                            <w:sz w:val="19"/>
                          </w:rPr>
                          <w:t xml:space="preserve">della </w:t>
                        </w:r>
                        <w:r>
                          <w:rPr>
                            <w:b/>
                            <w:spacing w:val="-5"/>
                            <w:w w:val="105"/>
                            <w:sz w:val="19"/>
                          </w:rPr>
                          <w:t xml:space="preserve">filiera  </w:t>
                        </w:r>
                        <w:r>
                          <w:rPr>
                            <w:b/>
                            <w:spacing w:val="-3"/>
                            <w:w w:val="105"/>
                            <w:sz w:val="19"/>
                          </w:rPr>
                          <w:t xml:space="preserve">dell'editoria </w:t>
                        </w:r>
                        <w:r>
                          <w:rPr>
                            <w:b/>
                            <w:spacing w:val="-4"/>
                            <w:w w:val="105"/>
                            <w:sz w:val="19"/>
                          </w:rPr>
                          <w:t>libraria.</w:t>
                        </w:r>
                      </w:p>
                    </w:txbxContent>
                  </v:textbox>
                </v:shape>
                <w10:wrap type="topAndBottom" anchorx="page"/>
              </v:group>
            </w:pict>
          </mc:Fallback>
        </mc:AlternateContent>
      </w:r>
    </w:p>
    <w:p w:rsidR="00827F36" w:rsidRDefault="00C44313" w:rsidP="00A463BD">
      <w:pPr>
        <w:pStyle w:val="Corpotesto"/>
        <w:rPr>
          <w:rFonts w:ascii="Arial"/>
          <w:sz w:val="20"/>
        </w:rPr>
      </w:pPr>
      <w:r>
        <w:t xml:space="preserve"> </w:t>
      </w:r>
    </w:p>
    <w:p w:rsidR="00827F36" w:rsidRPr="00A463BD" w:rsidRDefault="00AE731E">
      <w:pPr>
        <w:pStyle w:val="Titolo2"/>
        <w:jc w:val="left"/>
        <w:rPr>
          <w:u w:val="none"/>
        </w:rPr>
      </w:pPr>
      <w:r w:rsidRPr="00A463BD">
        <w:t>Stazione appaltante</w:t>
      </w:r>
    </w:p>
    <w:p w:rsidR="00A463BD" w:rsidRDefault="00AE731E" w:rsidP="00A463BD">
      <w:pPr>
        <w:pStyle w:val="Corpotesto"/>
        <w:spacing w:before="6" w:line="242" w:lineRule="auto"/>
        <w:ind w:left="141" w:right="-13"/>
      </w:pPr>
      <w:r w:rsidRPr="00A463BD">
        <w:rPr>
          <w:spacing w:val="3"/>
        </w:rPr>
        <w:t xml:space="preserve">Comune di </w:t>
      </w:r>
      <w:r w:rsidR="00A463BD">
        <w:rPr>
          <w:spacing w:val="2"/>
        </w:rPr>
        <w:t>Rocca Santa Maria</w:t>
      </w:r>
      <w:r w:rsidRPr="00A463BD">
        <w:rPr>
          <w:spacing w:val="2"/>
        </w:rPr>
        <w:t xml:space="preserve"> </w:t>
      </w:r>
      <w:r w:rsidR="00A463BD">
        <w:t>– Area Affari Generali</w:t>
      </w:r>
      <w:r w:rsidRPr="00A463BD">
        <w:t xml:space="preserve"> </w:t>
      </w:r>
    </w:p>
    <w:p w:rsidR="00A463BD" w:rsidRDefault="00A463BD" w:rsidP="00A463BD">
      <w:pPr>
        <w:pStyle w:val="Corpotesto"/>
        <w:spacing w:before="6" w:line="242" w:lineRule="auto"/>
        <w:ind w:left="141" w:right="-13"/>
        <w:rPr>
          <w:spacing w:val="4"/>
        </w:rPr>
      </w:pPr>
      <w:r>
        <w:rPr>
          <w:spacing w:val="2"/>
        </w:rPr>
        <w:t>Frazione Imposta</w:t>
      </w:r>
      <w:r w:rsidR="00AE731E" w:rsidRPr="00A463BD">
        <w:rPr>
          <w:spacing w:val="2"/>
        </w:rPr>
        <w:t xml:space="preserve"> </w:t>
      </w:r>
      <w:r>
        <w:t>–</w:t>
      </w:r>
      <w:r w:rsidR="00AE731E" w:rsidRPr="00A463BD">
        <w:t xml:space="preserve"> </w:t>
      </w:r>
      <w:r>
        <w:rPr>
          <w:spacing w:val="4"/>
        </w:rPr>
        <w:t>64010 Rocca Santa Maria (TE)</w:t>
      </w:r>
    </w:p>
    <w:p w:rsidR="00A463BD" w:rsidRDefault="00AE731E" w:rsidP="00A463BD">
      <w:pPr>
        <w:pStyle w:val="Corpotesto"/>
        <w:spacing w:before="6" w:line="242" w:lineRule="auto"/>
        <w:ind w:left="141" w:right="-13"/>
      </w:pPr>
      <w:r w:rsidRPr="00A463BD">
        <w:t xml:space="preserve">sito </w:t>
      </w:r>
      <w:r w:rsidRPr="00A463BD">
        <w:rPr>
          <w:spacing w:val="2"/>
        </w:rPr>
        <w:t xml:space="preserve">istituzionale: </w:t>
      </w:r>
      <w:hyperlink r:id="rId8">
        <w:r w:rsidR="00A463BD">
          <w:t>www.roccasm.it</w:t>
        </w:r>
      </w:hyperlink>
    </w:p>
    <w:p w:rsidR="00827F36" w:rsidRPr="00A463BD" w:rsidRDefault="00AE731E" w:rsidP="00A463BD">
      <w:pPr>
        <w:pStyle w:val="Corpotesto"/>
        <w:spacing w:before="6" w:line="242" w:lineRule="auto"/>
        <w:ind w:left="141" w:right="-13"/>
      </w:pPr>
      <w:r w:rsidRPr="00A463BD">
        <w:rPr>
          <w:spacing w:val="4"/>
        </w:rPr>
        <w:t xml:space="preserve">Responsabile </w:t>
      </w:r>
      <w:r w:rsidRPr="00A463BD">
        <w:rPr>
          <w:spacing w:val="6"/>
        </w:rPr>
        <w:t xml:space="preserve">del </w:t>
      </w:r>
      <w:r w:rsidRPr="00A463BD">
        <w:rPr>
          <w:spacing w:val="3"/>
        </w:rPr>
        <w:t xml:space="preserve">procedimento: </w:t>
      </w:r>
      <w:r w:rsidR="00A463BD">
        <w:rPr>
          <w:spacing w:val="3"/>
        </w:rPr>
        <w:t>Fabrizio Sacchetti</w:t>
      </w:r>
    </w:p>
    <w:p w:rsidR="00827F36" w:rsidRPr="00606685" w:rsidRDefault="00AE731E">
      <w:pPr>
        <w:pStyle w:val="Corpotesto"/>
        <w:spacing w:line="206" w:lineRule="exact"/>
        <w:ind w:left="396"/>
      </w:pPr>
      <w:r w:rsidRPr="00606685">
        <w:t xml:space="preserve">- tel.: </w:t>
      </w:r>
      <w:r w:rsidR="00A463BD" w:rsidRPr="00606685">
        <w:t>086163122</w:t>
      </w:r>
    </w:p>
    <w:p w:rsidR="00827F36" w:rsidRPr="00A463BD" w:rsidRDefault="00AE731E" w:rsidP="00A463BD">
      <w:pPr>
        <w:pStyle w:val="Corpotesto"/>
        <w:spacing w:before="7"/>
        <w:ind w:left="396"/>
      </w:pPr>
      <w:r w:rsidRPr="00A463BD">
        <w:t>- e-mail:</w:t>
      </w:r>
      <w:r w:rsidRPr="00A463BD">
        <w:rPr>
          <w:color w:val="0000FF"/>
        </w:rPr>
        <w:t xml:space="preserve"> </w:t>
      </w:r>
      <w:hyperlink r:id="rId9" w:history="1">
        <w:r w:rsidR="00A463BD" w:rsidRPr="00836140">
          <w:rPr>
            <w:rStyle w:val="Collegamentoipertestuale"/>
          </w:rPr>
          <w:t>roccasm@roccasm.it</w:t>
        </w:r>
      </w:hyperlink>
      <w:r w:rsidR="00A463BD">
        <w:t>; email pec roccasm@pec.it</w:t>
      </w:r>
    </w:p>
    <w:p w:rsidR="00827F36" w:rsidRDefault="00AE731E">
      <w:pPr>
        <w:pStyle w:val="Titolo2"/>
        <w:spacing w:before="100"/>
        <w:rPr>
          <w:u w:val="none"/>
        </w:rPr>
      </w:pPr>
      <w:r>
        <w:t>Oggetto dell'avviso</w:t>
      </w:r>
    </w:p>
    <w:p w:rsidR="00827F36" w:rsidRDefault="00AE731E">
      <w:pPr>
        <w:pStyle w:val="Corpotesto"/>
        <w:spacing w:before="10" w:line="235" w:lineRule="auto"/>
        <w:ind w:left="141" w:right="259" w:firstLine="706"/>
        <w:jc w:val="both"/>
      </w:pPr>
      <w:r>
        <w:t xml:space="preserve">Il Comune di </w:t>
      </w:r>
      <w:r w:rsidR="0074139A">
        <w:t>ROCCA SANTA MARIA</w:t>
      </w:r>
      <w:r>
        <w:t xml:space="preserve"> con il presente invito intende individuare </w:t>
      </w:r>
      <w:r w:rsidR="0074139A">
        <w:t>03</w:t>
      </w:r>
      <w:r w:rsidR="00844BAB">
        <w:t xml:space="preserve"> </w:t>
      </w:r>
      <w:r>
        <w:t xml:space="preserve">librerie con codice ATECO principale 47.61 </w:t>
      </w:r>
      <w:r w:rsidR="0074139A">
        <w:t>ed eventuali</w:t>
      </w:r>
      <w:r w:rsidR="00844BAB">
        <w:t xml:space="preserve"> </w:t>
      </w:r>
      <w:r w:rsidR="00C44313">
        <w:t xml:space="preserve">editori locali che siano anche distributori delle proprie edizioni </w:t>
      </w:r>
      <w:r w:rsidR="00844BAB">
        <w:t>(anche se non in possesso del codice ATECO 47.61)</w:t>
      </w:r>
      <w:r w:rsidR="004A3B51">
        <w:t>,</w:t>
      </w:r>
      <w:r w:rsidR="0074139A">
        <w:t xml:space="preserve"> localizzat</w:t>
      </w:r>
      <w:r w:rsidR="004A3B51">
        <w:t>i</w:t>
      </w:r>
      <w:r w:rsidR="0074139A">
        <w:t xml:space="preserve"> nel territorio della provincia di TERAMO </w:t>
      </w:r>
      <w:r>
        <w:t>interessat</w:t>
      </w:r>
      <w:r w:rsidR="004A3B51">
        <w:t>i</w:t>
      </w:r>
      <w:r>
        <w:t xml:space="preserve"> alla fornitura di l</w:t>
      </w:r>
      <w:r w:rsidR="00A463BD">
        <w:t>ibri per la biblioteca comunale</w:t>
      </w:r>
      <w:r>
        <w:t>, come previsto dal D.M. n. 267/2020.</w:t>
      </w:r>
    </w:p>
    <w:p w:rsidR="00827F36" w:rsidRDefault="00AE731E" w:rsidP="00A463BD">
      <w:pPr>
        <w:pStyle w:val="Corpotesto"/>
        <w:spacing w:before="10"/>
        <w:ind w:left="141" w:right="262" w:firstLine="706"/>
        <w:jc w:val="both"/>
      </w:pPr>
      <w:r>
        <w:t>La presente procedura non ha natura di proposta contrattuale, per cui il Comune non assume nessun vincolo in ordine alla prosecuzione della stessa, riservandosi altresì la facoltà di sospendere, modificare o annullare la procedura relativa al presente avviso.</w:t>
      </w:r>
    </w:p>
    <w:p w:rsidR="004A2C6B" w:rsidRDefault="004A2C6B">
      <w:pPr>
        <w:pStyle w:val="Corpotesto"/>
        <w:spacing w:before="11" w:line="230" w:lineRule="auto"/>
        <w:ind w:left="141" w:right="258" w:firstLine="706"/>
        <w:jc w:val="both"/>
      </w:pPr>
      <w:r>
        <w:t xml:space="preserve"> </w:t>
      </w:r>
    </w:p>
    <w:p w:rsidR="004A2C6B" w:rsidRDefault="004A2C6B" w:rsidP="00A463BD">
      <w:pPr>
        <w:pStyle w:val="Corpotesto"/>
        <w:spacing w:before="1"/>
        <w:ind w:firstLine="720"/>
        <w:jc w:val="both"/>
      </w:pPr>
      <w:r>
        <w:t xml:space="preserve">La procedura è indetta mediante la pubblicazione del presente avviso finalizzato alla formazione dell’elenco degli operatori economici cui affidare direttamente la fornitura dei libri ai sensi dell'art. 36, comma 2, lett. a) del D. Lgs. n. 50/2016. </w:t>
      </w:r>
    </w:p>
    <w:p w:rsidR="00C44313" w:rsidRDefault="00C44313" w:rsidP="004A2C6B">
      <w:pPr>
        <w:pStyle w:val="Corpotesto"/>
        <w:spacing w:before="1"/>
        <w:ind w:firstLine="720"/>
      </w:pPr>
    </w:p>
    <w:p w:rsidR="004A2C6B" w:rsidRDefault="004A2C6B" w:rsidP="00A463BD">
      <w:pPr>
        <w:pStyle w:val="Corpotesto"/>
        <w:spacing w:before="1"/>
        <w:ind w:firstLine="720"/>
        <w:jc w:val="both"/>
      </w:pPr>
      <w:r>
        <w:t xml:space="preserve">In considerazione del fatto che l’elemento relativo al costo assume la forma di un prezzo fisso e in applicazione e per analogia a quanto previsto dal comma 7 dell’art. 95 del </w:t>
      </w:r>
      <w:proofErr w:type="spellStart"/>
      <w:r>
        <w:t>del</w:t>
      </w:r>
      <w:proofErr w:type="spellEnd"/>
      <w:r>
        <w:t xml:space="preserve"> </w:t>
      </w:r>
      <w:proofErr w:type="spellStart"/>
      <w:proofErr w:type="gramStart"/>
      <w:r>
        <w:t>D.Lgs</w:t>
      </w:r>
      <w:proofErr w:type="spellEnd"/>
      <w:proofErr w:type="gramEnd"/>
      <w:r>
        <w:t xml:space="preserve"> 50/2016 e s.m.i., la fornitura sarà aggiudicata al prezzo di vendita al pubblico fissato dall’editore, ai sensi dell’art. 2 comma 1 della L. 128/2011. </w:t>
      </w:r>
      <w:r w:rsidRPr="004A2C6B">
        <w:rPr>
          <w:b/>
          <w:u w:val="single"/>
        </w:rPr>
        <w:t>Pertanto, non sarà richiesto agli operatori economici che partecipano al presente avviso pubblico di indicare alcuna percentuale di sconto</w:t>
      </w:r>
      <w:r>
        <w:t xml:space="preserve">. </w:t>
      </w:r>
    </w:p>
    <w:p w:rsidR="004A2C6B" w:rsidRDefault="004A2C6B">
      <w:pPr>
        <w:pStyle w:val="Corpotesto"/>
        <w:spacing w:before="1"/>
      </w:pPr>
    </w:p>
    <w:p w:rsidR="00827F36" w:rsidRDefault="004A2C6B" w:rsidP="007729A0">
      <w:pPr>
        <w:pStyle w:val="Corpotesto"/>
        <w:spacing w:before="1" w:after="120"/>
        <w:jc w:val="both"/>
        <w:rPr>
          <w:sz w:val="29"/>
        </w:rPr>
      </w:pPr>
      <w:r>
        <w:t>Gli operatori economici, in possesso dei requisiti di seguito indicati, ed interessati a manifestare la propria disponibilità, dovranno presentare idonea istanza, con le modalità di seguito descritte.</w:t>
      </w:r>
    </w:p>
    <w:p w:rsidR="00827F36" w:rsidRDefault="00AE731E">
      <w:pPr>
        <w:pStyle w:val="Titolo2"/>
        <w:rPr>
          <w:u w:val="none"/>
        </w:rPr>
      </w:pPr>
      <w:r>
        <w:t>Soggetti ammessi</w:t>
      </w:r>
    </w:p>
    <w:p w:rsidR="00827F36" w:rsidRDefault="00AE731E">
      <w:pPr>
        <w:pStyle w:val="Corpotesto"/>
        <w:spacing w:before="7"/>
        <w:ind w:left="847"/>
      </w:pPr>
      <w:r>
        <w:rPr>
          <w:spacing w:val="8"/>
        </w:rPr>
        <w:t xml:space="preserve">Possono </w:t>
      </w:r>
      <w:r>
        <w:rPr>
          <w:spacing w:val="2"/>
        </w:rPr>
        <w:t xml:space="preserve">manifestare </w:t>
      </w:r>
      <w:r>
        <w:rPr>
          <w:spacing w:val="5"/>
        </w:rPr>
        <w:t xml:space="preserve">interesse </w:t>
      </w:r>
      <w:r>
        <w:t xml:space="preserve">a </w:t>
      </w:r>
      <w:r>
        <w:rPr>
          <w:spacing w:val="3"/>
        </w:rPr>
        <w:t xml:space="preserve">partecipare </w:t>
      </w:r>
      <w:r>
        <w:rPr>
          <w:spacing w:val="-3"/>
        </w:rPr>
        <w:t xml:space="preserve">le </w:t>
      </w:r>
      <w:r>
        <w:t xml:space="preserve">librerie </w:t>
      </w:r>
      <w:r>
        <w:rPr>
          <w:spacing w:val="-3"/>
        </w:rPr>
        <w:t xml:space="preserve">in </w:t>
      </w:r>
      <w:r>
        <w:rPr>
          <w:spacing w:val="8"/>
        </w:rPr>
        <w:t xml:space="preserve">possesso </w:t>
      </w:r>
      <w:r>
        <w:rPr>
          <w:spacing w:val="6"/>
        </w:rPr>
        <w:t>dei seguenti</w:t>
      </w:r>
      <w:r>
        <w:rPr>
          <w:spacing w:val="60"/>
        </w:rPr>
        <w:t xml:space="preserve"> </w:t>
      </w:r>
      <w:r>
        <w:rPr>
          <w:spacing w:val="2"/>
        </w:rPr>
        <w:t>requisiti:</w:t>
      </w:r>
    </w:p>
    <w:p w:rsidR="00827F36" w:rsidRDefault="00AE731E">
      <w:pPr>
        <w:pStyle w:val="Corpotesto"/>
        <w:ind w:left="141"/>
      </w:pPr>
      <w:r>
        <w:rPr>
          <w:b/>
        </w:rPr>
        <w:t xml:space="preserve">- </w:t>
      </w:r>
      <w:r>
        <w:t xml:space="preserve">di ordine generale previsti dall’art.80 del </w:t>
      </w:r>
      <w:proofErr w:type="gramStart"/>
      <w:r>
        <w:t>D.Lgs</w:t>
      </w:r>
      <w:proofErr w:type="gramEnd"/>
      <w:r>
        <w:t>. 50/2016,</w:t>
      </w:r>
    </w:p>
    <w:p w:rsidR="00827F36" w:rsidRDefault="00AE731E">
      <w:pPr>
        <w:pStyle w:val="Paragrafoelenco"/>
        <w:numPr>
          <w:ilvl w:val="0"/>
          <w:numId w:val="2"/>
        </w:numPr>
        <w:tabs>
          <w:tab w:val="left" w:pos="292"/>
        </w:tabs>
        <w:spacing w:before="6"/>
        <w:ind w:hanging="151"/>
        <w:rPr>
          <w:sz w:val="18"/>
        </w:rPr>
      </w:pPr>
      <w:r>
        <w:rPr>
          <w:spacing w:val="3"/>
          <w:sz w:val="18"/>
        </w:rPr>
        <w:t>idoneità</w:t>
      </w:r>
      <w:r>
        <w:rPr>
          <w:spacing w:val="10"/>
          <w:sz w:val="18"/>
        </w:rPr>
        <w:t xml:space="preserve"> </w:t>
      </w:r>
      <w:r>
        <w:rPr>
          <w:spacing w:val="4"/>
          <w:sz w:val="18"/>
        </w:rPr>
        <w:t>professionale</w:t>
      </w:r>
      <w:r>
        <w:rPr>
          <w:spacing w:val="9"/>
          <w:sz w:val="18"/>
        </w:rPr>
        <w:t xml:space="preserve"> </w:t>
      </w:r>
      <w:r>
        <w:rPr>
          <w:sz w:val="18"/>
        </w:rPr>
        <w:t>(art.</w:t>
      </w:r>
      <w:r>
        <w:rPr>
          <w:spacing w:val="-9"/>
          <w:sz w:val="18"/>
        </w:rPr>
        <w:t xml:space="preserve"> </w:t>
      </w:r>
      <w:r>
        <w:rPr>
          <w:spacing w:val="3"/>
          <w:sz w:val="18"/>
        </w:rPr>
        <w:t>83,</w:t>
      </w:r>
      <w:r>
        <w:rPr>
          <w:spacing w:val="-8"/>
          <w:sz w:val="18"/>
        </w:rPr>
        <w:t xml:space="preserve"> </w:t>
      </w:r>
      <w:r>
        <w:rPr>
          <w:spacing w:val="-4"/>
          <w:sz w:val="18"/>
        </w:rPr>
        <w:t>comma</w:t>
      </w:r>
      <w:r>
        <w:rPr>
          <w:spacing w:val="8"/>
          <w:sz w:val="18"/>
        </w:rPr>
        <w:t xml:space="preserve"> </w:t>
      </w:r>
      <w:r>
        <w:rPr>
          <w:spacing w:val="2"/>
          <w:sz w:val="18"/>
        </w:rPr>
        <w:t>3,</w:t>
      </w:r>
      <w:r>
        <w:rPr>
          <w:spacing w:val="-9"/>
          <w:sz w:val="18"/>
        </w:rPr>
        <w:t xml:space="preserve"> </w:t>
      </w:r>
      <w:r>
        <w:rPr>
          <w:spacing w:val="6"/>
          <w:sz w:val="18"/>
        </w:rPr>
        <w:t>del</w:t>
      </w:r>
      <w:r>
        <w:rPr>
          <w:spacing w:val="-7"/>
          <w:sz w:val="18"/>
        </w:rPr>
        <w:t xml:space="preserve"> </w:t>
      </w:r>
      <w:r>
        <w:rPr>
          <w:sz w:val="18"/>
        </w:rPr>
        <w:t>D.</w:t>
      </w:r>
      <w:r>
        <w:rPr>
          <w:spacing w:val="-9"/>
          <w:sz w:val="18"/>
        </w:rPr>
        <w:t xml:space="preserve"> </w:t>
      </w:r>
      <w:r>
        <w:rPr>
          <w:spacing w:val="5"/>
          <w:sz w:val="18"/>
        </w:rPr>
        <w:t>Lgs.</w:t>
      </w:r>
      <w:r>
        <w:rPr>
          <w:spacing w:val="-9"/>
          <w:sz w:val="18"/>
        </w:rPr>
        <w:t xml:space="preserve"> </w:t>
      </w:r>
      <w:r>
        <w:rPr>
          <w:spacing w:val="2"/>
          <w:sz w:val="18"/>
        </w:rPr>
        <w:t>n.</w:t>
      </w:r>
      <w:r>
        <w:rPr>
          <w:spacing w:val="-9"/>
          <w:sz w:val="18"/>
        </w:rPr>
        <w:t xml:space="preserve"> </w:t>
      </w:r>
      <w:r>
        <w:rPr>
          <w:spacing w:val="3"/>
          <w:sz w:val="18"/>
        </w:rPr>
        <w:t>50/2016),</w:t>
      </w:r>
    </w:p>
    <w:p w:rsidR="00844BAB" w:rsidRDefault="00844BAB" w:rsidP="00A463BD">
      <w:pPr>
        <w:pStyle w:val="Paragrafoelenco"/>
        <w:numPr>
          <w:ilvl w:val="0"/>
          <w:numId w:val="2"/>
        </w:numPr>
        <w:tabs>
          <w:tab w:val="left" w:pos="292"/>
        </w:tabs>
        <w:ind w:hanging="151"/>
        <w:jc w:val="both"/>
        <w:rPr>
          <w:sz w:val="18"/>
        </w:rPr>
      </w:pPr>
      <w:r>
        <w:rPr>
          <w:sz w:val="18"/>
        </w:rPr>
        <w:t>specializzati nella vendita di libri</w:t>
      </w:r>
      <w:r w:rsidR="008D07CE">
        <w:rPr>
          <w:sz w:val="18"/>
        </w:rPr>
        <w:t xml:space="preserve"> con codice principale ATECO 47.61 o editori locali (della provincia di Teramo) distributori delle proprie edizioni;</w:t>
      </w:r>
    </w:p>
    <w:p w:rsidR="00827F36" w:rsidRDefault="00AE731E">
      <w:pPr>
        <w:pStyle w:val="Paragrafoelenco"/>
        <w:numPr>
          <w:ilvl w:val="0"/>
          <w:numId w:val="2"/>
        </w:numPr>
        <w:tabs>
          <w:tab w:val="left" w:pos="292"/>
        </w:tabs>
        <w:spacing w:before="7"/>
        <w:ind w:hanging="151"/>
        <w:rPr>
          <w:sz w:val="18"/>
        </w:rPr>
      </w:pPr>
      <w:r>
        <w:rPr>
          <w:spacing w:val="7"/>
          <w:sz w:val="18"/>
        </w:rPr>
        <w:t xml:space="preserve">sede </w:t>
      </w:r>
      <w:r>
        <w:rPr>
          <w:sz w:val="18"/>
        </w:rPr>
        <w:t xml:space="preserve">nell'ambito territoriale della provincia </w:t>
      </w:r>
      <w:r>
        <w:rPr>
          <w:spacing w:val="3"/>
          <w:sz w:val="18"/>
        </w:rPr>
        <w:t>di</w:t>
      </w:r>
      <w:r>
        <w:rPr>
          <w:spacing w:val="29"/>
          <w:sz w:val="18"/>
        </w:rPr>
        <w:t xml:space="preserve"> </w:t>
      </w:r>
      <w:r w:rsidR="00844BAB">
        <w:rPr>
          <w:spacing w:val="4"/>
          <w:sz w:val="18"/>
        </w:rPr>
        <w:t>Teramo</w:t>
      </w:r>
      <w:r>
        <w:rPr>
          <w:spacing w:val="4"/>
          <w:sz w:val="18"/>
        </w:rPr>
        <w:t>.</w:t>
      </w:r>
    </w:p>
    <w:p w:rsidR="00827F36" w:rsidRDefault="00AE731E" w:rsidP="00A463BD">
      <w:pPr>
        <w:pStyle w:val="Corpotesto"/>
        <w:tabs>
          <w:tab w:val="left" w:pos="9910"/>
        </w:tabs>
        <w:spacing w:line="242" w:lineRule="auto"/>
        <w:ind w:left="141" w:right="-13" w:firstLine="706"/>
        <w:jc w:val="both"/>
      </w:pPr>
      <w:r>
        <w:t>I soggetti interessati dovranno dichiarare il possesso di tutt</w:t>
      </w:r>
      <w:r w:rsidR="00A463BD">
        <w:t>i i requisiti di partecipazione</w:t>
      </w:r>
      <w:r>
        <w:t xml:space="preserve">, la capacità di soddisfare in modo pieno e completo la fornitura in argomento nonché la percentuale di sconto eventualmente accordata. I partecipanti dovranno, altresì, assicurare la fornitura e la fatturazione elettronica dei libri ordinati entro </w:t>
      </w:r>
      <w:r w:rsidR="00844BAB">
        <w:t>6 giorni lavorativi</w:t>
      </w:r>
      <w:r>
        <w:t xml:space="preserve"> dalla ricezione dell'ordine.</w:t>
      </w:r>
    </w:p>
    <w:p w:rsidR="00827F36" w:rsidRPr="00A463BD" w:rsidRDefault="00AE731E" w:rsidP="00A463BD">
      <w:pPr>
        <w:pStyle w:val="Corpotesto"/>
        <w:spacing w:before="5" w:line="230" w:lineRule="auto"/>
        <w:ind w:left="141" w:right="-13" w:firstLine="706"/>
        <w:jc w:val="both"/>
      </w:pPr>
      <w:r>
        <w:t>L'ufficio è disponibile alla eventuale riformulazione dell'ordine qualora la libreria ravvisi che siano stati richiesti titoli fuori catalogo o comunque non disponibili in tempi brevi.</w:t>
      </w:r>
    </w:p>
    <w:p w:rsidR="00827F36" w:rsidRDefault="00AE731E">
      <w:pPr>
        <w:pStyle w:val="Titolo2"/>
        <w:spacing w:before="176"/>
        <w:ind w:left="366"/>
        <w:jc w:val="left"/>
        <w:rPr>
          <w:u w:val="none"/>
        </w:rPr>
      </w:pPr>
      <w:r>
        <w:rPr>
          <w:rFonts w:ascii="Times New Roman" w:hAnsi="Times New Roman"/>
          <w:b w:val="0"/>
        </w:rPr>
        <w:t xml:space="preserve"> </w:t>
      </w:r>
      <w:r>
        <w:t>Modalita’ di partecipazione</w:t>
      </w:r>
    </w:p>
    <w:p w:rsidR="00827F36" w:rsidRDefault="00AE731E">
      <w:pPr>
        <w:pStyle w:val="Corpotesto"/>
        <w:spacing w:before="9" w:line="237" w:lineRule="auto"/>
        <w:ind w:left="141" w:right="260" w:firstLine="706"/>
        <w:jc w:val="both"/>
      </w:pPr>
      <w:r>
        <w:t xml:space="preserve">La manifestazione di interesse dovrà essere presentata </w:t>
      </w:r>
      <w:r w:rsidR="0074139A">
        <w:t xml:space="preserve">a partire </w:t>
      </w:r>
      <w:r w:rsidR="0074139A" w:rsidRPr="007729A0">
        <w:rPr>
          <w:b/>
          <w:u w:val="single"/>
        </w:rPr>
        <w:t xml:space="preserve">dalle ore 09:00 del giorno </w:t>
      </w:r>
      <w:r w:rsidR="00A463BD" w:rsidRPr="007729A0">
        <w:rPr>
          <w:b/>
          <w:u w:val="single"/>
        </w:rPr>
        <w:t>07/09/</w:t>
      </w:r>
      <w:proofErr w:type="gramStart"/>
      <w:r w:rsidR="00A463BD" w:rsidRPr="007729A0">
        <w:rPr>
          <w:b/>
          <w:u w:val="single"/>
        </w:rPr>
        <w:t>2020</w:t>
      </w:r>
      <w:r w:rsidR="0074139A" w:rsidRPr="007729A0">
        <w:rPr>
          <w:b/>
          <w:u w:val="single"/>
        </w:rPr>
        <w:t xml:space="preserve">  </w:t>
      </w:r>
      <w:r w:rsidRPr="007729A0">
        <w:rPr>
          <w:b/>
          <w:u w:val="single"/>
        </w:rPr>
        <w:t>entro</w:t>
      </w:r>
      <w:proofErr w:type="gramEnd"/>
      <w:r w:rsidRPr="007729A0">
        <w:rPr>
          <w:b/>
          <w:u w:val="single"/>
        </w:rPr>
        <w:t xml:space="preserve"> e non oltre le ore 14.00 del giorno </w:t>
      </w:r>
      <w:r w:rsidR="00606685">
        <w:rPr>
          <w:b/>
          <w:u w:val="single"/>
        </w:rPr>
        <w:t>10</w:t>
      </w:r>
      <w:r w:rsidRPr="007729A0">
        <w:rPr>
          <w:b/>
          <w:u w:val="single"/>
        </w:rPr>
        <w:t>.09.2020</w:t>
      </w:r>
      <w:r>
        <w:rPr>
          <w:b/>
          <w:u w:val="single"/>
        </w:rPr>
        <w:t>,</w:t>
      </w:r>
      <w:r>
        <w:rPr>
          <w:b/>
        </w:rPr>
        <w:t xml:space="preserve"> </w:t>
      </w:r>
      <w:r>
        <w:t>mediante utilizzo del modello allegato al presente avviso, , con una delle seguenti modalità:</w:t>
      </w:r>
    </w:p>
    <w:p w:rsidR="00827F36" w:rsidRPr="00C627C3" w:rsidRDefault="00AE731E" w:rsidP="00C627C3">
      <w:pPr>
        <w:pStyle w:val="Paragrafoelenco"/>
        <w:numPr>
          <w:ilvl w:val="0"/>
          <w:numId w:val="2"/>
        </w:numPr>
        <w:tabs>
          <w:tab w:val="left" w:pos="292"/>
        </w:tabs>
        <w:spacing w:line="213" w:lineRule="exact"/>
        <w:ind w:hanging="151"/>
        <w:jc w:val="both"/>
        <w:rPr>
          <w:b/>
          <w:sz w:val="18"/>
        </w:rPr>
      </w:pPr>
      <w:r>
        <w:rPr>
          <w:sz w:val="18"/>
        </w:rPr>
        <w:t xml:space="preserve">tramite </w:t>
      </w:r>
      <w:r>
        <w:rPr>
          <w:spacing w:val="5"/>
          <w:sz w:val="18"/>
        </w:rPr>
        <w:t xml:space="preserve">PEC </w:t>
      </w:r>
      <w:r>
        <w:rPr>
          <w:sz w:val="18"/>
        </w:rPr>
        <w:t>all’indirizzo</w:t>
      </w:r>
      <w:r w:rsidR="00C627C3">
        <w:rPr>
          <w:sz w:val="18"/>
        </w:rPr>
        <w:t xml:space="preserve"> </w:t>
      </w:r>
      <w:hyperlink r:id="rId10" w:history="1">
        <w:r w:rsidR="0096415A" w:rsidRPr="00C931DD">
          <w:rPr>
            <w:rStyle w:val="Collegamentoipertestuale"/>
            <w:sz w:val="18"/>
          </w:rPr>
          <w:t>roccasm@pec.it</w:t>
        </w:r>
      </w:hyperlink>
      <w:r w:rsidR="0096415A">
        <w:rPr>
          <w:sz w:val="18"/>
        </w:rPr>
        <w:t xml:space="preserve"> </w:t>
      </w:r>
      <w:bookmarkStart w:id="0" w:name="_GoBack"/>
      <w:bookmarkEnd w:id="0"/>
      <w:r w:rsidR="00C627C3">
        <w:rPr>
          <w:sz w:val="18"/>
        </w:rPr>
        <w:t>;</w:t>
      </w:r>
      <w:r w:rsidRPr="00C627C3">
        <w:rPr>
          <w:color w:val="0000FF"/>
          <w:spacing w:val="21"/>
          <w:sz w:val="18"/>
        </w:rPr>
        <w:t xml:space="preserve"> </w:t>
      </w:r>
    </w:p>
    <w:p w:rsidR="00827F36" w:rsidRDefault="00AE731E">
      <w:pPr>
        <w:pStyle w:val="Corpotesto"/>
        <w:spacing w:before="6" w:line="247" w:lineRule="auto"/>
        <w:ind w:left="141" w:right="272"/>
        <w:jc w:val="both"/>
      </w:pPr>
      <w:r>
        <w:rPr>
          <w:b/>
        </w:rPr>
        <w:t xml:space="preserve">- </w:t>
      </w:r>
      <w:r>
        <w:t xml:space="preserve">mediante </w:t>
      </w:r>
      <w:r>
        <w:rPr>
          <w:b/>
        </w:rPr>
        <w:t xml:space="preserve">consegna/invio </w:t>
      </w:r>
      <w:r>
        <w:t xml:space="preserve">all'ufficio protocollo dell'ente in </w:t>
      </w:r>
      <w:r w:rsidR="00C627C3">
        <w:t>Fraz. Imposte – 64010 ROCCA S. MARIA (TE</w:t>
      </w:r>
      <w:proofErr w:type="gramStart"/>
      <w:r w:rsidR="00C627C3">
        <w:t xml:space="preserve">) </w:t>
      </w:r>
      <w:r>
        <w:t>.</w:t>
      </w:r>
      <w:proofErr w:type="gramEnd"/>
    </w:p>
    <w:p w:rsidR="00606685" w:rsidRDefault="00606685">
      <w:pPr>
        <w:pStyle w:val="Corpotesto"/>
        <w:spacing w:before="6" w:line="247" w:lineRule="auto"/>
        <w:ind w:left="141" w:right="272"/>
        <w:jc w:val="both"/>
      </w:pPr>
    </w:p>
    <w:p w:rsidR="00606685" w:rsidRDefault="00606685">
      <w:pPr>
        <w:pStyle w:val="Corpotesto"/>
        <w:spacing w:before="6" w:line="247" w:lineRule="auto"/>
        <w:ind w:left="141" w:right="272"/>
        <w:jc w:val="both"/>
      </w:pPr>
    </w:p>
    <w:p w:rsidR="00827F36" w:rsidRDefault="00AE731E" w:rsidP="00A463BD">
      <w:pPr>
        <w:pStyle w:val="Corpotesto"/>
        <w:spacing w:line="204" w:lineRule="exact"/>
        <w:ind w:firstLine="720"/>
        <w:jc w:val="both"/>
      </w:pPr>
      <w:r>
        <w:lastRenderedPageBreak/>
        <w:t>Non farà fede la data di spedizione ma la data di ricezione apposta dal protocollo; nel caso di</w:t>
      </w:r>
      <w:r w:rsidR="00A463BD">
        <w:t xml:space="preserve"> </w:t>
      </w:r>
      <w:r>
        <w:t>pec farà fede la data e l'ora di arrivo certificate dal sistema.</w:t>
      </w:r>
      <w:r w:rsidR="00C627C3">
        <w:t xml:space="preserve"> Non si terrà conto di istanze pervenute prima delle ore 09:00 del giorno </w:t>
      </w:r>
      <w:r w:rsidR="00A463BD">
        <w:t>07/09/2020</w:t>
      </w:r>
      <w:r w:rsidR="00B02E6D">
        <w:t xml:space="preserve"> o in maniera difforme a quanto stabilito nel presente avviso.</w:t>
      </w:r>
    </w:p>
    <w:p w:rsidR="009A3D98" w:rsidRDefault="009A3D98">
      <w:pPr>
        <w:pStyle w:val="Corpotesto"/>
        <w:spacing w:before="6" w:line="215" w:lineRule="exact"/>
        <w:ind w:left="141"/>
      </w:pPr>
    </w:p>
    <w:p w:rsidR="00827F36" w:rsidRPr="000F0C80" w:rsidRDefault="00827F36" w:rsidP="000F0C80">
      <w:pPr>
        <w:tabs>
          <w:tab w:val="left" w:pos="292"/>
        </w:tabs>
        <w:spacing w:before="6"/>
        <w:rPr>
          <w:sz w:val="18"/>
        </w:rPr>
      </w:pPr>
    </w:p>
    <w:p w:rsidR="00827F36" w:rsidRPr="00606685" w:rsidRDefault="0074139A" w:rsidP="00606685">
      <w:pPr>
        <w:spacing w:line="214" w:lineRule="exact"/>
        <w:rPr>
          <w:u w:val="single"/>
        </w:rPr>
      </w:pPr>
      <w:r>
        <w:rPr>
          <w:sz w:val="18"/>
        </w:rPr>
        <w:t xml:space="preserve"> </w:t>
      </w:r>
      <w:r w:rsidR="00AE731E" w:rsidRPr="00606685">
        <w:rPr>
          <w:u w:val="single"/>
        </w:rPr>
        <w:t>Ulteriori informazioni</w:t>
      </w:r>
      <w:r w:rsidR="00606685">
        <w:rPr>
          <w:u w:val="single"/>
        </w:rPr>
        <w:t>:</w:t>
      </w:r>
    </w:p>
    <w:p w:rsidR="00AE731E" w:rsidRDefault="00AE731E">
      <w:pPr>
        <w:pStyle w:val="Titolo2"/>
        <w:spacing w:before="75"/>
        <w:ind w:left="396"/>
      </w:pPr>
    </w:p>
    <w:p w:rsidR="00AE731E" w:rsidRDefault="00AE731E" w:rsidP="00541A62">
      <w:pPr>
        <w:pStyle w:val="Titolo2"/>
        <w:spacing w:before="75"/>
        <w:ind w:left="0"/>
      </w:pPr>
      <w:r>
        <w:t xml:space="preserve">IMPORTO COMPLESSIVO DEL CONTRIBUTO CONCESSO CON </w:t>
      </w:r>
      <w:r w:rsidR="00541A62">
        <w:t>DECRETO MINISTERIALE 561 DEL 20-08-2020 € 2.143,26</w:t>
      </w:r>
    </w:p>
    <w:p w:rsidR="00AE731E" w:rsidRDefault="00AE731E">
      <w:pPr>
        <w:pStyle w:val="Titolo2"/>
        <w:spacing w:before="75"/>
        <w:ind w:left="396"/>
      </w:pPr>
    </w:p>
    <w:p w:rsidR="000F0C80" w:rsidRDefault="000F0C80" w:rsidP="000F0C80">
      <w:pPr>
        <w:pStyle w:val="Titolo2"/>
        <w:numPr>
          <w:ilvl w:val="0"/>
          <w:numId w:val="1"/>
        </w:numPr>
        <w:spacing w:before="75"/>
        <w:rPr>
          <w:u w:val="none"/>
        </w:rPr>
      </w:pPr>
      <w:r>
        <w:t>Attività con codice principale ATECO 47.61:</w:t>
      </w:r>
    </w:p>
    <w:p w:rsidR="000F0C80" w:rsidRPr="00C31E81" w:rsidRDefault="00AE731E" w:rsidP="00A463BD">
      <w:pPr>
        <w:pStyle w:val="Corpotesto"/>
        <w:ind w:right="-13"/>
        <w:jc w:val="both"/>
        <w:rPr>
          <w:rFonts w:ascii="Arial" w:hAnsi="Arial" w:cs="Arial"/>
          <w:sz w:val="20"/>
          <w:szCs w:val="20"/>
        </w:rPr>
      </w:pPr>
      <w:r>
        <w:t xml:space="preserve">Nel caso in cui pervenissero meno di </w:t>
      </w:r>
      <w:r w:rsidR="00844BAB">
        <w:t xml:space="preserve">03 </w:t>
      </w:r>
      <w:r>
        <w:t>manifestazioni di interesse</w:t>
      </w:r>
      <w:r w:rsidR="000F0C80">
        <w:t xml:space="preserve"> da parte di attività non ricadenti sul territorio provinciale, </w:t>
      </w:r>
      <w:r w:rsidR="0074139A">
        <w:t xml:space="preserve">al fine de raggiungimento del predetto </w:t>
      </w:r>
      <w:proofErr w:type="gramStart"/>
      <w:r w:rsidR="0074139A">
        <w:t>numero</w:t>
      </w:r>
      <w:r w:rsidR="000F0C80">
        <w:t xml:space="preserve">,  </w:t>
      </w:r>
      <w:r w:rsidR="000F0C80" w:rsidRPr="00C31E81">
        <w:rPr>
          <w:rFonts w:ascii="Arial" w:hAnsi="Arial" w:cs="Arial"/>
          <w:sz w:val="20"/>
          <w:szCs w:val="20"/>
        </w:rPr>
        <w:t>si</w:t>
      </w:r>
      <w:proofErr w:type="gramEnd"/>
      <w:r w:rsidR="000F0C80" w:rsidRPr="00C31E81">
        <w:rPr>
          <w:rFonts w:ascii="Arial" w:hAnsi="Arial" w:cs="Arial"/>
          <w:sz w:val="20"/>
          <w:szCs w:val="20"/>
        </w:rPr>
        <w:t xml:space="preserve"> procederà ad effettuare ac</w:t>
      </w:r>
      <w:r w:rsidR="000F0C80">
        <w:rPr>
          <w:rFonts w:ascii="Arial" w:hAnsi="Arial" w:cs="Arial"/>
          <w:sz w:val="20"/>
          <w:szCs w:val="20"/>
        </w:rPr>
        <w:t>quisti sul territorio regionale.</w:t>
      </w:r>
      <w:r w:rsidR="000F0C80" w:rsidRPr="00C31E81">
        <w:rPr>
          <w:rFonts w:ascii="Arial" w:hAnsi="Arial" w:cs="Arial"/>
          <w:sz w:val="20"/>
          <w:szCs w:val="20"/>
        </w:rPr>
        <w:t xml:space="preserve"> In tal caso si procederà all'affidamento diretto della fornitura, per consentire il rispetto dei termini di conclusione del procedimento e di rendicontazione al MIBACT;</w:t>
      </w:r>
    </w:p>
    <w:p w:rsidR="00A96919" w:rsidRDefault="00AE731E" w:rsidP="00A463BD">
      <w:pPr>
        <w:pStyle w:val="Corpotesto"/>
        <w:ind w:right="-13"/>
        <w:jc w:val="both"/>
        <w:rPr>
          <w:spacing w:val="5"/>
        </w:rPr>
      </w:pPr>
      <w:r>
        <w:t xml:space="preserve">Nel caso pervenissero più di </w:t>
      </w:r>
      <w:r w:rsidR="00844BAB">
        <w:t>3</w:t>
      </w:r>
      <w:r>
        <w:t xml:space="preserve"> manifestazioni di interesse </w:t>
      </w:r>
      <w:r w:rsidR="00A96919">
        <w:t xml:space="preserve">l'ufficio provvederà a stilare una graduatoria in base alla data di arrivo della </w:t>
      </w:r>
      <w:r w:rsidR="00A96919">
        <w:rPr>
          <w:spacing w:val="3"/>
        </w:rPr>
        <w:t>manifestazione di</w:t>
      </w:r>
      <w:r w:rsidR="00A96919">
        <w:rPr>
          <w:spacing w:val="7"/>
        </w:rPr>
        <w:t xml:space="preserve"> </w:t>
      </w:r>
      <w:r w:rsidR="00A96919">
        <w:rPr>
          <w:spacing w:val="5"/>
        </w:rPr>
        <w:t>interesse (data e ora risultanti dalla PEC o data ed ora del protocollo se inviate via posta o consegnate a mano all’ufficio).</w:t>
      </w:r>
      <w:r w:rsidR="00A96919" w:rsidRPr="00A96919">
        <w:t xml:space="preserve"> </w:t>
      </w:r>
      <w:r w:rsidR="00A96919">
        <w:t>Si procederà all'acquisto dei libri presso le prime tre librerie in graduatoria.</w:t>
      </w:r>
    </w:p>
    <w:p w:rsidR="007C5B51" w:rsidRPr="007C5B51" w:rsidRDefault="007C5B51" w:rsidP="00A463BD">
      <w:pPr>
        <w:pStyle w:val="Corpotesto"/>
        <w:ind w:right="-13"/>
        <w:jc w:val="both"/>
      </w:pPr>
      <w:r>
        <w:t xml:space="preserve">Per acquisti presso tali attività è riservato </w:t>
      </w:r>
      <w:r w:rsidR="00F00E24">
        <w:t>almeno i</w:t>
      </w:r>
      <w:r>
        <w:t>l 70% del contributo assegnato</w:t>
      </w:r>
      <w:r w:rsidR="00A96919">
        <w:t>,</w:t>
      </w:r>
      <w:r>
        <w:t xml:space="preserve"> da elevarsi al 100% nel caso non pervengano manifestazioni di interesse da parte di </w:t>
      </w:r>
      <w:r w:rsidR="008D07CE">
        <w:t>editori locali di cui al successivo punto b) non in possesso di codice prin</w:t>
      </w:r>
      <w:r>
        <w:t xml:space="preserve">cipale </w:t>
      </w:r>
      <w:r w:rsidR="00A463BD">
        <w:t xml:space="preserve">ATECO </w:t>
      </w:r>
      <w:r>
        <w:t xml:space="preserve">47.61.  </w:t>
      </w:r>
    </w:p>
    <w:p w:rsidR="000F0C80" w:rsidRDefault="008D07CE" w:rsidP="000F0C80">
      <w:pPr>
        <w:pStyle w:val="Titolo2"/>
        <w:numPr>
          <w:ilvl w:val="0"/>
          <w:numId w:val="1"/>
        </w:numPr>
        <w:spacing w:before="75"/>
        <w:rPr>
          <w:u w:val="none"/>
        </w:rPr>
      </w:pPr>
      <w:r>
        <w:t>Editori locali</w:t>
      </w:r>
      <w:r w:rsidR="000F0C80">
        <w:t xml:space="preserve"> NON in possesso di codice principale ATECO 47.61:</w:t>
      </w:r>
    </w:p>
    <w:p w:rsidR="007C5B51" w:rsidRDefault="000F0C80" w:rsidP="00A463BD">
      <w:pPr>
        <w:pStyle w:val="Corpotesto"/>
        <w:ind w:right="-13"/>
        <w:jc w:val="both"/>
      </w:pPr>
      <w:r>
        <w:t>Nel caso</w:t>
      </w:r>
      <w:r w:rsidR="007C5B51">
        <w:t xml:space="preserve"> per tale tipologia di attività</w:t>
      </w:r>
      <w:r>
        <w:t xml:space="preserve"> non pervengano manifestazioni di interesse, si procederà alla ripartizione del </w:t>
      </w:r>
      <w:r w:rsidR="007C5B51">
        <w:t xml:space="preserve">100% del </w:t>
      </w:r>
      <w:r>
        <w:t>contributo</w:t>
      </w:r>
      <w:r w:rsidR="007C5B51">
        <w:t>, solo tra le attività di cui al precedente punto a);</w:t>
      </w:r>
    </w:p>
    <w:p w:rsidR="007C5B51" w:rsidRPr="00A463BD" w:rsidRDefault="007C5B51" w:rsidP="00A463BD">
      <w:pPr>
        <w:pStyle w:val="Corpotesto"/>
        <w:ind w:right="-13"/>
        <w:jc w:val="both"/>
      </w:pPr>
      <w:r>
        <w:t xml:space="preserve">Nel caso pervengano più </w:t>
      </w:r>
      <w:r w:rsidR="000F0C80">
        <w:t xml:space="preserve">manifestazioni di interesse </w:t>
      </w:r>
      <w:r>
        <w:t xml:space="preserve">l'ufficio provvederà a stilare una graduatoria in base alla data di arrivo della </w:t>
      </w:r>
      <w:r w:rsidRPr="00A463BD">
        <w:t xml:space="preserve">manifestazione di interesse (data e ora risultanti dalla PEC o data ed ora del protocollo se </w:t>
      </w:r>
      <w:r w:rsidR="00A96919" w:rsidRPr="00A463BD">
        <w:t>inviate via posta o consegnate a mano all’ufficio)</w:t>
      </w:r>
      <w:r w:rsidRPr="00A463BD">
        <w:t>.</w:t>
      </w:r>
      <w:r w:rsidR="00A96919" w:rsidRPr="00A463BD">
        <w:t xml:space="preserve"> Si </w:t>
      </w:r>
      <w:r w:rsidR="00A44353" w:rsidRPr="00A463BD">
        <w:t xml:space="preserve">procederà all’acquisto presso la sola prima attività  </w:t>
      </w:r>
      <w:r w:rsidR="00A96919" w:rsidRPr="00A463BD">
        <w:t xml:space="preserve"> in graduatoria.</w:t>
      </w:r>
    </w:p>
    <w:p w:rsidR="00C44313" w:rsidRDefault="00A96919" w:rsidP="00A463BD">
      <w:pPr>
        <w:pStyle w:val="Corpotesto"/>
        <w:ind w:right="-13"/>
        <w:jc w:val="both"/>
      </w:pPr>
      <w:r w:rsidRPr="00A463BD">
        <w:t xml:space="preserve">Per acquisti presso tali attività è riservato </w:t>
      </w:r>
      <w:r w:rsidR="00F00E24" w:rsidRPr="00A463BD">
        <w:t xml:space="preserve">al massimo </w:t>
      </w:r>
      <w:r w:rsidRPr="00A463BD">
        <w:t>il 30% del contributo</w:t>
      </w:r>
      <w:r w:rsidR="00A463BD">
        <w:t>.</w:t>
      </w:r>
    </w:p>
    <w:p w:rsidR="00A463BD" w:rsidRPr="00A463BD" w:rsidRDefault="00A463BD" w:rsidP="00A463BD">
      <w:pPr>
        <w:pStyle w:val="Corpotesto"/>
        <w:ind w:right="-13"/>
        <w:jc w:val="both"/>
      </w:pPr>
    </w:p>
    <w:p w:rsidR="00C44313" w:rsidRPr="00A463BD" w:rsidRDefault="00C44313" w:rsidP="00A463BD">
      <w:pPr>
        <w:pStyle w:val="Corpotesto"/>
        <w:ind w:right="-13"/>
        <w:jc w:val="both"/>
      </w:pPr>
      <w:r w:rsidRPr="00A463BD">
        <w:t xml:space="preserve">Attraverso la presentazione dell’istanza, il sottoscrittore si impegna a: </w:t>
      </w:r>
    </w:p>
    <w:p w:rsidR="00C44313" w:rsidRPr="00A463BD" w:rsidRDefault="00C44313" w:rsidP="00A463BD">
      <w:pPr>
        <w:pStyle w:val="Corpotesto"/>
        <w:ind w:right="-13"/>
        <w:jc w:val="both"/>
      </w:pPr>
      <w:r w:rsidRPr="00A463BD">
        <w:t>• garantire almeno il 60% della fornitura di libri riguardanti il territorio provinciale/regionale o con autori o editori legati al territorio provinciale/regionale, in base al catalogo in possesso e di immediata disponibilità</w:t>
      </w:r>
      <w:r w:rsidR="00E704A2" w:rsidRPr="00A463BD">
        <w:t xml:space="preserve">. La successiva </w:t>
      </w:r>
      <w:r w:rsidR="00A463BD">
        <w:t>cernita</w:t>
      </w:r>
      <w:r w:rsidR="00E704A2" w:rsidRPr="00A463BD">
        <w:t xml:space="preserve"> sarà effettuata di concerto con l’ufficio</w:t>
      </w:r>
      <w:r w:rsidRPr="00A463BD">
        <w:t>;</w:t>
      </w:r>
    </w:p>
    <w:p w:rsidR="00827F36" w:rsidRDefault="00C44313" w:rsidP="00A463BD">
      <w:pPr>
        <w:pStyle w:val="Corpotesto"/>
        <w:ind w:right="-13"/>
        <w:jc w:val="both"/>
      </w:pPr>
      <w:r w:rsidRPr="00A463BD">
        <w:t>• garantire la fornitura e la fatturazione elettronica delle opere richieste non oltre il 20/09/2020.</w:t>
      </w:r>
    </w:p>
    <w:p w:rsidR="00A463BD" w:rsidRDefault="00A463BD" w:rsidP="00A463BD">
      <w:pPr>
        <w:pStyle w:val="Corpotesto"/>
      </w:pPr>
    </w:p>
    <w:p w:rsidR="009A3D98" w:rsidRDefault="009A3D98" w:rsidP="00A463BD">
      <w:pPr>
        <w:pStyle w:val="Corpotesto"/>
        <w:rPr>
          <w:sz w:val="25"/>
        </w:rPr>
      </w:pPr>
      <w:r>
        <w:t>Ogni comunicazione avrà luogo esclusivamente tramite PEC.</w:t>
      </w:r>
    </w:p>
    <w:p w:rsidR="00C44313" w:rsidRDefault="00C44313">
      <w:pPr>
        <w:pStyle w:val="Titolo2"/>
      </w:pPr>
    </w:p>
    <w:p w:rsidR="00827F36" w:rsidRDefault="00AE731E">
      <w:pPr>
        <w:pStyle w:val="Titolo2"/>
        <w:rPr>
          <w:u w:val="none"/>
        </w:rPr>
      </w:pPr>
      <w:r>
        <w:t>Trattamento dati personali</w:t>
      </w:r>
    </w:p>
    <w:p w:rsidR="00827F36" w:rsidRPr="00A463BD" w:rsidRDefault="00AE731E" w:rsidP="00A463BD">
      <w:pPr>
        <w:pStyle w:val="Corpotesto"/>
        <w:spacing w:before="7"/>
        <w:ind w:left="141" w:right="257"/>
        <w:jc w:val="both"/>
      </w:pPr>
      <w:r>
        <w:rPr>
          <w:color w:val="333333"/>
        </w:rPr>
        <w:t>I dati raccolti saranno trattati ai sensi dell’art. 13 delle Legge 196/2003 e ss.</w:t>
      </w:r>
      <w:proofErr w:type="gramStart"/>
      <w:r>
        <w:rPr>
          <w:color w:val="333333"/>
        </w:rPr>
        <w:t>mm.ii.</w:t>
      </w:r>
      <w:proofErr w:type="gramEnd"/>
      <w:r>
        <w:rPr>
          <w:color w:val="333333"/>
        </w:rPr>
        <w:t xml:space="preserve"> e del Regolamento UE n. 2016/679, </w:t>
      </w:r>
      <w:r>
        <w:t>esclusivamente per le finalità connesse alla presente procedura di affidamento.</w:t>
      </w:r>
    </w:p>
    <w:p w:rsidR="00827F36" w:rsidRDefault="00AE731E">
      <w:pPr>
        <w:pStyle w:val="Corpotesto"/>
        <w:spacing w:before="1" w:line="247" w:lineRule="auto"/>
        <w:ind w:left="141"/>
      </w:pPr>
      <w:r>
        <w:t xml:space="preserve">Il </w:t>
      </w:r>
      <w:r>
        <w:rPr>
          <w:spacing w:val="5"/>
        </w:rPr>
        <w:t xml:space="preserve">presente </w:t>
      </w:r>
      <w:r>
        <w:rPr>
          <w:spacing w:val="3"/>
        </w:rPr>
        <w:t xml:space="preserve">avviso, </w:t>
      </w:r>
      <w:r>
        <w:t xml:space="preserve">comprensivo </w:t>
      </w:r>
      <w:r>
        <w:rPr>
          <w:spacing w:val="6"/>
        </w:rPr>
        <w:t xml:space="preserve">del </w:t>
      </w:r>
      <w:r>
        <w:t xml:space="preserve">modello </w:t>
      </w:r>
      <w:r>
        <w:rPr>
          <w:spacing w:val="3"/>
        </w:rPr>
        <w:t xml:space="preserve">di </w:t>
      </w:r>
      <w:r>
        <w:rPr>
          <w:spacing w:val="4"/>
        </w:rPr>
        <w:t xml:space="preserve">domanda </w:t>
      </w:r>
      <w:r>
        <w:t xml:space="preserve">e della </w:t>
      </w:r>
      <w:r>
        <w:rPr>
          <w:spacing w:val="4"/>
        </w:rPr>
        <w:t xml:space="preserve">nota </w:t>
      </w:r>
      <w:r>
        <w:t xml:space="preserve">informativa sulla privacy, è </w:t>
      </w:r>
      <w:r>
        <w:rPr>
          <w:spacing w:val="2"/>
        </w:rPr>
        <w:t xml:space="preserve">pubblicato </w:t>
      </w:r>
      <w:r>
        <w:rPr>
          <w:spacing w:val="5"/>
        </w:rPr>
        <w:t xml:space="preserve">sul </w:t>
      </w:r>
      <w:r>
        <w:t xml:space="preserve">sito </w:t>
      </w:r>
      <w:r>
        <w:rPr>
          <w:spacing w:val="2"/>
        </w:rPr>
        <w:t xml:space="preserve">istituzionale dell'ente </w:t>
      </w:r>
      <w:r>
        <w:t xml:space="preserve">e all’albo </w:t>
      </w:r>
      <w:r>
        <w:rPr>
          <w:spacing w:val="2"/>
        </w:rPr>
        <w:t xml:space="preserve">pretorio </w:t>
      </w:r>
      <w:r>
        <w:rPr>
          <w:spacing w:val="5"/>
        </w:rPr>
        <w:t xml:space="preserve">on </w:t>
      </w:r>
      <w:r>
        <w:t xml:space="preserve">line fino </w:t>
      </w:r>
      <w:r>
        <w:rPr>
          <w:spacing w:val="5"/>
        </w:rPr>
        <w:t xml:space="preserve">al </w:t>
      </w:r>
      <w:r w:rsidR="00606685">
        <w:rPr>
          <w:spacing w:val="2"/>
        </w:rPr>
        <w:t>10</w:t>
      </w:r>
      <w:r>
        <w:rPr>
          <w:spacing w:val="2"/>
        </w:rPr>
        <w:t>.09.2020.</w:t>
      </w:r>
    </w:p>
    <w:p w:rsidR="00827F36" w:rsidRDefault="00827F36">
      <w:pPr>
        <w:pStyle w:val="Corpotesto"/>
        <w:spacing w:before="3"/>
        <w:rPr>
          <w:sz w:val="17"/>
        </w:rPr>
      </w:pPr>
    </w:p>
    <w:p w:rsidR="00827F36" w:rsidRPr="00A463BD" w:rsidRDefault="00AE731E">
      <w:pPr>
        <w:pStyle w:val="Corpotesto"/>
        <w:spacing w:line="214" w:lineRule="exact"/>
        <w:ind w:left="141"/>
      </w:pPr>
      <w:r w:rsidRPr="00A463BD">
        <w:t>Per informazioni e chiarimenti è possibile contattare:</w:t>
      </w:r>
    </w:p>
    <w:p w:rsidR="00827F36" w:rsidRPr="00A463BD" w:rsidRDefault="00A463BD">
      <w:pPr>
        <w:pStyle w:val="Corpotesto"/>
        <w:spacing w:line="214" w:lineRule="exact"/>
        <w:ind w:left="141"/>
      </w:pPr>
      <w:r w:rsidRPr="00A463BD">
        <w:t xml:space="preserve">Comune di Rocca Santa Maria – Area Affari </w:t>
      </w:r>
      <w:proofErr w:type="gramStart"/>
      <w:r w:rsidRPr="00A463BD">
        <w:t xml:space="preserve">Generali </w:t>
      </w:r>
      <w:r w:rsidR="00AE731E" w:rsidRPr="00A463BD">
        <w:t>:</w:t>
      </w:r>
      <w:proofErr w:type="gramEnd"/>
      <w:r w:rsidRPr="00A463BD">
        <w:t xml:space="preserve"> Fabrizio Sacchetti</w:t>
      </w:r>
      <w:r w:rsidR="00AE731E" w:rsidRPr="00A463BD">
        <w:t xml:space="preserve"> </w:t>
      </w:r>
    </w:p>
    <w:p w:rsidR="00827F36" w:rsidRPr="00606685" w:rsidRDefault="00AE731E" w:rsidP="00A463BD">
      <w:pPr>
        <w:pStyle w:val="Corpotesto"/>
        <w:spacing w:before="7"/>
        <w:ind w:left="141"/>
        <w:rPr>
          <w:sz w:val="20"/>
        </w:rPr>
      </w:pPr>
      <w:r w:rsidRPr="00606685">
        <w:t xml:space="preserve">tel. </w:t>
      </w:r>
      <w:r w:rsidR="00A463BD" w:rsidRPr="00606685">
        <w:t>086163122</w:t>
      </w:r>
      <w:r w:rsidRPr="00606685">
        <w:t xml:space="preserve"> - </w:t>
      </w:r>
      <w:r w:rsidR="00A463BD" w:rsidRPr="00A463BD">
        <w:t>e-mail:</w:t>
      </w:r>
      <w:r w:rsidR="00A463BD" w:rsidRPr="00A463BD">
        <w:rPr>
          <w:color w:val="0000FF"/>
        </w:rPr>
        <w:t xml:space="preserve"> </w:t>
      </w:r>
      <w:hyperlink r:id="rId11" w:history="1">
        <w:r w:rsidR="00A463BD" w:rsidRPr="00A463BD">
          <w:rPr>
            <w:rStyle w:val="Collegamentoipertestuale"/>
          </w:rPr>
          <w:t>roccasm@roccasm.it</w:t>
        </w:r>
      </w:hyperlink>
      <w:r w:rsidR="00A463BD">
        <w:t xml:space="preserve">; email </w:t>
      </w:r>
      <w:proofErr w:type="spellStart"/>
      <w:r w:rsidR="00A463BD">
        <w:t>pec</w:t>
      </w:r>
      <w:proofErr w:type="spellEnd"/>
      <w:r w:rsidR="00A463BD">
        <w:t xml:space="preserve"> roccasm@pec.it</w:t>
      </w:r>
    </w:p>
    <w:p w:rsidR="00827F36" w:rsidRPr="00606685" w:rsidRDefault="00827F36">
      <w:pPr>
        <w:pStyle w:val="Corpotesto"/>
        <w:rPr>
          <w:sz w:val="20"/>
        </w:rPr>
      </w:pPr>
    </w:p>
    <w:p w:rsidR="00827F36" w:rsidRDefault="00AE731E">
      <w:pPr>
        <w:pStyle w:val="Titolo2"/>
        <w:jc w:val="left"/>
        <w:rPr>
          <w:u w:val="none"/>
        </w:rPr>
      </w:pPr>
      <w:r>
        <w:t>Allegati</w:t>
      </w:r>
      <w:r>
        <w:rPr>
          <w:u w:val="none"/>
        </w:rPr>
        <w:t>:</w:t>
      </w:r>
    </w:p>
    <w:p w:rsidR="00827F36" w:rsidRDefault="00AE731E">
      <w:pPr>
        <w:pStyle w:val="Corpotesto"/>
        <w:spacing w:before="142" w:line="379" w:lineRule="auto"/>
        <w:ind w:left="141" w:right="5612"/>
      </w:pPr>
      <w:r>
        <w:t xml:space="preserve">1 - </w:t>
      </w:r>
      <w:r>
        <w:rPr>
          <w:spacing w:val="4"/>
        </w:rPr>
        <w:t xml:space="preserve">domanda </w:t>
      </w:r>
      <w:r>
        <w:rPr>
          <w:spacing w:val="3"/>
        </w:rPr>
        <w:t xml:space="preserve">di manifestazione di </w:t>
      </w:r>
      <w:r>
        <w:rPr>
          <w:spacing w:val="5"/>
        </w:rPr>
        <w:t xml:space="preserve">interesse </w:t>
      </w:r>
      <w:r>
        <w:t>2 - informativa</w:t>
      </w:r>
      <w:r>
        <w:rPr>
          <w:spacing w:val="15"/>
        </w:rPr>
        <w:t xml:space="preserve"> </w:t>
      </w:r>
      <w:r>
        <w:t>privacy.</w:t>
      </w:r>
    </w:p>
    <w:p w:rsidR="00827F36" w:rsidRDefault="00827F36">
      <w:pPr>
        <w:pStyle w:val="Corpotesto"/>
        <w:rPr>
          <w:sz w:val="22"/>
        </w:rPr>
      </w:pPr>
    </w:p>
    <w:p w:rsidR="00827F36" w:rsidRPr="00FD4309" w:rsidRDefault="00A463BD">
      <w:pPr>
        <w:pStyle w:val="Corpotesto"/>
        <w:spacing w:before="185"/>
        <w:ind w:left="141"/>
        <w:rPr>
          <w:highlight w:val="yellow"/>
        </w:rPr>
      </w:pPr>
      <w:r w:rsidRPr="00A463BD">
        <w:rPr>
          <w:spacing w:val="3"/>
        </w:rPr>
        <w:t>Rocca Santa Maria</w:t>
      </w:r>
      <w:r w:rsidR="00606685">
        <w:rPr>
          <w:spacing w:val="3"/>
        </w:rPr>
        <w:t>, data del protocollo</w:t>
      </w:r>
    </w:p>
    <w:p w:rsidR="00827F36" w:rsidRPr="00FD4309" w:rsidRDefault="00827F36">
      <w:pPr>
        <w:pStyle w:val="Corpotesto"/>
        <w:spacing w:before="6"/>
        <w:rPr>
          <w:sz w:val="29"/>
          <w:highlight w:val="yellow"/>
        </w:rPr>
      </w:pPr>
    </w:p>
    <w:p w:rsidR="00A463BD" w:rsidRPr="00A463BD" w:rsidRDefault="00A463BD">
      <w:pPr>
        <w:pStyle w:val="Corpotesto"/>
        <w:spacing w:line="230" w:lineRule="auto"/>
        <w:ind w:left="4347" w:right="2478" w:hanging="211"/>
      </w:pPr>
      <w:r w:rsidRPr="00A463BD">
        <w:t>Il</w:t>
      </w:r>
      <w:r w:rsidR="00AE731E" w:rsidRPr="00A463BD">
        <w:t xml:space="preserve"> Responsabile del Servizio </w:t>
      </w:r>
    </w:p>
    <w:p w:rsidR="00827F36" w:rsidRDefault="00A463BD">
      <w:pPr>
        <w:pStyle w:val="Corpotesto"/>
        <w:spacing w:line="230" w:lineRule="auto"/>
        <w:ind w:left="4347" w:right="2478" w:hanging="211"/>
      </w:pPr>
      <w:r>
        <w:t xml:space="preserve">         Fabrizio Sacchetti</w:t>
      </w:r>
    </w:p>
    <w:p w:rsidR="00827F36" w:rsidRDefault="00827F36">
      <w:pPr>
        <w:pStyle w:val="Corpotesto"/>
        <w:rPr>
          <w:sz w:val="20"/>
        </w:rPr>
      </w:pPr>
    </w:p>
    <w:p w:rsidR="00827F36" w:rsidRDefault="00827F36">
      <w:pPr>
        <w:pStyle w:val="Corpotesto"/>
        <w:rPr>
          <w:sz w:val="20"/>
        </w:rPr>
      </w:pPr>
    </w:p>
    <w:p w:rsidR="00827F36" w:rsidRDefault="00827F36">
      <w:pPr>
        <w:pStyle w:val="Corpotesto"/>
        <w:rPr>
          <w:sz w:val="20"/>
        </w:rPr>
      </w:pPr>
    </w:p>
    <w:sectPr w:rsidR="00827F36">
      <w:pgSz w:w="11910" w:h="16850"/>
      <w:pgMar w:top="70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esar Open">
    <w:panose1 w:val="04027200000000000000"/>
    <w:charset w:val="00"/>
    <w:family w:val="decorative"/>
    <w:pitch w:val="variable"/>
    <w:sig w:usb0="00000003" w:usb1="00000000" w:usb2="00000000" w:usb3="00000000" w:csb0="00000001" w:csb1="00000000"/>
  </w:font>
  <w:font w:name="Dauphin">
    <w:panose1 w:val="0204050203030B020204"/>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chitecture">
    <w:panose1 w:val="020D0506020203030B03"/>
    <w:charset w:val="00"/>
    <w:family w:val="swiss"/>
    <w:pitch w:val="variable"/>
    <w:sig w:usb0="00000003" w:usb1="00000000" w:usb2="00000000" w:usb3="00000000" w:csb0="00000001" w:csb1="00000000"/>
  </w:font>
  <w:font w:name="Adler">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5924"/>
    <w:multiLevelType w:val="hybridMultilevel"/>
    <w:tmpl w:val="BCC452DE"/>
    <w:lvl w:ilvl="0" w:tplc="409607C0">
      <w:start w:val="1"/>
      <w:numFmt w:val="lowerLetter"/>
      <w:lvlText w:val="%1)"/>
      <w:lvlJc w:val="left"/>
      <w:pPr>
        <w:ind w:left="291" w:hanging="150"/>
      </w:pPr>
      <w:rPr>
        <w:rFonts w:ascii="Verdana" w:eastAsia="Times New Roman" w:hAnsi="Verdana" w:cs="Verdana" w:hint="default"/>
        <w:w w:val="100"/>
        <w:sz w:val="18"/>
        <w:szCs w:val="18"/>
        <w:lang w:val="it-IT" w:eastAsia="it-IT" w:bidi="it-IT"/>
      </w:rPr>
    </w:lvl>
    <w:lvl w:ilvl="1" w:tplc="0410000F">
      <w:start w:val="1"/>
      <w:numFmt w:val="decimal"/>
      <w:lvlText w:val="%2."/>
      <w:lvlJc w:val="left"/>
      <w:pPr>
        <w:ind w:left="1261" w:hanging="150"/>
      </w:pPr>
      <w:rPr>
        <w:rFonts w:hint="default"/>
        <w:w w:val="100"/>
        <w:sz w:val="18"/>
        <w:szCs w:val="18"/>
        <w:lang w:val="it-IT" w:eastAsia="it-IT" w:bidi="it-IT"/>
      </w:rPr>
    </w:lvl>
    <w:lvl w:ilvl="2" w:tplc="25FEFA3E">
      <w:numFmt w:val="bullet"/>
      <w:lvlText w:val="•"/>
      <w:lvlJc w:val="left"/>
      <w:pPr>
        <w:ind w:left="2222" w:hanging="150"/>
      </w:pPr>
      <w:rPr>
        <w:rFonts w:hint="default"/>
        <w:lang w:val="it-IT" w:eastAsia="it-IT" w:bidi="it-IT"/>
      </w:rPr>
    </w:lvl>
    <w:lvl w:ilvl="3" w:tplc="EA3A5ED0">
      <w:numFmt w:val="bullet"/>
      <w:lvlText w:val="•"/>
      <w:lvlJc w:val="left"/>
      <w:pPr>
        <w:ind w:left="3183" w:hanging="150"/>
      </w:pPr>
      <w:rPr>
        <w:rFonts w:hint="default"/>
        <w:lang w:val="it-IT" w:eastAsia="it-IT" w:bidi="it-IT"/>
      </w:rPr>
    </w:lvl>
    <w:lvl w:ilvl="4" w:tplc="E9ACF792">
      <w:numFmt w:val="bullet"/>
      <w:lvlText w:val="•"/>
      <w:lvlJc w:val="left"/>
      <w:pPr>
        <w:ind w:left="4144" w:hanging="150"/>
      </w:pPr>
      <w:rPr>
        <w:rFonts w:hint="default"/>
        <w:lang w:val="it-IT" w:eastAsia="it-IT" w:bidi="it-IT"/>
      </w:rPr>
    </w:lvl>
    <w:lvl w:ilvl="5" w:tplc="3732F514">
      <w:numFmt w:val="bullet"/>
      <w:lvlText w:val="•"/>
      <w:lvlJc w:val="left"/>
      <w:pPr>
        <w:ind w:left="5105" w:hanging="150"/>
      </w:pPr>
      <w:rPr>
        <w:rFonts w:hint="default"/>
        <w:lang w:val="it-IT" w:eastAsia="it-IT" w:bidi="it-IT"/>
      </w:rPr>
    </w:lvl>
    <w:lvl w:ilvl="6" w:tplc="9992168C">
      <w:numFmt w:val="bullet"/>
      <w:lvlText w:val="•"/>
      <w:lvlJc w:val="left"/>
      <w:pPr>
        <w:ind w:left="6066" w:hanging="150"/>
      </w:pPr>
      <w:rPr>
        <w:rFonts w:hint="default"/>
        <w:lang w:val="it-IT" w:eastAsia="it-IT" w:bidi="it-IT"/>
      </w:rPr>
    </w:lvl>
    <w:lvl w:ilvl="7" w:tplc="614E43F8">
      <w:numFmt w:val="bullet"/>
      <w:lvlText w:val="•"/>
      <w:lvlJc w:val="left"/>
      <w:pPr>
        <w:ind w:left="7027" w:hanging="150"/>
      </w:pPr>
      <w:rPr>
        <w:rFonts w:hint="default"/>
        <w:lang w:val="it-IT" w:eastAsia="it-IT" w:bidi="it-IT"/>
      </w:rPr>
    </w:lvl>
    <w:lvl w:ilvl="8" w:tplc="12A80126">
      <w:numFmt w:val="bullet"/>
      <w:lvlText w:val="•"/>
      <w:lvlJc w:val="left"/>
      <w:pPr>
        <w:ind w:left="7988" w:hanging="150"/>
      </w:pPr>
      <w:rPr>
        <w:rFonts w:hint="default"/>
        <w:lang w:val="it-IT" w:eastAsia="it-IT" w:bidi="it-IT"/>
      </w:rPr>
    </w:lvl>
  </w:abstractNum>
  <w:abstractNum w:abstractNumId="1" w15:restartNumberingAfterBreak="0">
    <w:nsid w:val="2E5C309C"/>
    <w:multiLevelType w:val="hybridMultilevel"/>
    <w:tmpl w:val="1D1E4796"/>
    <w:lvl w:ilvl="0" w:tplc="D4762C7A">
      <w:numFmt w:val="bullet"/>
      <w:lvlText w:val="-"/>
      <w:lvlJc w:val="left"/>
      <w:pPr>
        <w:ind w:left="291" w:hanging="150"/>
      </w:pPr>
      <w:rPr>
        <w:rFonts w:ascii="Verdana" w:eastAsia="Verdana" w:hAnsi="Verdana" w:cs="Verdana" w:hint="default"/>
        <w:w w:val="100"/>
        <w:sz w:val="18"/>
        <w:szCs w:val="18"/>
        <w:lang w:val="it-IT" w:eastAsia="it-IT" w:bidi="it-IT"/>
      </w:rPr>
    </w:lvl>
    <w:lvl w:ilvl="1" w:tplc="941EC764">
      <w:numFmt w:val="bullet"/>
      <w:lvlText w:val="•"/>
      <w:lvlJc w:val="left"/>
      <w:pPr>
        <w:ind w:left="300" w:hanging="150"/>
      </w:pPr>
      <w:rPr>
        <w:rFonts w:hint="default"/>
        <w:lang w:val="it-IT" w:eastAsia="it-IT" w:bidi="it-IT"/>
      </w:rPr>
    </w:lvl>
    <w:lvl w:ilvl="2" w:tplc="D7A0A70A">
      <w:numFmt w:val="bullet"/>
      <w:lvlText w:val="•"/>
      <w:lvlJc w:val="left"/>
      <w:pPr>
        <w:ind w:left="1367" w:hanging="150"/>
      </w:pPr>
      <w:rPr>
        <w:rFonts w:hint="default"/>
        <w:lang w:val="it-IT" w:eastAsia="it-IT" w:bidi="it-IT"/>
      </w:rPr>
    </w:lvl>
    <w:lvl w:ilvl="3" w:tplc="9E9A15A6">
      <w:numFmt w:val="bullet"/>
      <w:lvlText w:val="•"/>
      <w:lvlJc w:val="left"/>
      <w:pPr>
        <w:ind w:left="2435" w:hanging="150"/>
      </w:pPr>
      <w:rPr>
        <w:rFonts w:hint="default"/>
        <w:lang w:val="it-IT" w:eastAsia="it-IT" w:bidi="it-IT"/>
      </w:rPr>
    </w:lvl>
    <w:lvl w:ilvl="4" w:tplc="EAD44AC0">
      <w:numFmt w:val="bullet"/>
      <w:lvlText w:val="•"/>
      <w:lvlJc w:val="left"/>
      <w:pPr>
        <w:ind w:left="3503" w:hanging="150"/>
      </w:pPr>
      <w:rPr>
        <w:rFonts w:hint="default"/>
        <w:lang w:val="it-IT" w:eastAsia="it-IT" w:bidi="it-IT"/>
      </w:rPr>
    </w:lvl>
    <w:lvl w:ilvl="5" w:tplc="0D0E1856">
      <w:numFmt w:val="bullet"/>
      <w:lvlText w:val="•"/>
      <w:lvlJc w:val="left"/>
      <w:pPr>
        <w:ind w:left="4571" w:hanging="150"/>
      </w:pPr>
      <w:rPr>
        <w:rFonts w:hint="default"/>
        <w:lang w:val="it-IT" w:eastAsia="it-IT" w:bidi="it-IT"/>
      </w:rPr>
    </w:lvl>
    <w:lvl w:ilvl="6" w:tplc="0DA24914">
      <w:numFmt w:val="bullet"/>
      <w:lvlText w:val="•"/>
      <w:lvlJc w:val="left"/>
      <w:pPr>
        <w:ind w:left="5638" w:hanging="150"/>
      </w:pPr>
      <w:rPr>
        <w:rFonts w:hint="default"/>
        <w:lang w:val="it-IT" w:eastAsia="it-IT" w:bidi="it-IT"/>
      </w:rPr>
    </w:lvl>
    <w:lvl w:ilvl="7" w:tplc="DB1AF866">
      <w:numFmt w:val="bullet"/>
      <w:lvlText w:val="•"/>
      <w:lvlJc w:val="left"/>
      <w:pPr>
        <w:ind w:left="6706" w:hanging="150"/>
      </w:pPr>
      <w:rPr>
        <w:rFonts w:hint="default"/>
        <w:lang w:val="it-IT" w:eastAsia="it-IT" w:bidi="it-IT"/>
      </w:rPr>
    </w:lvl>
    <w:lvl w:ilvl="8" w:tplc="05B6838A">
      <w:numFmt w:val="bullet"/>
      <w:lvlText w:val="•"/>
      <w:lvlJc w:val="left"/>
      <w:pPr>
        <w:ind w:left="7774" w:hanging="150"/>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36"/>
    <w:rsid w:val="0002416F"/>
    <w:rsid w:val="000F0C80"/>
    <w:rsid w:val="00263DBA"/>
    <w:rsid w:val="004A2C6B"/>
    <w:rsid w:val="004A3B51"/>
    <w:rsid w:val="00541A62"/>
    <w:rsid w:val="00606685"/>
    <w:rsid w:val="0074139A"/>
    <w:rsid w:val="007729A0"/>
    <w:rsid w:val="007C5B51"/>
    <w:rsid w:val="00827F36"/>
    <w:rsid w:val="00844BAB"/>
    <w:rsid w:val="008D07CE"/>
    <w:rsid w:val="0096415A"/>
    <w:rsid w:val="009A3D98"/>
    <w:rsid w:val="00A44353"/>
    <w:rsid w:val="00A463BD"/>
    <w:rsid w:val="00A96919"/>
    <w:rsid w:val="00AE731E"/>
    <w:rsid w:val="00B02E6D"/>
    <w:rsid w:val="00C44313"/>
    <w:rsid w:val="00C627C3"/>
    <w:rsid w:val="00E53A55"/>
    <w:rsid w:val="00E704A2"/>
    <w:rsid w:val="00F00E24"/>
    <w:rsid w:val="00FD43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7F11"/>
  <w15:docId w15:val="{C7ACD010-3A2A-40CC-9AC1-DC4567C5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right="125"/>
      <w:jc w:val="center"/>
      <w:outlineLvl w:val="0"/>
    </w:pPr>
    <w:rPr>
      <w:rFonts w:ascii="Bernard MT Condensed" w:eastAsia="Bernard MT Condensed" w:hAnsi="Bernard MT Condensed" w:cs="Bernard MT Condensed"/>
      <w:sz w:val="19"/>
      <w:szCs w:val="19"/>
    </w:rPr>
  </w:style>
  <w:style w:type="paragraph" w:styleId="Titolo2">
    <w:name w:val="heading 2"/>
    <w:basedOn w:val="Normale"/>
    <w:uiPriority w:val="1"/>
    <w:qFormat/>
    <w:pPr>
      <w:ind w:left="141"/>
      <w:jc w:val="both"/>
      <w:outlineLvl w:val="1"/>
    </w:pPr>
    <w:rPr>
      <w:b/>
      <w:bCs/>
      <w:sz w:val="18"/>
      <w:szCs w:val="18"/>
      <w:u w:val="single" w:color="000000"/>
    </w:rPr>
  </w:style>
  <w:style w:type="paragraph" w:styleId="Titolo4">
    <w:name w:val="heading 4"/>
    <w:basedOn w:val="Normale"/>
    <w:next w:val="Normale"/>
    <w:link w:val="Titolo4Carattere"/>
    <w:uiPriority w:val="9"/>
    <w:semiHidden/>
    <w:unhideWhenUsed/>
    <w:qFormat/>
    <w:rsid w:val="006066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4" w:lineRule="exact"/>
      <w:ind w:left="291" w:hanging="15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627C3"/>
    <w:rPr>
      <w:color w:val="0000FF" w:themeColor="hyperlink"/>
      <w:u w:val="single"/>
    </w:rPr>
  </w:style>
  <w:style w:type="character" w:customStyle="1" w:styleId="Titolo4Carattere">
    <w:name w:val="Titolo 4 Carattere"/>
    <w:basedOn w:val="Carpredefinitoparagrafo"/>
    <w:link w:val="Titolo4"/>
    <w:uiPriority w:val="9"/>
    <w:semiHidden/>
    <w:rsid w:val="00606685"/>
    <w:rPr>
      <w:rFonts w:asciiTheme="majorHAnsi" w:eastAsiaTheme="majorEastAsia" w:hAnsiTheme="majorHAnsi" w:cstheme="majorBidi"/>
      <w:i/>
      <w:iCs/>
      <w:color w:val="365F91" w:themeColor="accent1" w:themeShade="BF"/>
      <w:lang w:val="it-IT" w:eastAsia="it-IT" w:bidi="it-IT"/>
    </w:rPr>
  </w:style>
  <w:style w:type="paragraph" w:styleId="Intestazione">
    <w:name w:val="header"/>
    <w:basedOn w:val="Normale"/>
    <w:link w:val="IntestazioneCarattere"/>
    <w:rsid w:val="00606685"/>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06685"/>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une.mogorella.o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ccasm@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ccasm@roccasm.it" TargetMode="External"/><Relationship Id="rId11" Type="http://schemas.openxmlformats.org/officeDocument/2006/relationships/hyperlink" Target="mailto:roccasm@roccasm.it" TargetMode="External"/><Relationship Id="rId5" Type="http://schemas.openxmlformats.org/officeDocument/2006/relationships/image" Target="media/image1.png"/><Relationship Id="rId10" Type="http://schemas.openxmlformats.org/officeDocument/2006/relationships/hyperlink" Target="mailto:roccasm@pec.it" TargetMode="External"/><Relationship Id="rId4" Type="http://schemas.openxmlformats.org/officeDocument/2006/relationships/webSettings" Target="webSettings.xml"/><Relationship Id="rId9" Type="http://schemas.openxmlformats.org/officeDocument/2006/relationships/hyperlink" Target="mailto:roccasm@roccas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1103</Words>
  <Characters>6290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EDk Editore</dc:creator>
  <cp:lastModifiedBy>FabSac</cp:lastModifiedBy>
  <cp:revision>17</cp:revision>
  <dcterms:created xsi:type="dcterms:W3CDTF">2020-09-02T12:31:00Z</dcterms:created>
  <dcterms:modified xsi:type="dcterms:W3CDTF">2020-09-03T12:08:00Z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2010</vt:lpwstr>
  </property>
  <property fmtid="{D5CDD505-2E9C-101B-9397-08002B2CF9AE}" pid="4" name="LastSaved">
    <vt:filetime>2020-09-02T00:00:00Z</vt:filetime>
  </property>
</Properties>
</file>