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2FFC" w14:textId="77777777" w:rsidR="0047770B" w:rsidRDefault="0047770B" w:rsidP="0047770B">
      <w:pPr>
        <w:autoSpaceDE w:val="0"/>
        <w:autoSpaceDN w:val="0"/>
        <w:adjustRightInd w:val="0"/>
        <w:jc w:val="both"/>
        <w:rPr>
          <w:rFonts w:ascii="Arial Narrow" w:hAnsi="Arial Narrow"/>
          <w:sz w:val="28"/>
          <w:szCs w:val="28"/>
        </w:rPr>
      </w:pPr>
      <w:r>
        <w:rPr>
          <w:rFonts w:ascii="Arial Narrow" w:hAnsi="Arial Narrow"/>
          <w:sz w:val="28"/>
          <w:szCs w:val="28"/>
        </w:rPr>
        <w:t>Prot. n.</w:t>
      </w:r>
    </w:p>
    <w:p w14:paraId="2214C42F" w14:textId="457ADD7F" w:rsidR="0047770B" w:rsidRDefault="0047770B" w:rsidP="001840C8">
      <w:pPr>
        <w:autoSpaceDE w:val="0"/>
        <w:autoSpaceDN w:val="0"/>
        <w:adjustRightInd w:val="0"/>
        <w:jc w:val="both"/>
        <w:rPr>
          <w:rFonts w:ascii="Arial Narrow" w:hAnsi="Arial Narrow" w:cs="Tahoma"/>
          <w:b/>
          <w:color w:val="000000"/>
          <w:sz w:val="28"/>
          <w:szCs w:val="28"/>
        </w:rPr>
      </w:pPr>
      <w:r>
        <w:rPr>
          <w:rFonts w:ascii="Arial Narrow" w:hAnsi="Arial Narrow" w:cs="Tahoma"/>
          <w:b/>
          <w:color w:val="000000"/>
          <w:sz w:val="28"/>
          <w:szCs w:val="28"/>
        </w:rPr>
        <w:t xml:space="preserve">Avviso per manifestazione di interesse relativa alla gestione del Complesso </w:t>
      </w:r>
      <w:r>
        <w:rPr>
          <w:rFonts w:ascii="Arial Narrow" w:hAnsi="Arial Narrow" w:cs="Arial Narrow"/>
          <w:b/>
          <w:bCs/>
          <w:sz w:val="28"/>
          <w:szCs w:val="28"/>
        </w:rPr>
        <w:t>di San Francesco al Castello</w:t>
      </w:r>
    </w:p>
    <w:p w14:paraId="11B70237" w14:textId="77777777" w:rsidR="0047770B" w:rsidRDefault="0047770B" w:rsidP="0047770B">
      <w:pPr>
        <w:autoSpaceDE w:val="0"/>
        <w:autoSpaceDN w:val="0"/>
        <w:adjustRightInd w:val="0"/>
        <w:jc w:val="center"/>
        <w:rPr>
          <w:rFonts w:ascii="Arial Narrow" w:hAnsi="Arial Narrow" w:cs="Tahoma"/>
          <w:b/>
          <w:color w:val="000000"/>
          <w:sz w:val="24"/>
          <w:szCs w:val="24"/>
        </w:rPr>
      </w:pPr>
    </w:p>
    <w:p w14:paraId="34DCA1DE" w14:textId="77777777"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1. Premessa</w:t>
      </w:r>
    </w:p>
    <w:p w14:paraId="0F3A89BC" w14:textId="2B531BA6"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 xml:space="preserve">Il Comune di Venarotta, in esecuzione della Deliberazione di Giunta Comunale n° …….. intende raccogliere manifestazioni di interesse volte all’affidamento in concessione del </w:t>
      </w:r>
      <w:r>
        <w:rPr>
          <w:rFonts w:ascii="Arial Narrow" w:hAnsi="Arial Narrow" w:cs="Tahoma"/>
          <w:b/>
          <w:color w:val="000000"/>
          <w:sz w:val="24"/>
          <w:szCs w:val="24"/>
        </w:rPr>
        <w:t xml:space="preserve">Complesso </w:t>
      </w:r>
      <w:r>
        <w:rPr>
          <w:rFonts w:ascii="Arial Narrow" w:hAnsi="Arial Narrow" w:cs="Arial Narrow"/>
          <w:b/>
          <w:bCs/>
          <w:sz w:val="24"/>
          <w:szCs w:val="24"/>
        </w:rPr>
        <w:t>di San Francesco al Castello</w:t>
      </w:r>
      <w:r>
        <w:rPr>
          <w:rFonts w:ascii="Arial Narrow" w:hAnsi="Arial Narrow" w:cs="Tahoma"/>
          <w:color w:val="000000"/>
          <w:sz w:val="24"/>
          <w:szCs w:val="24"/>
        </w:rPr>
        <w:t>, di proprietà del Comune di Venarotta, sito in Venarotta, località Castello da ora denominato per il presente avviso “Complesso”, come evidenziato nella planimetria allegata, composto da:</w:t>
      </w:r>
    </w:p>
    <w:p w14:paraId="6BB6E2EE" w14:textId="77777777" w:rsidR="0047770B" w:rsidRPr="001840C8" w:rsidRDefault="0047770B" w:rsidP="0047770B">
      <w:pPr>
        <w:rPr>
          <w:rFonts w:ascii="Times New Roman" w:hAnsi="Times New Roman" w:cs="Times New Roman"/>
          <w:sz w:val="20"/>
          <w:szCs w:val="20"/>
        </w:rPr>
      </w:pPr>
      <w:r w:rsidRPr="001840C8">
        <w:rPr>
          <w:rFonts w:ascii="Arial Narrow" w:eastAsia="Arial Narrow" w:hAnsi="Arial Narrow" w:cs="Arial Narrow"/>
          <w:sz w:val="24"/>
          <w:szCs w:val="24"/>
        </w:rPr>
        <w:t>A) Chiesa di San Francesco</w:t>
      </w:r>
    </w:p>
    <w:p w14:paraId="622CACFC" w14:textId="77777777" w:rsidR="0047770B" w:rsidRPr="001840C8" w:rsidRDefault="0047770B" w:rsidP="0047770B">
      <w:pPr>
        <w:rPr>
          <w:rFonts w:ascii="Arial Narrow" w:eastAsia="Arial Narrow" w:hAnsi="Arial Narrow" w:cs="Arial Narrow"/>
          <w:sz w:val="24"/>
          <w:szCs w:val="24"/>
        </w:rPr>
      </w:pPr>
      <w:r w:rsidRPr="001840C8">
        <w:rPr>
          <w:rFonts w:ascii="Arial Narrow" w:eastAsia="Arial Narrow" w:hAnsi="Arial Narrow" w:cs="Arial Narrow"/>
          <w:sz w:val="24"/>
          <w:szCs w:val="24"/>
        </w:rPr>
        <w:t>B) Sagrestiae Spezieria (farmacia)</w:t>
      </w:r>
    </w:p>
    <w:p w14:paraId="66F5285F" w14:textId="77777777" w:rsidR="0047770B" w:rsidRPr="001840C8" w:rsidRDefault="0047770B" w:rsidP="0047770B">
      <w:pPr>
        <w:rPr>
          <w:rFonts w:ascii="Arial Narrow" w:eastAsia="Arial Narrow" w:hAnsi="Arial Narrow" w:cs="Arial Narrow"/>
          <w:sz w:val="24"/>
          <w:szCs w:val="24"/>
        </w:rPr>
      </w:pPr>
      <w:r w:rsidRPr="001840C8">
        <w:rPr>
          <w:rFonts w:ascii="Arial Narrow" w:eastAsia="Arial Narrow" w:hAnsi="Arial Narrow" w:cs="Arial Narrow"/>
          <w:sz w:val="24"/>
          <w:szCs w:val="24"/>
        </w:rPr>
        <w:t>C) Ostello (Hospitale Convento San Francesco)</w:t>
      </w:r>
    </w:p>
    <w:p w14:paraId="661AA2C5" w14:textId="77777777" w:rsidR="0047770B" w:rsidRPr="001840C8" w:rsidRDefault="0047770B" w:rsidP="0047770B">
      <w:pPr>
        <w:rPr>
          <w:rFonts w:ascii="Arial Narrow" w:eastAsia="Arial Narrow" w:hAnsi="Arial Narrow" w:cs="Arial Narrow"/>
          <w:sz w:val="24"/>
          <w:szCs w:val="24"/>
        </w:rPr>
      </w:pPr>
      <w:r w:rsidRPr="001840C8">
        <w:rPr>
          <w:rFonts w:ascii="Arial Narrow" w:eastAsia="Arial Narrow" w:hAnsi="Arial Narrow" w:cs="Arial Narrow"/>
          <w:sz w:val="24"/>
          <w:szCs w:val="24"/>
        </w:rPr>
        <w:t>D) Laboratorio Alchemico</w:t>
      </w:r>
    </w:p>
    <w:p w14:paraId="26E34CBD" w14:textId="77777777" w:rsidR="0047770B" w:rsidRPr="001840C8" w:rsidRDefault="0047770B" w:rsidP="0047770B">
      <w:pPr>
        <w:rPr>
          <w:rFonts w:ascii="Arial Narrow" w:eastAsia="Times New Roman" w:hAnsi="Arial Narrow" w:cs="Times New Roman"/>
          <w:sz w:val="24"/>
          <w:szCs w:val="24"/>
        </w:rPr>
      </w:pPr>
      <w:r w:rsidRPr="001840C8">
        <w:rPr>
          <w:rFonts w:ascii="Arial Narrow" w:hAnsi="Arial Narrow"/>
          <w:sz w:val="24"/>
          <w:szCs w:val="24"/>
        </w:rPr>
        <w:t>E) Hortus Conclusus</w:t>
      </w:r>
    </w:p>
    <w:p w14:paraId="7903BB15" w14:textId="4EF1B53A" w:rsidR="0047770B" w:rsidRDefault="0047770B" w:rsidP="0047770B">
      <w:pPr>
        <w:rPr>
          <w:rFonts w:ascii="Arial Narrow" w:eastAsia="Arial Narrow" w:hAnsi="Arial Narrow" w:cs="Arial Narrow"/>
          <w:sz w:val="24"/>
          <w:szCs w:val="24"/>
        </w:rPr>
      </w:pPr>
      <w:r w:rsidRPr="001840C8">
        <w:rPr>
          <w:rFonts w:ascii="Arial Narrow" w:eastAsia="Arial Narrow" w:hAnsi="Arial Narrow" w:cs="Arial Narrow"/>
          <w:sz w:val="24"/>
          <w:szCs w:val="24"/>
        </w:rPr>
        <w:t xml:space="preserve">F) Corte esterna </w:t>
      </w:r>
    </w:p>
    <w:p w14:paraId="21176F06" w14:textId="5272FA4E" w:rsidR="0047770B" w:rsidRDefault="0047770B" w:rsidP="0047770B">
      <w:pPr>
        <w:autoSpaceDE w:val="0"/>
        <w:autoSpaceDN w:val="0"/>
        <w:adjustRightInd w:val="0"/>
        <w:jc w:val="both"/>
        <w:rPr>
          <w:rFonts w:ascii="Arial Narrow" w:eastAsia="Times New Roman" w:hAnsi="Arial Narrow" w:cs="Tahoma"/>
          <w:color w:val="000000"/>
          <w:sz w:val="24"/>
          <w:szCs w:val="24"/>
        </w:rPr>
      </w:pPr>
      <w:r>
        <w:rPr>
          <w:rFonts w:ascii="Arial Narrow" w:hAnsi="Arial Narrow" w:cs="Tahoma"/>
          <w:color w:val="000000"/>
          <w:sz w:val="24"/>
          <w:szCs w:val="24"/>
        </w:rPr>
        <w:t>Allo scopo di individuare i</w:t>
      </w:r>
      <w:r w:rsidR="00487324">
        <w:rPr>
          <w:rFonts w:ascii="Arial Narrow" w:hAnsi="Arial Narrow" w:cs="Tahoma"/>
          <w:color w:val="000000"/>
          <w:sz w:val="24"/>
          <w:szCs w:val="24"/>
        </w:rPr>
        <w:t>l</w:t>
      </w:r>
      <w:r>
        <w:rPr>
          <w:rFonts w:ascii="Arial Narrow" w:hAnsi="Arial Narrow" w:cs="Tahoma"/>
          <w:color w:val="000000"/>
          <w:sz w:val="24"/>
          <w:szCs w:val="24"/>
        </w:rPr>
        <w:t xml:space="preserve"> concessionari</w:t>
      </w:r>
      <w:r w:rsidR="00487324">
        <w:rPr>
          <w:rFonts w:ascii="Arial Narrow" w:hAnsi="Arial Narrow" w:cs="Tahoma"/>
          <w:color w:val="000000"/>
          <w:sz w:val="24"/>
          <w:szCs w:val="24"/>
        </w:rPr>
        <w:t>o</w:t>
      </w:r>
      <w:r>
        <w:rPr>
          <w:rFonts w:ascii="Arial Narrow" w:hAnsi="Arial Narrow" w:cs="Tahoma"/>
          <w:color w:val="000000"/>
          <w:sz w:val="24"/>
          <w:szCs w:val="24"/>
        </w:rPr>
        <w:t xml:space="preserve"> idone</w:t>
      </w:r>
      <w:r w:rsidR="00487324">
        <w:rPr>
          <w:rFonts w:ascii="Arial Narrow" w:hAnsi="Arial Narrow" w:cs="Tahoma"/>
          <w:color w:val="000000"/>
          <w:sz w:val="24"/>
          <w:szCs w:val="24"/>
        </w:rPr>
        <w:t>o</w:t>
      </w:r>
      <w:r>
        <w:rPr>
          <w:rFonts w:ascii="Arial Narrow" w:hAnsi="Arial Narrow" w:cs="Tahoma"/>
          <w:color w:val="000000"/>
          <w:sz w:val="24"/>
          <w:szCs w:val="24"/>
        </w:rPr>
        <w:t xml:space="preserve"> allo svolgimento del servizio in oggetto, nel rispetto dei principi di trasparenza, adeguata pubblicità, non discriminazione, parità di trattamento e proporzionalità, viene indetta una procedura ad evidenza pubblica preceduta da una raccolta di manifestazioni d’interesse, secondo le modalità e le condizioni di partecipazione specificate di seguito.</w:t>
      </w:r>
    </w:p>
    <w:p w14:paraId="0DE6520B"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Il presente avviso è, pertanto, da intendersi esclusivamente finalizzato alla ricerca di manifestazioni di interesse, allo scopo di favorire la partecipazione del maggior numero di soggetti potenzialmente interessati e non è, in alcun modo, vincolante per l’Ente.</w:t>
      </w:r>
    </w:p>
    <w:p w14:paraId="31B81878"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Le manifestazioni di interesse hanno il solo scopo di comunicare all’Amministrazione la disponibilità ad essere invitati a presentare offerte (</w:t>
      </w:r>
      <w:r>
        <w:rPr>
          <w:rFonts w:ascii="Arial Narrow" w:hAnsi="Arial Narrow" w:cs="Tahoma"/>
          <w:i/>
          <w:color w:val="000000"/>
          <w:sz w:val="24"/>
          <w:szCs w:val="24"/>
        </w:rPr>
        <w:t>progetti di gestione</w:t>
      </w:r>
      <w:r>
        <w:rPr>
          <w:rFonts w:ascii="Arial Narrow" w:hAnsi="Arial Narrow" w:cs="Tahoma"/>
          <w:color w:val="000000"/>
          <w:sz w:val="24"/>
          <w:szCs w:val="24"/>
        </w:rPr>
        <w:t>).</w:t>
      </w:r>
    </w:p>
    <w:p w14:paraId="6137EF44"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Il presente avviso non costituisce un invito ad offrire né un’offerta al pubblico ai sensi dell’art. 1336 c.c. o promessa al pubblico ai sensi dell’art. 1989 c.c.</w:t>
      </w:r>
    </w:p>
    <w:p w14:paraId="39E2EF13" w14:textId="0F01E13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 xml:space="preserve">L’Amministrazione si riserva la facoltà di non procedere all’indizione della successiva procedura </w:t>
      </w:r>
      <w:r w:rsidR="00442FC4">
        <w:rPr>
          <w:rFonts w:ascii="Arial Narrow" w:hAnsi="Arial Narrow" w:cs="Tahoma"/>
          <w:color w:val="000000"/>
          <w:sz w:val="24"/>
          <w:szCs w:val="24"/>
        </w:rPr>
        <w:t>di selezione</w:t>
      </w:r>
      <w:r>
        <w:rPr>
          <w:rFonts w:ascii="Arial Narrow" w:hAnsi="Arial Narrow" w:cs="Tahoma"/>
          <w:color w:val="000000"/>
          <w:sz w:val="24"/>
          <w:szCs w:val="24"/>
        </w:rPr>
        <w:t xml:space="preserve"> e di assegnare direttamente la concessione nel caso in cui venga presentata una sola manifestazione di interesse, purché idonea.</w:t>
      </w:r>
    </w:p>
    <w:p w14:paraId="1495E86E" w14:textId="77777777" w:rsidR="0047770B" w:rsidRDefault="0047770B" w:rsidP="0047770B">
      <w:pPr>
        <w:spacing w:after="160" w:line="256" w:lineRule="auto"/>
        <w:jc w:val="both"/>
        <w:rPr>
          <w:rFonts w:ascii="Arial Narrow" w:hAnsi="Arial Narrow" w:cs="Arial Narrow"/>
          <w:sz w:val="24"/>
          <w:szCs w:val="24"/>
        </w:rPr>
      </w:pPr>
      <w:r>
        <w:rPr>
          <w:rFonts w:ascii="Arial Narrow" w:hAnsi="Arial Narrow" w:cs="Tahoma"/>
          <w:color w:val="000000"/>
          <w:sz w:val="24"/>
          <w:szCs w:val="24"/>
        </w:rPr>
        <w:t>Il Complesso viene concesso con l’</w:t>
      </w:r>
      <w:r>
        <w:rPr>
          <w:rFonts w:ascii="Arial Narrow" w:hAnsi="Arial Narrow" w:cs="Arial Narrow"/>
          <w:sz w:val="24"/>
          <w:szCs w:val="24"/>
        </w:rPr>
        <w:t xml:space="preserve">obiettivo di identificare un partner che possa occuparsi della gestione della struttura, promuovendo iniziative di valorizzazione culturali, storiche e agro-turistiche sul territorio stesso emulando quello che fu il grande amore e la grande importanza data da San Francesco alla natura, oltre ed in aggiunta all’attività ricettiva: ulteriore obiettivo è quello di </w:t>
      </w:r>
      <w:r>
        <w:rPr>
          <w:rFonts w:ascii="Arial Narrow" w:eastAsia="Arial Narrow" w:hAnsi="Arial Narrow" w:cs="Arial Narrow"/>
          <w:color w:val="000000"/>
          <w:sz w:val="24"/>
          <w:szCs w:val="24"/>
        </w:rPr>
        <w:t>costruire nei territori una nuova visione e far toccare con mano attraverso le buone pratiche sviluppo sostenibile, benessere e nuove opportunità.</w:t>
      </w:r>
    </w:p>
    <w:p w14:paraId="560276C3" w14:textId="77777777" w:rsidR="0047770B" w:rsidRDefault="0047770B" w:rsidP="0047770B">
      <w:pPr>
        <w:autoSpaceDE w:val="0"/>
        <w:autoSpaceDN w:val="0"/>
        <w:adjustRightInd w:val="0"/>
        <w:jc w:val="both"/>
        <w:rPr>
          <w:rFonts w:ascii="Arial Narrow" w:hAnsi="Arial Narrow" w:cs="Tahoma"/>
          <w:color w:val="000000"/>
          <w:sz w:val="24"/>
          <w:szCs w:val="24"/>
          <w:lang w:eastAsia="it-IT"/>
        </w:rPr>
      </w:pPr>
      <w:r>
        <w:rPr>
          <w:rFonts w:ascii="Arial Narrow" w:hAnsi="Arial Narrow" w:cs="Tahoma"/>
          <w:color w:val="000000"/>
          <w:sz w:val="24"/>
          <w:szCs w:val="24"/>
        </w:rPr>
        <w:lastRenderedPageBreak/>
        <w:t xml:space="preserve">Al fine di consentire la redazione di un adeguato progetto di gestione </w:t>
      </w:r>
      <w:r>
        <w:rPr>
          <w:rFonts w:ascii="Arial Narrow" w:hAnsi="Arial Narrow" w:cs="Tahoma"/>
          <w:b/>
          <w:color w:val="000000"/>
          <w:sz w:val="24"/>
          <w:szCs w:val="24"/>
        </w:rPr>
        <w:t>si allega una planimetria descrittiva</w:t>
      </w:r>
      <w:r>
        <w:rPr>
          <w:rFonts w:ascii="Arial Narrow" w:hAnsi="Arial Narrow" w:cs="Tahoma"/>
          <w:color w:val="000000"/>
          <w:sz w:val="24"/>
          <w:szCs w:val="24"/>
        </w:rPr>
        <w:t xml:space="preserve"> del Complesso che contiene gli elementi necessari per l’individuazione dei locali e dei servizi da gestire.</w:t>
      </w:r>
    </w:p>
    <w:p w14:paraId="3792F686"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Considerata la peculiarità del servizio in oggetto si ritiene indispensabile effettuare un sopralluogo presso il Complesso, che dovrà essere concordato con il Responsabile del Servizio.</w:t>
      </w:r>
    </w:p>
    <w:p w14:paraId="1C084ACC" w14:textId="77777777" w:rsidR="0047770B" w:rsidRDefault="0047770B" w:rsidP="0047770B">
      <w:pPr>
        <w:autoSpaceDE w:val="0"/>
        <w:autoSpaceDN w:val="0"/>
        <w:adjustRightInd w:val="0"/>
        <w:jc w:val="both"/>
        <w:rPr>
          <w:rFonts w:ascii="Arial Narrow" w:hAnsi="Arial Narrow" w:cs="Tahoma"/>
          <w:color w:val="000000"/>
          <w:sz w:val="24"/>
          <w:szCs w:val="24"/>
        </w:rPr>
      </w:pPr>
    </w:p>
    <w:p w14:paraId="052A3EF7" w14:textId="77777777"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2. Ente concedente</w:t>
      </w:r>
    </w:p>
    <w:p w14:paraId="56CDBF28" w14:textId="77777777" w:rsidR="000E431A" w:rsidRDefault="0047770B" w:rsidP="0047770B">
      <w:pPr>
        <w:pStyle w:val="Pidipagina"/>
        <w:jc w:val="both"/>
        <w:rPr>
          <w:rFonts w:ascii="Arial Narrow" w:hAnsi="Arial Narrow" w:cs="Tahoma"/>
          <w:color w:val="000000"/>
          <w:sz w:val="24"/>
          <w:szCs w:val="24"/>
        </w:rPr>
      </w:pPr>
      <w:r>
        <w:rPr>
          <w:rFonts w:ascii="Arial Narrow" w:hAnsi="Arial Narrow" w:cs="Tahoma"/>
          <w:color w:val="000000"/>
          <w:sz w:val="24"/>
          <w:szCs w:val="24"/>
        </w:rPr>
        <w:t xml:space="preserve">Comune di Venarotta, Via Euste Nardi n. 39 – 63091 – VENAROTTA (AP) </w:t>
      </w:r>
    </w:p>
    <w:p w14:paraId="2E251E90" w14:textId="6466CCDA" w:rsidR="000E431A" w:rsidRPr="000E431A" w:rsidRDefault="0047770B" w:rsidP="0047770B">
      <w:pPr>
        <w:pStyle w:val="Pidipagina"/>
        <w:jc w:val="both"/>
        <w:rPr>
          <w:rFonts w:ascii="Arial Narrow" w:hAnsi="Arial Narrow" w:cs="Tahoma"/>
          <w:color w:val="000000"/>
          <w:sz w:val="24"/>
          <w:szCs w:val="24"/>
        </w:rPr>
      </w:pPr>
      <w:r w:rsidRPr="000E431A">
        <w:rPr>
          <w:rFonts w:ascii="Arial Narrow" w:hAnsi="Arial Narrow" w:cs="Tahoma"/>
          <w:color w:val="000000"/>
          <w:sz w:val="24"/>
          <w:szCs w:val="24"/>
        </w:rPr>
        <w:t xml:space="preserve">Area </w:t>
      </w:r>
      <w:r w:rsidR="000E431A" w:rsidRPr="000E431A">
        <w:rPr>
          <w:rFonts w:ascii="Arial Narrow" w:hAnsi="Arial Narrow" w:cs="Tahoma"/>
          <w:color w:val="000000"/>
          <w:sz w:val="24"/>
          <w:szCs w:val="24"/>
        </w:rPr>
        <w:t xml:space="preserve">Demografica – Urp </w:t>
      </w:r>
    </w:p>
    <w:p w14:paraId="40BE4ED1" w14:textId="03B5F1F6" w:rsidR="0047770B" w:rsidRPr="000E431A" w:rsidRDefault="0047770B" w:rsidP="0047770B">
      <w:pPr>
        <w:pStyle w:val="Pidipagina"/>
        <w:jc w:val="both"/>
        <w:rPr>
          <w:rFonts w:ascii="Arial Narrow" w:hAnsi="Arial Narrow" w:cs="Tahoma"/>
          <w:color w:val="000000"/>
          <w:sz w:val="24"/>
          <w:szCs w:val="24"/>
        </w:rPr>
      </w:pPr>
      <w:r w:rsidRPr="000E431A">
        <w:rPr>
          <w:rFonts w:ascii="Arial Narrow" w:hAnsi="Arial Narrow" w:cs="Tahoma"/>
          <w:color w:val="000000"/>
          <w:sz w:val="24"/>
          <w:szCs w:val="24"/>
        </w:rPr>
        <w:t xml:space="preserve">Tel. 0736/362132 - Fax 0736/362896 – </w:t>
      </w:r>
    </w:p>
    <w:p w14:paraId="165075D7" w14:textId="77777777" w:rsidR="00B853EE" w:rsidRPr="00B853EE" w:rsidRDefault="0047770B" w:rsidP="0047770B">
      <w:pPr>
        <w:pStyle w:val="Pidipagina"/>
        <w:jc w:val="both"/>
        <w:rPr>
          <w:rFonts w:ascii="Arial Narrow" w:hAnsi="Arial Narrow" w:cs="Tahoma"/>
          <w:color w:val="000000"/>
          <w:sz w:val="24"/>
          <w:szCs w:val="24"/>
        </w:rPr>
      </w:pPr>
      <w:r w:rsidRPr="00B853EE">
        <w:rPr>
          <w:rFonts w:ascii="Arial Narrow" w:hAnsi="Arial Narrow" w:cs="Tahoma"/>
          <w:color w:val="000000"/>
          <w:sz w:val="24"/>
          <w:szCs w:val="24"/>
        </w:rPr>
        <w:t xml:space="preserve">e-mail: </w:t>
      </w:r>
      <w:r w:rsidR="00B853EE" w:rsidRPr="00B853EE">
        <w:rPr>
          <w:rFonts w:ascii="Arial Narrow" w:hAnsi="Arial Narrow" w:cs="Tahoma"/>
          <w:color w:val="000000"/>
          <w:sz w:val="24"/>
          <w:szCs w:val="24"/>
        </w:rPr>
        <w:t xml:space="preserve">segreteria@comune.venarotta.ap.it </w:t>
      </w:r>
    </w:p>
    <w:p w14:paraId="0C90F0CC" w14:textId="272A2169" w:rsidR="0047770B" w:rsidRDefault="0047770B" w:rsidP="0047770B">
      <w:pPr>
        <w:pStyle w:val="Pidipagina"/>
        <w:jc w:val="both"/>
        <w:rPr>
          <w:rFonts w:ascii="Arial Narrow" w:hAnsi="Arial Narrow" w:cs="Tahoma"/>
          <w:color w:val="000000"/>
          <w:sz w:val="24"/>
          <w:szCs w:val="24"/>
        </w:rPr>
      </w:pPr>
      <w:r>
        <w:rPr>
          <w:rFonts w:ascii="Arial Narrow" w:hAnsi="Arial Narrow" w:cs="Tahoma"/>
          <w:color w:val="000000"/>
          <w:sz w:val="24"/>
          <w:szCs w:val="24"/>
        </w:rPr>
        <w:t xml:space="preserve">PEC: </w:t>
      </w:r>
      <w:hyperlink r:id="rId9" w:history="1">
        <w:r w:rsidRPr="00B853EE">
          <w:rPr>
            <w:color w:val="000000"/>
          </w:rPr>
          <w:t>comune.venarotta@emarche.it</w:t>
        </w:r>
      </w:hyperlink>
    </w:p>
    <w:p w14:paraId="2F727549" w14:textId="77777777" w:rsidR="0047770B" w:rsidRDefault="0047770B" w:rsidP="0047770B">
      <w:pPr>
        <w:autoSpaceDE w:val="0"/>
        <w:autoSpaceDN w:val="0"/>
        <w:adjustRightInd w:val="0"/>
        <w:jc w:val="both"/>
        <w:rPr>
          <w:rFonts w:ascii="Arial Narrow" w:hAnsi="Arial Narrow" w:cs="Tahoma"/>
          <w:color w:val="000000"/>
          <w:sz w:val="24"/>
          <w:szCs w:val="24"/>
        </w:rPr>
      </w:pPr>
    </w:p>
    <w:p w14:paraId="550A4DAE" w14:textId="77777777"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3. Normativa di riferimento</w:t>
      </w:r>
    </w:p>
    <w:p w14:paraId="14B776B9" w14:textId="77777777" w:rsidR="0047770B" w:rsidRPr="00487324" w:rsidRDefault="0047770B" w:rsidP="0047770B">
      <w:pPr>
        <w:autoSpaceDE w:val="0"/>
        <w:autoSpaceDN w:val="0"/>
        <w:adjustRightInd w:val="0"/>
        <w:jc w:val="both"/>
        <w:rPr>
          <w:rFonts w:ascii="Arial Narrow" w:hAnsi="Arial Narrow" w:cs="Tahoma"/>
          <w:bCs/>
          <w:sz w:val="24"/>
          <w:szCs w:val="24"/>
        </w:rPr>
      </w:pPr>
      <w:r w:rsidRPr="00487324">
        <w:rPr>
          <w:rFonts w:ascii="Arial Narrow" w:hAnsi="Arial Narrow" w:cs="Tahoma"/>
          <w:bCs/>
          <w:sz w:val="24"/>
          <w:szCs w:val="24"/>
        </w:rPr>
        <w:t>Art. 164 e seguenti D.lgs.50/2016 (codice appalti)</w:t>
      </w:r>
    </w:p>
    <w:p w14:paraId="2696BD6D" w14:textId="77777777" w:rsidR="00487324" w:rsidRDefault="00487324" w:rsidP="0047770B">
      <w:pPr>
        <w:autoSpaceDE w:val="0"/>
        <w:autoSpaceDN w:val="0"/>
        <w:adjustRightInd w:val="0"/>
        <w:jc w:val="both"/>
        <w:rPr>
          <w:rFonts w:ascii="Arial Narrow" w:hAnsi="Arial Narrow" w:cs="Tahoma"/>
          <w:b/>
          <w:color w:val="000000"/>
          <w:sz w:val="24"/>
          <w:szCs w:val="24"/>
        </w:rPr>
      </w:pPr>
    </w:p>
    <w:p w14:paraId="3907ED3F" w14:textId="7B311F9D"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4. Soggetti ammessi alla partecipazione e requisiti di ammissione</w:t>
      </w:r>
    </w:p>
    <w:p w14:paraId="00256348" w14:textId="77777777" w:rsidR="0047770B" w:rsidRDefault="0047770B" w:rsidP="0047770B">
      <w:pPr>
        <w:spacing w:after="160" w:line="256" w:lineRule="auto"/>
        <w:jc w:val="both"/>
        <w:rPr>
          <w:rFonts w:ascii="Arial Narrow" w:hAnsi="Arial Narrow" w:cs="Arial Narrow"/>
          <w:sz w:val="24"/>
          <w:szCs w:val="24"/>
        </w:rPr>
      </w:pPr>
      <w:r>
        <w:rPr>
          <w:rFonts w:ascii="Arial Narrow" w:hAnsi="Arial Narrow" w:cs="Tahoma"/>
          <w:color w:val="000000"/>
          <w:sz w:val="24"/>
          <w:szCs w:val="24"/>
        </w:rPr>
        <w:t xml:space="preserve">Possono presentare manifestazione di interesse </w:t>
      </w:r>
      <w:r>
        <w:rPr>
          <w:rFonts w:ascii="Arial Narrow" w:hAnsi="Arial Narrow" w:cs="Arial Narrow"/>
          <w:sz w:val="24"/>
          <w:szCs w:val="24"/>
        </w:rPr>
        <w:t xml:space="preserve">oltre ai soggetti di cui all’art. </w:t>
      </w:r>
      <w:r w:rsidRPr="00487324">
        <w:rPr>
          <w:rFonts w:ascii="Arial Narrow" w:hAnsi="Arial Narrow" w:cs="Arial Narrow"/>
          <w:sz w:val="24"/>
          <w:szCs w:val="24"/>
        </w:rPr>
        <w:t>45</w:t>
      </w:r>
      <w:r>
        <w:rPr>
          <w:rFonts w:ascii="Arial Narrow" w:hAnsi="Arial Narrow" w:cs="Arial Narrow"/>
          <w:sz w:val="24"/>
          <w:szCs w:val="24"/>
        </w:rPr>
        <w:t xml:space="preserve"> Codice anche le seguenti categorie di associazioni:</w:t>
      </w:r>
    </w:p>
    <w:p w14:paraId="355E6905" w14:textId="77777777" w:rsidR="0047770B" w:rsidRDefault="0047770B" w:rsidP="0047770B">
      <w:pPr>
        <w:spacing w:after="160" w:line="256" w:lineRule="auto"/>
        <w:rPr>
          <w:rFonts w:ascii="Arial Narrow" w:hAnsi="Arial Narrow" w:cs="Arial Narrow"/>
          <w:sz w:val="24"/>
          <w:szCs w:val="24"/>
        </w:rPr>
      </w:pPr>
      <w:r>
        <w:rPr>
          <w:rFonts w:ascii="Arial Narrow" w:hAnsi="Arial Narrow" w:cs="Arial Narrow"/>
          <w:sz w:val="24"/>
          <w:szCs w:val="24"/>
        </w:rPr>
        <w:t>-</w:t>
      </w:r>
      <w:r>
        <w:rPr>
          <w:rFonts w:ascii="Arial Narrow" w:hAnsi="Arial Narrow" w:cs="Arial Narrow"/>
          <w:sz w:val="24"/>
          <w:szCs w:val="24"/>
        </w:rPr>
        <w:tab/>
        <w:t>Associazioni Onlus</w:t>
      </w:r>
    </w:p>
    <w:p w14:paraId="01EFB093" w14:textId="77777777" w:rsidR="0047770B" w:rsidRDefault="0047770B" w:rsidP="0047770B">
      <w:pPr>
        <w:spacing w:after="160" w:line="256" w:lineRule="auto"/>
        <w:rPr>
          <w:rFonts w:ascii="Arial Narrow" w:hAnsi="Arial Narrow" w:cs="Arial Narrow"/>
          <w:sz w:val="24"/>
          <w:szCs w:val="24"/>
        </w:rPr>
      </w:pPr>
      <w:r>
        <w:rPr>
          <w:rFonts w:ascii="Arial Narrow" w:hAnsi="Arial Narrow" w:cs="Arial Narrow"/>
          <w:sz w:val="24"/>
          <w:szCs w:val="24"/>
        </w:rPr>
        <w:t>-</w:t>
      </w:r>
      <w:r>
        <w:rPr>
          <w:rFonts w:ascii="Arial Narrow" w:hAnsi="Arial Narrow" w:cs="Arial Narrow"/>
          <w:sz w:val="24"/>
          <w:szCs w:val="24"/>
        </w:rPr>
        <w:tab/>
        <w:t>Associazioni Giovanili</w:t>
      </w:r>
    </w:p>
    <w:p w14:paraId="6355AB67" w14:textId="77777777" w:rsidR="0047770B" w:rsidRDefault="0047770B" w:rsidP="0047770B">
      <w:pPr>
        <w:spacing w:after="160" w:line="256" w:lineRule="auto"/>
        <w:rPr>
          <w:rFonts w:ascii="Arial Narrow" w:hAnsi="Arial Narrow" w:cs="Arial Narrow"/>
          <w:sz w:val="24"/>
          <w:szCs w:val="24"/>
        </w:rPr>
      </w:pPr>
      <w:r>
        <w:rPr>
          <w:rFonts w:ascii="Arial Narrow" w:hAnsi="Arial Narrow" w:cs="Arial Narrow"/>
          <w:sz w:val="24"/>
          <w:szCs w:val="24"/>
        </w:rPr>
        <w:t>-</w:t>
      </w:r>
      <w:r>
        <w:rPr>
          <w:rFonts w:ascii="Arial Narrow" w:hAnsi="Arial Narrow" w:cs="Arial Narrow"/>
          <w:sz w:val="24"/>
          <w:szCs w:val="24"/>
        </w:rPr>
        <w:tab/>
        <w:t>Associazioni di promozione sociale e/o turistica</w:t>
      </w:r>
    </w:p>
    <w:p w14:paraId="689D6A81" w14:textId="77777777" w:rsidR="0047770B" w:rsidRDefault="0047770B" w:rsidP="0047770B">
      <w:pPr>
        <w:autoSpaceDE w:val="0"/>
        <w:autoSpaceDN w:val="0"/>
        <w:adjustRightInd w:val="0"/>
        <w:jc w:val="both"/>
        <w:rPr>
          <w:rFonts w:ascii="Arial Narrow" w:hAnsi="Arial Narrow" w:cs="Tahoma"/>
          <w:b/>
          <w:color w:val="000000"/>
          <w:sz w:val="24"/>
          <w:szCs w:val="24"/>
          <w:lang w:eastAsia="it-IT"/>
        </w:rPr>
      </w:pPr>
      <w:r>
        <w:rPr>
          <w:rFonts w:ascii="Arial Narrow" w:hAnsi="Arial Narrow" w:cs="Tahoma"/>
          <w:b/>
          <w:color w:val="000000"/>
          <w:sz w:val="24"/>
          <w:szCs w:val="24"/>
        </w:rPr>
        <w:t>5. Descrizione del Complesso oggetto di concessione</w:t>
      </w:r>
    </w:p>
    <w:p w14:paraId="7A0BD0C5"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Il Complesso è ubicato nel Comune di Venarotta, Località Castello, ed è censito al Catasto Terreni del Comune di Venarotta al foglio n° 23, particelle riportate nella planimetria catastale allegata.</w:t>
      </w:r>
    </w:p>
    <w:p w14:paraId="20319862" w14:textId="77777777" w:rsidR="000E431A" w:rsidRDefault="000E431A" w:rsidP="0047770B">
      <w:pPr>
        <w:autoSpaceDE w:val="0"/>
        <w:autoSpaceDN w:val="0"/>
        <w:adjustRightInd w:val="0"/>
        <w:jc w:val="both"/>
        <w:rPr>
          <w:rFonts w:ascii="Arial Narrow" w:hAnsi="Arial Narrow" w:cs="Tahoma"/>
          <w:b/>
          <w:color w:val="000000"/>
          <w:sz w:val="24"/>
          <w:szCs w:val="24"/>
        </w:rPr>
      </w:pPr>
    </w:p>
    <w:p w14:paraId="027C378F" w14:textId="02415A4B"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6. Descrizione sommaria dei servizi da gestire e della relativa concessione</w:t>
      </w:r>
    </w:p>
    <w:p w14:paraId="726C25A3" w14:textId="77777777" w:rsidR="0047770B" w:rsidRDefault="0047770B" w:rsidP="0047770B">
      <w:pPr>
        <w:spacing w:after="160" w:line="254" w:lineRule="auto"/>
        <w:jc w:val="both"/>
        <w:rPr>
          <w:rFonts w:ascii="Arial Narrow" w:hAnsi="Arial Narrow" w:cs="Arial Narrow"/>
          <w:sz w:val="24"/>
          <w:szCs w:val="24"/>
        </w:rPr>
      </w:pPr>
      <w:r>
        <w:rPr>
          <w:rFonts w:ascii="Arial Narrow" w:hAnsi="Arial Narrow" w:cs="Arial Narrow"/>
          <w:sz w:val="24"/>
          <w:szCs w:val="24"/>
        </w:rPr>
        <w:t>La concessione di che trattasi riguarda l’intero complesso sopra individuato con possibilità per il gestore di sfruttare economicamente l’ostello e coltivare le aree esterne.</w:t>
      </w:r>
    </w:p>
    <w:p w14:paraId="39ECE35E" w14:textId="77777777" w:rsidR="0047770B" w:rsidRDefault="0047770B" w:rsidP="0047770B">
      <w:pPr>
        <w:spacing w:after="160" w:line="254" w:lineRule="auto"/>
        <w:jc w:val="both"/>
        <w:rPr>
          <w:rFonts w:ascii="Arial Narrow" w:hAnsi="Arial Narrow" w:cs="Arial Narrow"/>
          <w:sz w:val="24"/>
          <w:szCs w:val="24"/>
          <w:u w:val="single"/>
        </w:rPr>
      </w:pPr>
      <w:r>
        <w:rPr>
          <w:rFonts w:ascii="Arial Narrow" w:hAnsi="Arial Narrow" w:cs="Arial Narrow"/>
          <w:sz w:val="24"/>
          <w:szCs w:val="24"/>
          <w:u w:val="single"/>
        </w:rPr>
        <w:t xml:space="preserve">I particolari della concessione sono contenuti nello schema di convenzione </w:t>
      </w:r>
    </w:p>
    <w:p w14:paraId="4FDB4F03" w14:textId="77777777" w:rsidR="0047770B" w:rsidRDefault="0047770B" w:rsidP="0047770B">
      <w:pPr>
        <w:autoSpaceDE w:val="0"/>
        <w:autoSpaceDN w:val="0"/>
        <w:adjustRightInd w:val="0"/>
        <w:jc w:val="both"/>
        <w:rPr>
          <w:rFonts w:ascii="Arial Narrow" w:hAnsi="Arial Narrow" w:cs="Tahoma"/>
          <w:color w:val="000000"/>
          <w:sz w:val="24"/>
          <w:szCs w:val="24"/>
          <w:lang w:eastAsia="it-IT"/>
        </w:rPr>
      </w:pPr>
      <w:r>
        <w:rPr>
          <w:rFonts w:ascii="Arial Narrow" w:hAnsi="Arial Narrow" w:cs="Tahoma"/>
          <w:color w:val="000000"/>
          <w:sz w:val="24"/>
          <w:szCs w:val="24"/>
        </w:rPr>
        <w:t xml:space="preserve">Al momento del </w:t>
      </w:r>
      <w:r>
        <w:rPr>
          <w:rFonts w:ascii="Arial Narrow" w:hAnsi="Arial Narrow" w:cs="Tahoma"/>
          <w:color w:val="000000"/>
          <w:sz w:val="24"/>
          <w:szCs w:val="24"/>
          <w:u w:val="single"/>
        </w:rPr>
        <w:t>sopralluogo obbligatorio</w:t>
      </w:r>
      <w:r>
        <w:rPr>
          <w:rFonts w:ascii="Arial Narrow" w:hAnsi="Arial Narrow" w:cs="Tahoma"/>
          <w:color w:val="000000"/>
          <w:sz w:val="24"/>
          <w:szCs w:val="24"/>
        </w:rPr>
        <w:t>, di cui al successivo paragrafo i candidati dovranno prendere visione puntuale dello stato di fatto in cui il complesso oggetto della concessione si trova.</w:t>
      </w:r>
    </w:p>
    <w:p w14:paraId="3FE6F2C4" w14:textId="77777777" w:rsidR="00487324" w:rsidRDefault="00487324" w:rsidP="0047770B">
      <w:pPr>
        <w:autoSpaceDE w:val="0"/>
        <w:autoSpaceDN w:val="0"/>
        <w:adjustRightInd w:val="0"/>
        <w:jc w:val="both"/>
        <w:rPr>
          <w:rFonts w:ascii="Arial Narrow" w:hAnsi="Arial Narrow" w:cs="Tahoma"/>
          <w:b/>
          <w:color w:val="000000"/>
          <w:sz w:val="24"/>
          <w:szCs w:val="24"/>
        </w:rPr>
      </w:pPr>
    </w:p>
    <w:p w14:paraId="73DFD581" w14:textId="1FF97414"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7. Procedure per l’affidamento in gestione</w:t>
      </w:r>
    </w:p>
    <w:p w14:paraId="6D0EA5A7"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L’affidamento avverrà mediante il sistema della concessione di servizi ai sensi dell’art. 164 del D.Lgs. 50/2016 con il criterio di aggiudicazione dell’offerta economicamente più vantaggiosa.</w:t>
      </w:r>
    </w:p>
    <w:p w14:paraId="65F5F82B" w14:textId="77777777" w:rsidR="0047770B" w:rsidRDefault="0047770B" w:rsidP="0047770B">
      <w:pPr>
        <w:autoSpaceDE w:val="0"/>
        <w:autoSpaceDN w:val="0"/>
        <w:adjustRightInd w:val="0"/>
        <w:jc w:val="both"/>
        <w:rPr>
          <w:rFonts w:ascii="Arial Narrow" w:hAnsi="Arial Narrow" w:cs="Arial Narrow"/>
          <w:i/>
          <w:sz w:val="24"/>
          <w:szCs w:val="24"/>
        </w:rPr>
      </w:pPr>
      <w:r>
        <w:rPr>
          <w:rFonts w:ascii="Arial Narrow" w:hAnsi="Arial Narrow" w:cs="Tahoma"/>
          <w:color w:val="000000"/>
          <w:sz w:val="24"/>
          <w:szCs w:val="24"/>
        </w:rPr>
        <w:lastRenderedPageBreak/>
        <w:t xml:space="preserve">I soggetti che avranno manifestato interesse ed in possesso dei requisiti richiesti verranno invitati successivamente a partecipare alla selezione per l’affidamento in gestione del Complesso di che trattasi con presentazione di un PROGETTO DI GESTIONE che sarà valutato da apposita commissione, sulla base di elementi di valutazione e relativi pesi previamente definiti, </w:t>
      </w:r>
      <w:r>
        <w:rPr>
          <w:rFonts w:ascii="Arial Narrow" w:hAnsi="Arial Narrow" w:cs="Arial Narrow"/>
          <w:sz w:val="24"/>
          <w:szCs w:val="24"/>
        </w:rPr>
        <w:t>secondo i seguenti criteri:</w:t>
      </w:r>
    </w:p>
    <w:tbl>
      <w:tblPr>
        <w:tblStyle w:val="Grigliatabella"/>
        <w:tblW w:w="0" w:type="auto"/>
        <w:tblLook w:val="04A0" w:firstRow="1" w:lastRow="0" w:firstColumn="1" w:lastColumn="0" w:noHBand="0" w:noVBand="1"/>
      </w:tblPr>
      <w:tblGrid>
        <w:gridCol w:w="7650"/>
        <w:gridCol w:w="1978"/>
      </w:tblGrid>
      <w:tr w:rsidR="00442FC4" w:rsidRPr="00442FC4" w14:paraId="783F5FA9" w14:textId="77777777" w:rsidTr="00442FC4">
        <w:trPr>
          <w:trHeight w:val="693"/>
        </w:trPr>
        <w:tc>
          <w:tcPr>
            <w:tcW w:w="7650" w:type="dxa"/>
          </w:tcPr>
          <w:p w14:paraId="59B6C2B3" w14:textId="67D81615"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b/>
                <w:i/>
                <w:sz w:val="24"/>
                <w:szCs w:val="24"/>
              </w:rPr>
              <w:t>PARAMETRI ECONOMICI</w:t>
            </w:r>
          </w:p>
        </w:tc>
        <w:tc>
          <w:tcPr>
            <w:tcW w:w="1978" w:type="dxa"/>
          </w:tcPr>
          <w:p w14:paraId="53582990" w14:textId="1324AFB8" w:rsidR="00442FC4" w:rsidRPr="00442FC4" w:rsidRDefault="00442FC4" w:rsidP="00442FC4">
            <w:pPr>
              <w:spacing w:after="160" w:line="256" w:lineRule="auto"/>
              <w:rPr>
                <w:rFonts w:ascii="Arial Narrow" w:hAnsi="Arial Narrow" w:cs="Arial Narrow"/>
                <w:i/>
                <w:sz w:val="24"/>
                <w:szCs w:val="24"/>
              </w:rPr>
            </w:pPr>
            <w:r w:rsidRPr="00442FC4">
              <w:rPr>
                <w:rFonts w:ascii="Arial Narrow" w:hAnsi="Arial Narrow" w:cs="Arial Narrow"/>
                <w:b/>
                <w:i/>
                <w:sz w:val="24"/>
                <w:szCs w:val="24"/>
              </w:rPr>
              <w:t>5 punti</w:t>
            </w:r>
          </w:p>
        </w:tc>
      </w:tr>
      <w:tr w:rsidR="00442FC4" w:rsidRPr="00442FC4" w14:paraId="2C508519" w14:textId="77777777" w:rsidTr="00442FC4">
        <w:tc>
          <w:tcPr>
            <w:tcW w:w="7650" w:type="dxa"/>
          </w:tcPr>
          <w:p w14:paraId="3245DB3E" w14:textId="6EF8B5AE"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i/>
              </w:rPr>
              <w:t xml:space="preserve">Contributo annuo da versare al Comune a titolo di sponsorship per eventi culturali </w:t>
            </w:r>
            <w:r w:rsidRPr="00442FC4">
              <w:rPr>
                <w:rFonts w:ascii="Arial Narrow" w:hAnsi="Arial Narrow" w:cs="Arial Narrow"/>
                <w:i/>
              </w:rPr>
              <w:tab/>
            </w:r>
          </w:p>
        </w:tc>
        <w:tc>
          <w:tcPr>
            <w:tcW w:w="1978" w:type="dxa"/>
          </w:tcPr>
          <w:p w14:paraId="3CF8B550" w14:textId="682BA952"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i/>
              </w:rPr>
              <w:t>5 punti</w:t>
            </w:r>
          </w:p>
        </w:tc>
      </w:tr>
      <w:tr w:rsidR="00442FC4" w:rsidRPr="00442FC4" w14:paraId="75FF0837" w14:textId="77777777" w:rsidTr="00442FC4">
        <w:tc>
          <w:tcPr>
            <w:tcW w:w="7650" w:type="dxa"/>
          </w:tcPr>
          <w:p w14:paraId="280ECB0D" w14:textId="2382B149"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b/>
                <w:i/>
                <w:sz w:val="24"/>
                <w:szCs w:val="24"/>
              </w:rPr>
              <w:t>PARAMETRI QUALITATIVI</w:t>
            </w:r>
          </w:p>
        </w:tc>
        <w:tc>
          <w:tcPr>
            <w:tcW w:w="1978" w:type="dxa"/>
          </w:tcPr>
          <w:p w14:paraId="5A9089B0" w14:textId="33D3BAB3"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b/>
                <w:i/>
                <w:sz w:val="24"/>
                <w:szCs w:val="24"/>
              </w:rPr>
              <w:t>95 punti</w:t>
            </w:r>
          </w:p>
        </w:tc>
      </w:tr>
      <w:tr w:rsidR="00442FC4" w:rsidRPr="00442FC4" w14:paraId="4CC82709" w14:textId="77777777" w:rsidTr="00442FC4">
        <w:tc>
          <w:tcPr>
            <w:tcW w:w="7650" w:type="dxa"/>
          </w:tcPr>
          <w:p w14:paraId="53EB19AB" w14:textId="1C4024D2"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i/>
              </w:rPr>
              <w:t>Comprovate analoghe esperienze o adesioni a progetti similari</w:t>
            </w:r>
          </w:p>
        </w:tc>
        <w:tc>
          <w:tcPr>
            <w:tcW w:w="1978" w:type="dxa"/>
          </w:tcPr>
          <w:p w14:paraId="7D44A057" w14:textId="2C00CD76"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i/>
              </w:rPr>
              <w:t>30 punti</w:t>
            </w:r>
          </w:p>
        </w:tc>
      </w:tr>
      <w:tr w:rsidR="00442FC4" w:rsidRPr="00442FC4" w14:paraId="42E200EC" w14:textId="77777777" w:rsidTr="00442FC4">
        <w:tc>
          <w:tcPr>
            <w:tcW w:w="7650" w:type="dxa"/>
          </w:tcPr>
          <w:p w14:paraId="358E60CF" w14:textId="0B4844FC"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i/>
              </w:rPr>
              <w:t>Collaborazioni in essere con altre amministrazioni comunali</w:t>
            </w:r>
          </w:p>
        </w:tc>
        <w:tc>
          <w:tcPr>
            <w:tcW w:w="1978" w:type="dxa"/>
          </w:tcPr>
          <w:p w14:paraId="3224A530" w14:textId="658FD08F"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i/>
              </w:rPr>
              <w:t>10 punti</w:t>
            </w:r>
          </w:p>
        </w:tc>
      </w:tr>
      <w:tr w:rsidR="00442FC4" w:rsidRPr="00442FC4" w14:paraId="40AF0DA2" w14:textId="77777777" w:rsidTr="00442FC4">
        <w:tc>
          <w:tcPr>
            <w:tcW w:w="7650" w:type="dxa"/>
          </w:tcPr>
          <w:p w14:paraId="734A3972" w14:textId="39EA4435"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i/>
              </w:rPr>
              <w:t>Comprovata esperienza nel campo della promozione di ecomusei, progetti culturali e collaborazione con altre qualificate strutture</w:t>
            </w:r>
          </w:p>
        </w:tc>
        <w:tc>
          <w:tcPr>
            <w:tcW w:w="1978" w:type="dxa"/>
          </w:tcPr>
          <w:p w14:paraId="018AB0D8" w14:textId="5CE5D38D"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i/>
              </w:rPr>
              <w:t>10 punti</w:t>
            </w:r>
          </w:p>
        </w:tc>
      </w:tr>
      <w:tr w:rsidR="00442FC4" w14:paraId="49CC012C" w14:textId="77777777" w:rsidTr="00442FC4">
        <w:tc>
          <w:tcPr>
            <w:tcW w:w="7650" w:type="dxa"/>
          </w:tcPr>
          <w:p w14:paraId="16AADE6A" w14:textId="24A8CB8B" w:rsidR="00442FC4" w:rsidRP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i/>
              </w:rPr>
              <w:t>Grado di originalità, fattibilità, efficacia, pertinenza del piano/progetto di gestione presentato tenuto conto del contesto storico e religioso di riferimento</w:t>
            </w:r>
          </w:p>
        </w:tc>
        <w:tc>
          <w:tcPr>
            <w:tcW w:w="1978" w:type="dxa"/>
          </w:tcPr>
          <w:p w14:paraId="3423504A" w14:textId="3828057E" w:rsidR="00442FC4" w:rsidRDefault="00442FC4" w:rsidP="0047770B">
            <w:pPr>
              <w:spacing w:after="160" w:line="256" w:lineRule="auto"/>
              <w:rPr>
                <w:rFonts w:ascii="Arial Narrow" w:hAnsi="Arial Narrow" w:cs="Arial Narrow"/>
                <w:i/>
                <w:sz w:val="24"/>
                <w:szCs w:val="24"/>
              </w:rPr>
            </w:pPr>
            <w:r w:rsidRPr="00442FC4">
              <w:rPr>
                <w:rFonts w:ascii="Arial Narrow" w:hAnsi="Arial Narrow" w:cs="Arial Narrow"/>
                <w:i/>
              </w:rPr>
              <w:t>45 punti</w:t>
            </w:r>
          </w:p>
        </w:tc>
      </w:tr>
    </w:tbl>
    <w:p w14:paraId="24FFD88B" w14:textId="77777777" w:rsidR="0047770B" w:rsidRDefault="0047770B" w:rsidP="0047770B">
      <w:pPr>
        <w:autoSpaceDE w:val="0"/>
        <w:autoSpaceDN w:val="0"/>
        <w:adjustRightInd w:val="0"/>
        <w:jc w:val="both"/>
        <w:rPr>
          <w:rFonts w:ascii="Arial Narrow" w:hAnsi="Arial Narrow" w:cs="Tahoma"/>
          <w:color w:val="000000"/>
          <w:sz w:val="24"/>
          <w:szCs w:val="24"/>
        </w:rPr>
      </w:pPr>
    </w:p>
    <w:p w14:paraId="0623110F" w14:textId="77777777"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8. Durata</w:t>
      </w:r>
    </w:p>
    <w:p w14:paraId="0A5227A5" w14:textId="77777777" w:rsidR="0047770B" w:rsidRDefault="0047770B" w:rsidP="0047770B">
      <w:pPr>
        <w:spacing w:after="160" w:line="256" w:lineRule="auto"/>
        <w:jc w:val="both"/>
        <w:rPr>
          <w:rFonts w:ascii="Arial Narrow" w:hAnsi="Arial Narrow" w:cs="Arial Narrow"/>
          <w:sz w:val="24"/>
          <w:szCs w:val="24"/>
        </w:rPr>
      </w:pPr>
      <w:r>
        <w:rPr>
          <w:rFonts w:ascii="Arial Narrow" w:hAnsi="Arial Narrow" w:cs="Arial Narrow"/>
          <w:sz w:val="24"/>
          <w:szCs w:val="24"/>
        </w:rPr>
        <w:t>La durata della concessione è fissata in 5 anni, eventualmente rinnovabile formalmente di ulteriori 5 anni.</w:t>
      </w:r>
    </w:p>
    <w:p w14:paraId="60FF75C6" w14:textId="77777777" w:rsidR="00A2722B" w:rsidRDefault="00A2722B" w:rsidP="0047770B">
      <w:pPr>
        <w:autoSpaceDE w:val="0"/>
        <w:autoSpaceDN w:val="0"/>
        <w:adjustRightInd w:val="0"/>
        <w:jc w:val="both"/>
        <w:rPr>
          <w:rFonts w:ascii="Arial Narrow" w:hAnsi="Arial Narrow" w:cs="Tahoma"/>
          <w:b/>
          <w:color w:val="000000"/>
          <w:sz w:val="24"/>
          <w:szCs w:val="24"/>
        </w:rPr>
      </w:pPr>
    </w:p>
    <w:p w14:paraId="0CC7AB74" w14:textId="2A963F19" w:rsidR="0047770B" w:rsidRDefault="0047770B" w:rsidP="0047770B">
      <w:pPr>
        <w:autoSpaceDE w:val="0"/>
        <w:autoSpaceDN w:val="0"/>
        <w:adjustRightInd w:val="0"/>
        <w:jc w:val="both"/>
        <w:rPr>
          <w:rFonts w:ascii="Arial Narrow" w:hAnsi="Arial Narrow" w:cs="Tahoma"/>
          <w:b/>
          <w:color w:val="000000"/>
          <w:sz w:val="24"/>
          <w:szCs w:val="24"/>
          <w:lang w:eastAsia="it-IT"/>
        </w:rPr>
      </w:pPr>
      <w:r>
        <w:rPr>
          <w:rFonts w:ascii="Arial Narrow" w:hAnsi="Arial Narrow" w:cs="Tahoma"/>
          <w:b/>
          <w:color w:val="000000"/>
          <w:sz w:val="24"/>
          <w:szCs w:val="24"/>
        </w:rPr>
        <w:t>9. Presa visione dei luoghi</w:t>
      </w:r>
    </w:p>
    <w:p w14:paraId="630931B1"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Gli interessati sono tenuti obbligatoriamente a visitare il complesso oggetto della concessione per prendere conoscenza di tutte le circostanze di luogo e di fatto che possono influire sullo svolgimento del servizio. Il sopralluogo è obbligatorio, pena l’esclusione, previo appuntamento telefonico con il   Responsabile del Servizio o suo incaricato.</w:t>
      </w:r>
    </w:p>
    <w:p w14:paraId="72C4481C"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L’incaricato alla presa visione dei luoghi dovrà essere il legale rappresentate del soggetto concorrente o, qualora non sia il rappresentante legale del concorrente, dovrà presentarsi munito di apposita delega sottoscritta dal suo legale rappresentante, del quale andrà allegata copia fotostatica di un documento di identità.</w:t>
      </w:r>
    </w:p>
    <w:p w14:paraId="6F0F6131"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Non è ammesso che il medesimo incaricato effettui il sopralluogo per conto di più concorrenti.</w:t>
      </w:r>
    </w:p>
    <w:p w14:paraId="3C107AEE"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A sopralluogo avvenuto, verrà rilasciata la relativa attestazione in unico originale da presentare unitamente agli altri documenti richiesti per manifestare l’interesse (</w:t>
      </w:r>
      <w:r w:rsidRPr="00B853EE">
        <w:rPr>
          <w:rFonts w:ascii="Arial Narrow" w:hAnsi="Arial Narrow" w:cs="Tahoma"/>
          <w:sz w:val="24"/>
          <w:szCs w:val="24"/>
        </w:rPr>
        <w:t>vedi successivo paragrafo 12.).</w:t>
      </w:r>
    </w:p>
    <w:p w14:paraId="5F48C61D" w14:textId="77777777" w:rsidR="0047770B" w:rsidRDefault="0047770B" w:rsidP="0047770B">
      <w:pPr>
        <w:autoSpaceDE w:val="0"/>
        <w:autoSpaceDN w:val="0"/>
        <w:adjustRightInd w:val="0"/>
        <w:jc w:val="both"/>
        <w:rPr>
          <w:rFonts w:ascii="Arial Narrow" w:hAnsi="Arial Narrow" w:cs="Tahoma"/>
          <w:color w:val="000000"/>
          <w:sz w:val="24"/>
          <w:szCs w:val="24"/>
        </w:rPr>
      </w:pPr>
    </w:p>
    <w:p w14:paraId="05E53595" w14:textId="77777777"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10. Termini e modalità di presentazione della manifestazione di interesse</w:t>
      </w:r>
    </w:p>
    <w:p w14:paraId="20D4D97E" w14:textId="77777777" w:rsidR="00B853EE" w:rsidRDefault="0047770B" w:rsidP="00487324">
      <w:pPr>
        <w:rPr>
          <w:rFonts w:ascii="Arial Narrow" w:hAnsi="Arial Narrow" w:cs="Tahoma"/>
          <w:color w:val="000000"/>
          <w:sz w:val="24"/>
          <w:szCs w:val="24"/>
        </w:rPr>
      </w:pPr>
      <w:r>
        <w:rPr>
          <w:rFonts w:ascii="Arial Narrow" w:hAnsi="Arial Narrow" w:cs="Tahoma"/>
          <w:color w:val="000000"/>
          <w:sz w:val="24"/>
          <w:szCs w:val="24"/>
        </w:rPr>
        <w:t xml:space="preserve">Gli interessati al presente avviso dovranno far pervenire </w:t>
      </w:r>
      <w:r w:rsidR="00487324">
        <w:rPr>
          <w:rFonts w:ascii="Arial Narrow" w:hAnsi="Arial Narrow" w:cs="Tahoma"/>
          <w:color w:val="000000"/>
          <w:sz w:val="24"/>
          <w:szCs w:val="24"/>
        </w:rPr>
        <w:t xml:space="preserve">l’istanza, a mezzo pec:  </w:t>
      </w:r>
    </w:p>
    <w:p w14:paraId="1E0B31B4" w14:textId="77777777" w:rsidR="00B853EE" w:rsidRDefault="001840C8" w:rsidP="00487324">
      <w:pPr>
        <w:rPr>
          <w:rFonts w:ascii="Arial Narrow" w:hAnsi="Arial Narrow" w:cs="Tahoma"/>
          <w:color w:val="000000"/>
          <w:sz w:val="24"/>
          <w:szCs w:val="24"/>
        </w:rPr>
      </w:pPr>
      <w:hyperlink r:id="rId10" w:history="1">
        <w:r w:rsidR="00B853EE" w:rsidRPr="000F21A5">
          <w:rPr>
            <w:rStyle w:val="Collegamentoipertestuale"/>
            <w:rFonts w:cs="Tahoma"/>
            <w:sz w:val="24"/>
            <w:szCs w:val="24"/>
          </w:rPr>
          <w:t>comune.venarotta@emarche.it</w:t>
        </w:r>
      </w:hyperlink>
      <w:r w:rsidR="00487324" w:rsidRPr="00487324">
        <w:rPr>
          <w:rFonts w:ascii="Arial Narrow" w:hAnsi="Arial Narrow" w:cs="Tahoma"/>
          <w:color w:val="000000"/>
          <w:sz w:val="24"/>
          <w:szCs w:val="24"/>
        </w:rPr>
        <w:t xml:space="preserve">. </w:t>
      </w:r>
    </w:p>
    <w:p w14:paraId="45454FF3" w14:textId="7195E1FA" w:rsidR="0047770B" w:rsidRDefault="00487324" w:rsidP="00487324">
      <w:pPr>
        <w:rPr>
          <w:rFonts w:ascii="Arial Narrow" w:hAnsi="Arial Narrow" w:cs="Tahoma"/>
          <w:color w:val="000000"/>
          <w:sz w:val="24"/>
          <w:szCs w:val="24"/>
        </w:rPr>
      </w:pPr>
      <w:r w:rsidRPr="00487324">
        <w:rPr>
          <w:rFonts w:ascii="Arial Narrow" w:hAnsi="Arial Narrow" w:cs="Tahoma"/>
          <w:color w:val="000000"/>
          <w:sz w:val="24"/>
          <w:szCs w:val="24"/>
        </w:rPr>
        <w:t xml:space="preserve">Nell’oggetto della pec </w:t>
      </w:r>
      <w:r>
        <w:rPr>
          <w:rFonts w:ascii="Arial Narrow" w:hAnsi="Arial Narrow" w:cs="Tahoma"/>
          <w:color w:val="000000"/>
          <w:sz w:val="24"/>
          <w:szCs w:val="24"/>
        </w:rPr>
        <w:t xml:space="preserve">va riportata la </w:t>
      </w:r>
      <w:r w:rsidR="0047770B">
        <w:rPr>
          <w:rFonts w:ascii="Arial Narrow" w:hAnsi="Arial Narrow" w:cs="Tahoma"/>
          <w:color w:val="000000"/>
          <w:sz w:val="24"/>
          <w:szCs w:val="24"/>
        </w:rPr>
        <w:t>dicitura:</w:t>
      </w:r>
    </w:p>
    <w:p w14:paraId="0F18E74F"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lastRenderedPageBreak/>
        <w:t>"MANIFESTAZIONE D’INTERESSE PER L’AFFIDAMENTO IN CONCESSIONE DEL SERVIZIO DI GESTIONE DEL COMPLESSO DI SAN FRANCESCO AL CASTELLO”.</w:t>
      </w:r>
    </w:p>
    <w:p w14:paraId="496E86DC" w14:textId="1F8DC810" w:rsidR="0047770B" w:rsidRDefault="00487324"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highlight w:val="yellow"/>
        </w:rPr>
        <w:t>L’istanza</w:t>
      </w:r>
      <w:r w:rsidR="0047770B">
        <w:rPr>
          <w:rFonts w:ascii="Arial Narrow" w:hAnsi="Arial Narrow" w:cs="Tahoma"/>
          <w:color w:val="000000"/>
          <w:sz w:val="24"/>
          <w:szCs w:val="24"/>
          <w:highlight w:val="yellow"/>
        </w:rPr>
        <w:t xml:space="preserve"> dovrà pervenire entro e non oltre il __.__.2021</w:t>
      </w:r>
      <w:r w:rsidR="000E431A">
        <w:rPr>
          <w:rFonts w:ascii="Arial Narrow" w:hAnsi="Arial Narrow" w:cs="Tahoma"/>
          <w:color w:val="000000"/>
          <w:sz w:val="24"/>
          <w:szCs w:val="24"/>
          <w:highlight w:val="yellow"/>
        </w:rPr>
        <w:t xml:space="preserve"> </w:t>
      </w:r>
      <w:r w:rsidR="0047770B">
        <w:rPr>
          <w:rFonts w:ascii="Arial Narrow" w:hAnsi="Arial Narrow" w:cs="Tahoma"/>
          <w:color w:val="000000"/>
          <w:sz w:val="24"/>
          <w:szCs w:val="24"/>
          <w:highlight w:val="yellow"/>
        </w:rPr>
        <w:t>ore 13,00.</w:t>
      </w:r>
    </w:p>
    <w:p w14:paraId="30387280" w14:textId="79DC833B" w:rsidR="0047770B" w:rsidRPr="00487324"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 xml:space="preserve">L’invio della candidatura è a totale ed esclusivo rischio del mittente e rimane esclusa ogni responsabilità dell’Amministrazione ove per disguidi postali o di altra natura, ovvero, per qualsiasi motivo, l’istanza non pervenga entro </w:t>
      </w:r>
      <w:r w:rsidRPr="00487324">
        <w:rPr>
          <w:rFonts w:ascii="Arial Narrow" w:hAnsi="Arial Narrow" w:cs="Tahoma"/>
          <w:color w:val="000000"/>
          <w:sz w:val="24"/>
          <w:szCs w:val="24"/>
        </w:rPr>
        <w:t xml:space="preserve">il termine di scadenza all’indirizzo </w:t>
      </w:r>
      <w:r w:rsidR="00487324" w:rsidRPr="00487324">
        <w:rPr>
          <w:rFonts w:ascii="Arial Narrow" w:hAnsi="Arial Narrow" w:cs="Tahoma"/>
          <w:color w:val="000000"/>
          <w:sz w:val="24"/>
          <w:szCs w:val="24"/>
        </w:rPr>
        <w:t>pec comunale.</w:t>
      </w:r>
    </w:p>
    <w:p w14:paraId="150D9E86" w14:textId="45102D87" w:rsidR="0047770B" w:rsidRPr="00B853EE" w:rsidRDefault="0047770B" w:rsidP="0047770B">
      <w:pPr>
        <w:autoSpaceDE w:val="0"/>
        <w:autoSpaceDN w:val="0"/>
        <w:adjustRightInd w:val="0"/>
        <w:jc w:val="both"/>
        <w:rPr>
          <w:rFonts w:ascii="Arial Narrow" w:hAnsi="Arial Narrow" w:cs="Tahoma"/>
          <w:sz w:val="24"/>
          <w:szCs w:val="24"/>
        </w:rPr>
      </w:pPr>
      <w:r w:rsidRPr="00487324">
        <w:rPr>
          <w:rFonts w:ascii="Arial Narrow" w:hAnsi="Arial Narrow" w:cs="Tahoma"/>
          <w:color w:val="000000"/>
          <w:sz w:val="24"/>
          <w:szCs w:val="24"/>
        </w:rPr>
        <w:t xml:space="preserve">Le manifestazioni di interesse dovranno essere formulate utilizzando </w:t>
      </w:r>
      <w:r w:rsidRPr="00487324">
        <w:rPr>
          <w:rFonts w:ascii="Arial Narrow" w:hAnsi="Arial Narrow" w:cs="Tahoma"/>
          <w:b/>
          <w:color w:val="000000"/>
          <w:sz w:val="24"/>
          <w:szCs w:val="24"/>
        </w:rPr>
        <w:t>l’allegato modello (All. A)</w:t>
      </w:r>
      <w:r w:rsidRPr="00487324">
        <w:rPr>
          <w:rFonts w:ascii="Arial Narrow" w:hAnsi="Arial Narrow" w:cs="Tahoma"/>
          <w:color w:val="000000"/>
          <w:sz w:val="24"/>
          <w:szCs w:val="24"/>
        </w:rPr>
        <w:t xml:space="preserve"> e contenere la documentazione di cui al successivo </w:t>
      </w:r>
      <w:r w:rsidRPr="00B853EE">
        <w:rPr>
          <w:rFonts w:ascii="Arial Narrow" w:hAnsi="Arial Narrow" w:cs="Tahoma"/>
          <w:sz w:val="24"/>
          <w:szCs w:val="24"/>
        </w:rPr>
        <w:t>paragrafo 1</w:t>
      </w:r>
      <w:r w:rsidR="000E431A" w:rsidRPr="00B853EE">
        <w:rPr>
          <w:rFonts w:ascii="Arial Narrow" w:hAnsi="Arial Narrow" w:cs="Tahoma"/>
          <w:sz w:val="24"/>
          <w:szCs w:val="24"/>
        </w:rPr>
        <w:t>2</w:t>
      </w:r>
      <w:r w:rsidRPr="00B853EE">
        <w:rPr>
          <w:rFonts w:ascii="Arial Narrow" w:hAnsi="Arial Narrow" w:cs="Tahoma"/>
          <w:sz w:val="24"/>
          <w:szCs w:val="24"/>
        </w:rPr>
        <w:t>.</w:t>
      </w:r>
    </w:p>
    <w:p w14:paraId="5C316038" w14:textId="77777777"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11. Coperture Assicurative</w:t>
      </w:r>
    </w:p>
    <w:p w14:paraId="6D453509"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Il Concessionario sarà, tenuto ad assumere in proprio ogni responsabilità per qualsiasi danno causato a persone e/o beni, (anche di terzi) in dipendenza di omissioni, negligenze o altre inadempienze relative all’esecuzione delle prestazioni contrattuali, anche se eseguite da terzi.</w:t>
      </w:r>
    </w:p>
    <w:p w14:paraId="13107B4E"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A fronte dell’obbligo di cui al precedente comma, il Concessionario dovrà stipulare una polizza assicurativa, a beneficio del Comune, a copertura del rischio da responsabilità civile del concessionario stesso in ordine allo svolgimento di tutte le attività di cui al presente avviso ed all’allegato documento descrittivo. In particolare, detta polizza dovrà tenere indenne il Comune, ivi compresi i suoi dipendenti e collaboratori, nonché i terzi, per qualsiasi danno la gestione possa arrecare al Comune, ai suoi dipendenti e collaboratori, nonché a terzi nell’esecuzione di tutte le attività di cui alla presente concessione.</w:t>
      </w:r>
    </w:p>
    <w:p w14:paraId="7A571B80"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Il massimale della polizza assicurativa si intenderà per ogni evento dannoso o sinistro, purché reclamato, in riferimento alla R.C. causato, fino a 6 mesi successivi alla cessazione della concessione. La polizza dovrà prevedere la rinuncia dell’assicuratore, nei confronti del Comune, a qualsiasi eccezione, con particolare riferimento alla copertura del rischio anche in caso di eventuali dichiarazioni inesatte e/o reticenze, in deroga a quanto previsto dagli artt. 1892 e 1893 del Codice Civile.</w:t>
      </w:r>
    </w:p>
    <w:p w14:paraId="7AC6F83B"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Resta inteso che l’esistenza e, quindi la validità ed efficacia della polizza assicurativa di cui al presente articolo sarà condizione essenziale per la stipula della concessione alla quale dovrà esserne allegata copia.</w:t>
      </w:r>
    </w:p>
    <w:p w14:paraId="3E2DDDA7" w14:textId="77777777" w:rsidR="0047770B" w:rsidRDefault="0047770B" w:rsidP="0047770B">
      <w:pPr>
        <w:autoSpaceDE w:val="0"/>
        <w:autoSpaceDN w:val="0"/>
        <w:adjustRightInd w:val="0"/>
        <w:jc w:val="both"/>
        <w:rPr>
          <w:rFonts w:ascii="Arial Narrow" w:hAnsi="Arial Narrow" w:cs="Tahoma"/>
          <w:color w:val="000000"/>
          <w:sz w:val="24"/>
          <w:szCs w:val="24"/>
        </w:rPr>
      </w:pPr>
    </w:p>
    <w:p w14:paraId="009D3101" w14:textId="77777777"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12. Documentazione da presentare</w:t>
      </w:r>
    </w:p>
    <w:p w14:paraId="296DA4F8" w14:textId="6CCBA61E" w:rsidR="0047770B" w:rsidRDefault="00487324"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 xml:space="preserve">L’istanza </w:t>
      </w:r>
      <w:r w:rsidR="0047770B">
        <w:rPr>
          <w:rFonts w:ascii="Arial Narrow" w:hAnsi="Arial Narrow" w:cs="Tahoma"/>
          <w:color w:val="000000"/>
          <w:sz w:val="24"/>
          <w:szCs w:val="24"/>
        </w:rPr>
        <w:t xml:space="preserve"> di cui al precedente paragrafo 1</w:t>
      </w:r>
      <w:r>
        <w:rPr>
          <w:rFonts w:ascii="Arial Narrow" w:hAnsi="Arial Narrow" w:cs="Tahoma"/>
          <w:color w:val="000000"/>
          <w:sz w:val="24"/>
          <w:szCs w:val="24"/>
        </w:rPr>
        <w:t>0</w:t>
      </w:r>
      <w:r w:rsidR="0047770B">
        <w:rPr>
          <w:rFonts w:ascii="Arial Narrow" w:hAnsi="Arial Narrow" w:cs="Tahoma"/>
          <w:color w:val="000000"/>
          <w:sz w:val="24"/>
          <w:szCs w:val="24"/>
        </w:rPr>
        <w:t>, dovrà contenere, a pena inammissibilità, i seguenti documenti:</w:t>
      </w:r>
    </w:p>
    <w:p w14:paraId="6E5E7B02"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a) Domanda di partecipazione alla manifestazione di interesse redatta secondo l’allegato modello (All. A); la manifestazione di interesse dovrà essere sottoscritta dal legale rappresentante del/dei soggetti partecipanti. Alla domanda dovrà essere allegata, a pena di esclusione, copia fotostatica non autenticata di un documento di identità in corso di validità del/dei sottoscrittore/i, ai sensi dell’art. 38, comma 3, e dell’art. 45 del D.P.R. n. 445/2000;</w:t>
      </w:r>
    </w:p>
    <w:p w14:paraId="39A1FAEB"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b) Certificato di iscrizione alla Camera di Commercio e/o Copia dello statuto;</w:t>
      </w:r>
    </w:p>
    <w:p w14:paraId="1623DCEB" w14:textId="45FC00F9"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 xml:space="preserve">c) Attestazione di avvenuto sopralluogo, rilasciata dall’incaricato comunale (paragrafo </w:t>
      </w:r>
      <w:r w:rsidR="00B853EE">
        <w:rPr>
          <w:rFonts w:ascii="Arial Narrow" w:hAnsi="Arial Narrow" w:cs="Tahoma"/>
          <w:color w:val="000000"/>
          <w:sz w:val="24"/>
          <w:szCs w:val="24"/>
        </w:rPr>
        <w:t>9</w:t>
      </w:r>
      <w:r>
        <w:rPr>
          <w:rFonts w:ascii="Arial Narrow" w:hAnsi="Arial Narrow" w:cs="Tahoma"/>
          <w:color w:val="000000"/>
          <w:sz w:val="24"/>
          <w:szCs w:val="24"/>
        </w:rPr>
        <w:t>. “Presa visione dei luoghi” che precede);</w:t>
      </w:r>
    </w:p>
    <w:p w14:paraId="3B32CB38" w14:textId="77777777" w:rsidR="00B853EE" w:rsidRDefault="00B853EE" w:rsidP="0047770B">
      <w:pPr>
        <w:autoSpaceDE w:val="0"/>
        <w:autoSpaceDN w:val="0"/>
        <w:adjustRightInd w:val="0"/>
        <w:jc w:val="both"/>
        <w:rPr>
          <w:rFonts w:ascii="Arial Narrow" w:hAnsi="Arial Narrow" w:cs="Tahoma"/>
          <w:b/>
          <w:color w:val="000000"/>
          <w:sz w:val="24"/>
          <w:szCs w:val="24"/>
        </w:rPr>
      </w:pPr>
    </w:p>
    <w:p w14:paraId="06DA8AB4" w14:textId="3F7D0B99"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13. Informazioni</w:t>
      </w:r>
    </w:p>
    <w:p w14:paraId="0907BCAA" w14:textId="7C03F939" w:rsidR="0047770B" w:rsidRDefault="0047770B" w:rsidP="0047770B">
      <w:pPr>
        <w:autoSpaceDE w:val="0"/>
        <w:autoSpaceDN w:val="0"/>
        <w:adjustRightInd w:val="0"/>
        <w:jc w:val="both"/>
        <w:rPr>
          <w:rFonts w:ascii="Arial Narrow" w:hAnsi="Arial Narrow" w:cs="Tahoma"/>
          <w:color w:val="000000"/>
          <w:sz w:val="24"/>
          <w:szCs w:val="24"/>
        </w:rPr>
      </w:pPr>
      <w:r w:rsidRPr="00B853EE">
        <w:rPr>
          <w:rFonts w:ascii="Arial Narrow" w:hAnsi="Arial Narrow" w:cs="Tahoma"/>
          <w:color w:val="000000"/>
          <w:sz w:val="24"/>
          <w:szCs w:val="24"/>
        </w:rPr>
        <w:t xml:space="preserve">Informazioni sul presente avviso e sulla relativa modulistica potranno essere fornite dal Responsabile del procedimento individuato ex legge n. 241/1990 nel Responsabile dell’Area </w:t>
      </w:r>
      <w:r w:rsidR="00B853EE" w:rsidRPr="00B853EE">
        <w:rPr>
          <w:rFonts w:ascii="Arial Narrow" w:hAnsi="Arial Narrow" w:cs="Tahoma"/>
          <w:color w:val="000000"/>
          <w:sz w:val="24"/>
          <w:szCs w:val="24"/>
        </w:rPr>
        <w:t>Demografica - Urp</w:t>
      </w:r>
      <w:r w:rsidRPr="00B853EE">
        <w:rPr>
          <w:rFonts w:ascii="Arial Narrow" w:hAnsi="Arial Narrow" w:cs="Tahoma"/>
          <w:color w:val="000000"/>
          <w:sz w:val="24"/>
          <w:szCs w:val="24"/>
        </w:rPr>
        <w:t>.</w:t>
      </w:r>
    </w:p>
    <w:p w14:paraId="08DD6BC0" w14:textId="77777777" w:rsidR="0047770B" w:rsidRDefault="0047770B" w:rsidP="0047770B">
      <w:pPr>
        <w:autoSpaceDE w:val="0"/>
        <w:autoSpaceDN w:val="0"/>
        <w:adjustRightInd w:val="0"/>
        <w:jc w:val="both"/>
        <w:rPr>
          <w:rFonts w:ascii="Arial Narrow" w:hAnsi="Arial Narrow" w:cs="Tahoma"/>
          <w:color w:val="000000"/>
          <w:sz w:val="24"/>
          <w:szCs w:val="24"/>
        </w:rPr>
      </w:pPr>
    </w:p>
    <w:p w14:paraId="317B5BC0" w14:textId="77777777"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lastRenderedPageBreak/>
        <w:t>14. Pubblicità del presente avviso</w:t>
      </w:r>
    </w:p>
    <w:p w14:paraId="647B94A9"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Il presente Avviso, al fine di garantire ampia partecipazione, viene pubblicato all’albo pretorio on-line e sul sito istituzionale del Comune di Venarotta.</w:t>
      </w:r>
    </w:p>
    <w:p w14:paraId="74031545"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 xml:space="preserve"> </w:t>
      </w:r>
    </w:p>
    <w:p w14:paraId="3553FE44" w14:textId="77777777" w:rsidR="0047770B" w:rsidRDefault="0047770B" w:rsidP="0047770B">
      <w:pPr>
        <w:autoSpaceDE w:val="0"/>
        <w:autoSpaceDN w:val="0"/>
        <w:adjustRightInd w:val="0"/>
        <w:jc w:val="both"/>
        <w:rPr>
          <w:rFonts w:ascii="Arial Narrow" w:hAnsi="Arial Narrow" w:cs="Tahoma"/>
          <w:b/>
          <w:color w:val="000000"/>
          <w:sz w:val="24"/>
          <w:szCs w:val="24"/>
        </w:rPr>
      </w:pPr>
      <w:r>
        <w:rPr>
          <w:rFonts w:ascii="Arial Narrow" w:hAnsi="Arial Narrow" w:cs="Tahoma"/>
          <w:b/>
          <w:color w:val="000000"/>
          <w:sz w:val="24"/>
          <w:szCs w:val="24"/>
        </w:rPr>
        <w:t>15. Privacy</w:t>
      </w:r>
    </w:p>
    <w:p w14:paraId="724E3677" w14:textId="77777777" w:rsidR="0047770B" w:rsidRDefault="0047770B" w:rsidP="0047770B">
      <w:pPr>
        <w:autoSpaceDE w:val="0"/>
        <w:autoSpaceDN w:val="0"/>
        <w:adjustRightInd w:val="0"/>
        <w:jc w:val="both"/>
        <w:rPr>
          <w:rFonts w:ascii="Arial Narrow" w:hAnsi="Arial Narrow" w:cs="Tahoma"/>
          <w:color w:val="000000"/>
          <w:sz w:val="24"/>
          <w:szCs w:val="24"/>
        </w:rPr>
      </w:pPr>
      <w:r>
        <w:rPr>
          <w:rFonts w:ascii="Arial Narrow" w:hAnsi="Arial Narrow" w:cs="Tahoma"/>
          <w:color w:val="000000"/>
          <w:sz w:val="24"/>
          <w:szCs w:val="24"/>
        </w:rPr>
        <w:t>Il trattamento dei dati personali forniti avverrà ai sensi dell’art. 13 del D.Lgs. n. 196/2003 esclusivamente per finalità connesse all’espletamento della presente procedura.</w:t>
      </w:r>
    </w:p>
    <w:p w14:paraId="3D8C632C" w14:textId="77777777" w:rsidR="0047770B" w:rsidRDefault="0047770B" w:rsidP="0047770B">
      <w:pPr>
        <w:autoSpaceDE w:val="0"/>
        <w:autoSpaceDN w:val="0"/>
        <w:adjustRightInd w:val="0"/>
        <w:jc w:val="both"/>
        <w:rPr>
          <w:rFonts w:ascii="Arial Narrow" w:hAnsi="Arial Narrow" w:cs="Times New Roman"/>
          <w:i/>
          <w:sz w:val="24"/>
          <w:szCs w:val="24"/>
        </w:rPr>
      </w:pPr>
      <w:r>
        <w:rPr>
          <w:rFonts w:ascii="Arial Narrow" w:hAnsi="Arial Narrow" w:cs="Tahoma"/>
          <w:color w:val="000000"/>
          <w:sz w:val="24"/>
          <w:szCs w:val="24"/>
        </w:rPr>
        <w:t xml:space="preserve"> </w:t>
      </w:r>
    </w:p>
    <w:p w14:paraId="2B7B1F7F" w14:textId="055E8CAD" w:rsidR="0047770B" w:rsidRDefault="0047770B" w:rsidP="0047770B">
      <w:pPr>
        <w:autoSpaceDE w:val="0"/>
        <w:autoSpaceDN w:val="0"/>
        <w:adjustRightInd w:val="0"/>
        <w:jc w:val="both"/>
        <w:rPr>
          <w:rFonts w:ascii="Arial Narrow" w:hAnsi="Arial Narrow" w:cs="Arial"/>
          <w:color w:val="000000"/>
          <w:sz w:val="24"/>
          <w:szCs w:val="24"/>
        </w:rPr>
      </w:pPr>
      <w:r>
        <w:rPr>
          <w:rFonts w:ascii="Arial Narrow" w:hAnsi="Arial Narrow"/>
          <w:sz w:val="24"/>
          <w:szCs w:val="24"/>
        </w:rPr>
        <w:t xml:space="preserve"> </w:t>
      </w:r>
      <w:r>
        <w:rPr>
          <w:rFonts w:ascii="Arial Narrow" w:hAnsi="Arial Narrow"/>
          <w:sz w:val="24"/>
          <w:szCs w:val="24"/>
        </w:rPr>
        <w:tab/>
        <w:t xml:space="preserve">                 </w:t>
      </w:r>
    </w:p>
    <w:p w14:paraId="2D740C8D" w14:textId="70AE2D86" w:rsidR="0047770B" w:rsidRDefault="0047770B" w:rsidP="0047770B">
      <w:pPr>
        <w:tabs>
          <w:tab w:val="left" w:pos="1418"/>
          <w:tab w:val="left" w:pos="5670"/>
        </w:tabs>
        <w:autoSpaceDE w:val="0"/>
        <w:autoSpaceDN w:val="0"/>
        <w:adjustRightInd w:val="0"/>
        <w:jc w:val="both"/>
        <w:rPr>
          <w:rFonts w:ascii="Arial Narrow" w:hAnsi="Arial Narrow" w:cs="Times New Roman"/>
          <w:sz w:val="24"/>
          <w:szCs w:val="24"/>
        </w:rPr>
      </w:pPr>
      <w:r>
        <w:rPr>
          <w:rFonts w:ascii="Arial Narrow" w:hAnsi="Arial Narrow"/>
          <w:sz w:val="24"/>
          <w:szCs w:val="24"/>
        </w:rPr>
        <w:tab/>
        <w:t xml:space="preserve">           IL RESPONSABILE AREA </w:t>
      </w:r>
      <w:r w:rsidR="000E431A">
        <w:rPr>
          <w:rFonts w:ascii="Arial Narrow" w:hAnsi="Arial Narrow"/>
          <w:sz w:val="24"/>
          <w:szCs w:val="24"/>
        </w:rPr>
        <w:t>DEMOGRAFICA - URP</w:t>
      </w:r>
    </w:p>
    <w:p w14:paraId="581246A7" w14:textId="240B603D" w:rsidR="0047770B" w:rsidRDefault="0047770B" w:rsidP="0047770B">
      <w:pPr>
        <w:tabs>
          <w:tab w:val="left" w:pos="1418"/>
          <w:tab w:val="left" w:pos="5670"/>
        </w:tabs>
        <w:autoSpaceDE w:val="0"/>
        <w:autoSpaceDN w:val="0"/>
        <w:adjustRightInd w:val="0"/>
        <w:jc w:val="center"/>
        <w:rPr>
          <w:rFonts w:ascii="Arial Narrow" w:hAnsi="Arial Narrow" w:cs="Arial-BoldMT"/>
          <w:b/>
          <w:bCs/>
          <w:color w:val="000000"/>
          <w:sz w:val="24"/>
          <w:szCs w:val="24"/>
        </w:rPr>
      </w:pPr>
      <w:r w:rsidRPr="00B853EE">
        <w:rPr>
          <w:rFonts w:ascii="Arial Narrow" w:hAnsi="Arial Narrow"/>
          <w:sz w:val="24"/>
          <w:szCs w:val="24"/>
        </w:rPr>
        <w:t>(</w:t>
      </w:r>
      <w:r w:rsidR="000E431A" w:rsidRPr="00B853EE">
        <w:rPr>
          <w:rFonts w:ascii="Arial Narrow" w:hAnsi="Arial Narrow"/>
          <w:sz w:val="24"/>
          <w:szCs w:val="24"/>
        </w:rPr>
        <w:t>Giuseppina Sciamanna</w:t>
      </w:r>
      <w:r w:rsidRPr="00B853EE">
        <w:rPr>
          <w:rFonts w:ascii="Arial Narrow" w:hAnsi="Arial Narrow"/>
          <w:sz w:val="24"/>
          <w:szCs w:val="24"/>
        </w:rPr>
        <w:t>)</w:t>
      </w:r>
    </w:p>
    <w:p w14:paraId="502D4ECE" w14:textId="77777777" w:rsidR="0047770B" w:rsidRDefault="0047770B" w:rsidP="0047770B">
      <w:pPr>
        <w:adjustRightInd w:val="0"/>
        <w:jc w:val="both"/>
        <w:rPr>
          <w:rFonts w:ascii="Arial Narrow" w:hAnsi="Arial Narrow" w:cs="Arial"/>
          <w:color w:val="000002"/>
          <w:sz w:val="28"/>
          <w:szCs w:val="28"/>
        </w:rPr>
      </w:pPr>
    </w:p>
    <w:p w14:paraId="75352261" w14:textId="77777777" w:rsidR="0047770B" w:rsidRDefault="0047770B" w:rsidP="000E431A">
      <w:pPr>
        <w:spacing w:line="360" w:lineRule="auto"/>
        <w:jc w:val="center"/>
        <w:rPr>
          <w:rFonts w:ascii="Arial Narrow" w:hAnsi="Arial Narrow" w:cs="Times New Roman"/>
          <w:sz w:val="28"/>
          <w:szCs w:val="28"/>
        </w:rPr>
      </w:pPr>
    </w:p>
    <w:p w14:paraId="303308F9" w14:textId="34D6AD9D" w:rsidR="00544DA7" w:rsidRPr="0047770B" w:rsidRDefault="00544DA7" w:rsidP="0047770B"/>
    <w:sectPr w:rsidR="00544DA7" w:rsidRPr="0047770B" w:rsidSect="009434BA">
      <w:headerReference w:type="default" r:id="rId11"/>
      <w:footerReference w:type="even" r:id="rId12"/>
      <w:footerReference w:type="default" r:id="rId13"/>
      <w:headerReference w:type="first" r:id="rId14"/>
      <w:footerReference w:type="first" r:id="rId15"/>
      <w:pgSz w:w="11906" w:h="16838" w:code="9"/>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D78A" w14:textId="77777777" w:rsidR="00413673" w:rsidRDefault="00413673" w:rsidP="00620136">
      <w:pPr>
        <w:spacing w:after="0"/>
      </w:pPr>
      <w:r>
        <w:separator/>
      </w:r>
    </w:p>
  </w:endnote>
  <w:endnote w:type="continuationSeparator" w:id="0">
    <w:p w14:paraId="7FB6703A" w14:textId="77777777" w:rsidR="00413673" w:rsidRDefault="00413673" w:rsidP="006201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SOCPEUR">
    <w:altName w:val="Arial"/>
    <w:charset w:val="00"/>
    <w:family w:val="swiss"/>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178"/>
      <w:docPartObj>
        <w:docPartGallery w:val="Page Numbers (Bottom of Page)"/>
        <w:docPartUnique/>
      </w:docPartObj>
    </w:sdtPr>
    <w:sdtEndPr/>
    <w:sdtContent>
      <w:sdt>
        <w:sdtPr>
          <w:id w:val="169904179"/>
          <w:docPartObj>
            <w:docPartGallery w:val="Page Numbers (Top of Page)"/>
            <w:docPartUnique/>
          </w:docPartObj>
        </w:sdtPr>
        <w:sdtEndPr/>
        <w:sdtContent>
          <w:p w14:paraId="52385F20" w14:textId="77777777" w:rsidR="00413673" w:rsidRDefault="00413673">
            <w:pPr>
              <w:pStyle w:val="Pidipagina"/>
              <w:jc w:val="right"/>
            </w:pPr>
            <w:r>
              <w:t xml:space="preserve">Pagina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sdtContent>
      </w:sdt>
    </w:sdtContent>
  </w:sdt>
  <w:p w14:paraId="57A641B2" w14:textId="77777777" w:rsidR="00413673" w:rsidRDefault="004136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39"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377"/>
      <w:gridCol w:w="1377"/>
      <w:gridCol w:w="1377"/>
      <w:gridCol w:w="1377"/>
    </w:tblGrid>
    <w:tr w:rsidR="00413673" w:rsidRPr="00C87A5C" w14:paraId="37629B37" w14:textId="77777777" w:rsidTr="00A669F2">
      <w:trPr>
        <w:trHeight w:val="284"/>
        <w:jc w:val="center"/>
      </w:trPr>
      <w:tc>
        <w:tcPr>
          <w:tcW w:w="1377" w:type="dxa"/>
          <w:vAlign w:val="center"/>
        </w:tcPr>
        <w:p w14:paraId="6613AFF4" w14:textId="77777777" w:rsidR="00413673" w:rsidRPr="00A814C5" w:rsidRDefault="00413673" w:rsidP="00F46624">
          <w:pPr>
            <w:pStyle w:val="Pidipagina"/>
            <w:tabs>
              <w:tab w:val="clear" w:pos="9638"/>
              <w:tab w:val="right" w:pos="9356"/>
            </w:tabs>
            <w:jc w:val="right"/>
            <w:rPr>
              <w:color w:val="808080" w:themeColor="background1" w:themeShade="80"/>
              <w:sz w:val="16"/>
              <w:szCs w:val="16"/>
            </w:rPr>
          </w:pPr>
        </w:p>
      </w:tc>
      <w:tc>
        <w:tcPr>
          <w:tcW w:w="1377" w:type="dxa"/>
          <w:vAlign w:val="center"/>
        </w:tcPr>
        <w:p w14:paraId="1C5218AE" w14:textId="77777777" w:rsidR="00413673" w:rsidRPr="00A814C5" w:rsidRDefault="00413673" w:rsidP="00F46624">
          <w:pPr>
            <w:pStyle w:val="Pidipagina"/>
            <w:tabs>
              <w:tab w:val="clear" w:pos="9638"/>
              <w:tab w:val="right" w:pos="9356"/>
            </w:tabs>
            <w:jc w:val="right"/>
            <w:rPr>
              <w:color w:val="808080" w:themeColor="background1" w:themeShade="80"/>
              <w:sz w:val="16"/>
              <w:szCs w:val="16"/>
            </w:rPr>
          </w:pPr>
        </w:p>
      </w:tc>
      <w:tc>
        <w:tcPr>
          <w:tcW w:w="1377" w:type="dxa"/>
          <w:vAlign w:val="center"/>
        </w:tcPr>
        <w:p w14:paraId="14899A6A" w14:textId="77777777" w:rsidR="00413673" w:rsidRPr="00A814C5" w:rsidRDefault="00413673" w:rsidP="00F46624">
          <w:pPr>
            <w:pStyle w:val="Pidipagina"/>
            <w:tabs>
              <w:tab w:val="clear" w:pos="9638"/>
              <w:tab w:val="right" w:pos="9356"/>
            </w:tabs>
            <w:jc w:val="right"/>
            <w:rPr>
              <w:color w:val="808080" w:themeColor="background1" w:themeShade="80"/>
              <w:sz w:val="16"/>
              <w:szCs w:val="16"/>
            </w:rPr>
          </w:pPr>
        </w:p>
      </w:tc>
      <w:tc>
        <w:tcPr>
          <w:tcW w:w="1377" w:type="dxa"/>
          <w:vAlign w:val="center"/>
        </w:tcPr>
        <w:p w14:paraId="7DF587C1" w14:textId="77777777" w:rsidR="00413673" w:rsidRPr="00A814C5" w:rsidRDefault="00413673" w:rsidP="00F46624">
          <w:pPr>
            <w:pStyle w:val="Pidipagina"/>
            <w:tabs>
              <w:tab w:val="clear" w:pos="9638"/>
              <w:tab w:val="right" w:pos="9356"/>
            </w:tabs>
            <w:jc w:val="right"/>
            <w:rPr>
              <w:color w:val="808080" w:themeColor="background1" w:themeShade="80"/>
              <w:sz w:val="16"/>
              <w:szCs w:val="16"/>
            </w:rPr>
          </w:pPr>
        </w:p>
      </w:tc>
      <w:tc>
        <w:tcPr>
          <w:tcW w:w="1377" w:type="dxa"/>
          <w:vAlign w:val="center"/>
        </w:tcPr>
        <w:p w14:paraId="4F66009B" w14:textId="77777777" w:rsidR="00413673" w:rsidRPr="00A814C5" w:rsidRDefault="00413673" w:rsidP="00F46624">
          <w:pPr>
            <w:pStyle w:val="Pidipagina"/>
            <w:tabs>
              <w:tab w:val="clear" w:pos="9638"/>
              <w:tab w:val="right" w:pos="9356"/>
            </w:tabs>
            <w:jc w:val="right"/>
            <w:rPr>
              <w:color w:val="808080" w:themeColor="background1" w:themeShade="80"/>
              <w:sz w:val="16"/>
              <w:szCs w:val="16"/>
            </w:rPr>
          </w:pPr>
        </w:p>
      </w:tc>
      <w:tc>
        <w:tcPr>
          <w:tcW w:w="1377" w:type="dxa"/>
          <w:vAlign w:val="center"/>
        </w:tcPr>
        <w:p w14:paraId="17322024" w14:textId="77777777" w:rsidR="00413673" w:rsidRPr="00A814C5" w:rsidRDefault="00413673" w:rsidP="00F46624">
          <w:pPr>
            <w:pStyle w:val="Pidipagina"/>
            <w:tabs>
              <w:tab w:val="clear" w:pos="9638"/>
              <w:tab w:val="right" w:pos="9356"/>
            </w:tabs>
            <w:jc w:val="right"/>
            <w:rPr>
              <w:color w:val="808080" w:themeColor="background1" w:themeShade="80"/>
              <w:sz w:val="16"/>
              <w:szCs w:val="16"/>
            </w:rPr>
          </w:pPr>
        </w:p>
      </w:tc>
      <w:tc>
        <w:tcPr>
          <w:tcW w:w="1377" w:type="dxa"/>
          <w:shd w:val="clear" w:color="auto" w:fill="F2F2F2" w:themeFill="background1" w:themeFillShade="F2"/>
          <w:vAlign w:val="center"/>
        </w:tcPr>
        <w:p w14:paraId="7907B2C8" w14:textId="77777777" w:rsidR="00413673" w:rsidRPr="00A669F2" w:rsidRDefault="00413673" w:rsidP="00F46624">
          <w:pPr>
            <w:pStyle w:val="Pidipagina"/>
            <w:tabs>
              <w:tab w:val="clear" w:pos="9638"/>
              <w:tab w:val="right" w:pos="9356"/>
            </w:tabs>
            <w:jc w:val="right"/>
            <w:rPr>
              <w:rFonts w:ascii="Arial Narrow" w:hAnsi="Arial Narrow"/>
              <w:color w:val="808080" w:themeColor="background1" w:themeShade="80"/>
              <w:sz w:val="18"/>
              <w:szCs w:val="16"/>
            </w:rPr>
          </w:pPr>
          <w:r w:rsidRPr="00A669F2">
            <w:rPr>
              <w:rFonts w:ascii="Arial Narrow" w:hAnsi="Arial Narrow"/>
              <w:color w:val="808080" w:themeColor="background1" w:themeShade="80"/>
              <w:sz w:val="18"/>
              <w:szCs w:val="16"/>
            </w:rPr>
            <w:t xml:space="preserve">pagina </w:t>
          </w:r>
          <w:r w:rsidRPr="00A669F2">
            <w:rPr>
              <w:rFonts w:ascii="Arial Narrow" w:hAnsi="Arial Narrow"/>
              <w:color w:val="808080" w:themeColor="background1" w:themeShade="80"/>
              <w:sz w:val="18"/>
              <w:szCs w:val="16"/>
            </w:rPr>
            <w:fldChar w:fldCharType="begin"/>
          </w:r>
          <w:r w:rsidRPr="00A669F2">
            <w:rPr>
              <w:rFonts w:ascii="Arial Narrow" w:hAnsi="Arial Narrow"/>
              <w:color w:val="808080" w:themeColor="background1" w:themeShade="80"/>
              <w:sz w:val="18"/>
              <w:szCs w:val="16"/>
            </w:rPr>
            <w:instrText>PAGE</w:instrText>
          </w:r>
          <w:r w:rsidRPr="00A669F2">
            <w:rPr>
              <w:rFonts w:ascii="Arial Narrow" w:hAnsi="Arial Narrow"/>
              <w:color w:val="808080" w:themeColor="background1" w:themeShade="80"/>
              <w:sz w:val="18"/>
              <w:szCs w:val="16"/>
            </w:rPr>
            <w:fldChar w:fldCharType="separate"/>
          </w:r>
          <w:r w:rsidR="001A7073">
            <w:rPr>
              <w:rFonts w:ascii="Arial Narrow" w:hAnsi="Arial Narrow"/>
              <w:noProof/>
              <w:color w:val="808080" w:themeColor="background1" w:themeShade="80"/>
              <w:sz w:val="18"/>
              <w:szCs w:val="16"/>
            </w:rPr>
            <w:t>2</w:t>
          </w:r>
          <w:r w:rsidRPr="00A669F2">
            <w:rPr>
              <w:rFonts w:ascii="Arial Narrow" w:hAnsi="Arial Narrow"/>
              <w:color w:val="808080" w:themeColor="background1" w:themeShade="80"/>
              <w:sz w:val="18"/>
              <w:szCs w:val="16"/>
            </w:rPr>
            <w:fldChar w:fldCharType="end"/>
          </w:r>
          <w:r w:rsidRPr="00A669F2">
            <w:rPr>
              <w:rFonts w:ascii="Arial Narrow" w:hAnsi="Arial Narrow"/>
              <w:color w:val="808080" w:themeColor="background1" w:themeShade="80"/>
              <w:sz w:val="18"/>
              <w:szCs w:val="16"/>
            </w:rPr>
            <w:t xml:space="preserve"> di </w:t>
          </w:r>
          <w:r w:rsidRPr="00A669F2">
            <w:rPr>
              <w:rFonts w:ascii="Arial Narrow" w:hAnsi="Arial Narrow"/>
              <w:color w:val="808080" w:themeColor="background1" w:themeShade="80"/>
              <w:sz w:val="18"/>
              <w:szCs w:val="16"/>
            </w:rPr>
            <w:fldChar w:fldCharType="begin"/>
          </w:r>
          <w:r w:rsidRPr="00A669F2">
            <w:rPr>
              <w:rFonts w:ascii="Arial Narrow" w:hAnsi="Arial Narrow"/>
              <w:color w:val="808080" w:themeColor="background1" w:themeShade="80"/>
              <w:sz w:val="18"/>
              <w:szCs w:val="16"/>
            </w:rPr>
            <w:instrText>NUMPAGES</w:instrText>
          </w:r>
          <w:r w:rsidRPr="00A669F2">
            <w:rPr>
              <w:rFonts w:ascii="Arial Narrow" w:hAnsi="Arial Narrow"/>
              <w:color w:val="808080" w:themeColor="background1" w:themeShade="80"/>
              <w:sz w:val="18"/>
              <w:szCs w:val="16"/>
            </w:rPr>
            <w:fldChar w:fldCharType="separate"/>
          </w:r>
          <w:r w:rsidR="001A7073">
            <w:rPr>
              <w:rFonts w:ascii="Arial Narrow" w:hAnsi="Arial Narrow"/>
              <w:noProof/>
              <w:color w:val="808080" w:themeColor="background1" w:themeShade="80"/>
              <w:sz w:val="18"/>
              <w:szCs w:val="16"/>
            </w:rPr>
            <w:t>2</w:t>
          </w:r>
          <w:r w:rsidRPr="00A669F2">
            <w:rPr>
              <w:rFonts w:ascii="Arial Narrow" w:hAnsi="Arial Narrow"/>
              <w:color w:val="808080" w:themeColor="background1" w:themeShade="80"/>
              <w:sz w:val="18"/>
              <w:szCs w:val="16"/>
            </w:rPr>
            <w:fldChar w:fldCharType="end"/>
          </w:r>
        </w:p>
      </w:tc>
    </w:tr>
  </w:tbl>
  <w:p w14:paraId="5CE970DC" w14:textId="77777777" w:rsidR="00413673" w:rsidRDefault="00413673" w:rsidP="00D712FA">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39"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377"/>
      <w:gridCol w:w="1377"/>
      <w:gridCol w:w="1377"/>
      <w:gridCol w:w="1377"/>
    </w:tblGrid>
    <w:tr w:rsidR="00413673" w:rsidRPr="00C87A5C" w14:paraId="774816E0" w14:textId="77777777" w:rsidTr="00802051">
      <w:trPr>
        <w:trHeight w:val="284"/>
        <w:jc w:val="center"/>
      </w:trPr>
      <w:tc>
        <w:tcPr>
          <w:tcW w:w="1377" w:type="dxa"/>
          <w:vAlign w:val="center"/>
        </w:tcPr>
        <w:p w14:paraId="03577D34" w14:textId="77777777" w:rsidR="00413673" w:rsidRPr="00A814C5" w:rsidRDefault="00413673" w:rsidP="00076DD1">
          <w:pPr>
            <w:pStyle w:val="Pidipagina"/>
            <w:tabs>
              <w:tab w:val="clear" w:pos="9638"/>
              <w:tab w:val="right" w:pos="9356"/>
            </w:tabs>
            <w:jc w:val="right"/>
            <w:rPr>
              <w:color w:val="808080" w:themeColor="background1" w:themeShade="80"/>
              <w:sz w:val="16"/>
              <w:szCs w:val="16"/>
            </w:rPr>
          </w:pPr>
        </w:p>
      </w:tc>
      <w:tc>
        <w:tcPr>
          <w:tcW w:w="1377" w:type="dxa"/>
          <w:vAlign w:val="center"/>
        </w:tcPr>
        <w:p w14:paraId="4E6AD336" w14:textId="77777777" w:rsidR="00413673" w:rsidRPr="00A814C5" w:rsidRDefault="00413673" w:rsidP="00076DD1">
          <w:pPr>
            <w:pStyle w:val="Pidipagina"/>
            <w:tabs>
              <w:tab w:val="clear" w:pos="9638"/>
              <w:tab w:val="right" w:pos="9356"/>
            </w:tabs>
            <w:jc w:val="right"/>
            <w:rPr>
              <w:color w:val="808080" w:themeColor="background1" w:themeShade="80"/>
              <w:sz w:val="16"/>
              <w:szCs w:val="16"/>
            </w:rPr>
          </w:pPr>
        </w:p>
      </w:tc>
      <w:tc>
        <w:tcPr>
          <w:tcW w:w="1377" w:type="dxa"/>
          <w:vAlign w:val="center"/>
        </w:tcPr>
        <w:p w14:paraId="7335959B" w14:textId="77777777" w:rsidR="00413673" w:rsidRPr="00A814C5" w:rsidRDefault="00413673" w:rsidP="00076DD1">
          <w:pPr>
            <w:pStyle w:val="Pidipagina"/>
            <w:tabs>
              <w:tab w:val="clear" w:pos="9638"/>
              <w:tab w:val="right" w:pos="9356"/>
            </w:tabs>
            <w:jc w:val="right"/>
            <w:rPr>
              <w:color w:val="808080" w:themeColor="background1" w:themeShade="80"/>
              <w:sz w:val="16"/>
              <w:szCs w:val="16"/>
            </w:rPr>
          </w:pPr>
        </w:p>
      </w:tc>
      <w:tc>
        <w:tcPr>
          <w:tcW w:w="1377" w:type="dxa"/>
          <w:vAlign w:val="center"/>
        </w:tcPr>
        <w:p w14:paraId="69B95717" w14:textId="77777777" w:rsidR="00413673" w:rsidRPr="00A814C5" w:rsidRDefault="00413673" w:rsidP="00076DD1">
          <w:pPr>
            <w:pStyle w:val="Pidipagina"/>
            <w:tabs>
              <w:tab w:val="clear" w:pos="9638"/>
              <w:tab w:val="right" w:pos="9356"/>
            </w:tabs>
            <w:jc w:val="right"/>
            <w:rPr>
              <w:color w:val="808080" w:themeColor="background1" w:themeShade="80"/>
              <w:sz w:val="16"/>
              <w:szCs w:val="16"/>
            </w:rPr>
          </w:pPr>
        </w:p>
      </w:tc>
      <w:tc>
        <w:tcPr>
          <w:tcW w:w="1377" w:type="dxa"/>
          <w:vAlign w:val="center"/>
        </w:tcPr>
        <w:p w14:paraId="064EE9E5" w14:textId="77777777" w:rsidR="00413673" w:rsidRPr="00A814C5" w:rsidRDefault="00413673" w:rsidP="00076DD1">
          <w:pPr>
            <w:pStyle w:val="Pidipagina"/>
            <w:tabs>
              <w:tab w:val="clear" w:pos="9638"/>
              <w:tab w:val="right" w:pos="9356"/>
            </w:tabs>
            <w:jc w:val="right"/>
            <w:rPr>
              <w:color w:val="808080" w:themeColor="background1" w:themeShade="80"/>
              <w:sz w:val="16"/>
              <w:szCs w:val="16"/>
            </w:rPr>
          </w:pPr>
        </w:p>
      </w:tc>
      <w:tc>
        <w:tcPr>
          <w:tcW w:w="1377" w:type="dxa"/>
          <w:vAlign w:val="center"/>
        </w:tcPr>
        <w:p w14:paraId="1C6FB62F" w14:textId="77777777" w:rsidR="00413673" w:rsidRPr="00A814C5" w:rsidRDefault="00413673" w:rsidP="00076DD1">
          <w:pPr>
            <w:pStyle w:val="Pidipagina"/>
            <w:tabs>
              <w:tab w:val="clear" w:pos="9638"/>
              <w:tab w:val="right" w:pos="9356"/>
            </w:tabs>
            <w:jc w:val="right"/>
            <w:rPr>
              <w:color w:val="808080" w:themeColor="background1" w:themeShade="80"/>
              <w:sz w:val="16"/>
              <w:szCs w:val="16"/>
            </w:rPr>
          </w:pPr>
        </w:p>
      </w:tc>
      <w:tc>
        <w:tcPr>
          <w:tcW w:w="1377" w:type="dxa"/>
          <w:shd w:val="clear" w:color="auto" w:fill="F2F2F2" w:themeFill="background1" w:themeFillShade="F2"/>
          <w:vAlign w:val="center"/>
        </w:tcPr>
        <w:p w14:paraId="04ACE133" w14:textId="77777777" w:rsidR="00413673" w:rsidRPr="00C87A5C" w:rsidRDefault="00413673" w:rsidP="00076DD1">
          <w:pPr>
            <w:pStyle w:val="Pidipagina"/>
            <w:tabs>
              <w:tab w:val="clear" w:pos="9638"/>
              <w:tab w:val="right" w:pos="9356"/>
            </w:tabs>
            <w:jc w:val="right"/>
            <w:rPr>
              <w:color w:val="808080" w:themeColor="background1" w:themeShade="80"/>
              <w:sz w:val="18"/>
              <w:szCs w:val="18"/>
            </w:rPr>
          </w:pPr>
          <w:r w:rsidRPr="00C87A5C">
            <w:rPr>
              <w:color w:val="808080" w:themeColor="background1" w:themeShade="80"/>
              <w:sz w:val="18"/>
              <w:szCs w:val="18"/>
            </w:rPr>
            <w:t xml:space="preserve">pagina </w:t>
          </w:r>
          <w:r w:rsidRPr="00C87A5C">
            <w:rPr>
              <w:color w:val="808080" w:themeColor="background1" w:themeShade="80"/>
              <w:sz w:val="18"/>
              <w:szCs w:val="18"/>
            </w:rPr>
            <w:fldChar w:fldCharType="begin"/>
          </w:r>
          <w:r w:rsidRPr="00C87A5C">
            <w:rPr>
              <w:color w:val="808080" w:themeColor="background1" w:themeShade="80"/>
              <w:sz w:val="18"/>
              <w:szCs w:val="18"/>
            </w:rPr>
            <w:instrText>PAGE</w:instrText>
          </w:r>
          <w:r w:rsidRPr="00C87A5C">
            <w:rPr>
              <w:color w:val="808080" w:themeColor="background1" w:themeShade="80"/>
              <w:sz w:val="18"/>
              <w:szCs w:val="18"/>
            </w:rPr>
            <w:fldChar w:fldCharType="separate"/>
          </w:r>
          <w:r w:rsidR="001A7073">
            <w:rPr>
              <w:noProof/>
              <w:color w:val="808080" w:themeColor="background1" w:themeShade="80"/>
              <w:sz w:val="18"/>
              <w:szCs w:val="18"/>
            </w:rPr>
            <w:t>1</w:t>
          </w:r>
          <w:r w:rsidRPr="00C87A5C">
            <w:rPr>
              <w:color w:val="808080" w:themeColor="background1" w:themeShade="80"/>
              <w:sz w:val="18"/>
              <w:szCs w:val="18"/>
            </w:rPr>
            <w:fldChar w:fldCharType="end"/>
          </w:r>
          <w:r w:rsidRPr="00C87A5C">
            <w:rPr>
              <w:color w:val="808080" w:themeColor="background1" w:themeShade="80"/>
              <w:sz w:val="18"/>
              <w:szCs w:val="18"/>
            </w:rPr>
            <w:t xml:space="preserve"> di </w:t>
          </w:r>
          <w:r w:rsidRPr="00C87A5C">
            <w:rPr>
              <w:color w:val="808080" w:themeColor="background1" w:themeShade="80"/>
              <w:sz w:val="18"/>
              <w:szCs w:val="18"/>
            </w:rPr>
            <w:fldChar w:fldCharType="begin"/>
          </w:r>
          <w:r w:rsidRPr="00C87A5C">
            <w:rPr>
              <w:color w:val="808080" w:themeColor="background1" w:themeShade="80"/>
              <w:sz w:val="18"/>
              <w:szCs w:val="18"/>
            </w:rPr>
            <w:instrText>NUMPAGES</w:instrText>
          </w:r>
          <w:r w:rsidRPr="00C87A5C">
            <w:rPr>
              <w:color w:val="808080" w:themeColor="background1" w:themeShade="80"/>
              <w:sz w:val="18"/>
              <w:szCs w:val="18"/>
            </w:rPr>
            <w:fldChar w:fldCharType="separate"/>
          </w:r>
          <w:r w:rsidR="001A7073">
            <w:rPr>
              <w:noProof/>
              <w:color w:val="808080" w:themeColor="background1" w:themeShade="80"/>
              <w:sz w:val="18"/>
              <w:szCs w:val="18"/>
            </w:rPr>
            <w:t>1</w:t>
          </w:r>
          <w:r w:rsidRPr="00C87A5C">
            <w:rPr>
              <w:color w:val="808080" w:themeColor="background1" w:themeShade="80"/>
              <w:sz w:val="18"/>
              <w:szCs w:val="18"/>
            </w:rPr>
            <w:fldChar w:fldCharType="end"/>
          </w:r>
        </w:p>
      </w:tc>
    </w:tr>
  </w:tbl>
  <w:p w14:paraId="23A275CE" w14:textId="77777777" w:rsidR="00413673" w:rsidRPr="00A814C5" w:rsidRDefault="00413673" w:rsidP="001240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8394" w14:textId="77777777" w:rsidR="00413673" w:rsidRDefault="00413673" w:rsidP="00620136">
      <w:pPr>
        <w:spacing w:after="0"/>
      </w:pPr>
      <w:r>
        <w:separator/>
      </w:r>
    </w:p>
  </w:footnote>
  <w:footnote w:type="continuationSeparator" w:id="0">
    <w:p w14:paraId="06F57F6F" w14:textId="77777777" w:rsidR="00413673" w:rsidRDefault="00413673" w:rsidP="006201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39" w:type="dxa"/>
      <w:jc w:val="center"/>
      <w:tblBorders>
        <w:top w:val="none" w:sz="0" w:space="0" w:color="auto"/>
        <w:left w:val="none" w:sz="0" w:space="0" w:color="auto"/>
        <w:bottom w:val="dotted"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639"/>
    </w:tblGrid>
    <w:tr w:rsidR="00413673" w14:paraId="57E4D0CD" w14:textId="77777777" w:rsidTr="00DE490A">
      <w:trPr>
        <w:trHeight w:val="284"/>
        <w:jc w:val="center"/>
      </w:trPr>
      <w:tc>
        <w:tcPr>
          <w:tcW w:w="9778" w:type="dxa"/>
        </w:tcPr>
        <w:p w14:paraId="31C7C532" w14:textId="24B60258" w:rsidR="00413673" w:rsidRPr="00A669F2" w:rsidRDefault="00413673" w:rsidP="00C87A5C">
          <w:pPr>
            <w:pStyle w:val="Pidipagina"/>
            <w:tabs>
              <w:tab w:val="clear" w:pos="9638"/>
              <w:tab w:val="right" w:pos="9356"/>
            </w:tabs>
            <w:ind w:left="-107"/>
            <w:rPr>
              <w:rFonts w:ascii="Arial Narrow" w:hAnsi="Arial Narrow"/>
              <w:color w:val="808080" w:themeColor="background1" w:themeShade="80"/>
              <w:sz w:val="18"/>
              <w:szCs w:val="16"/>
            </w:rPr>
          </w:pPr>
        </w:p>
      </w:tc>
    </w:tr>
  </w:tbl>
  <w:p w14:paraId="002B26D0" w14:textId="77777777" w:rsidR="00413673" w:rsidRDefault="00413673" w:rsidP="009434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BF1C" w14:textId="6132EEA7" w:rsidR="00413673" w:rsidRDefault="00413673" w:rsidP="00076DD1">
    <w:pPr>
      <w:pStyle w:val="Intestazione"/>
    </w:pPr>
    <w:r>
      <w:rPr>
        <w:noProof/>
        <w:lang w:eastAsia="it-IT"/>
      </w:rPr>
      <mc:AlternateContent>
        <mc:Choice Requires="wps">
          <w:drawing>
            <wp:anchor distT="0" distB="0" distL="114300" distR="114300" simplePos="0" relativeHeight="251657728" behindDoc="0" locked="0" layoutInCell="1" allowOverlap="1" wp14:anchorId="241A8093" wp14:editId="589A05F8">
              <wp:simplePos x="0" y="0"/>
              <wp:positionH relativeFrom="column">
                <wp:posOffset>4794886</wp:posOffset>
              </wp:positionH>
              <wp:positionV relativeFrom="paragraph">
                <wp:posOffset>174625</wp:posOffset>
              </wp:positionV>
              <wp:extent cx="1524000" cy="791210"/>
              <wp:effectExtent l="0" t="0" r="0" b="889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121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CB8B2" w14:textId="2C7FD97A" w:rsidR="00D95C46" w:rsidRPr="00A669F2" w:rsidRDefault="00DC47CC" w:rsidP="00260938">
                          <w:pPr>
                            <w:jc w:val="center"/>
                            <w:rPr>
                              <w:rFonts w:ascii="Arial Narrow" w:hAnsi="Arial Narrow"/>
                              <w:sz w:val="24"/>
                              <w:szCs w:val="24"/>
                            </w:rPr>
                          </w:pPr>
                          <w:r>
                            <w:rPr>
                              <w:rFonts w:ascii="Arial Narrow" w:hAnsi="Arial Narrow"/>
                              <w:b/>
                              <w:sz w:val="24"/>
                              <w:szCs w:val="24"/>
                            </w:rPr>
                            <w:t xml:space="preserve">AREA </w:t>
                          </w:r>
                          <w:r w:rsidR="000E431A">
                            <w:rPr>
                              <w:rFonts w:ascii="Arial Narrow" w:hAnsi="Arial Narrow"/>
                              <w:b/>
                              <w:sz w:val="24"/>
                              <w:szCs w:val="24"/>
                            </w:rPr>
                            <w:t>DEMOGRAFICA URP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1A8093" id="_x0000_t202" coordsize="21600,21600" o:spt="202" path="m,l,21600r21600,l21600,xe">
              <v:stroke joinstyle="miter"/>
              <v:path gradientshapeok="t" o:connecttype="rect"/>
            </v:shapetype>
            <v:shape id="Text Box 11" o:spid="_x0000_s1026" type="#_x0000_t202" style="position:absolute;margin-left:377.55pt;margin-top:13.75pt;width:120pt;height:6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" fillcolor="white [3212]" stroked="f">
              <v:textbox>
                <w:txbxContent>
                  <w:p w14:paraId="18ACB8B2" w14:textId="2C7FD97A" w:rsidR="00D95C46" w:rsidRPr="00A669F2" w:rsidRDefault="00DC47CC" w:rsidP="00260938">
                    <w:pPr>
                      <w:jc w:val="center"/>
                      <w:rPr>
                        <w:rFonts w:ascii="Arial Narrow" w:hAnsi="Arial Narrow"/>
                        <w:sz w:val="24"/>
                        <w:szCs w:val="24"/>
                      </w:rPr>
                    </w:pPr>
                    <w:r>
                      <w:rPr>
                        <w:rFonts w:ascii="Arial Narrow" w:hAnsi="Arial Narrow"/>
                        <w:b/>
                        <w:sz w:val="24"/>
                        <w:szCs w:val="24"/>
                      </w:rPr>
                      <w:t xml:space="preserve">AREA </w:t>
                    </w:r>
                    <w:r w:rsidR="000E431A">
                      <w:rPr>
                        <w:rFonts w:ascii="Arial Narrow" w:hAnsi="Arial Narrow"/>
                        <w:b/>
                        <w:sz w:val="24"/>
                        <w:szCs w:val="24"/>
                      </w:rPr>
                      <w:t>DEMOGRAFICA URP</w:t>
                    </w:r>
                  </w:p>
                </w:txbxContent>
              </v:textbox>
            </v:shape>
          </w:pict>
        </mc:Fallback>
      </mc:AlternateContent>
    </w:r>
    <w:r>
      <w:rPr>
        <w:noProof/>
        <w:lang w:eastAsia="it-IT"/>
      </w:rPr>
      <mc:AlternateContent>
        <mc:Choice Requires="wps">
          <w:drawing>
            <wp:anchor distT="0" distB="0" distL="114300" distR="114300" simplePos="0" relativeHeight="251658752" behindDoc="0" locked="0" layoutInCell="1" allowOverlap="1" wp14:anchorId="511C7233" wp14:editId="73FD780D">
              <wp:simplePos x="0" y="0"/>
              <wp:positionH relativeFrom="column">
                <wp:posOffset>774065</wp:posOffset>
              </wp:positionH>
              <wp:positionV relativeFrom="paragraph">
                <wp:posOffset>196850</wp:posOffset>
              </wp:positionV>
              <wp:extent cx="0" cy="783590"/>
              <wp:effectExtent l="8255" t="13335" r="10795" b="127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359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8B21C86" id="_x0000_t32" coordsize="21600,21600" o:spt="32" o:oned="t" path="m,l21600,21600e" filled="f">
              <v:path arrowok="t" fillok="f" o:connecttype="none"/>
              <o:lock v:ext="edit" shapetype="t"/>
            </v:shapetype>
            <v:shape id="AutoShape 12" o:spid="_x0000_s1026" type="#_x0000_t32" style="position:absolute;margin-left:60.95pt;margin-top:15.5pt;width:0;height:61.7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" strokecolor="black [3213]" strokeweight="1pt"/>
          </w:pict>
        </mc:Fallback>
      </mc:AlternateContent>
    </w:r>
    <w:r>
      <w:t xml:space="preserve">       </w:t>
    </w:r>
  </w:p>
  <w:tbl>
    <w:tblPr>
      <w:tblStyle w:val="Grigliatabella"/>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638"/>
    </w:tblGrid>
    <w:tr w:rsidR="00413673" w14:paraId="509043E2" w14:textId="77777777" w:rsidTr="00BF715B">
      <w:tc>
        <w:tcPr>
          <w:tcW w:w="9638" w:type="dxa"/>
        </w:tcPr>
        <w:p w14:paraId="501848E0" w14:textId="79FA6F15" w:rsidR="00413673" w:rsidRDefault="000E431A" w:rsidP="006C2E8B">
          <w:pPr>
            <w:pStyle w:val="Intestazione"/>
          </w:pPr>
          <w:r>
            <w:rPr>
              <w:noProof/>
              <w:lang w:eastAsia="it-IT"/>
            </w:rPr>
            <mc:AlternateContent>
              <mc:Choice Requires="wps">
                <w:drawing>
                  <wp:anchor distT="0" distB="0" distL="114300" distR="114300" simplePos="0" relativeHeight="251659776" behindDoc="0" locked="0" layoutInCell="1" allowOverlap="1" wp14:anchorId="0C990328" wp14:editId="444D3381">
                    <wp:simplePos x="0" y="0"/>
                    <wp:positionH relativeFrom="column">
                      <wp:posOffset>4671695</wp:posOffset>
                    </wp:positionH>
                    <wp:positionV relativeFrom="paragraph">
                      <wp:posOffset>-55245</wp:posOffset>
                    </wp:positionV>
                    <wp:extent cx="0" cy="783590"/>
                    <wp:effectExtent l="12065" t="13335" r="6985" b="127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359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21FF69" id="AutoShape 14" o:spid="_x0000_s1026" type="#_x0000_t32" style="position:absolute;margin-left:367.85pt;margin-top:-4.35pt;width:0;height:61.7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" strokecolor="black [3213]" strokeweight="1pt"/>
                </w:pict>
              </mc:Fallback>
            </mc:AlternateContent>
          </w:r>
          <w:r w:rsidR="00BF715B">
            <w:rPr>
              <w:noProof/>
              <w:lang w:eastAsia="it-IT"/>
            </w:rPr>
            <mc:AlternateContent>
              <mc:Choice Requires="wps">
                <w:drawing>
                  <wp:anchor distT="0" distB="0" distL="114300" distR="114300" simplePos="0" relativeHeight="251656704" behindDoc="0" locked="0" layoutInCell="1" allowOverlap="1" wp14:anchorId="4F3C4DA1" wp14:editId="30977BC5">
                    <wp:simplePos x="0" y="0"/>
                    <wp:positionH relativeFrom="column">
                      <wp:posOffset>801039</wp:posOffset>
                    </wp:positionH>
                    <wp:positionV relativeFrom="paragraph">
                      <wp:posOffset>-339166</wp:posOffset>
                    </wp:positionV>
                    <wp:extent cx="4142740" cy="1181735"/>
                    <wp:effectExtent l="0" t="0" r="0" b="6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740" cy="118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5C0B9" w14:textId="48998BE5" w:rsidR="00413673" w:rsidRPr="00A669F2" w:rsidRDefault="00413673" w:rsidP="00BC6133">
                                <w:pPr>
                                  <w:rPr>
                                    <w:rFonts w:ascii="Arial Narrow" w:hAnsi="Arial Narrow"/>
                                  </w:rPr>
                                </w:pPr>
                                <w:r w:rsidRPr="00A669F2">
                                  <w:rPr>
                                    <w:rFonts w:ascii="Arial Narrow" w:hAnsi="Arial Narrow"/>
                                    <w:b/>
                                    <w:sz w:val="24"/>
                                  </w:rPr>
                                  <w:t>Comune di Venarotta</w:t>
                                </w:r>
                                <w:r w:rsidRPr="00A669F2">
                                  <w:rPr>
                                    <w:rFonts w:ascii="Arial Narrow" w:hAnsi="Arial Narrow"/>
                                    <w:b/>
                                    <w:sz w:val="24"/>
                                  </w:rPr>
                                  <w:br/>
                                </w:r>
                                <w:r w:rsidRPr="00A669F2">
                                  <w:rPr>
                                    <w:rFonts w:ascii="Arial Narrow" w:hAnsi="Arial Narrow"/>
                                    <w:sz w:val="18"/>
                                    <w:szCs w:val="18"/>
                                  </w:rPr>
                                  <w:t>P</w:t>
                                </w:r>
                                <w:r w:rsidRPr="00A669F2">
                                  <w:rPr>
                                    <w:rFonts w:ascii="Arial Narrow" w:hAnsi="Arial Narrow"/>
                                    <w:sz w:val="18"/>
                                  </w:rPr>
                                  <w:t>rovincia di Ascoli Piceno</w:t>
                                </w:r>
                                <w:r w:rsidRPr="00A669F2">
                                  <w:rPr>
                                    <w:rFonts w:ascii="Arial Narrow" w:hAnsi="Arial Narrow"/>
                                    <w:b/>
                                    <w:sz w:val="24"/>
                                  </w:rPr>
                                  <w:br/>
                                </w:r>
                                <w:r w:rsidRPr="00A669F2">
                                  <w:rPr>
                                    <w:rFonts w:ascii="Arial Narrow" w:hAnsi="Arial Narrow"/>
                                    <w:sz w:val="18"/>
                                    <w:szCs w:val="16"/>
                                  </w:rPr>
                                  <w:t>Sede Comunale: Via Euste Nardi, 39 - 630</w:t>
                                </w:r>
                                <w:r w:rsidR="00065EF4">
                                  <w:rPr>
                                    <w:rFonts w:ascii="Arial Narrow" w:hAnsi="Arial Narrow"/>
                                    <w:sz w:val="18"/>
                                    <w:szCs w:val="16"/>
                                  </w:rPr>
                                  <w:t>91</w:t>
                                </w:r>
                                <w:r w:rsidRPr="00A669F2">
                                  <w:rPr>
                                    <w:rFonts w:ascii="Arial Narrow" w:hAnsi="Arial Narrow"/>
                                    <w:sz w:val="18"/>
                                    <w:szCs w:val="16"/>
                                  </w:rPr>
                                  <w:t xml:space="preserve"> Venarotta </w:t>
                                </w:r>
                                <w:r w:rsidRPr="00A669F2">
                                  <w:rPr>
                                    <w:rFonts w:ascii="Arial Narrow" w:hAnsi="Arial Narrow"/>
                                    <w:sz w:val="18"/>
                                    <w:szCs w:val="16"/>
                                  </w:rPr>
                                  <w:br/>
                                  <w:t>Tel. 0736/362132 / Fax 0736/362896</w:t>
                                </w:r>
                                <w:r w:rsidRPr="00A669F2">
                                  <w:rPr>
                                    <w:rFonts w:ascii="Arial Narrow" w:hAnsi="Arial Narrow"/>
                                    <w:sz w:val="18"/>
                                    <w:szCs w:val="16"/>
                                  </w:rPr>
                                  <w:br/>
                                  <w:t xml:space="preserve">Mail: </w:t>
                                </w:r>
                                <w:r w:rsidR="00065EF4">
                                  <w:rPr>
                                    <w:rFonts w:ascii="Arial Narrow" w:hAnsi="Arial Narrow"/>
                                    <w:sz w:val="18"/>
                                    <w:szCs w:val="16"/>
                                  </w:rPr>
                                  <w:t>segreteria@comune.venarotta.ap.it</w:t>
                                </w:r>
                                <w:r w:rsidRPr="00A669F2">
                                  <w:rPr>
                                    <w:rFonts w:ascii="Arial Narrow" w:hAnsi="Arial Narrow"/>
                                    <w:sz w:val="18"/>
                                    <w:szCs w:val="16"/>
                                  </w:rPr>
                                  <w:t xml:space="preserve"> / PEC: comune.venarotta@emarche.it</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3C4DA1" id="Text Box 10" o:spid="_x0000_s1027" type="#_x0000_t202" style="position:absolute;margin-left:63.05pt;margin-top:-26.7pt;width:326.2pt;height:93.0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" filled="f" stroked="f">
                    <v:textbox style="mso-fit-shape-to-text:t">
                      <w:txbxContent>
                        <w:p w14:paraId="4B75C0B9" w14:textId="48998BE5" w:rsidR="00413673" w:rsidRPr="00A669F2" w:rsidRDefault="00413673" w:rsidP="00BC6133">
                          <w:pPr>
                            <w:rPr>
                              <w:rFonts w:ascii="Arial Narrow" w:hAnsi="Arial Narrow"/>
                            </w:rPr>
                          </w:pPr>
                          <w:r w:rsidRPr="00A669F2">
                            <w:rPr>
                              <w:rFonts w:ascii="Arial Narrow" w:hAnsi="Arial Narrow"/>
                              <w:b/>
                              <w:sz w:val="24"/>
                            </w:rPr>
                            <w:t>Comune di Venarotta</w:t>
                          </w:r>
                          <w:r w:rsidRPr="00A669F2">
                            <w:rPr>
                              <w:rFonts w:ascii="Arial Narrow" w:hAnsi="Arial Narrow"/>
                              <w:b/>
                              <w:sz w:val="24"/>
                            </w:rPr>
                            <w:br/>
                          </w:r>
                          <w:r w:rsidRPr="00A669F2">
                            <w:rPr>
                              <w:rFonts w:ascii="Arial Narrow" w:hAnsi="Arial Narrow"/>
                              <w:sz w:val="18"/>
                              <w:szCs w:val="18"/>
                            </w:rPr>
                            <w:t>P</w:t>
                          </w:r>
                          <w:r w:rsidRPr="00A669F2">
                            <w:rPr>
                              <w:rFonts w:ascii="Arial Narrow" w:hAnsi="Arial Narrow"/>
                              <w:sz w:val="18"/>
                            </w:rPr>
                            <w:t>rovincia di Ascoli Piceno</w:t>
                          </w:r>
                          <w:r w:rsidRPr="00A669F2">
                            <w:rPr>
                              <w:rFonts w:ascii="Arial Narrow" w:hAnsi="Arial Narrow"/>
                              <w:b/>
                              <w:sz w:val="24"/>
                            </w:rPr>
                            <w:br/>
                          </w:r>
                          <w:r w:rsidRPr="00A669F2">
                            <w:rPr>
                              <w:rFonts w:ascii="Arial Narrow" w:hAnsi="Arial Narrow"/>
                              <w:sz w:val="18"/>
                              <w:szCs w:val="16"/>
                            </w:rPr>
                            <w:t>Sede Comunale: Via Euste Nardi, 39 - 630</w:t>
                          </w:r>
                          <w:r w:rsidR="00065EF4">
                            <w:rPr>
                              <w:rFonts w:ascii="Arial Narrow" w:hAnsi="Arial Narrow"/>
                              <w:sz w:val="18"/>
                              <w:szCs w:val="16"/>
                            </w:rPr>
                            <w:t>91</w:t>
                          </w:r>
                          <w:r w:rsidRPr="00A669F2">
                            <w:rPr>
                              <w:rFonts w:ascii="Arial Narrow" w:hAnsi="Arial Narrow"/>
                              <w:sz w:val="18"/>
                              <w:szCs w:val="16"/>
                            </w:rPr>
                            <w:t xml:space="preserve"> Venarotta </w:t>
                          </w:r>
                          <w:r w:rsidRPr="00A669F2">
                            <w:rPr>
                              <w:rFonts w:ascii="Arial Narrow" w:hAnsi="Arial Narrow"/>
                              <w:sz w:val="18"/>
                              <w:szCs w:val="16"/>
                            </w:rPr>
                            <w:br/>
                            <w:t>Tel. 0736/362132 / Fax 0736/362896</w:t>
                          </w:r>
                          <w:r w:rsidRPr="00A669F2">
                            <w:rPr>
                              <w:rFonts w:ascii="Arial Narrow" w:hAnsi="Arial Narrow"/>
                              <w:sz w:val="18"/>
                              <w:szCs w:val="16"/>
                            </w:rPr>
                            <w:br/>
                            <w:t xml:space="preserve">Mail: </w:t>
                          </w:r>
                          <w:r w:rsidR="00065EF4">
                            <w:rPr>
                              <w:rFonts w:ascii="Arial Narrow" w:hAnsi="Arial Narrow"/>
                              <w:sz w:val="18"/>
                              <w:szCs w:val="16"/>
                            </w:rPr>
                            <w:t>segreteria@comune.venarotta.ap.it</w:t>
                          </w:r>
                          <w:r w:rsidRPr="00A669F2">
                            <w:rPr>
                              <w:rFonts w:ascii="Arial Narrow" w:hAnsi="Arial Narrow"/>
                              <w:sz w:val="18"/>
                              <w:szCs w:val="16"/>
                            </w:rPr>
                            <w:t xml:space="preserve"> / PEC: comune.venarotta@emarche.it</w:t>
                          </w:r>
                        </w:p>
                      </w:txbxContent>
                    </v:textbox>
                  </v:shape>
                </w:pict>
              </mc:Fallback>
            </mc:AlternateContent>
          </w:r>
          <w:r w:rsidR="00413673">
            <w:rPr>
              <w:noProof/>
              <w:lang w:eastAsia="it-IT"/>
            </w:rPr>
            <w:drawing>
              <wp:anchor distT="0" distB="0" distL="114300" distR="114300" simplePos="0" relativeHeight="251655680" behindDoc="0" locked="0" layoutInCell="1" allowOverlap="1" wp14:anchorId="3808639C" wp14:editId="34E21B68">
                <wp:simplePos x="0" y="0"/>
                <wp:positionH relativeFrom="column">
                  <wp:posOffset>49999</wp:posOffset>
                </wp:positionH>
                <wp:positionV relativeFrom="paragraph">
                  <wp:posOffset>5190</wp:posOffset>
                </wp:positionV>
                <wp:extent cx="553444" cy="636104"/>
                <wp:effectExtent l="19050" t="0" r="0" b="0"/>
                <wp:wrapNone/>
                <wp:docPr id="5" name="Immagine 40" descr="Venaro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enarotta"/>
                        <pic:cNvPicPr>
                          <a:picLocks noChangeAspect="1" noChangeArrowheads="1"/>
                        </pic:cNvPicPr>
                      </pic:nvPicPr>
                      <pic:blipFill>
                        <a:blip r:embed="rId1"/>
                        <a:srcRect/>
                        <a:stretch>
                          <a:fillRect/>
                        </a:stretch>
                      </pic:blipFill>
                      <pic:spPr bwMode="auto">
                        <a:xfrm>
                          <a:off x="0" y="0"/>
                          <a:ext cx="553444" cy="636104"/>
                        </a:xfrm>
                        <a:prstGeom prst="rect">
                          <a:avLst/>
                        </a:prstGeom>
                        <a:noFill/>
                        <a:ln w="9525">
                          <a:noFill/>
                          <a:miter lim="800000"/>
                          <a:headEnd/>
                          <a:tailEnd/>
                        </a:ln>
                      </pic:spPr>
                    </pic:pic>
                  </a:graphicData>
                </a:graphic>
              </wp:anchor>
            </w:drawing>
          </w:r>
        </w:p>
        <w:p w14:paraId="4EB09097" w14:textId="77777777" w:rsidR="00413673" w:rsidRDefault="00413673" w:rsidP="006C2E8B">
          <w:pPr>
            <w:pStyle w:val="Intestazione"/>
          </w:pPr>
        </w:p>
        <w:p w14:paraId="66A7DB2D" w14:textId="77777777" w:rsidR="00413673" w:rsidRDefault="00413673" w:rsidP="006C2E8B">
          <w:pPr>
            <w:pStyle w:val="Intestazione"/>
          </w:pPr>
          <w:r>
            <w:br/>
          </w:r>
        </w:p>
      </w:tc>
    </w:tr>
  </w:tbl>
  <w:p w14:paraId="49891C94" w14:textId="77777777" w:rsidR="00413673" w:rsidRDefault="00413673" w:rsidP="00076D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2DE"/>
    <w:multiLevelType w:val="hybridMultilevel"/>
    <w:tmpl w:val="BC966336"/>
    <w:lvl w:ilvl="0" w:tplc="B3963790">
      <w:start w:val="1"/>
      <w:numFmt w:val="bullet"/>
      <w:lvlText w:val="-"/>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DF56DD"/>
    <w:multiLevelType w:val="hybridMultilevel"/>
    <w:tmpl w:val="28466D7A"/>
    <w:lvl w:ilvl="0" w:tplc="2CA8A31C">
      <w:start w:val="1"/>
      <w:numFmt w:val="bullet"/>
      <w:lvlText w:val="&gt;"/>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463FFC"/>
    <w:multiLevelType w:val="hybridMultilevel"/>
    <w:tmpl w:val="E47A9DBC"/>
    <w:lvl w:ilvl="0" w:tplc="2CA8A31C">
      <w:start w:val="1"/>
      <w:numFmt w:val="bullet"/>
      <w:lvlText w:val="&gt;"/>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884330"/>
    <w:multiLevelType w:val="hybridMultilevel"/>
    <w:tmpl w:val="790A14DA"/>
    <w:lvl w:ilvl="0" w:tplc="37A8B5A6">
      <w:start w:val="1"/>
      <w:numFmt w:val="decimal"/>
      <w:lvlText w:val="%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6B010B"/>
    <w:multiLevelType w:val="hybridMultilevel"/>
    <w:tmpl w:val="3E12888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2F54F4"/>
    <w:multiLevelType w:val="hybridMultilevel"/>
    <w:tmpl w:val="CC485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2761F3"/>
    <w:multiLevelType w:val="hybridMultilevel"/>
    <w:tmpl w:val="E6B40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3A10A1"/>
    <w:multiLevelType w:val="hybridMultilevel"/>
    <w:tmpl w:val="33E2C754"/>
    <w:lvl w:ilvl="0" w:tplc="A3D014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9C43CA"/>
    <w:multiLevelType w:val="hybridMultilevel"/>
    <w:tmpl w:val="CAB88550"/>
    <w:lvl w:ilvl="0" w:tplc="2CA8A31C">
      <w:start w:val="1"/>
      <w:numFmt w:val="bullet"/>
      <w:lvlText w:val="&gt;"/>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B939CC"/>
    <w:multiLevelType w:val="hybridMultilevel"/>
    <w:tmpl w:val="11C89A1E"/>
    <w:lvl w:ilvl="0" w:tplc="A3D014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62CA4"/>
    <w:multiLevelType w:val="hybridMultilevel"/>
    <w:tmpl w:val="8E48EEF2"/>
    <w:lvl w:ilvl="0" w:tplc="2CA8A31C">
      <w:start w:val="1"/>
      <w:numFmt w:val="bullet"/>
      <w:lvlText w:val="&gt;"/>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985AF0"/>
    <w:multiLevelType w:val="hybridMultilevel"/>
    <w:tmpl w:val="CE04E6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7B3B51"/>
    <w:multiLevelType w:val="hybridMultilevel"/>
    <w:tmpl w:val="908A88D0"/>
    <w:lvl w:ilvl="0" w:tplc="A3D014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D442E6"/>
    <w:multiLevelType w:val="hybridMultilevel"/>
    <w:tmpl w:val="7CA43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5638D6"/>
    <w:multiLevelType w:val="hybridMultilevel"/>
    <w:tmpl w:val="6F04606C"/>
    <w:lvl w:ilvl="0" w:tplc="2CA8A31C">
      <w:start w:val="1"/>
      <w:numFmt w:val="bullet"/>
      <w:lvlText w:val="&gt;"/>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D83ED5"/>
    <w:multiLevelType w:val="multilevel"/>
    <w:tmpl w:val="6A90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num>
  <w:num w:numId="3">
    <w:abstractNumId w:val="2"/>
  </w:num>
  <w:num w:numId="4">
    <w:abstractNumId w:val="5"/>
  </w:num>
  <w:num w:numId="5">
    <w:abstractNumId w:val="3"/>
  </w:num>
  <w:num w:numId="6">
    <w:abstractNumId w:val="7"/>
  </w:num>
  <w:num w:numId="7">
    <w:abstractNumId w:val="4"/>
  </w:num>
  <w:num w:numId="8">
    <w:abstractNumId w:val="12"/>
  </w:num>
  <w:num w:numId="9">
    <w:abstractNumId w:val="9"/>
  </w:num>
  <w:num w:numId="10">
    <w:abstractNumId w:val="1"/>
  </w:num>
  <w:num w:numId="11">
    <w:abstractNumId w:val="10"/>
  </w:num>
  <w:num w:numId="12">
    <w:abstractNumId w:val="8"/>
  </w:num>
  <w:num w:numId="13">
    <w:abstractNumId w:val="11"/>
  </w:num>
  <w:num w:numId="14">
    <w:abstractNumId w:val="1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drawingGridHorizontalSpacing w:val="110"/>
  <w:displayHorizontalDrawingGridEvery w:val="2"/>
  <w:characterSpacingControl w:val="doNotCompress"/>
  <w:hdrShapeDefaults>
    <o:shapedefaults v:ext="edit" spidmax="2050" style="mso-height-percent:200;mso-width-relative:margin;mso-height-relative:margin;v-text-anchor:middle" fill="f" fillcolor="white" stroke="f">
      <v:fill color="white" on="f"/>
      <v:stroke on="f"/>
      <v:textbox style="mso-fit-shape-to-text:t"/>
      <o:colormenu v:ext="edit" fillcolor="none [3052]"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36"/>
    <w:rsid w:val="0001400E"/>
    <w:rsid w:val="000204C9"/>
    <w:rsid w:val="00034DC9"/>
    <w:rsid w:val="00037B14"/>
    <w:rsid w:val="000434C4"/>
    <w:rsid w:val="00044803"/>
    <w:rsid w:val="000517D5"/>
    <w:rsid w:val="00062D54"/>
    <w:rsid w:val="00065EF4"/>
    <w:rsid w:val="00073CD6"/>
    <w:rsid w:val="00076DD1"/>
    <w:rsid w:val="00081328"/>
    <w:rsid w:val="00084A87"/>
    <w:rsid w:val="000A2FAD"/>
    <w:rsid w:val="000A3441"/>
    <w:rsid w:val="000B786B"/>
    <w:rsid w:val="000D3E56"/>
    <w:rsid w:val="000E431A"/>
    <w:rsid w:val="000E4F72"/>
    <w:rsid w:val="00106BA9"/>
    <w:rsid w:val="00107978"/>
    <w:rsid w:val="00123C4B"/>
    <w:rsid w:val="00123F81"/>
    <w:rsid w:val="0012407A"/>
    <w:rsid w:val="001262C0"/>
    <w:rsid w:val="001266E9"/>
    <w:rsid w:val="00127670"/>
    <w:rsid w:val="00132723"/>
    <w:rsid w:val="00140B7C"/>
    <w:rsid w:val="00141398"/>
    <w:rsid w:val="0014676B"/>
    <w:rsid w:val="00150331"/>
    <w:rsid w:val="00152886"/>
    <w:rsid w:val="001564A7"/>
    <w:rsid w:val="0016011A"/>
    <w:rsid w:val="00164F4C"/>
    <w:rsid w:val="001655D1"/>
    <w:rsid w:val="00166BB9"/>
    <w:rsid w:val="001678F5"/>
    <w:rsid w:val="001764A7"/>
    <w:rsid w:val="0018183F"/>
    <w:rsid w:val="00181FF9"/>
    <w:rsid w:val="001840C8"/>
    <w:rsid w:val="00191776"/>
    <w:rsid w:val="001A3F23"/>
    <w:rsid w:val="001A5BDF"/>
    <w:rsid w:val="001A7073"/>
    <w:rsid w:val="001B0293"/>
    <w:rsid w:val="001B4543"/>
    <w:rsid w:val="001C461E"/>
    <w:rsid w:val="001D626E"/>
    <w:rsid w:val="001D7981"/>
    <w:rsid w:val="001E2D59"/>
    <w:rsid w:val="001E4850"/>
    <w:rsid w:val="001E501B"/>
    <w:rsid w:val="001E5846"/>
    <w:rsid w:val="001F0485"/>
    <w:rsid w:val="001F4FCE"/>
    <w:rsid w:val="001F566C"/>
    <w:rsid w:val="001F7065"/>
    <w:rsid w:val="00207E55"/>
    <w:rsid w:val="002106AF"/>
    <w:rsid w:val="00213DF1"/>
    <w:rsid w:val="00222D57"/>
    <w:rsid w:val="00234201"/>
    <w:rsid w:val="0024262D"/>
    <w:rsid w:val="00250789"/>
    <w:rsid w:val="002605A2"/>
    <w:rsid w:val="00260938"/>
    <w:rsid w:val="0029279D"/>
    <w:rsid w:val="00296025"/>
    <w:rsid w:val="002976F9"/>
    <w:rsid w:val="002A517E"/>
    <w:rsid w:val="002A7D6A"/>
    <w:rsid w:val="002B68E5"/>
    <w:rsid w:val="002C45D2"/>
    <w:rsid w:val="002C74DB"/>
    <w:rsid w:val="002C7A47"/>
    <w:rsid w:val="002D2BC2"/>
    <w:rsid w:val="002D331F"/>
    <w:rsid w:val="002D4DBA"/>
    <w:rsid w:val="002F1C96"/>
    <w:rsid w:val="002F3160"/>
    <w:rsid w:val="0030785A"/>
    <w:rsid w:val="00313285"/>
    <w:rsid w:val="00314681"/>
    <w:rsid w:val="003207BB"/>
    <w:rsid w:val="0032519C"/>
    <w:rsid w:val="003261C6"/>
    <w:rsid w:val="00333CDC"/>
    <w:rsid w:val="00336F59"/>
    <w:rsid w:val="00341097"/>
    <w:rsid w:val="0034388E"/>
    <w:rsid w:val="00343FB4"/>
    <w:rsid w:val="00347D98"/>
    <w:rsid w:val="00354294"/>
    <w:rsid w:val="00354532"/>
    <w:rsid w:val="00357DFC"/>
    <w:rsid w:val="00367F1E"/>
    <w:rsid w:val="00372472"/>
    <w:rsid w:val="003830D9"/>
    <w:rsid w:val="00386C88"/>
    <w:rsid w:val="00392070"/>
    <w:rsid w:val="003978B6"/>
    <w:rsid w:val="003A2520"/>
    <w:rsid w:val="003A4211"/>
    <w:rsid w:val="003B6AB3"/>
    <w:rsid w:val="003C2077"/>
    <w:rsid w:val="003C4233"/>
    <w:rsid w:val="003D1409"/>
    <w:rsid w:val="003D7A06"/>
    <w:rsid w:val="003E1186"/>
    <w:rsid w:val="003E1EEA"/>
    <w:rsid w:val="003F2C4B"/>
    <w:rsid w:val="004034CC"/>
    <w:rsid w:val="00413673"/>
    <w:rsid w:val="004202A5"/>
    <w:rsid w:val="004347FA"/>
    <w:rsid w:val="00442AC9"/>
    <w:rsid w:val="00442FC4"/>
    <w:rsid w:val="00443FB5"/>
    <w:rsid w:val="00447719"/>
    <w:rsid w:val="0045213E"/>
    <w:rsid w:val="0045411A"/>
    <w:rsid w:val="004739B2"/>
    <w:rsid w:val="0047770B"/>
    <w:rsid w:val="00480EE1"/>
    <w:rsid w:val="0048226E"/>
    <w:rsid w:val="00483897"/>
    <w:rsid w:val="0048489A"/>
    <w:rsid w:val="00487324"/>
    <w:rsid w:val="00491202"/>
    <w:rsid w:val="004965FB"/>
    <w:rsid w:val="004B12DD"/>
    <w:rsid w:val="004B18CC"/>
    <w:rsid w:val="004C3ECB"/>
    <w:rsid w:val="004C48DF"/>
    <w:rsid w:val="004D053D"/>
    <w:rsid w:val="004D28FA"/>
    <w:rsid w:val="004D2B4C"/>
    <w:rsid w:val="004D3193"/>
    <w:rsid w:val="004D59D8"/>
    <w:rsid w:val="004D59EB"/>
    <w:rsid w:val="004D6EAB"/>
    <w:rsid w:val="004F020A"/>
    <w:rsid w:val="004F472E"/>
    <w:rsid w:val="004F549B"/>
    <w:rsid w:val="004F577B"/>
    <w:rsid w:val="00502B12"/>
    <w:rsid w:val="00506822"/>
    <w:rsid w:val="00507631"/>
    <w:rsid w:val="005128BB"/>
    <w:rsid w:val="00517B6D"/>
    <w:rsid w:val="00536CEB"/>
    <w:rsid w:val="005375C8"/>
    <w:rsid w:val="00544DA7"/>
    <w:rsid w:val="00551A3F"/>
    <w:rsid w:val="00557357"/>
    <w:rsid w:val="0055771E"/>
    <w:rsid w:val="00561B82"/>
    <w:rsid w:val="00561BD0"/>
    <w:rsid w:val="0056692B"/>
    <w:rsid w:val="00566D2E"/>
    <w:rsid w:val="00566E1F"/>
    <w:rsid w:val="00573A53"/>
    <w:rsid w:val="005749F6"/>
    <w:rsid w:val="00585291"/>
    <w:rsid w:val="005927AA"/>
    <w:rsid w:val="005A191A"/>
    <w:rsid w:val="005A4A15"/>
    <w:rsid w:val="005B3C50"/>
    <w:rsid w:val="005C30DF"/>
    <w:rsid w:val="005C4F45"/>
    <w:rsid w:val="005D6867"/>
    <w:rsid w:val="005E04DD"/>
    <w:rsid w:val="005E5F61"/>
    <w:rsid w:val="005F523B"/>
    <w:rsid w:val="00613ACB"/>
    <w:rsid w:val="00616A3B"/>
    <w:rsid w:val="00620136"/>
    <w:rsid w:val="00621337"/>
    <w:rsid w:val="0062139F"/>
    <w:rsid w:val="00621891"/>
    <w:rsid w:val="0062491B"/>
    <w:rsid w:val="0062767D"/>
    <w:rsid w:val="00630ABC"/>
    <w:rsid w:val="00630E12"/>
    <w:rsid w:val="00635863"/>
    <w:rsid w:val="006362EC"/>
    <w:rsid w:val="006421B9"/>
    <w:rsid w:val="0066130F"/>
    <w:rsid w:val="006750B8"/>
    <w:rsid w:val="00690E86"/>
    <w:rsid w:val="00692F6F"/>
    <w:rsid w:val="006969EB"/>
    <w:rsid w:val="006A2B29"/>
    <w:rsid w:val="006B571D"/>
    <w:rsid w:val="006C1DA9"/>
    <w:rsid w:val="006C2E8B"/>
    <w:rsid w:val="006C38B1"/>
    <w:rsid w:val="006C5163"/>
    <w:rsid w:val="006C63EB"/>
    <w:rsid w:val="006D0FEE"/>
    <w:rsid w:val="006D6C42"/>
    <w:rsid w:val="00703DC7"/>
    <w:rsid w:val="00724597"/>
    <w:rsid w:val="00726B51"/>
    <w:rsid w:val="007377B8"/>
    <w:rsid w:val="00741369"/>
    <w:rsid w:val="007444E1"/>
    <w:rsid w:val="0076087D"/>
    <w:rsid w:val="00764BD5"/>
    <w:rsid w:val="0078022A"/>
    <w:rsid w:val="00784C7E"/>
    <w:rsid w:val="00785602"/>
    <w:rsid w:val="007860F3"/>
    <w:rsid w:val="007B7BD3"/>
    <w:rsid w:val="007C5113"/>
    <w:rsid w:val="007C5EE2"/>
    <w:rsid w:val="007C6F79"/>
    <w:rsid w:val="007C7007"/>
    <w:rsid w:val="007D58B7"/>
    <w:rsid w:val="007F0D3B"/>
    <w:rsid w:val="007F3ADB"/>
    <w:rsid w:val="007F3B8A"/>
    <w:rsid w:val="007F6412"/>
    <w:rsid w:val="00801EFC"/>
    <w:rsid w:val="00802051"/>
    <w:rsid w:val="00806379"/>
    <w:rsid w:val="00813611"/>
    <w:rsid w:val="00814C54"/>
    <w:rsid w:val="00815D9A"/>
    <w:rsid w:val="00825212"/>
    <w:rsid w:val="008323F0"/>
    <w:rsid w:val="00834645"/>
    <w:rsid w:val="0084773C"/>
    <w:rsid w:val="00851670"/>
    <w:rsid w:val="00853DA1"/>
    <w:rsid w:val="0086091D"/>
    <w:rsid w:val="00870B6B"/>
    <w:rsid w:val="00870D84"/>
    <w:rsid w:val="00871DC1"/>
    <w:rsid w:val="008731F1"/>
    <w:rsid w:val="00881F82"/>
    <w:rsid w:val="008838CA"/>
    <w:rsid w:val="00897DFF"/>
    <w:rsid w:val="008B3FC4"/>
    <w:rsid w:val="008C4FEF"/>
    <w:rsid w:val="008C76A8"/>
    <w:rsid w:val="008D0B56"/>
    <w:rsid w:val="008D19DE"/>
    <w:rsid w:val="008D7A54"/>
    <w:rsid w:val="0090278E"/>
    <w:rsid w:val="00907A96"/>
    <w:rsid w:val="00910D61"/>
    <w:rsid w:val="009110B1"/>
    <w:rsid w:val="0091382E"/>
    <w:rsid w:val="00915602"/>
    <w:rsid w:val="00924653"/>
    <w:rsid w:val="00926D0B"/>
    <w:rsid w:val="00937342"/>
    <w:rsid w:val="00941EFF"/>
    <w:rsid w:val="00942897"/>
    <w:rsid w:val="009434BA"/>
    <w:rsid w:val="009438E8"/>
    <w:rsid w:val="009513F6"/>
    <w:rsid w:val="0095653E"/>
    <w:rsid w:val="00956B34"/>
    <w:rsid w:val="00956FB1"/>
    <w:rsid w:val="00971BAF"/>
    <w:rsid w:val="00973B3D"/>
    <w:rsid w:val="00982900"/>
    <w:rsid w:val="00991502"/>
    <w:rsid w:val="00993142"/>
    <w:rsid w:val="009978A8"/>
    <w:rsid w:val="009A0494"/>
    <w:rsid w:val="009A4961"/>
    <w:rsid w:val="009A519C"/>
    <w:rsid w:val="009A5BD5"/>
    <w:rsid w:val="009A6A7F"/>
    <w:rsid w:val="009A7D2F"/>
    <w:rsid w:val="009B1B9E"/>
    <w:rsid w:val="009B32C7"/>
    <w:rsid w:val="009B425E"/>
    <w:rsid w:val="009B5C12"/>
    <w:rsid w:val="009B7FCC"/>
    <w:rsid w:val="009C62E3"/>
    <w:rsid w:val="009C67E3"/>
    <w:rsid w:val="009D04CD"/>
    <w:rsid w:val="009D3599"/>
    <w:rsid w:val="009D38E2"/>
    <w:rsid w:val="009D46BC"/>
    <w:rsid w:val="009D7306"/>
    <w:rsid w:val="009E368B"/>
    <w:rsid w:val="009E455B"/>
    <w:rsid w:val="009E7665"/>
    <w:rsid w:val="009F0B59"/>
    <w:rsid w:val="00A035D9"/>
    <w:rsid w:val="00A04BDF"/>
    <w:rsid w:val="00A050C8"/>
    <w:rsid w:val="00A112C8"/>
    <w:rsid w:val="00A127D8"/>
    <w:rsid w:val="00A17D40"/>
    <w:rsid w:val="00A25DD1"/>
    <w:rsid w:val="00A2722B"/>
    <w:rsid w:val="00A465C6"/>
    <w:rsid w:val="00A469A2"/>
    <w:rsid w:val="00A5235B"/>
    <w:rsid w:val="00A56A11"/>
    <w:rsid w:val="00A636D5"/>
    <w:rsid w:val="00A669F2"/>
    <w:rsid w:val="00A710BA"/>
    <w:rsid w:val="00A719E6"/>
    <w:rsid w:val="00A814C5"/>
    <w:rsid w:val="00A823DE"/>
    <w:rsid w:val="00A844E7"/>
    <w:rsid w:val="00A84969"/>
    <w:rsid w:val="00A934CD"/>
    <w:rsid w:val="00A94D79"/>
    <w:rsid w:val="00AA338D"/>
    <w:rsid w:val="00AA6024"/>
    <w:rsid w:val="00AA6638"/>
    <w:rsid w:val="00AA68F0"/>
    <w:rsid w:val="00AB548B"/>
    <w:rsid w:val="00AC62E4"/>
    <w:rsid w:val="00AD55CF"/>
    <w:rsid w:val="00AD565E"/>
    <w:rsid w:val="00AE43CC"/>
    <w:rsid w:val="00AF12C1"/>
    <w:rsid w:val="00AF48F4"/>
    <w:rsid w:val="00B07FE7"/>
    <w:rsid w:val="00B226DC"/>
    <w:rsid w:val="00B36038"/>
    <w:rsid w:val="00B36513"/>
    <w:rsid w:val="00B50392"/>
    <w:rsid w:val="00B56FCE"/>
    <w:rsid w:val="00B72E42"/>
    <w:rsid w:val="00B7700B"/>
    <w:rsid w:val="00B8483C"/>
    <w:rsid w:val="00B853EE"/>
    <w:rsid w:val="00B9481B"/>
    <w:rsid w:val="00BA4349"/>
    <w:rsid w:val="00BC3AAF"/>
    <w:rsid w:val="00BC6133"/>
    <w:rsid w:val="00BD1317"/>
    <w:rsid w:val="00BD329E"/>
    <w:rsid w:val="00BE3FBD"/>
    <w:rsid w:val="00BE4269"/>
    <w:rsid w:val="00BE6307"/>
    <w:rsid w:val="00BE6536"/>
    <w:rsid w:val="00BF1111"/>
    <w:rsid w:val="00BF3116"/>
    <w:rsid w:val="00BF6DDB"/>
    <w:rsid w:val="00BF715B"/>
    <w:rsid w:val="00C00791"/>
    <w:rsid w:val="00C015F7"/>
    <w:rsid w:val="00C11EA5"/>
    <w:rsid w:val="00C30C02"/>
    <w:rsid w:val="00C31AF5"/>
    <w:rsid w:val="00C4076E"/>
    <w:rsid w:val="00C525AE"/>
    <w:rsid w:val="00C555AC"/>
    <w:rsid w:val="00C57890"/>
    <w:rsid w:val="00C60A94"/>
    <w:rsid w:val="00C62CC8"/>
    <w:rsid w:val="00C66493"/>
    <w:rsid w:val="00C84CA0"/>
    <w:rsid w:val="00C84CA6"/>
    <w:rsid w:val="00C8733D"/>
    <w:rsid w:val="00C87A2A"/>
    <w:rsid w:val="00C87A5C"/>
    <w:rsid w:val="00C90138"/>
    <w:rsid w:val="00C95A55"/>
    <w:rsid w:val="00CA0BE0"/>
    <w:rsid w:val="00CA599A"/>
    <w:rsid w:val="00CA6F25"/>
    <w:rsid w:val="00CA6F59"/>
    <w:rsid w:val="00CB1B07"/>
    <w:rsid w:val="00CB1B4F"/>
    <w:rsid w:val="00CB6D87"/>
    <w:rsid w:val="00CB7939"/>
    <w:rsid w:val="00CC0C1C"/>
    <w:rsid w:val="00CC0F7E"/>
    <w:rsid w:val="00CC626D"/>
    <w:rsid w:val="00CD11AC"/>
    <w:rsid w:val="00CD2113"/>
    <w:rsid w:val="00CD2694"/>
    <w:rsid w:val="00CD7BBC"/>
    <w:rsid w:val="00CE6019"/>
    <w:rsid w:val="00CE6266"/>
    <w:rsid w:val="00CF2BC6"/>
    <w:rsid w:val="00CF45B3"/>
    <w:rsid w:val="00D008BC"/>
    <w:rsid w:val="00D02AB6"/>
    <w:rsid w:val="00D0344A"/>
    <w:rsid w:val="00D0511F"/>
    <w:rsid w:val="00D10F03"/>
    <w:rsid w:val="00D16133"/>
    <w:rsid w:val="00D201EE"/>
    <w:rsid w:val="00D22A49"/>
    <w:rsid w:val="00D34026"/>
    <w:rsid w:val="00D515ED"/>
    <w:rsid w:val="00D56442"/>
    <w:rsid w:val="00D57F9A"/>
    <w:rsid w:val="00D632D1"/>
    <w:rsid w:val="00D6419E"/>
    <w:rsid w:val="00D65BC6"/>
    <w:rsid w:val="00D712FA"/>
    <w:rsid w:val="00D71319"/>
    <w:rsid w:val="00D758B6"/>
    <w:rsid w:val="00D85C01"/>
    <w:rsid w:val="00D92EA5"/>
    <w:rsid w:val="00D94F0F"/>
    <w:rsid w:val="00D95C46"/>
    <w:rsid w:val="00D95D64"/>
    <w:rsid w:val="00DA0B6D"/>
    <w:rsid w:val="00DA41ED"/>
    <w:rsid w:val="00DA5A9A"/>
    <w:rsid w:val="00DA683D"/>
    <w:rsid w:val="00DA781D"/>
    <w:rsid w:val="00DB3EB1"/>
    <w:rsid w:val="00DC47CC"/>
    <w:rsid w:val="00DC65DF"/>
    <w:rsid w:val="00DD6D90"/>
    <w:rsid w:val="00DD6F16"/>
    <w:rsid w:val="00DE0EED"/>
    <w:rsid w:val="00DE2F9B"/>
    <w:rsid w:val="00DE32BD"/>
    <w:rsid w:val="00DE4715"/>
    <w:rsid w:val="00DE490A"/>
    <w:rsid w:val="00DE7F2C"/>
    <w:rsid w:val="00DF17CB"/>
    <w:rsid w:val="00E03C4F"/>
    <w:rsid w:val="00E0533B"/>
    <w:rsid w:val="00E166C8"/>
    <w:rsid w:val="00E200D2"/>
    <w:rsid w:val="00E228E1"/>
    <w:rsid w:val="00E23140"/>
    <w:rsid w:val="00E30E5D"/>
    <w:rsid w:val="00E3114F"/>
    <w:rsid w:val="00E34CCD"/>
    <w:rsid w:val="00E4168C"/>
    <w:rsid w:val="00E43B2C"/>
    <w:rsid w:val="00E46A5D"/>
    <w:rsid w:val="00E54B83"/>
    <w:rsid w:val="00E572F9"/>
    <w:rsid w:val="00E6013D"/>
    <w:rsid w:val="00E649B9"/>
    <w:rsid w:val="00E6661B"/>
    <w:rsid w:val="00E7706A"/>
    <w:rsid w:val="00E83B68"/>
    <w:rsid w:val="00E8776E"/>
    <w:rsid w:val="00E90B88"/>
    <w:rsid w:val="00E9212B"/>
    <w:rsid w:val="00E927CB"/>
    <w:rsid w:val="00EA08E7"/>
    <w:rsid w:val="00EA173A"/>
    <w:rsid w:val="00EA6E98"/>
    <w:rsid w:val="00EB13D0"/>
    <w:rsid w:val="00EB2F85"/>
    <w:rsid w:val="00EB477A"/>
    <w:rsid w:val="00EC1059"/>
    <w:rsid w:val="00EC78C7"/>
    <w:rsid w:val="00ED0A3B"/>
    <w:rsid w:val="00EE44BD"/>
    <w:rsid w:val="00EF0ADB"/>
    <w:rsid w:val="00EF504E"/>
    <w:rsid w:val="00F0076A"/>
    <w:rsid w:val="00F02BA9"/>
    <w:rsid w:val="00F11DE3"/>
    <w:rsid w:val="00F249EF"/>
    <w:rsid w:val="00F3009C"/>
    <w:rsid w:val="00F304D8"/>
    <w:rsid w:val="00F3123F"/>
    <w:rsid w:val="00F3742F"/>
    <w:rsid w:val="00F37848"/>
    <w:rsid w:val="00F40554"/>
    <w:rsid w:val="00F44DFF"/>
    <w:rsid w:val="00F458EB"/>
    <w:rsid w:val="00F46624"/>
    <w:rsid w:val="00F470B0"/>
    <w:rsid w:val="00F52F98"/>
    <w:rsid w:val="00F55914"/>
    <w:rsid w:val="00F66997"/>
    <w:rsid w:val="00F67BFC"/>
    <w:rsid w:val="00F72C34"/>
    <w:rsid w:val="00F7351F"/>
    <w:rsid w:val="00F84337"/>
    <w:rsid w:val="00F86510"/>
    <w:rsid w:val="00F91496"/>
    <w:rsid w:val="00F924F2"/>
    <w:rsid w:val="00F94425"/>
    <w:rsid w:val="00F94913"/>
    <w:rsid w:val="00FB3A52"/>
    <w:rsid w:val="00FB6F85"/>
    <w:rsid w:val="00FB763D"/>
    <w:rsid w:val="00FC3B5A"/>
    <w:rsid w:val="00FE31E2"/>
    <w:rsid w:val="00FF11DF"/>
    <w:rsid w:val="00FF2FD2"/>
    <w:rsid w:val="00FF67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v-text-anchor:middle" fill="f" fillcolor="white" stroke="f">
      <v:fill color="white" on="f"/>
      <v:stroke on="f"/>
      <v:textbox style="mso-fit-shape-to-text:t"/>
      <o:colormenu v:ext="edit" fillcolor="none [3052]" strokecolor="none [3213]"/>
    </o:shapedefaults>
    <o:shapelayout v:ext="edit">
      <o:idmap v:ext="edit" data="2"/>
      <o:regrouptable v:ext="edit">
        <o:entry new="1" old="0"/>
        <o:entry new="2" old="0"/>
        <o:entry new="3" old="0"/>
        <o:entry new="4" old="0"/>
        <o:entry new="5" old="0"/>
      </o:regrouptable>
    </o:shapelayout>
  </w:shapeDefaults>
  <w:decimalSymbol w:val=","/>
  <w:listSeparator w:val=";"/>
  <w14:docId w14:val="6A0F715F"/>
  <w15:docId w15:val="{6F0F6036-E479-499C-857A-EB6FBDCD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06AF"/>
    <w:pPr>
      <w:spacing w:before="120" w:after="120" w:line="240" w:lineRule="auto"/>
    </w:pPr>
    <w:rPr>
      <w:rFonts w:ascii="ISOCPEUR" w:hAnsi="ISOCPEUR"/>
    </w:rPr>
  </w:style>
  <w:style w:type="paragraph" w:styleId="Titolo1">
    <w:name w:val="heading 1"/>
    <w:basedOn w:val="Normale"/>
    <w:next w:val="Normale"/>
    <w:link w:val="Titolo1Carattere"/>
    <w:uiPriority w:val="9"/>
    <w:qFormat/>
    <w:rsid w:val="00CB6D87"/>
    <w:pPr>
      <w:keepNext/>
      <w:keepLines/>
      <w:spacing w:before="200"/>
      <w:outlineLvl w:val="0"/>
    </w:pPr>
    <w:rPr>
      <w:rFonts w:eastAsiaTheme="majorEastAsia" w:cstheme="majorBidi"/>
      <w:b/>
      <w:bCs/>
      <w:color w:val="31849B"/>
      <w:sz w:val="26"/>
      <w:szCs w:val="28"/>
    </w:rPr>
  </w:style>
  <w:style w:type="paragraph" w:styleId="Titolo2">
    <w:name w:val="heading 2"/>
    <w:basedOn w:val="Normale"/>
    <w:next w:val="Normale"/>
    <w:link w:val="Titolo2Carattere"/>
    <w:uiPriority w:val="9"/>
    <w:unhideWhenUsed/>
    <w:qFormat/>
    <w:rsid w:val="008323F0"/>
    <w:pPr>
      <w:keepNext/>
      <w:keepLines/>
      <w:spacing w:before="200"/>
      <w:outlineLvl w:val="1"/>
    </w:pPr>
    <w:rPr>
      <w:rFonts w:eastAsiaTheme="majorEastAsia" w:cstheme="majorBidi"/>
      <w:bCs/>
      <w:i/>
      <w:color w:val="31849B"/>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013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20136"/>
  </w:style>
  <w:style w:type="paragraph" w:styleId="Pidipagina">
    <w:name w:val="footer"/>
    <w:basedOn w:val="Normale"/>
    <w:link w:val="PidipaginaCarattere"/>
    <w:unhideWhenUsed/>
    <w:rsid w:val="00620136"/>
    <w:pPr>
      <w:tabs>
        <w:tab w:val="center" w:pos="4819"/>
        <w:tab w:val="right" w:pos="9638"/>
      </w:tabs>
      <w:spacing w:after="0"/>
    </w:pPr>
  </w:style>
  <w:style w:type="character" w:customStyle="1" w:styleId="PidipaginaCarattere">
    <w:name w:val="Piè di pagina Carattere"/>
    <w:basedOn w:val="Carpredefinitoparagrafo"/>
    <w:link w:val="Pidipagina"/>
    <w:rsid w:val="00620136"/>
  </w:style>
  <w:style w:type="paragraph" w:styleId="Testofumetto">
    <w:name w:val="Balloon Text"/>
    <w:basedOn w:val="Normale"/>
    <w:link w:val="TestofumettoCarattere"/>
    <w:uiPriority w:val="99"/>
    <w:semiHidden/>
    <w:unhideWhenUsed/>
    <w:rsid w:val="0062013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136"/>
    <w:rPr>
      <w:rFonts w:ascii="Tahoma" w:hAnsi="Tahoma" w:cs="Tahoma"/>
      <w:sz w:val="16"/>
      <w:szCs w:val="16"/>
    </w:rPr>
  </w:style>
  <w:style w:type="table" w:styleId="Grigliatabella">
    <w:name w:val="Table Grid"/>
    <w:basedOn w:val="Tabellanormale"/>
    <w:uiPriority w:val="59"/>
    <w:rsid w:val="0062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7B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9978A8"/>
    <w:pPr>
      <w:ind w:left="720"/>
      <w:contextualSpacing/>
    </w:pPr>
  </w:style>
  <w:style w:type="character" w:styleId="Collegamentoipertestuale">
    <w:name w:val="Hyperlink"/>
    <w:basedOn w:val="Carpredefinitoparagrafo"/>
    <w:uiPriority w:val="99"/>
    <w:unhideWhenUsed/>
    <w:rsid w:val="00D85C01"/>
    <w:rPr>
      <w:rFonts w:cs="Times New Roman"/>
      <w:color w:val="0000FF"/>
      <w:u w:val="single"/>
    </w:rPr>
  </w:style>
  <w:style w:type="character" w:styleId="Testosegnaposto">
    <w:name w:val="Placeholder Text"/>
    <w:basedOn w:val="Carpredefinitoparagrafo"/>
    <w:uiPriority w:val="99"/>
    <w:semiHidden/>
    <w:rsid w:val="001E4850"/>
    <w:rPr>
      <w:color w:val="808080"/>
    </w:rPr>
  </w:style>
  <w:style w:type="character" w:customStyle="1" w:styleId="Titolo1Carattere">
    <w:name w:val="Titolo 1 Carattere"/>
    <w:basedOn w:val="Carpredefinitoparagrafo"/>
    <w:link w:val="Titolo1"/>
    <w:uiPriority w:val="9"/>
    <w:rsid w:val="00CB6D87"/>
    <w:rPr>
      <w:rFonts w:ascii="ISOCPEUR" w:eastAsiaTheme="majorEastAsia" w:hAnsi="ISOCPEUR" w:cstheme="majorBidi"/>
      <w:b/>
      <w:bCs/>
      <w:color w:val="31849B"/>
      <w:sz w:val="26"/>
      <w:szCs w:val="28"/>
    </w:rPr>
  </w:style>
  <w:style w:type="paragraph" w:styleId="Didascalia">
    <w:name w:val="caption"/>
    <w:basedOn w:val="Normale"/>
    <w:next w:val="Normale"/>
    <w:uiPriority w:val="35"/>
    <w:unhideWhenUsed/>
    <w:qFormat/>
    <w:rsid w:val="00EA08E7"/>
    <w:rPr>
      <w:b/>
      <w:bCs/>
      <w:color w:val="4F81BD" w:themeColor="accent1"/>
      <w:sz w:val="18"/>
      <w:szCs w:val="18"/>
    </w:rPr>
  </w:style>
  <w:style w:type="paragraph" w:styleId="Titolosommario">
    <w:name w:val="TOC Heading"/>
    <w:basedOn w:val="Titolo1"/>
    <w:next w:val="Normale"/>
    <w:uiPriority w:val="39"/>
    <w:unhideWhenUsed/>
    <w:qFormat/>
    <w:rsid w:val="004F549B"/>
    <w:pPr>
      <w:spacing w:line="276" w:lineRule="auto"/>
      <w:outlineLvl w:val="9"/>
    </w:pPr>
  </w:style>
  <w:style w:type="paragraph" w:styleId="Sommario1">
    <w:name w:val="toc 1"/>
    <w:basedOn w:val="Normale"/>
    <w:next w:val="Normale"/>
    <w:autoRedefine/>
    <w:uiPriority w:val="39"/>
    <w:unhideWhenUsed/>
    <w:rsid w:val="004F549B"/>
    <w:pPr>
      <w:spacing w:after="100"/>
    </w:pPr>
  </w:style>
  <w:style w:type="paragraph" w:styleId="Sottotitolo">
    <w:name w:val="Subtitle"/>
    <w:basedOn w:val="Normale"/>
    <w:next w:val="Normale"/>
    <w:link w:val="SottotitoloCarattere"/>
    <w:uiPriority w:val="11"/>
    <w:qFormat/>
    <w:rsid w:val="008323F0"/>
    <w:pPr>
      <w:numPr>
        <w:ilvl w:val="1"/>
      </w:numPr>
    </w:pPr>
    <w:rPr>
      <w:rFonts w:eastAsiaTheme="majorEastAsia" w:cstheme="majorBidi"/>
      <w:b/>
      <w:iCs/>
      <w:color w:val="31849B"/>
      <w:spacing w:val="15"/>
      <w:szCs w:val="24"/>
    </w:rPr>
  </w:style>
  <w:style w:type="character" w:customStyle="1" w:styleId="SottotitoloCarattere">
    <w:name w:val="Sottotitolo Carattere"/>
    <w:basedOn w:val="Carpredefinitoparagrafo"/>
    <w:link w:val="Sottotitolo"/>
    <w:uiPriority w:val="11"/>
    <w:rsid w:val="008323F0"/>
    <w:rPr>
      <w:rFonts w:ascii="ISOCPEUR" w:eastAsiaTheme="majorEastAsia" w:hAnsi="ISOCPEUR" w:cstheme="majorBidi"/>
      <w:b/>
      <w:iCs/>
      <w:color w:val="31849B"/>
      <w:spacing w:val="15"/>
      <w:szCs w:val="24"/>
    </w:rPr>
  </w:style>
  <w:style w:type="character" w:customStyle="1" w:styleId="Titolo2Carattere">
    <w:name w:val="Titolo 2 Carattere"/>
    <w:basedOn w:val="Carpredefinitoparagrafo"/>
    <w:link w:val="Titolo2"/>
    <w:uiPriority w:val="9"/>
    <w:rsid w:val="008323F0"/>
    <w:rPr>
      <w:rFonts w:ascii="ISOCPEUR" w:eastAsiaTheme="majorEastAsia" w:hAnsi="ISOCPEUR" w:cstheme="majorBidi"/>
      <w:bCs/>
      <w:i/>
      <w:color w:val="31849B"/>
      <w:szCs w:val="26"/>
    </w:rPr>
  </w:style>
  <w:style w:type="paragraph" w:styleId="Sommario2">
    <w:name w:val="toc 2"/>
    <w:basedOn w:val="Normale"/>
    <w:next w:val="Normale"/>
    <w:autoRedefine/>
    <w:uiPriority w:val="39"/>
    <w:unhideWhenUsed/>
    <w:rsid w:val="008323F0"/>
    <w:pPr>
      <w:spacing w:after="100"/>
      <w:ind w:left="220"/>
    </w:pPr>
  </w:style>
  <w:style w:type="paragraph" w:styleId="Nessunaspaziatura">
    <w:name w:val="No Spacing"/>
    <w:uiPriority w:val="1"/>
    <w:qFormat/>
    <w:rsid w:val="004D3193"/>
    <w:pPr>
      <w:spacing w:after="0" w:line="240" w:lineRule="auto"/>
    </w:pPr>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544DA7"/>
    <w:rPr>
      <w:color w:val="605E5C"/>
      <w:shd w:val="clear" w:color="auto" w:fill="E1DFDD"/>
    </w:rPr>
  </w:style>
  <w:style w:type="character" w:styleId="Menzionenonrisolta">
    <w:name w:val="Unresolved Mention"/>
    <w:basedOn w:val="Carpredefinitoparagrafo"/>
    <w:uiPriority w:val="99"/>
    <w:semiHidden/>
    <w:unhideWhenUsed/>
    <w:rsid w:val="0048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1704">
      <w:bodyDiv w:val="1"/>
      <w:marLeft w:val="0"/>
      <w:marRight w:val="0"/>
      <w:marTop w:val="0"/>
      <w:marBottom w:val="0"/>
      <w:divBdr>
        <w:top w:val="none" w:sz="0" w:space="0" w:color="auto"/>
        <w:left w:val="none" w:sz="0" w:space="0" w:color="auto"/>
        <w:bottom w:val="none" w:sz="0" w:space="0" w:color="auto"/>
        <w:right w:val="none" w:sz="0" w:space="0" w:color="auto"/>
      </w:divBdr>
      <w:divsChild>
        <w:div w:id="1332298234">
          <w:marLeft w:val="0"/>
          <w:marRight w:val="0"/>
          <w:marTop w:val="0"/>
          <w:marBottom w:val="0"/>
          <w:divBdr>
            <w:top w:val="none" w:sz="0" w:space="0" w:color="auto"/>
            <w:left w:val="none" w:sz="0" w:space="0" w:color="auto"/>
            <w:bottom w:val="none" w:sz="0" w:space="0" w:color="auto"/>
            <w:right w:val="none" w:sz="0" w:space="0" w:color="auto"/>
          </w:divBdr>
          <w:divsChild>
            <w:div w:id="1204250217">
              <w:marLeft w:val="0"/>
              <w:marRight w:val="0"/>
              <w:marTop w:val="0"/>
              <w:marBottom w:val="0"/>
              <w:divBdr>
                <w:top w:val="none" w:sz="0" w:space="0" w:color="auto"/>
                <w:left w:val="none" w:sz="0" w:space="0" w:color="auto"/>
                <w:bottom w:val="none" w:sz="0" w:space="0" w:color="auto"/>
                <w:right w:val="none" w:sz="0" w:space="0" w:color="auto"/>
              </w:divBdr>
            </w:div>
            <w:div w:id="1695225537">
              <w:marLeft w:val="0"/>
              <w:marRight w:val="0"/>
              <w:marTop w:val="0"/>
              <w:marBottom w:val="0"/>
              <w:divBdr>
                <w:top w:val="none" w:sz="0" w:space="0" w:color="auto"/>
                <w:left w:val="none" w:sz="0" w:space="0" w:color="auto"/>
                <w:bottom w:val="none" w:sz="0" w:space="0" w:color="auto"/>
                <w:right w:val="none" w:sz="0" w:space="0" w:color="auto"/>
              </w:divBdr>
            </w:div>
            <w:div w:id="22440190">
              <w:marLeft w:val="0"/>
              <w:marRight w:val="0"/>
              <w:marTop w:val="0"/>
              <w:marBottom w:val="0"/>
              <w:divBdr>
                <w:top w:val="none" w:sz="0" w:space="0" w:color="auto"/>
                <w:left w:val="none" w:sz="0" w:space="0" w:color="auto"/>
                <w:bottom w:val="none" w:sz="0" w:space="0" w:color="auto"/>
                <w:right w:val="none" w:sz="0" w:space="0" w:color="auto"/>
              </w:divBdr>
            </w:div>
            <w:div w:id="1836261924">
              <w:marLeft w:val="0"/>
              <w:marRight w:val="0"/>
              <w:marTop w:val="0"/>
              <w:marBottom w:val="0"/>
              <w:divBdr>
                <w:top w:val="none" w:sz="0" w:space="0" w:color="auto"/>
                <w:left w:val="none" w:sz="0" w:space="0" w:color="auto"/>
                <w:bottom w:val="none" w:sz="0" w:space="0" w:color="auto"/>
                <w:right w:val="none" w:sz="0" w:space="0" w:color="auto"/>
              </w:divBdr>
            </w:div>
            <w:div w:id="1136293162">
              <w:marLeft w:val="0"/>
              <w:marRight w:val="0"/>
              <w:marTop w:val="0"/>
              <w:marBottom w:val="0"/>
              <w:divBdr>
                <w:top w:val="none" w:sz="0" w:space="0" w:color="auto"/>
                <w:left w:val="none" w:sz="0" w:space="0" w:color="auto"/>
                <w:bottom w:val="none" w:sz="0" w:space="0" w:color="auto"/>
                <w:right w:val="none" w:sz="0" w:space="0" w:color="auto"/>
              </w:divBdr>
            </w:div>
            <w:div w:id="2117286498">
              <w:marLeft w:val="0"/>
              <w:marRight w:val="0"/>
              <w:marTop w:val="0"/>
              <w:marBottom w:val="0"/>
              <w:divBdr>
                <w:top w:val="none" w:sz="0" w:space="0" w:color="auto"/>
                <w:left w:val="none" w:sz="0" w:space="0" w:color="auto"/>
                <w:bottom w:val="none" w:sz="0" w:space="0" w:color="auto"/>
                <w:right w:val="none" w:sz="0" w:space="0" w:color="auto"/>
              </w:divBdr>
            </w:div>
          </w:divsChild>
        </w:div>
        <w:div w:id="961880474">
          <w:marLeft w:val="0"/>
          <w:marRight w:val="0"/>
          <w:marTop w:val="120"/>
          <w:marBottom w:val="0"/>
          <w:divBdr>
            <w:top w:val="none" w:sz="0" w:space="0" w:color="auto"/>
            <w:left w:val="none" w:sz="0" w:space="0" w:color="auto"/>
            <w:bottom w:val="none" w:sz="0" w:space="0" w:color="auto"/>
            <w:right w:val="none" w:sz="0" w:space="0" w:color="auto"/>
          </w:divBdr>
          <w:divsChild>
            <w:div w:id="771780677">
              <w:marLeft w:val="0"/>
              <w:marRight w:val="0"/>
              <w:marTop w:val="0"/>
              <w:marBottom w:val="0"/>
              <w:divBdr>
                <w:top w:val="none" w:sz="0" w:space="0" w:color="auto"/>
                <w:left w:val="none" w:sz="0" w:space="0" w:color="auto"/>
                <w:bottom w:val="none" w:sz="0" w:space="0" w:color="auto"/>
                <w:right w:val="none" w:sz="0" w:space="0" w:color="auto"/>
              </w:divBdr>
            </w:div>
          </w:divsChild>
        </w:div>
        <w:div w:id="1182935670">
          <w:marLeft w:val="0"/>
          <w:marRight w:val="0"/>
          <w:marTop w:val="120"/>
          <w:marBottom w:val="0"/>
          <w:divBdr>
            <w:top w:val="none" w:sz="0" w:space="0" w:color="auto"/>
            <w:left w:val="none" w:sz="0" w:space="0" w:color="auto"/>
            <w:bottom w:val="none" w:sz="0" w:space="0" w:color="auto"/>
            <w:right w:val="none" w:sz="0" w:space="0" w:color="auto"/>
          </w:divBdr>
          <w:divsChild>
            <w:div w:id="315303196">
              <w:marLeft w:val="0"/>
              <w:marRight w:val="0"/>
              <w:marTop w:val="0"/>
              <w:marBottom w:val="0"/>
              <w:divBdr>
                <w:top w:val="none" w:sz="0" w:space="0" w:color="auto"/>
                <w:left w:val="none" w:sz="0" w:space="0" w:color="auto"/>
                <w:bottom w:val="none" w:sz="0" w:space="0" w:color="auto"/>
                <w:right w:val="none" w:sz="0" w:space="0" w:color="auto"/>
              </w:divBdr>
            </w:div>
            <w:div w:id="1169901818">
              <w:marLeft w:val="0"/>
              <w:marRight w:val="0"/>
              <w:marTop w:val="0"/>
              <w:marBottom w:val="0"/>
              <w:divBdr>
                <w:top w:val="none" w:sz="0" w:space="0" w:color="auto"/>
                <w:left w:val="none" w:sz="0" w:space="0" w:color="auto"/>
                <w:bottom w:val="none" w:sz="0" w:space="0" w:color="auto"/>
                <w:right w:val="none" w:sz="0" w:space="0" w:color="auto"/>
              </w:divBdr>
            </w:div>
            <w:div w:id="11899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8807">
      <w:bodyDiv w:val="1"/>
      <w:marLeft w:val="0"/>
      <w:marRight w:val="0"/>
      <w:marTop w:val="0"/>
      <w:marBottom w:val="0"/>
      <w:divBdr>
        <w:top w:val="none" w:sz="0" w:space="0" w:color="auto"/>
        <w:left w:val="none" w:sz="0" w:space="0" w:color="auto"/>
        <w:bottom w:val="none" w:sz="0" w:space="0" w:color="auto"/>
        <w:right w:val="none" w:sz="0" w:space="0" w:color="auto"/>
      </w:divBdr>
    </w:div>
    <w:div w:id="1894347840">
      <w:bodyDiv w:val="1"/>
      <w:marLeft w:val="0"/>
      <w:marRight w:val="0"/>
      <w:marTop w:val="0"/>
      <w:marBottom w:val="0"/>
      <w:divBdr>
        <w:top w:val="none" w:sz="0" w:space="0" w:color="auto"/>
        <w:left w:val="none" w:sz="0" w:space="0" w:color="auto"/>
        <w:bottom w:val="none" w:sz="0" w:space="0" w:color="auto"/>
        <w:right w:val="none" w:sz="0" w:space="0" w:color="auto"/>
      </w:divBdr>
    </w:div>
    <w:div w:id="19926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comune.venarotta@emarche.it" TargetMode="External"/><Relationship Id="rId4" Type="http://schemas.openxmlformats.org/officeDocument/2006/relationships/styles" Target="styles.xml"/><Relationship Id="rId9" Type="http://schemas.openxmlformats.org/officeDocument/2006/relationships/hyperlink" Target="mailto:comune.venarotta@e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C717C8-7C18-4F64-BD0B-8910D67C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9172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Davide D. deBerardis</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 deBerardis</dc:creator>
  <cp:lastModifiedBy>Segreteria</cp:lastModifiedBy>
  <cp:revision>7</cp:revision>
  <cp:lastPrinted>2017-12-05T09:25:00Z</cp:lastPrinted>
  <dcterms:created xsi:type="dcterms:W3CDTF">2021-09-03T11:10:00Z</dcterms:created>
  <dcterms:modified xsi:type="dcterms:W3CDTF">2021-09-07T16:01:00Z</dcterms:modified>
</cp:coreProperties>
</file>