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033C" w:rsidRPr="007D271D" w:rsidRDefault="0032033C" w:rsidP="00916D2D">
      <w:pPr>
        <w:spacing w:line="560" w:lineRule="exact"/>
        <w:rPr>
          <w:rFonts w:ascii="Arial Narrow" w:hAnsi="Arial Narrow"/>
          <w:b/>
          <w:i/>
          <w:sz w:val="24"/>
          <w:szCs w:val="24"/>
        </w:rPr>
      </w:pPr>
      <w:r w:rsidRPr="007D271D">
        <w:rPr>
          <w:rFonts w:ascii="Arial Narrow" w:hAnsi="Arial Narrow"/>
          <w:b/>
          <w:i/>
          <w:sz w:val="24"/>
          <w:szCs w:val="24"/>
        </w:rPr>
        <w:t>Repertorio n</w:t>
      </w:r>
      <w:r w:rsidR="00DD414A">
        <w:rPr>
          <w:rFonts w:ascii="Arial Narrow" w:hAnsi="Arial Narrow"/>
          <w:b/>
          <w:i/>
          <w:sz w:val="24"/>
          <w:szCs w:val="24"/>
        </w:rPr>
        <w:t>….</w:t>
      </w:r>
    </w:p>
    <w:p w:rsidR="00CC5D81" w:rsidRPr="00CB743B" w:rsidRDefault="00CC5D81" w:rsidP="00916D2D">
      <w:pPr>
        <w:spacing w:line="560" w:lineRule="exact"/>
        <w:jc w:val="center"/>
        <w:rPr>
          <w:rFonts w:cs="Arial"/>
          <w:b/>
          <w:i/>
          <w:sz w:val="24"/>
          <w:szCs w:val="24"/>
        </w:rPr>
      </w:pPr>
      <w:r w:rsidRPr="00CB743B">
        <w:rPr>
          <w:rFonts w:cs="Arial"/>
          <w:b/>
          <w:i/>
          <w:sz w:val="24"/>
          <w:szCs w:val="24"/>
        </w:rPr>
        <w:t>REPUBBLICA ITALIANA</w:t>
      </w:r>
    </w:p>
    <w:p w:rsidR="005D77BD" w:rsidRPr="00E91322" w:rsidRDefault="005D77BD" w:rsidP="00916D2D">
      <w:pPr>
        <w:spacing w:line="560" w:lineRule="exact"/>
        <w:jc w:val="center"/>
        <w:rPr>
          <w:rFonts w:cs="Arial"/>
          <w:b/>
          <w:i/>
        </w:rPr>
      </w:pPr>
      <w:r w:rsidRPr="00E91322">
        <w:rPr>
          <w:rFonts w:cs="Arial"/>
          <w:b/>
          <w:i/>
        </w:rPr>
        <w:t xml:space="preserve">COMUNE DI </w:t>
      </w:r>
      <w:r w:rsidR="00DD414A">
        <w:rPr>
          <w:rFonts w:cs="Arial"/>
          <w:b/>
          <w:i/>
        </w:rPr>
        <w:t>VENAROTTA</w:t>
      </w:r>
    </w:p>
    <w:p w:rsidR="005D77BD" w:rsidRPr="00E91322" w:rsidRDefault="005D77BD" w:rsidP="00916D2D">
      <w:pPr>
        <w:spacing w:line="560" w:lineRule="exact"/>
        <w:jc w:val="center"/>
        <w:rPr>
          <w:rFonts w:cs="Arial"/>
          <w:b/>
          <w:i/>
        </w:rPr>
      </w:pPr>
      <w:r w:rsidRPr="00E91322">
        <w:rPr>
          <w:rFonts w:cs="Arial"/>
          <w:b/>
          <w:i/>
        </w:rPr>
        <w:t>(Provincia di Ascoli Piceno)</w:t>
      </w:r>
    </w:p>
    <w:p w:rsidR="00916D2D" w:rsidRPr="00297404" w:rsidRDefault="00916D2D" w:rsidP="00916D2D">
      <w:pPr>
        <w:widowControl/>
        <w:autoSpaceDE w:val="0"/>
        <w:autoSpaceDN w:val="0"/>
        <w:adjustRightInd w:val="0"/>
        <w:spacing w:line="560" w:lineRule="exact"/>
        <w:jc w:val="both"/>
        <w:rPr>
          <w:rFonts w:eastAsia="Calibri" w:cs="Arial"/>
          <w:b/>
          <w:bCs/>
          <w:lang w:eastAsia="en-US" w:bidi="ar-SA"/>
        </w:rPr>
      </w:pPr>
      <w:r w:rsidRPr="00297404">
        <w:rPr>
          <w:rFonts w:eastAsia="Calibri" w:cs="Arial"/>
          <w:b/>
          <w:bCs/>
          <w:lang w:eastAsia="en-US" w:bidi="ar-SA"/>
        </w:rPr>
        <w:t xml:space="preserve">CONTRATTO IN CONCESSIONE MEDIANTE </w:t>
      </w:r>
      <w:r w:rsidR="00297404" w:rsidRPr="00D76EE9">
        <w:rPr>
          <w:rFonts w:eastAsia="Calibri" w:cs="Arial"/>
          <w:b/>
          <w:bCs/>
          <w:lang w:eastAsia="en-US" w:bidi="ar-SA"/>
        </w:rPr>
        <w:t>FINANZA DI PROGETTO</w:t>
      </w:r>
      <w:r w:rsidRPr="00D76EE9">
        <w:rPr>
          <w:rFonts w:eastAsia="Calibri" w:cs="Arial"/>
          <w:b/>
          <w:bCs/>
          <w:lang w:eastAsia="en-US" w:bidi="ar-SA"/>
        </w:rPr>
        <w:t>”</w:t>
      </w:r>
      <w:r w:rsidRPr="00297404">
        <w:rPr>
          <w:rFonts w:eastAsia="Calibri" w:cs="Arial"/>
          <w:b/>
          <w:bCs/>
          <w:lang w:eastAsia="en-US" w:bidi="ar-SA"/>
        </w:rPr>
        <w:t xml:space="preserve"> DI CUI ALL’ART. 183 COMMA 15 D.lgs. N° 50/2016 E SUCCESSIVE MODIFICAZIONI ED INTEGRAZIONI PER LA PROGETTAZIONE, REALIZZAZIONE DEI LAVORI DI RIQUALIFICAZIONE, GESTIONE E MANUTENZIONE DELLA RETE DI ILLUMINAZIONE PUBBLICA </w:t>
      </w:r>
      <w:r w:rsidR="00C3280B" w:rsidRPr="00D76EE9">
        <w:rPr>
          <w:rFonts w:eastAsia="Calibri" w:cs="Arial"/>
          <w:b/>
          <w:bCs/>
          <w:lang w:eastAsia="en-US" w:bidi="ar-SA"/>
        </w:rPr>
        <w:t>FORNITURA DI ENERGIA</w:t>
      </w:r>
      <w:r w:rsidR="00C3280B" w:rsidRPr="00297404">
        <w:rPr>
          <w:rFonts w:eastAsia="Calibri" w:cs="Arial"/>
          <w:b/>
          <w:bCs/>
          <w:lang w:eastAsia="en-US" w:bidi="ar-SA"/>
        </w:rPr>
        <w:t xml:space="preserve"> </w:t>
      </w:r>
      <w:r w:rsidRPr="00297404">
        <w:rPr>
          <w:rFonts w:eastAsia="Calibri" w:cs="Arial"/>
          <w:b/>
          <w:bCs/>
          <w:lang w:eastAsia="en-US" w:bidi="ar-SA"/>
        </w:rPr>
        <w:t xml:space="preserve">DEL COMUNE DI VENAROTTA (CIG: N. _____________) </w:t>
      </w:r>
    </w:p>
    <w:p w:rsidR="00916D2D" w:rsidRPr="00916D2D" w:rsidRDefault="00916D2D" w:rsidP="00916D2D">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916D2D">
        <w:rPr>
          <w:rFonts w:ascii="Arial Narrow" w:eastAsia="Calibri" w:hAnsi="Arial Narrow" w:cs="Arial"/>
          <w:sz w:val="23"/>
          <w:szCs w:val="23"/>
          <w:lang w:eastAsia="en-US" w:bidi="ar-SA"/>
        </w:rPr>
        <w:t>L’anno duemila</w:t>
      </w:r>
      <w:r w:rsidR="00545F70">
        <w:rPr>
          <w:rFonts w:ascii="Arial Narrow" w:eastAsia="Calibri" w:hAnsi="Arial Narrow" w:cs="Arial"/>
          <w:sz w:val="23"/>
          <w:szCs w:val="23"/>
          <w:lang w:eastAsia="en-US" w:bidi="ar-SA"/>
        </w:rPr>
        <w:t>_____</w:t>
      </w:r>
      <w:r w:rsidRPr="00916D2D">
        <w:rPr>
          <w:rFonts w:ascii="Arial Narrow" w:eastAsia="Calibri" w:hAnsi="Arial Narrow" w:cs="Arial"/>
          <w:sz w:val="23"/>
          <w:szCs w:val="23"/>
          <w:lang w:eastAsia="en-US" w:bidi="ar-SA"/>
        </w:rPr>
        <w:t xml:space="preserve"> (</w:t>
      </w:r>
      <w:r w:rsidR="00545F70">
        <w:rPr>
          <w:rFonts w:ascii="Arial Narrow" w:eastAsia="Calibri" w:hAnsi="Arial Narrow" w:cs="Arial"/>
          <w:sz w:val="23"/>
          <w:szCs w:val="23"/>
          <w:lang w:eastAsia="en-US" w:bidi="ar-SA"/>
        </w:rPr>
        <w:t>_____</w:t>
      </w:r>
      <w:r w:rsidRPr="00916D2D">
        <w:rPr>
          <w:rFonts w:ascii="Arial Narrow" w:eastAsia="Calibri" w:hAnsi="Arial Narrow" w:cs="Arial"/>
          <w:sz w:val="23"/>
          <w:szCs w:val="23"/>
          <w:lang w:eastAsia="en-US" w:bidi="ar-SA"/>
        </w:rPr>
        <w:t>), addì ____     (   ) del mese di _______ (__), in Venarotta, presso la sede municipale di via __________________ e più precisamente nell’ufficio del Segretario Comunale;</w:t>
      </w:r>
    </w:p>
    <w:p w:rsidR="00916D2D" w:rsidRPr="00916D2D" w:rsidRDefault="00916D2D" w:rsidP="00916D2D">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916D2D">
        <w:rPr>
          <w:rFonts w:ascii="Arial Narrow" w:eastAsia="Calibri" w:hAnsi="Arial Narrow" w:cs="Arial"/>
          <w:sz w:val="23"/>
          <w:szCs w:val="23"/>
          <w:lang w:eastAsia="en-US" w:bidi="ar-SA"/>
        </w:rPr>
        <w:t xml:space="preserve">Avanti a me, </w:t>
      </w:r>
      <w:r w:rsidRPr="00916D2D">
        <w:rPr>
          <w:rFonts w:ascii="Arial Narrow" w:eastAsia="Calibri" w:hAnsi="Arial Narrow" w:cs="Arial"/>
          <w:b/>
          <w:bCs/>
          <w:sz w:val="23"/>
          <w:szCs w:val="23"/>
          <w:lang w:eastAsia="en-US" w:bidi="ar-SA"/>
        </w:rPr>
        <w:t>________________</w:t>
      </w:r>
      <w:r w:rsidRPr="00916D2D">
        <w:rPr>
          <w:rFonts w:ascii="Arial Narrow" w:eastAsia="Calibri" w:hAnsi="Arial Narrow" w:cs="Arial"/>
          <w:sz w:val="23"/>
          <w:szCs w:val="23"/>
          <w:lang w:eastAsia="en-US" w:bidi="ar-SA"/>
        </w:rPr>
        <w:t>, nato a ___________ il ___________, residente a __________________, C.F:________________, Segretario del Comune di Venarotta, autorizzato a rogare in forma pubblica amministrativa,  su richiesta dell’Ente, i contratti nei quali il Comune è parte ai sensi  dell’art. 97, comma 4, lettera c) del Decreto Legislativo 18 agosto 2000 n. 267, sono  personalmente comparsi i Signori:</w:t>
      </w:r>
    </w:p>
    <w:p w:rsidR="00916D2D" w:rsidRDefault="00916D2D" w:rsidP="00916D2D">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916D2D">
        <w:rPr>
          <w:rFonts w:ascii="Arial Narrow" w:eastAsia="Calibri" w:hAnsi="Arial Narrow" w:cs="Arial"/>
          <w:b/>
          <w:bCs/>
          <w:sz w:val="23"/>
          <w:szCs w:val="23"/>
          <w:lang w:eastAsia="en-US" w:bidi="ar-SA"/>
        </w:rPr>
        <w:t>________________,</w:t>
      </w:r>
      <w:r w:rsidRPr="00916D2D">
        <w:rPr>
          <w:rFonts w:ascii="Arial Narrow" w:eastAsia="Calibri" w:hAnsi="Arial Narrow" w:cs="Arial"/>
          <w:sz w:val="23"/>
          <w:szCs w:val="23"/>
          <w:lang w:eastAsia="en-US" w:bidi="ar-SA"/>
        </w:rPr>
        <w:t xml:space="preserve">nato a ___________ il ______________ e domiciliato, ai fini del presente atto, in ________________ in via _________________ presso la sede municipale, il quale interviene, agisce e stipula  nella sua qualità di __________________________in rappresentanza e nell’esclusivo interesse del </w:t>
      </w:r>
      <w:r w:rsidRPr="00916D2D">
        <w:rPr>
          <w:rFonts w:ascii="Arial Narrow" w:eastAsia="Calibri" w:hAnsi="Arial Narrow" w:cs="Arial"/>
          <w:b/>
          <w:bCs/>
          <w:sz w:val="23"/>
          <w:szCs w:val="23"/>
          <w:lang w:eastAsia="en-US" w:bidi="ar-SA"/>
        </w:rPr>
        <w:t>COMUNE DI VENAROTTA</w:t>
      </w:r>
      <w:r w:rsidRPr="00916D2D">
        <w:rPr>
          <w:rFonts w:ascii="Arial Narrow" w:eastAsia="Calibri" w:hAnsi="Arial Narrow" w:cs="Arial"/>
          <w:sz w:val="23"/>
          <w:szCs w:val="23"/>
          <w:lang w:eastAsia="en-US" w:bidi="ar-SA"/>
        </w:rPr>
        <w:t xml:space="preserve">, con sede in Venarotta codice fiscale _________________ e P.I. _____________  ai sensi dell’art. 107, comma 3, lettera c) del Decreto Legislativo </w:t>
      </w:r>
      <w:r w:rsidRPr="00916D2D">
        <w:rPr>
          <w:rFonts w:ascii="Arial Narrow" w:eastAsia="Calibri" w:hAnsi="Arial Narrow" w:cs="Arial"/>
          <w:sz w:val="23"/>
          <w:szCs w:val="23"/>
          <w:lang w:eastAsia="en-US" w:bidi="ar-SA"/>
        </w:rPr>
        <w:lastRenderedPageBreak/>
        <w:t>18.8.2000, n. 267, __________________________________, che di seguito  nel presente atto  verrà denominato  semplicemente ”Concedente”</w:t>
      </w:r>
    </w:p>
    <w:p w:rsidR="00916D2D" w:rsidRPr="00916D2D" w:rsidRDefault="00916D2D" w:rsidP="00916D2D">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916D2D">
        <w:rPr>
          <w:rFonts w:ascii="Arial Narrow" w:eastAsia="Calibri" w:hAnsi="Arial Narrow" w:cs="Arial"/>
          <w:b/>
          <w:bCs/>
          <w:sz w:val="23"/>
          <w:szCs w:val="23"/>
          <w:lang w:eastAsia="en-US" w:bidi="ar-SA"/>
        </w:rPr>
        <w:t>_______________</w:t>
      </w:r>
      <w:r w:rsidRPr="00916D2D">
        <w:rPr>
          <w:rFonts w:ascii="Arial Narrow" w:eastAsia="Calibri" w:hAnsi="Arial Narrow" w:cs="Arial"/>
          <w:sz w:val="23"/>
          <w:szCs w:val="23"/>
          <w:lang w:eastAsia="en-US" w:bidi="ar-SA"/>
        </w:rPr>
        <w:t xml:space="preserve">,nato a ______________________il _____________________,in qualità di legale rappresentante della Società____________________________, con sede in via _________________________________________________________________,C.F. _______________, domiciliato per la carica presso la sede della predetta Società, in forza dei poteri attribuiti dallo Statuto Sociale/dall’Assemblea dei Soci </w:t>
      </w:r>
      <w:r w:rsidRPr="00916D2D">
        <w:rPr>
          <w:rFonts w:ascii="Arial Narrow" w:eastAsia="Calibri" w:hAnsi="Arial Narrow" w:cs="Arial"/>
          <w:b/>
          <w:bCs/>
          <w:sz w:val="23"/>
          <w:szCs w:val="23"/>
          <w:lang w:eastAsia="en-US" w:bidi="ar-SA"/>
        </w:rPr>
        <w:t>in data_______,</w:t>
      </w:r>
      <w:r w:rsidRPr="00916D2D">
        <w:rPr>
          <w:rFonts w:ascii="Arial Narrow" w:eastAsia="Calibri" w:hAnsi="Arial Narrow" w:cs="Arial"/>
          <w:sz w:val="23"/>
          <w:szCs w:val="23"/>
          <w:lang w:eastAsia="en-US" w:bidi="ar-SA"/>
        </w:rPr>
        <w:t>di seguito nel presente contratto denominato “Concessionario”.Detti comparenti, della cui identità personale e capacità giuridica, io Segretario Comunale rogante sono personalmente certo, previa concorde rinuncia, con il mio consenso, all’assistenza di testimoni,  mi chiedono di ricevere questo atto, ai fini del quale:</w:t>
      </w:r>
    </w:p>
    <w:p w:rsidR="00916D2D" w:rsidRPr="00916D2D" w:rsidRDefault="00916D2D" w:rsidP="00916D2D">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916D2D">
        <w:rPr>
          <w:rFonts w:ascii="Arial Narrow" w:eastAsia="Calibri" w:hAnsi="Arial Narrow" w:cs="Arial"/>
          <w:b/>
          <w:bCs/>
          <w:sz w:val="23"/>
          <w:szCs w:val="23"/>
          <w:lang w:eastAsia="en-US" w:bidi="ar-SA"/>
        </w:rPr>
        <w:t>PREMETTONO</w:t>
      </w:r>
    </w:p>
    <w:p w:rsidR="00916D2D" w:rsidRPr="00916D2D" w:rsidRDefault="00916D2D" w:rsidP="00916D2D">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916D2D">
        <w:rPr>
          <w:rFonts w:ascii="Arial Narrow" w:eastAsia="Calibri" w:hAnsi="Arial Narrow" w:cs="Arial"/>
          <w:sz w:val="23"/>
          <w:szCs w:val="23"/>
          <w:lang w:eastAsia="en-US" w:bidi="ar-SA"/>
        </w:rPr>
        <w:t xml:space="preserve">-che la ditta SEA Servizi Energia Ambiente srl ha presentato con nota assunta al protocollo dell’Ente al n._________ del _________ un progetto di fattibilità, ai sensi dell’art.183 comma 15 del Decreto Legislativo n. 50/2016 di </w:t>
      </w:r>
      <w:r w:rsidRPr="003F5085">
        <w:rPr>
          <w:rFonts w:ascii="Arial Narrow" w:eastAsia="Calibri" w:hAnsi="Arial Narrow" w:cs="Arial"/>
          <w:sz w:val="23"/>
          <w:szCs w:val="23"/>
          <w:lang w:eastAsia="en-US" w:bidi="ar-SA"/>
        </w:rPr>
        <w:t>project financing</w:t>
      </w:r>
      <w:r w:rsidRPr="00916D2D">
        <w:rPr>
          <w:rFonts w:ascii="Arial Narrow" w:eastAsia="Calibri" w:hAnsi="Arial Narrow" w:cs="Arial"/>
          <w:sz w:val="23"/>
          <w:szCs w:val="23"/>
          <w:lang w:eastAsia="en-US" w:bidi="ar-SA"/>
        </w:rPr>
        <w:t xml:space="preserve"> di interventi di efficienza energetica dei corpi illuminanti della Pubblica Illuminazione e servizio di gestione, manutenzione degli stessi, fornitura di energia elettrica, adeguamento di alcune linee di alimentazione elettrica, fornitura e posa in opera di alcuni pali e pitturazione dei vecchi pali con l’opzione del finanziamento conto terzi tramite concessione;</w:t>
      </w:r>
    </w:p>
    <w:p w:rsidR="00916D2D" w:rsidRPr="00916D2D" w:rsidRDefault="00916D2D" w:rsidP="00916D2D">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916D2D">
        <w:rPr>
          <w:rFonts w:ascii="Arial Narrow" w:eastAsia="Calibri" w:hAnsi="Arial Narrow" w:cs="Arial"/>
          <w:sz w:val="23"/>
          <w:szCs w:val="23"/>
          <w:lang w:eastAsia="en-US" w:bidi="ar-SA"/>
        </w:rPr>
        <w:t>-che con deliberazione di G.C. n. ______ del __________ è stato approvato tale progetto preliminare e contestualmente la ditta  SEA Servizi Energia Ambiente srl è stata individuata come soggetto promotore;</w:t>
      </w:r>
    </w:p>
    <w:p w:rsidR="00916D2D" w:rsidRPr="003F5085" w:rsidRDefault="00916D2D" w:rsidP="00916D2D">
      <w:pPr>
        <w:widowControl/>
        <w:autoSpaceDE w:val="0"/>
        <w:autoSpaceDN w:val="0"/>
        <w:adjustRightInd w:val="0"/>
        <w:spacing w:line="560" w:lineRule="exact"/>
        <w:jc w:val="both"/>
        <w:rPr>
          <w:rFonts w:ascii="Arial Narrow" w:eastAsia="Calibri" w:hAnsi="Arial Narrow" w:cs="Arial"/>
          <w:strike/>
          <w:sz w:val="23"/>
          <w:szCs w:val="23"/>
          <w:lang w:eastAsia="en-US" w:bidi="ar-SA"/>
        </w:rPr>
      </w:pPr>
      <w:r w:rsidRPr="00916D2D">
        <w:rPr>
          <w:rFonts w:ascii="Arial Narrow" w:eastAsia="Calibri" w:hAnsi="Arial Narrow" w:cs="Arial"/>
          <w:sz w:val="23"/>
          <w:szCs w:val="23"/>
          <w:lang w:eastAsia="en-US" w:bidi="ar-SA"/>
        </w:rPr>
        <w:t xml:space="preserve">-che con deliberazione </w:t>
      </w:r>
      <w:r w:rsidR="00885AAA">
        <w:rPr>
          <w:rFonts w:ascii="Arial Narrow" w:eastAsia="Calibri" w:hAnsi="Arial Narrow" w:cs="Arial"/>
          <w:sz w:val="23"/>
          <w:szCs w:val="23"/>
          <w:lang w:eastAsia="en-US" w:bidi="ar-SA"/>
        </w:rPr>
        <w:t>…</w:t>
      </w:r>
      <w:r w:rsidRPr="00916D2D">
        <w:rPr>
          <w:rFonts w:ascii="Arial Narrow" w:eastAsia="Calibri" w:hAnsi="Arial Narrow" w:cs="Arial"/>
          <w:sz w:val="23"/>
          <w:szCs w:val="23"/>
          <w:lang w:eastAsia="en-US" w:bidi="ar-SA"/>
        </w:rPr>
        <w:t xml:space="preserve"> n. __in</w:t>
      </w:r>
      <w:r w:rsidR="00EF427E">
        <w:rPr>
          <w:rFonts w:ascii="Arial Narrow" w:eastAsia="Calibri" w:hAnsi="Arial Narrow" w:cs="Arial"/>
          <w:sz w:val="23"/>
          <w:szCs w:val="23"/>
          <w:lang w:eastAsia="en-US" w:bidi="ar-SA"/>
        </w:rPr>
        <w:t xml:space="preserve"> </w:t>
      </w:r>
      <w:r w:rsidRPr="00916D2D">
        <w:rPr>
          <w:rFonts w:ascii="Arial Narrow" w:eastAsia="Calibri" w:hAnsi="Arial Narrow" w:cs="Arial"/>
          <w:sz w:val="23"/>
          <w:szCs w:val="23"/>
          <w:lang w:eastAsia="en-US" w:bidi="ar-SA"/>
        </w:rPr>
        <w:t xml:space="preserve">data _________ è stato riconosciuto l’interesse pubblico della proposta di cui al punto precedente stabilendo di indire una gara </w:t>
      </w:r>
      <w:r w:rsidRPr="00D76EE9">
        <w:rPr>
          <w:rFonts w:ascii="Arial Narrow" w:eastAsia="Calibri" w:hAnsi="Arial Narrow" w:cs="Arial"/>
          <w:sz w:val="23"/>
          <w:szCs w:val="23"/>
          <w:lang w:eastAsia="en-US" w:bidi="ar-SA"/>
        </w:rPr>
        <w:t>di project financing</w:t>
      </w:r>
      <w:r w:rsidRPr="00916D2D">
        <w:rPr>
          <w:rFonts w:ascii="Arial Narrow" w:eastAsia="Calibri" w:hAnsi="Arial Narrow" w:cs="Arial"/>
          <w:sz w:val="23"/>
          <w:szCs w:val="23"/>
          <w:lang w:eastAsia="en-US" w:bidi="ar-SA"/>
        </w:rPr>
        <w:t xml:space="preserve">, </w:t>
      </w:r>
      <w:r w:rsidRPr="00916D2D">
        <w:rPr>
          <w:rFonts w:ascii="Arial Narrow" w:eastAsia="Calibri" w:hAnsi="Arial Narrow" w:cs="Arial"/>
          <w:sz w:val="23"/>
          <w:szCs w:val="23"/>
          <w:lang w:eastAsia="en-US" w:bidi="ar-SA"/>
        </w:rPr>
        <w:lastRenderedPageBreak/>
        <w:t xml:space="preserve">ponendo  a base di gara la proposta presentata dalla ditta SEA Servizi Energia Ambiente srl di L’Aquila che </w:t>
      </w:r>
      <w:r w:rsidR="003F5085">
        <w:rPr>
          <w:rFonts w:ascii="Arial Narrow" w:eastAsia="Calibri" w:hAnsi="Arial Narrow" w:cs="Arial"/>
          <w:sz w:val="23"/>
          <w:szCs w:val="23"/>
          <w:lang w:eastAsia="en-US" w:bidi="ar-SA"/>
        </w:rPr>
        <w:t xml:space="preserve">è stata </w:t>
      </w:r>
      <w:r w:rsidRPr="00916D2D">
        <w:rPr>
          <w:rFonts w:ascii="Arial Narrow" w:eastAsia="Calibri" w:hAnsi="Arial Narrow" w:cs="Arial"/>
          <w:sz w:val="23"/>
          <w:szCs w:val="23"/>
          <w:lang w:eastAsia="en-US" w:bidi="ar-SA"/>
        </w:rPr>
        <w:t xml:space="preserve">invitata in qualità di promotore a presentare eventualmente un offerta migliorativa, con possibilità di esercitare il diritto di prelazione; </w:t>
      </w:r>
    </w:p>
    <w:p w:rsidR="003F5085" w:rsidRPr="003F5085" w:rsidRDefault="003F5085" w:rsidP="003F5085">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D76EE9">
        <w:rPr>
          <w:rFonts w:ascii="Arial Narrow" w:eastAsia="Calibri" w:hAnsi="Arial Narrow" w:cs="Arial"/>
          <w:sz w:val="23"/>
          <w:szCs w:val="23"/>
          <w:lang w:eastAsia="en-US" w:bidi="ar-SA"/>
        </w:rPr>
        <w:t>-con la stessa deliberazione è stata approvata la relazione illustrativa delle ragioni e della sussistenza dei requisiti previsti per la forma di affidamento prescelta e la realizzazione dei relativi investimenti, ai sensi dell’art. 34, comma 20, del D.L. n. 179/2012, convertito dalla Legge n. 221/2012;</w:t>
      </w:r>
      <w:r w:rsidRPr="003F5085">
        <w:rPr>
          <w:rFonts w:ascii="Arial Narrow" w:eastAsia="Calibri" w:hAnsi="Arial Narrow" w:cs="Arial"/>
          <w:sz w:val="23"/>
          <w:szCs w:val="23"/>
          <w:lang w:eastAsia="en-US" w:bidi="ar-SA"/>
        </w:rPr>
        <w:t xml:space="preserve"> </w:t>
      </w:r>
    </w:p>
    <w:p w:rsidR="00916D2D" w:rsidRPr="00297404" w:rsidRDefault="00916D2D" w:rsidP="00916D2D">
      <w:pPr>
        <w:widowControl/>
        <w:autoSpaceDE w:val="0"/>
        <w:autoSpaceDN w:val="0"/>
        <w:adjustRightInd w:val="0"/>
        <w:spacing w:line="560" w:lineRule="exact"/>
        <w:jc w:val="both"/>
        <w:rPr>
          <w:rFonts w:eastAsia="Calibri" w:cs="Arial"/>
          <w:sz w:val="24"/>
          <w:szCs w:val="24"/>
          <w:lang w:eastAsia="en-US" w:bidi="ar-SA"/>
        </w:rPr>
      </w:pPr>
      <w:r w:rsidRPr="00916D2D">
        <w:rPr>
          <w:rFonts w:ascii="Arial Narrow" w:eastAsia="Calibri" w:hAnsi="Arial Narrow" w:cs="Arial"/>
          <w:sz w:val="23"/>
          <w:szCs w:val="23"/>
          <w:lang w:eastAsia="en-US" w:bidi="ar-SA"/>
        </w:rPr>
        <w:t xml:space="preserve">-che con determinazione a contrarre delibera n._______ del ______________veniva approvato il bando di gara per </w:t>
      </w:r>
      <w:r w:rsidRPr="00D76EE9">
        <w:rPr>
          <w:rFonts w:eastAsia="Calibri" w:cs="Arial"/>
          <w:b/>
          <w:bCs/>
          <w:sz w:val="24"/>
          <w:szCs w:val="24"/>
          <w:lang w:eastAsia="en-US" w:bidi="ar-SA"/>
        </w:rPr>
        <w:t xml:space="preserve">“AFFIDAMENTO IN CONCESSIONE ART. 183 COMMA 15 D. Lgs. N. 50/16 DEL PROGETTO DI </w:t>
      </w:r>
      <w:r w:rsidR="00C3280B" w:rsidRPr="00D76EE9">
        <w:rPr>
          <w:rFonts w:eastAsia="Calibri" w:cs="Arial"/>
          <w:b/>
          <w:bCs/>
          <w:sz w:val="24"/>
          <w:szCs w:val="24"/>
          <w:lang w:eastAsia="en-US" w:bidi="ar-SA"/>
        </w:rPr>
        <w:t>FINA</w:t>
      </w:r>
      <w:r w:rsidR="00297404" w:rsidRPr="00D76EE9">
        <w:rPr>
          <w:rFonts w:eastAsia="Calibri" w:cs="Arial"/>
          <w:b/>
          <w:bCs/>
          <w:sz w:val="24"/>
          <w:szCs w:val="24"/>
          <w:lang w:eastAsia="en-US" w:bidi="ar-SA"/>
        </w:rPr>
        <w:t>N</w:t>
      </w:r>
      <w:r w:rsidR="00C3280B" w:rsidRPr="00D76EE9">
        <w:rPr>
          <w:rFonts w:eastAsia="Calibri" w:cs="Arial"/>
          <w:b/>
          <w:bCs/>
          <w:sz w:val="24"/>
          <w:szCs w:val="24"/>
          <w:lang w:eastAsia="en-US" w:bidi="ar-SA"/>
        </w:rPr>
        <w:t>ZA RELATIVO ALL’IMPIANTO</w:t>
      </w:r>
      <w:r w:rsidRPr="00D76EE9">
        <w:rPr>
          <w:rFonts w:eastAsia="Calibri" w:cs="Arial"/>
          <w:b/>
          <w:bCs/>
          <w:sz w:val="24"/>
          <w:szCs w:val="24"/>
          <w:lang w:eastAsia="en-US" w:bidi="ar-SA"/>
        </w:rPr>
        <w:t xml:space="preserve"> DI PUBBLICA ILLUMINAZIONE”</w:t>
      </w:r>
    </w:p>
    <w:p w:rsidR="00916D2D" w:rsidRPr="00916D2D" w:rsidRDefault="00916D2D" w:rsidP="00916D2D">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916D2D">
        <w:rPr>
          <w:rFonts w:ascii="Arial Narrow" w:eastAsia="Calibri" w:hAnsi="Arial Narrow" w:cs="Arial"/>
          <w:sz w:val="23"/>
          <w:szCs w:val="23"/>
          <w:lang w:eastAsia="en-US" w:bidi="ar-SA"/>
        </w:rPr>
        <w:t>-che la gara di cui sopra è stata bandita con procedura aperta e con il criterio dell’offerta economicamente più vantaggiosa ai sensi  del Decreto Legislativo n. 50/2016 e ss.mm.ii,  ponendo a base di gara la proposta presentata dalla ditta SEA Servizi Energia Ambiente srl di L’Aquila  quale soggetto promotore;</w:t>
      </w:r>
    </w:p>
    <w:p w:rsidR="00916D2D" w:rsidRPr="00916D2D" w:rsidRDefault="00916D2D" w:rsidP="00916D2D">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916D2D">
        <w:rPr>
          <w:rFonts w:ascii="Arial Narrow" w:eastAsia="Calibri" w:hAnsi="Arial Narrow" w:cs="Arial"/>
          <w:sz w:val="23"/>
          <w:szCs w:val="23"/>
          <w:lang w:eastAsia="en-US" w:bidi="ar-SA"/>
        </w:rPr>
        <w:t xml:space="preserve">-che con </w:t>
      </w:r>
      <w:r>
        <w:rPr>
          <w:rFonts w:ascii="Arial Narrow" w:eastAsia="Calibri" w:hAnsi="Arial Narrow" w:cs="Arial"/>
          <w:sz w:val="23"/>
          <w:szCs w:val="23"/>
          <w:lang w:eastAsia="en-US" w:bidi="ar-SA"/>
        </w:rPr>
        <w:t>determina</w:t>
      </w:r>
      <w:r w:rsidRPr="00916D2D">
        <w:rPr>
          <w:rFonts w:ascii="Arial Narrow" w:eastAsia="Calibri" w:hAnsi="Arial Narrow" w:cs="Arial"/>
          <w:sz w:val="23"/>
          <w:szCs w:val="23"/>
          <w:lang w:eastAsia="en-US" w:bidi="ar-SA"/>
        </w:rPr>
        <w:t xml:space="preserve"> n. _____ del ___________ previa verifica di comprova del  possesso dei requisiti indicati nel bando il Responsabile ___________________aggiudicava, l’intervento di Riqualificazione Energetica della rete di Pubblica Illuminazione de</w:t>
      </w:r>
      <w:r>
        <w:rPr>
          <w:rFonts w:ascii="Arial Narrow" w:eastAsia="Calibri" w:hAnsi="Arial Narrow" w:cs="Arial"/>
          <w:sz w:val="23"/>
          <w:szCs w:val="23"/>
          <w:lang w:eastAsia="en-US" w:bidi="ar-SA"/>
        </w:rPr>
        <w:t xml:space="preserve">l Comune di Venarotta </w:t>
      </w:r>
      <w:r w:rsidRPr="00D76EE9">
        <w:rPr>
          <w:rFonts w:ascii="Arial Narrow" w:eastAsia="Calibri" w:hAnsi="Arial Narrow" w:cs="Arial"/>
          <w:sz w:val="23"/>
          <w:szCs w:val="23"/>
          <w:lang w:eastAsia="en-US" w:bidi="ar-SA"/>
        </w:rPr>
        <w:t>e relativa gestione,</w:t>
      </w:r>
      <w:r w:rsidRPr="00916D2D">
        <w:rPr>
          <w:rFonts w:ascii="Arial Narrow" w:eastAsia="Calibri" w:hAnsi="Arial Narrow" w:cs="Arial"/>
          <w:sz w:val="23"/>
          <w:szCs w:val="23"/>
          <w:lang w:eastAsia="en-US" w:bidi="ar-SA"/>
        </w:rPr>
        <w:t xml:space="preserve"> al soggetto Società________________________,,con sede in via __________________________________________________,C.F. e Partita Iva n. _______________;</w:t>
      </w:r>
    </w:p>
    <w:p w:rsidR="00916D2D" w:rsidRPr="00916D2D" w:rsidRDefault="00916D2D" w:rsidP="00916D2D">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916D2D">
        <w:rPr>
          <w:rFonts w:ascii="Arial Narrow" w:eastAsia="Calibri" w:hAnsi="Arial Narrow" w:cs="Arial"/>
          <w:sz w:val="23"/>
          <w:szCs w:val="23"/>
          <w:lang w:eastAsia="en-US" w:bidi="ar-SA"/>
        </w:rPr>
        <w:t xml:space="preserve">-che con </w:t>
      </w:r>
      <w:r>
        <w:rPr>
          <w:rFonts w:ascii="Arial Narrow" w:eastAsia="Calibri" w:hAnsi="Arial Narrow" w:cs="Arial"/>
          <w:sz w:val="23"/>
          <w:szCs w:val="23"/>
          <w:lang w:eastAsia="en-US" w:bidi="ar-SA"/>
        </w:rPr>
        <w:t>determia</w:t>
      </w:r>
      <w:r w:rsidRPr="00916D2D">
        <w:rPr>
          <w:rFonts w:ascii="Arial Narrow" w:eastAsia="Calibri" w:hAnsi="Arial Narrow" w:cs="Arial"/>
          <w:sz w:val="23"/>
          <w:szCs w:val="23"/>
          <w:lang w:eastAsia="en-US" w:bidi="ar-SA"/>
        </w:rPr>
        <w:t xml:space="preserve"> del Responsabile del Servizio n. ____ del ____________, </w:t>
      </w:r>
      <w:r>
        <w:rPr>
          <w:rFonts w:ascii="Arial Narrow" w:eastAsia="Calibri" w:hAnsi="Arial Narrow" w:cs="Arial"/>
          <w:sz w:val="23"/>
          <w:szCs w:val="23"/>
          <w:lang w:eastAsia="en-US" w:bidi="ar-SA"/>
        </w:rPr>
        <w:t xml:space="preserve">veniva dichiarata efficace </w:t>
      </w:r>
      <w:r w:rsidRPr="00916D2D">
        <w:rPr>
          <w:rFonts w:ascii="Arial Narrow" w:eastAsia="Calibri" w:hAnsi="Arial Narrow" w:cs="Arial"/>
          <w:sz w:val="23"/>
          <w:szCs w:val="23"/>
          <w:lang w:eastAsia="en-US" w:bidi="ar-SA"/>
        </w:rPr>
        <w:t>detta aggiudic</w:t>
      </w:r>
      <w:r>
        <w:rPr>
          <w:rFonts w:ascii="Arial Narrow" w:eastAsia="Calibri" w:hAnsi="Arial Narrow" w:cs="Arial"/>
          <w:sz w:val="23"/>
          <w:szCs w:val="23"/>
          <w:lang w:eastAsia="en-US" w:bidi="ar-SA"/>
        </w:rPr>
        <w:t xml:space="preserve">azione </w:t>
      </w:r>
      <w:r w:rsidRPr="00916D2D">
        <w:rPr>
          <w:rFonts w:ascii="Arial Narrow" w:eastAsia="Calibri" w:hAnsi="Arial Narrow" w:cs="Arial"/>
          <w:sz w:val="23"/>
          <w:szCs w:val="23"/>
          <w:lang w:eastAsia="en-US" w:bidi="ar-SA"/>
        </w:rPr>
        <w:t xml:space="preserve">alla ditta___________________________,con sede in via _________________________________________,C.F. e Partita Iva n. _________________per il valore complessivo al netto dell’Iva pari ad </w:t>
      </w:r>
      <w:r w:rsidRPr="00916D2D">
        <w:rPr>
          <w:rFonts w:ascii="Arial Narrow" w:eastAsia="Calibri" w:hAnsi="Arial Narrow" w:cs="Arial"/>
          <w:sz w:val="23"/>
          <w:szCs w:val="23"/>
          <w:lang w:eastAsia="en-US" w:bidi="ar-SA"/>
        </w:rPr>
        <w:lastRenderedPageBreak/>
        <w:t xml:space="preserve">_________________di cui  Euro _____________ per oneri per la sicurezza non soggetti a ribasso;  </w:t>
      </w:r>
    </w:p>
    <w:p w:rsidR="00916D2D" w:rsidRPr="00916D2D" w:rsidRDefault="00916D2D" w:rsidP="00916D2D">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916D2D">
        <w:rPr>
          <w:rFonts w:ascii="Arial Narrow" w:eastAsia="Calibri" w:hAnsi="Arial Narrow" w:cs="Arial"/>
          <w:sz w:val="23"/>
          <w:szCs w:val="23"/>
          <w:lang w:eastAsia="en-US" w:bidi="ar-SA"/>
        </w:rPr>
        <w:t>-che allo stato attuale non sussistono, pertanto, impedimenti di qualcun genere, nei confronti del concessionario, in merito all’assunzione del presente contratto.</w:t>
      </w:r>
    </w:p>
    <w:p w:rsidR="00916D2D" w:rsidRPr="00916D2D" w:rsidRDefault="00916D2D" w:rsidP="00916D2D">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916D2D">
        <w:rPr>
          <w:rFonts w:ascii="Arial Narrow" w:eastAsia="Calibri" w:hAnsi="Arial Narrow" w:cs="Arial"/>
          <w:sz w:val="23"/>
          <w:szCs w:val="23"/>
          <w:lang w:eastAsia="en-US" w:bidi="ar-SA"/>
        </w:rPr>
        <w:t>Tutto ciò premesso, volendosi determinare le norme e condizioni che debbono regolare la concessione di che trattasi, essendo intenzione delle parti addivenire alla stipulazione del contratto in forma valida e regolare, le stesse convengono e stipulano quanto segue:</w:t>
      </w:r>
    </w:p>
    <w:p w:rsidR="00916D2D" w:rsidRPr="00916D2D" w:rsidRDefault="00916D2D" w:rsidP="00916D2D">
      <w:pPr>
        <w:widowControl/>
        <w:autoSpaceDE w:val="0"/>
        <w:autoSpaceDN w:val="0"/>
        <w:adjustRightInd w:val="0"/>
        <w:spacing w:line="560" w:lineRule="exact"/>
        <w:rPr>
          <w:rFonts w:eastAsia="Calibri" w:cs="Arial"/>
          <w:b/>
          <w:bCs/>
          <w:sz w:val="23"/>
          <w:szCs w:val="23"/>
          <w:lang w:eastAsia="en-US" w:bidi="ar-SA"/>
        </w:rPr>
      </w:pPr>
      <w:r w:rsidRPr="00916D2D">
        <w:rPr>
          <w:rFonts w:eastAsia="Calibri" w:cs="Arial"/>
          <w:b/>
          <w:bCs/>
          <w:sz w:val="23"/>
          <w:szCs w:val="23"/>
          <w:lang w:eastAsia="en-US" w:bidi="ar-SA"/>
        </w:rPr>
        <w:t>Art. 1 –</w:t>
      </w:r>
      <w:r>
        <w:rPr>
          <w:rFonts w:eastAsia="Calibri" w:cs="Arial"/>
          <w:b/>
          <w:bCs/>
          <w:sz w:val="23"/>
          <w:szCs w:val="23"/>
          <w:lang w:eastAsia="en-US" w:bidi="ar-SA"/>
        </w:rPr>
        <w:t xml:space="preserve"> </w:t>
      </w:r>
      <w:r w:rsidRPr="00916D2D">
        <w:rPr>
          <w:rFonts w:eastAsia="Calibri" w:cs="Arial"/>
          <w:b/>
          <w:bCs/>
          <w:sz w:val="23"/>
          <w:szCs w:val="23"/>
          <w:lang w:eastAsia="en-US" w:bidi="ar-SA"/>
        </w:rPr>
        <w:t>Premessa</w:t>
      </w:r>
    </w:p>
    <w:p w:rsidR="00916D2D" w:rsidRPr="00916D2D" w:rsidRDefault="00916D2D" w:rsidP="00916D2D">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916D2D">
        <w:rPr>
          <w:rFonts w:ascii="Arial Narrow" w:eastAsia="Calibri" w:hAnsi="Arial Narrow" w:cs="Arial"/>
          <w:sz w:val="23"/>
          <w:szCs w:val="23"/>
          <w:lang w:eastAsia="en-US" w:bidi="ar-SA"/>
        </w:rPr>
        <w:t>Le premesse fanno parte integrante e sostanziale del presente atto.</w:t>
      </w:r>
    </w:p>
    <w:p w:rsidR="00916D2D" w:rsidRPr="00916D2D" w:rsidRDefault="00916D2D" w:rsidP="00916D2D">
      <w:pPr>
        <w:widowControl/>
        <w:autoSpaceDE w:val="0"/>
        <w:autoSpaceDN w:val="0"/>
        <w:adjustRightInd w:val="0"/>
        <w:spacing w:line="560" w:lineRule="exact"/>
        <w:jc w:val="both"/>
        <w:rPr>
          <w:rFonts w:eastAsia="Calibri" w:cs="Arial"/>
          <w:sz w:val="23"/>
          <w:szCs w:val="23"/>
          <w:lang w:eastAsia="en-US" w:bidi="ar-SA"/>
        </w:rPr>
      </w:pPr>
      <w:r w:rsidRPr="00916D2D">
        <w:rPr>
          <w:rFonts w:eastAsia="Calibri" w:cs="Arial"/>
          <w:b/>
          <w:bCs/>
          <w:sz w:val="23"/>
          <w:szCs w:val="23"/>
          <w:lang w:eastAsia="en-US" w:bidi="ar-SA"/>
        </w:rPr>
        <w:t>Art. 2 -</w:t>
      </w:r>
      <w:r w:rsidR="00885AAA">
        <w:rPr>
          <w:rFonts w:eastAsia="Calibri" w:cs="Arial"/>
          <w:b/>
          <w:bCs/>
          <w:sz w:val="23"/>
          <w:szCs w:val="23"/>
          <w:lang w:eastAsia="en-US" w:bidi="ar-SA"/>
        </w:rPr>
        <w:t xml:space="preserve"> </w:t>
      </w:r>
      <w:r w:rsidRPr="00916D2D">
        <w:rPr>
          <w:rFonts w:eastAsia="Calibri" w:cs="Arial"/>
          <w:b/>
          <w:bCs/>
          <w:sz w:val="23"/>
          <w:szCs w:val="23"/>
          <w:lang w:eastAsia="en-US" w:bidi="ar-SA"/>
        </w:rPr>
        <w:t>Oggetto del Contratto -</w:t>
      </w:r>
      <w:r>
        <w:rPr>
          <w:rFonts w:eastAsia="Calibri" w:cs="Arial"/>
          <w:b/>
          <w:bCs/>
          <w:sz w:val="23"/>
          <w:szCs w:val="23"/>
          <w:lang w:eastAsia="en-US" w:bidi="ar-SA"/>
        </w:rPr>
        <w:t xml:space="preserve"> </w:t>
      </w:r>
      <w:r w:rsidRPr="00916D2D">
        <w:rPr>
          <w:rFonts w:eastAsia="Calibri" w:cs="Arial"/>
          <w:b/>
          <w:bCs/>
          <w:sz w:val="23"/>
          <w:szCs w:val="23"/>
          <w:lang w:eastAsia="en-US" w:bidi="ar-SA"/>
        </w:rPr>
        <w:t>Caratteristiche generali e finalità della concessione</w:t>
      </w:r>
      <w:r w:rsidRPr="00916D2D">
        <w:rPr>
          <w:rFonts w:eastAsia="Calibri" w:cs="Arial"/>
          <w:sz w:val="23"/>
          <w:szCs w:val="23"/>
          <w:lang w:eastAsia="en-US" w:bidi="ar-SA"/>
        </w:rPr>
        <w:t xml:space="preserve">. </w:t>
      </w:r>
    </w:p>
    <w:p w:rsidR="00EF427E" w:rsidRPr="00D76EE9" w:rsidRDefault="00916D2D" w:rsidP="00EF427E">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916D2D">
        <w:rPr>
          <w:rFonts w:eastAsia="Calibri" w:cs="Arial"/>
          <w:sz w:val="23"/>
          <w:szCs w:val="23"/>
          <w:lang w:eastAsia="en-US" w:bidi="ar-SA"/>
        </w:rPr>
        <w:t xml:space="preserve"> </w:t>
      </w:r>
      <w:r w:rsidRPr="00916D2D">
        <w:rPr>
          <w:rFonts w:ascii="Arial Narrow" w:eastAsia="Calibri" w:hAnsi="Arial Narrow" w:cs="Arial"/>
          <w:sz w:val="23"/>
          <w:szCs w:val="23"/>
          <w:lang w:eastAsia="en-US" w:bidi="ar-SA"/>
        </w:rPr>
        <w:t>Il Comune di Venarotta, a mezzo del costituito suo Responsabile della ______________</w:t>
      </w:r>
      <w:r>
        <w:rPr>
          <w:rFonts w:ascii="Arial Narrow" w:eastAsia="Calibri" w:hAnsi="Arial Narrow" w:cs="Arial"/>
          <w:sz w:val="23"/>
          <w:szCs w:val="23"/>
          <w:lang w:eastAsia="en-US" w:bidi="ar-SA"/>
        </w:rPr>
        <w:t xml:space="preserve">_____________, </w:t>
      </w:r>
      <w:r w:rsidRPr="00D76EE9">
        <w:rPr>
          <w:rFonts w:ascii="Arial Narrow" w:eastAsia="Calibri" w:hAnsi="Arial Narrow" w:cs="Arial"/>
          <w:sz w:val="23"/>
          <w:szCs w:val="23"/>
          <w:lang w:eastAsia="en-US" w:bidi="ar-SA"/>
        </w:rPr>
        <w:t>in esecuzione degli atti amminstrativ</w:t>
      </w:r>
      <w:r w:rsidR="00EF427E" w:rsidRPr="00D76EE9">
        <w:rPr>
          <w:rFonts w:ascii="Arial Narrow" w:eastAsia="Calibri" w:hAnsi="Arial Narrow" w:cs="Arial"/>
          <w:sz w:val="23"/>
          <w:szCs w:val="23"/>
          <w:lang w:eastAsia="en-US" w:bidi="ar-SA"/>
        </w:rPr>
        <w:t>i citat</w:t>
      </w:r>
      <w:r w:rsidRPr="00D76EE9">
        <w:rPr>
          <w:rFonts w:ascii="Arial Narrow" w:eastAsia="Calibri" w:hAnsi="Arial Narrow" w:cs="Arial"/>
          <w:sz w:val="23"/>
          <w:szCs w:val="23"/>
          <w:lang w:eastAsia="en-US" w:bidi="ar-SA"/>
        </w:rPr>
        <w:t>i</w:t>
      </w:r>
      <w:r w:rsidRPr="00916D2D">
        <w:rPr>
          <w:rFonts w:ascii="Arial Narrow" w:eastAsia="Calibri" w:hAnsi="Arial Narrow" w:cs="Arial"/>
          <w:sz w:val="23"/>
          <w:szCs w:val="23"/>
          <w:lang w:eastAsia="en-US" w:bidi="ar-SA"/>
        </w:rPr>
        <w:t xml:space="preserve">, affida in concessione a _______________ in via esclusiva che come sopra rappresentato accetta, senza riserva alcuna, </w:t>
      </w:r>
      <w:r w:rsidRPr="00D76EE9">
        <w:rPr>
          <w:rFonts w:ascii="Arial Narrow" w:eastAsia="Calibri" w:hAnsi="Arial Narrow" w:cs="Arial"/>
          <w:sz w:val="23"/>
          <w:szCs w:val="23"/>
          <w:lang w:eastAsia="en-US" w:bidi="ar-SA"/>
        </w:rPr>
        <w:t xml:space="preserve">per la durata </w:t>
      </w:r>
      <w:r w:rsidR="00EF427E" w:rsidRPr="00D76EE9">
        <w:rPr>
          <w:rFonts w:ascii="Arial Narrow" w:eastAsia="Calibri" w:hAnsi="Arial Narrow" w:cs="Arial"/>
          <w:sz w:val="23"/>
          <w:szCs w:val="23"/>
          <w:lang w:eastAsia="en-US" w:bidi="ar-SA"/>
        </w:rPr>
        <w:t>di anni venticinque una finanza di progetto attimemete alla la gestione del servizio di illuminazione pubblica nel territorio del Comune di Venarotta nonché la realizzazione di interventi di riqualificazione e adeguamento degli impianti di illuminazione pubblica finalizzati al risparmio energetico. In particolare affida:</w:t>
      </w:r>
    </w:p>
    <w:p w:rsidR="00EF427E" w:rsidRDefault="00EF427E" w:rsidP="00EF427E">
      <w:pPr>
        <w:widowControl/>
        <w:autoSpaceDE w:val="0"/>
        <w:autoSpaceDN w:val="0"/>
        <w:adjustRightInd w:val="0"/>
        <w:spacing w:line="560" w:lineRule="exact"/>
        <w:jc w:val="both"/>
        <w:rPr>
          <w:rFonts w:ascii="Arial Narrow" w:eastAsia="Calibri" w:hAnsi="Arial Narrow" w:cs="Arial"/>
          <w:sz w:val="23"/>
          <w:szCs w:val="23"/>
          <w:highlight w:val="yellow"/>
          <w:lang w:eastAsia="en-US" w:bidi="ar-SA"/>
        </w:rPr>
      </w:pPr>
      <w:r w:rsidRPr="00D76EE9">
        <w:rPr>
          <w:rFonts w:ascii="Arial Narrow" w:eastAsia="Calibri" w:hAnsi="Arial Narrow" w:cs="Arial"/>
          <w:sz w:val="23"/>
          <w:szCs w:val="23"/>
          <w:lang w:eastAsia="en-US" w:bidi="ar-SA"/>
        </w:rPr>
        <w:t>►</w:t>
      </w:r>
      <w:r>
        <w:rPr>
          <w:rFonts w:ascii="Arial Narrow" w:eastAsia="Calibri" w:hAnsi="Arial Narrow" w:cs="Arial"/>
          <w:sz w:val="23"/>
          <w:szCs w:val="23"/>
          <w:lang w:eastAsia="en-US" w:bidi="ar-SA"/>
        </w:rPr>
        <w:t>l</w:t>
      </w:r>
      <w:r w:rsidR="00916D2D" w:rsidRPr="00916D2D">
        <w:rPr>
          <w:rFonts w:ascii="Arial Narrow" w:eastAsia="Calibri" w:hAnsi="Arial Narrow" w:cs="Arial"/>
          <w:sz w:val="23"/>
          <w:szCs w:val="23"/>
          <w:lang w:eastAsia="en-US" w:bidi="ar-SA"/>
        </w:rPr>
        <w:t xml:space="preserve">a progettazione definitiva/esecutiva, coordinamento della sicurezza in fase di progettazione ed esecuzione, direzione lavori, </w:t>
      </w:r>
      <w:r>
        <w:rPr>
          <w:rFonts w:ascii="Arial Narrow" w:eastAsia="Calibri" w:hAnsi="Arial Narrow" w:cs="Arial"/>
          <w:sz w:val="23"/>
          <w:szCs w:val="23"/>
          <w:lang w:eastAsia="en-US" w:bidi="ar-SA"/>
        </w:rPr>
        <w:t xml:space="preserve">contabilità, </w:t>
      </w:r>
      <w:r w:rsidR="00916D2D" w:rsidRPr="00916D2D">
        <w:rPr>
          <w:rFonts w:ascii="Arial Narrow" w:eastAsia="Calibri" w:hAnsi="Arial Narrow" w:cs="Arial"/>
          <w:sz w:val="23"/>
          <w:szCs w:val="23"/>
          <w:lang w:eastAsia="en-US" w:bidi="ar-SA"/>
        </w:rPr>
        <w:t xml:space="preserve">esecuzione </w:t>
      </w:r>
      <w:r w:rsidRPr="00D76EE9">
        <w:rPr>
          <w:rFonts w:ascii="Arial Narrow" w:eastAsia="Calibri" w:hAnsi="Arial Narrow" w:cs="Arial"/>
          <w:sz w:val="23"/>
          <w:szCs w:val="23"/>
          <w:lang w:eastAsia="en-US" w:bidi="ar-SA"/>
        </w:rPr>
        <w:t>e collaudo</w:t>
      </w:r>
      <w:r>
        <w:rPr>
          <w:rFonts w:ascii="Arial Narrow" w:eastAsia="Calibri" w:hAnsi="Arial Narrow" w:cs="Arial"/>
          <w:sz w:val="23"/>
          <w:szCs w:val="23"/>
          <w:lang w:eastAsia="en-US" w:bidi="ar-SA"/>
        </w:rPr>
        <w:t xml:space="preserve"> </w:t>
      </w:r>
      <w:r w:rsidR="00916D2D" w:rsidRPr="00916D2D">
        <w:rPr>
          <w:rFonts w:ascii="Arial Narrow" w:eastAsia="Calibri" w:hAnsi="Arial Narrow" w:cs="Arial"/>
          <w:sz w:val="23"/>
          <w:szCs w:val="23"/>
          <w:lang w:eastAsia="en-US" w:bidi="ar-SA"/>
        </w:rPr>
        <w:t xml:space="preserve">dei lavori di riqualificazione </w:t>
      </w:r>
      <w:r w:rsidRPr="00D76EE9">
        <w:rPr>
          <w:rFonts w:ascii="Arial Narrow" w:eastAsia="Calibri" w:hAnsi="Arial Narrow" w:cs="Arial"/>
          <w:sz w:val="23"/>
          <w:szCs w:val="23"/>
          <w:lang w:eastAsia="en-US" w:bidi="ar-SA"/>
        </w:rPr>
        <w:t>delll’impianto di</w:t>
      </w:r>
      <w:r w:rsidRPr="00916D2D">
        <w:rPr>
          <w:rFonts w:ascii="Arial Narrow" w:eastAsia="Calibri" w:hAnsi="Arial Narrow" w:cs="Arial"/>
          <w:sz w:val="23"/>
          <w:szCs w:val="23"/>
          <w:lang w:eastAsia="en-US" w:bidi="ar-SA"/>
        </w:rPr>
        <w:t xml:space="preserve"> </w:t>
      </w:r>
      <w:r w:rsidR="00916D2D" w:rsidRPr="00916D2D">
        <w:rPr>
          <w:rFonts w:ascii="Arial Narrow" w:eastAsia="Calibri" w:hAnsi="Arial Narrow" w:cs="Arial"/>
          <w:sz w:val="23"/>
          <w:szCs w:val="23"/>
          <w:lang w:eastAsia="en-US" w:bidi="ar-SA"/>
        </w:rPr>
        <w:t>illuminazione pubblica, anche mediante interventi di adeguamento normativo, ammodernamento e conversione degli impianti stessi con tecnologia a led ;</w:t>
      </w:r>
      <w:r w:rsidR="00B77B4A">
        <w:rPr>
          <w:rFonts w:ascii="Arial Narrow" w:eastAsia="Calibri" w:hAnsi="Arial Narrow" w:cs="Arial"/>
          <w:sz w:val="23"/>
          <w:szCs w:val="23"/>
          <w:lang w:eastAsia="en-US" w:bidi="ar-SA"/>
        </w:rPr>
        <w:t xml:space="preserve"> la nomina del direttore dei lavori e del collaudatore è di competenza dell’Amministrazione ed il loro corrispettivo è a carico del Concessionario.</w:t>
      </w:r>
    </w:p>
    <w:p w:rsidR="00EF427E" w:rsidRDefault="00EF427E" w:rsidP="00EF427E">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D76EE9">
        <w:rPr>
          <w:rFonts w:ascii="Arial Narrow" w:eastAsia="Calibri" w:hAnsi="Arial Narrow" w:cs="Arial"/>
          <w:sz w:val="23"/>
          <w:szCs w:val="23"/>
          <w:lang w:eastAsia="en-US" w:bidi="ar-SA"/>
        </w:rPr>
        <w:lastRenderedPageBreak/>
        <w:t>►</w:t>
      </w:r>
      <w:r w:rsidR="00916D2D" w:rsidRPr="00D76EE9">
        <w:rPr>
          <w:rFonts w:ascii="Arial Narrow" w:eastAsia="Calibri" w:hAnsi="Arial Narrow" w:cs="Arial"/>
          <w:sz w:val="23"/>
          <w:szCs w:val="23"/>
          <w:lang w:eastAsia="en-US" w:bidi="ar-SA"/>
        </w:rPr>
        <w:t xml:space="preserve">la presa in </w:t>
      </w:r>
      <w:r w:rsidRPr="00D76EE9">
        <w:rPr>
          <w:rFonts w:ascii="Arial Narrow" w:eastAsia="Calibri" w:hAnsi="Arial Narrow" w:cs="Arial"/>
          <w:sz w:val="23"/>
          <w:szCs w:val="23"/>
          <w:lang w:eastAsia="en-US" w:bidi="ar-SA"/>
        </w:rPr>
        <w:t>carico dell’intero impianto di</w:t>
      </w:r>
      <w:r w:rsidR="00916D2D" w:rsidRPr="00D76EE9">
        <w:rPr>
          <w:rFonts w:ascii="Arial Narrow" w:eastAsia="Calibri" w:hAnsi="Arial Narrow" w:cs="Arial"/>
          <w:sz w:val="23"/>
          <w:szCs w:val="23"/>
          <w:lang w:eastAsia="en-US" w:bidi="ar-SA"/>
        </w:rPr>
        <w:t xml:space="preserve"> illuminazione pubblica</w:t>
      </w:r>
      <w:r w:rsidRPr="00D76EE9">
        <w:rPr>
          <w:rFonts w:ascii="Arial Narrow" w:eastAsia="Calibri" w:hAnsi="Arial Narrow" w:cs="Arial"/>
          <w:sz w:val="23"/>
          <w:szCs w:val="23"/>
          <w:lang w:eastAsia="en-US" w:bidi="ar-SA"/>
        </w:rPr>
        <w:t xml:space="preserve"> </w:t>
      </w:r>
      <w:r w:rsidR="00B468A8" w:rsidRPr="00D76EE9">
        <w:rPr>
          <w:rFonts w:ascii="Arial Narrow" w:eastAsia="Calibri" w:hAnsi="Arial Narrow" w:cs="Arial"/>
          <w:b/>
          <w:sz w:val="23"/>
          <w:szCs w:val="23"/>
          <w:lang w:eastAsia="en-US" w:bidi="ar-SA"/>
        </w:rPr>
        <w:t>come riportato nell’allegat</w:t>
      </w:r>
      <w:r w:rsidR="00885AAA" w:rsidRPr="00D76EE9">
        <w:rPr>
          <w:rFonts w:ascii="Arial Narrow" w:eastAsia="Calibri" w:hAnsi="Arial Narrow" w:cs="Arial"/>
          <w:b/>
          <w:sz w:val="23"/>
          <w:szCs w:val="23"/>
          <w:lang w:eastAsia="en-US" w:bidi="ar-SA"/>
        </w:rPr>
        <w:t>a planimetria (ALLEGATO</w:t>
      </w:r>
      <w:r w:rsidR="00B468A8" w:rsidRPr="00D76EE9">
        <w:rPr>
          <w:rFonts w:ascii="Arial Narrow" w:eastAsia="Calibri" w:hAnsi="Arial Narrow" w:cs="Arial"/>
          <w:b/>
          <w:sz w:val="23"/>
          <w:szCs w:val="23"/>
          <w:lang w:eastAsia="en-US" w:bidi="ar-SA"/>
        </w:rPr>
        <w:t>………</w:t>
      </w:r>
      <w:r w:rsidR="00885AAA" w:rsidRPr="00D76EE9">
        <w:rPr>
          <w:rFonts w:ascii="Arial Narrow" w:eastAsia="Calibri" w:hAnsi="Arial Narrow" w:cs="Arial"/>
          <w:b/>
          <w:sz w:val="23"/>
          <w:szCs w:val="23"/>
          <w:lang w:eastAsia="en-US" w:bidi="ar-SA"/>
        </w:rPr>
        <w:t xml:space="preserve">) </w:t>
      </w:r>
      <w:r w:rsidRPr="00D76EE9">
        <w:rPr>
          <w:rFonts w:ascii="Arial Narrow" w:eastAsia="Calibri" w:hAnsi="Arial Narrow" w:cs="Arial"/>
          <w:sz w:val="23"/>
          <w:szCs w:val="23"/>
          <w:lang w:eastAsia="en-US" w:bidi="ar-SA"/>
        </w:rPr>
        <w:t xml:space="preserve">con </w:t>
      </w:r>
      <w:r>
        <w:rPr>
          <w:rFonts w:ascii="Arial Narrow" w:eastAsia="Calibri" w:hAnsi="Arial Narrow" w:cs="Arial"/>
          <w:sz w:val="23"/>
          <w:szCs w:val="23"/>
          <w:lang w:eastAsia="en-US" w:bidi="ar-SA"/>
        </w:rPr>
        <w:t xml:space="preserve">la </w:t>
      </w:r>
      <w:r w:rsidR="00916D2D" w:rsidRPr="00916D2D">
        <w:rPr>
          <w:rFonts w:ascii="Arial Narrow" w:eastAsia="Calibri" w:hAnsi="Arial Narrow" w:cs="Arial"/>
          <w:sz w:val="23"/>
          <w:szCs w:val="23"/>
          <w:lang w:eastAsia="en-US" w:bidi="ar-SA"/>
        </w:rPr>
        <w:t>relativa gestione e manutenz</w:t>
      </w:r>
      <w:r>
        <w:rPr>
          <w:rFonts w:ascii="Arial Narrow" w:eastAsia="Calibri" w:hAnsi="Arial Narrow" w:cs="Arial"/>
          <w:sz w:val="23"/>
          <w:szCs w:val="23"/>
          <w:lang w:eastAsia="en-US" w:bidi="ar-SA"/>
        </w:rPr>
        <w:t>ione ordinaria e straordinaria</w:t>
      </w:r>
    </w:p>
    <w:p w:rsidR="00EF427E" w:rsidRDefault="00EF427E" w:rsidP="00916D2D">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D76EE9">
        <w:rPr>
          <w:rFonts w:ascii="Arial Narrow" w:eastAsia="Calibri" w:hAnsi="Arial Narrow" w:cs="Arial"/>
          <w:sz w:val="23"/>
          <w:szCs w:val="23"/>
          <w:lang w:eastAsia="en-US" w:bidi="ar-SA"/>
        </w:rPr>
        <w:t>►</w:t>
      </w:r>
      <w:r w:rsidR="00916D2D" w:rsidRPr="00916D2D">
        <w:rPr>
          <w:rFonts w:ascii="Arial Narrow" w:eastAsia="Calibri" w:hAnsi="Arial Narrow" w:cs="Arial"/>
          <w:sz w:val="23"/>
          <w:szCs w:val="23"/>
          <w:lang w:eastAsia="en-US" w:bidi="ar-SA"/>
        </w:rPr>
        <w:t xml:space="preserve">l’erogazione del servizio di fornitura di energia elettrica, </w:t>
      </w:r>
    </w:p>
    <w:p w:rsidR="00916D2D" w:rsidRPr="00916D2D" w:rsidRDefault="00916D2D" w:rsidP="00916D2D">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916D2D">
        <w:rPr>
          <w:rFonts w:ascii="Arial Narrow" w:eastAsia="Calibri" w:hAnsi="Arial Narrow" w:cs="Arial"/>
          <w:sz w:val="23"/>
          <w:szCs w:val="23"/>
          <w:lang w:eastAsia="en-US" w:bidi="ar-SA"/>
        </w:rPr>
        <w:t xml:space="preserve">per l’intera durata del contratto in conformità </w:t>
      </w:r>
      <w:r w:rsidRPr="00D76EE9">
        <w:rPr>
          <w:rFonts w:ascii="Arial Narrow" w:eastAsia="Calibri" w:hAnsi="Arial Narrow" w:cs="Arial"/>
          <w:sz w:val="23"/>
          <w:szCs w:val="23"/>
          <w:lang w:eastAsia="en-US" w:bidi="ar-SA"/>
        </w:rPr>
        <w:t>al progetto</w:t>
      </w:r>
      <w:r w:rsidR="00EF427E" w:rsidRPr="00D76EE9">
        <w:rPr>
          <w:rFonts w:ascii="Arial Narrow" w:eastAsia="Calibri" w:hAnsi="Arial Narrow" w:cs="Arial"/>
          <w:sz w:val="23"/>
          <w:szCs w:val="23"/>
          <w:lang w:eastAsia="en-US" w:bidi="ar-SA"/>
        </w:rPr>
        <w:t xml:space="preserve"> di finanza </w:t>
      </w:r>
      <w:r w:rsidRPr="00D76EE9">
        <w:rPr>
          <w:rFonts w:ascii="Arial Narrow" w:eastAsia="Calibri" w:hAnsi="Arial Narrow" w:cs="Arial"/>
          <w:sz w:val="23"/>
          <w:szCs w:val="23"/>
          <w:lang w:eastAsia="en-US" w:bidi="ar-SA"/>
        </w:rPr>
        <w:t xml:space="preserve"> presentato dal promotore </w:t>
      </w:r>
      <w:r w:rsidR="00EF427E" w:rsidRPr="00D76EE9">
        <w:rPr>
          <w:rFonts w:ascii="Arial Narrow" w:eastAsia="Calibri" w:hAnsi="Arial Narrow" w:cs="Arial"/>
          <w:sz w:val="23"/>
          <w:szCs w:val="23"/>
          <w:lang w:eastAsia="en-US" w:bidi="ar-SA"/>
        </w:rPr>
        <w:t>come</w:t>
      </w:r>
      <w:r w:rsidR="00CB3440" w:rsidRPr="00D76EE9">
        <w:rPr>
          <w:rFonts w:ascii="Arial Narrow" w:eastAsia="Calibri" w:hAnsi="Arial Narrow" w:cs="Arial"/>
          <w:sz w:val="23"/>
          <w:szCs w:val="23"/>
          <w:lang w:eastAsia="en-US" w:bidi="ar-SA"/>
        </w:rPr>
        <w:t xml:space="preserve"> risultato</w:t>
      </w:r>
      <w:r w:rsidR="002B203C" w:rsidRPr="00D76EE9">
        <w:rPr>
          <w:rFonts w:ascii="Arial Narrow" w:eastAsia="Calibri" w:hAnsi="Arial Narrow" w:cs="Arial"/>
          <w:sz w:val="23"/>
          <w:szCs w:val="23"/>
          <w:lang w:eastAsia="en-US" w:bidi="ar-SA"/>
        </w:rPr>
        <w:t xml:space="preserve"> migliorato</w:t>
      </w:r>
      <w:r w:rsidR="00CB3440" w:rsidRPr="00D76EE9">
        <w:rPr>
          <w:rFonts w:ascii="Arial Narrow" w:eastAsia="Calibri" w:hAnsi="Arial Narrow" w:cs="Arial"/>
          <w:sz w:val="23"/>
          <w:szCs w:val="23"/>
          <w:lang w:eastAsia="en-US" w:bidi="ar-SA"/>
        </w:rPr>
        <w:t xml:space="preserve"> all’esito di gara.</w:t>
      </w:r>
    </w:p>
    <w:p w:rsidR="00916D2D" w:rsidRPr="00916D2D" w:rsidRDefault="00916D2D" w:rsidP="00916D2D">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916D2D">
        <w:rPr>
          <w:rFonts w:ascii="Arial Narrow" w:eastAsia="Calibri" w:hAnsi="Arial Narrow" w:cs="Arial"/>
          <w:sz w:val="23"/>
          <w:szCs w:val="23"/>
          <w:lang w:eastAsia="en-US" w:bidi="ar-SA"/>
        </w:rPr>
        <w:t>Si specifica che la concessione allo stato attuale non prevede la fornitura di energia elettrica per futuri servizi diversi dalla pubblica illuminazione (esemplificativamente pannelli luminosi e future apparecchiature non pertinenti).</w:t>
      </w:r>
    </w:p>
    <w:p w:rsidR="00916D2D" w:rsidRPr="00916D2D" w:rsidRDefault="00916D2D" w:rsidP="00916D2D">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916D2D">
        <w:rPr>
          <w:rFonts w:ascii="Arial Narrow" w:eastAsia="Calibri" w:hAnsi="Arial Narrow" w:cs="Arial"/>
          <w:sz w:val="23"/>
          <w:szCs w:val="23"/>
          <w:lang w:eastAsia="en-US" w:bidi="ar-SA"/>
        </w:rPr>
        <w:t>Sono oggetto del contratto</w:t>
      </w:r>
      <w:r w:rsidR="00CB3440">
        <w:rPr>
          <w:rFonts w:ascii="Arial Narrow" w:eastAsia="Calibri" w:hAnsi="Arial Narrow" w:cs="Arial"/>
          <w:sz w:val="23"/>
          <w:szCs w:val="23"/>
          <w:lang w:eastAsia="en-US" w:bidi="ar-SA"/>
        </w:rPr>
        <w:t xml:space="preserve">, </w:t>
      </w:r>
      <w:r w:rsidR="00CB3440" w:rsidRPr="00D76EE9">
        <w:rPr>
          <w:rFonts w:ascii="Arial Narrow" w:eastAsia="Calibri" w:hAnsi="Arial Narrow" w:cs="Arial"/>
          <w:sz w:val="23"/>
          <w:szCs w:val="23"/>
          <w:lang w:eastAsia="en-US" w:bidi="ar-SA"/>
        </w:rPr>
        <w:t>conformemente a quanto riportato nel progetto</w:t>
      </w:r>
      <w:r w:rsidR="00B468A8" w:rsidRPr="00D76EE9">
        <w:rPr>
          <w:rFonts w:ascii="Arial Narrow" w:eastAsia="Calibri" w:hAnsi="Arial Narrow" w:cs="Arial"/>
          <w:sz w:val="23"/>
          <w:szCs w:val="23"/>
          <w:lang w:eastAsia="en-US" w:bidi="ar-SA"/>
        </w:rPr>
        <w:t xml:space="preserve"> scaurito dalla gara</w:t>
      </w:r>
      <w:r w:rsidRPr="00D76EE9">
        <w:rPr>
          <w:rFonts w:ascii="Arial Narrow" w:eastAsia="Calibri" w:hAnsi="Arial Narrow" w:cs="Arial"/>
          <w:sz w:val="23"/>
          <w:szCs w:val="23"/>
          <w:lang w:eastAsia="en-US" w:bidi="ar-SA"/>
        </w:rPr>
        <w:t>:</w:t>
      </w:r>
    </w:p>
    <w:p w:rsidR="00CB3440" w:rsidRPr="00D76EE9" w:rsidRDefault="00916D2D" w:rsidP="00CB3440">
      <w:pPr>
        <w:widowControl/>
        <w:numPr>
          <w:ilvl w:val="0"/>
          <w:numId w:val="25"/>
        </w:numPr>
        <w:autoSpaceDE w:val="0"/>
        <w:autoSpaceDN w:val="0"/>
        <w:adjustRightInd w:val="0"/>
        <w:spacing w:line="560" w:lineRule="exact"/>
        <w:ind w:left="284" w:hanging="357"/>
        <w:jc w:val="both"/>
        <w:rPr>
          <w:rFonts w:ascii="Arial Narrow" w:eastAsia="Calibri" w:hAnsi="Arial Narrow" w:cs="Arial"/>
          <w:sz w:val="23"/>
          <w:szCs w:val="23"/>
          <w:lang w:eastAsia="en-US" w:bidi="ar-SA"/>
        </w:rPr>
      </w:pPr>
      <w:r w:rsidRPr="00916D2D">
        <w:rPr>
          <w:rFonts w:ascii="Arial Narrow" w:eastAsia="Calibri" w:hAnsi="Arial Narrow" w:cs="Arial"/>
          <w:sz w:val="23"/>
          <w:szCs w:val="23"/>
          <w:lang w:eastAsia="en-US" w:bidi="ar-SA"/>
        </w:rPr>
        <w:t xml:space="preserve">Le prestazioni, a totale a carico dell’affidatario, volte alla sostituzione di tutti i corpi illuminanti e delle lampade inerenti alla pubblica illuminazione indicati nel progetto, con lampade a Tecnologia LED, finalizzate anche al risparmio energetico ed riduzione dell’inquinamento luminoso, secondo le prescrizioni riportate nella proposta di project financing </w:t>
      </w:r>
      <w:r w:rsidRPr="00D76EE9">
        <w:rPr>
          <w:rFonts w:ascii="Arial Narrow" w:eastAsia="Calibri" w:hAnsi="Arial Narrow" w:cs="Arial"/>
          <w:sz w:val="23"/>
          <w:szCs w:val="23"/>
          <w:lang w:eastAsia="en-US" w:bidi="ar-SA"/>
        </w:rPr>
        <w:t>ed in conformità alla normativa di settore previst</w:t>
      </w:r>
      <w:r w:rsidR="00CB3440" w:rsidRPr="00D76EE9">
        <w:rPr>
          <w:rFonts w:ascii="Arial Narrow" w:eastAsia="Calibri" w:hAnsi="Arial Narrow" w:cs="Arial"/>
          <w:sz w:val="23"/>
          <w:szCs w:val="23"/>
          <w:lang w:eastAsia="en-US" w:bidi="ar-SA"/>
        </w:rPr>
        <w:t xml:space="preserve">a per l’illuminazione pubblica </w:t>
      </w:r>
    </w:p>
    <w:p w:rsidR="00916D2D" w:rsidRPr="00D76EE9" w:rsidRDefault="00916D2D" w:rsidP="00CB3440">
      <w:pPr>
        <w:widowControl/>
        <w:numPr>
          <w:ilvl w:val="0"/>
          <w:numId w:val="25"/>
        </w:numPr>
        <w:autoSpaceDE w:val="0"/>
        <w:autoSpaceDN w:val="0"/>
        <w:adjustRightInd w:val="0"/>
        <w:spacing w:line="560" w:lineRule="exact"/>
        <w:ind w:left="284" w:hanging="357"/>
        <w:jc w:val="both"/>
        <w:rPr>
          <w:rFonts w:ascii="Arial Narrow" w:eastAsia="Calibri" w:hAnsi="Arial Narrow" w:cs="Arial"/>
          <w:sz w:val="23"/>
          <w:szCs w:val="23"/>
          <w:lang w:eastAsia="en-US" w:bidi="ar-SA"/>
        </w:rPr>
      </w:pPr>
      <w:r w:rsidRPr="00D76EE9">
        <w:rPr>
          <w:rFonts w:ascii="Arial Narrow" w:eastAsia="Calibri" w:hAnsi="Arial Narrow" w:cs="Arial"/>
          <w:sz w:val="23"/>
          <w:szCs w:val="23"/>
          <w:lang w:eastAsia="en-US" w:bidi="ar-SA"/>
        </w:rPr>
        <w:t xml:space="preserve">L’esecuzione delle opere di </w:t>
      </w:r>
      <w:r w:rsidR="00B468A8" w:rsidRPr="00D76EE9">
        <w:rPr>
          <w:rFonts w:ascii="Arial Narrow" w:eastAsia="Calibri" w:hAnsi="Arial Narrow" w:cs="Arial"/>
          <w:sz w:val="23"/>
          <w:szCs w:val="23"/>
          <w:lang w:eastAsia="en-US" w:bidi="ar-SA"/>
        </w:rPr>
        <w:t xml:space="preserve">riqualificazione </w:t>
      </w:r>
      <w:r w:rsidRPr="00D76EE9">
        <w:rPr>
          <w:rFonts w:ascii="Arial Narrow" w:eastAsia="Calibri" w:hAnsi="Arial Narrow" w:cs="Arial"/>
          <w:sz w:val="23"/>
          <w:szCs w:val="23"/>
          <w:lang w:eastAsia="en-US" w:bidi="ar-SA"/>
        </w:rPr>
        <w:t>adeguamento, miglioramento e sostituzione di alcune linee elettriche di alimentazione e dei relativi quadri</w:t>
      </w:r>
      <w:r w:rsidR="00CB3440" w:rsidRPr="00D76EE9">
        <w:rPr>
          <w:rFonts w:ascii="Arial Narrow" w:eastAsia="Calibri" w:hAnsi="Arial Narrow" w:cs="Arial"/>
          <w:sz w:val="23"/>
          <w:szCs w:val="23"/>
          <w:lang w:eastAsia="en-US" w:bidi="ar-SA"/>
        </w:rPr>
        <w:t xml:space="preserve"> come </w:t>
      </w:r>
      <w:r w:rsidR="00B468A8" w:rsidRPr="00D76EE9">
        <w:rPr>
          <w:rFonts w:ascii="Arial Narrow" w:eastAsia="Calibri" w:hAnsi="Arial Narrow" w:cs="Arial"/>
          <w:sz w:val="23"/>
          <w:szCs w:val="23"/>
          <w:lang w:eastAsia="en-US" w:bidi="ar-SA"/>
        </w:rPr>
        <w:t xml:space="preserve">meglio dettagliato </w:t>
      </w:r>
      <w:r w:rsidR="00CB3440" w:rsidRPr="00D76EE9">
        <w:rPr>
          <w:rFonts w:ascii="Arial Narrow" w:eastAsia="Calibri" w:hAnsi="Arial Narrow" w:cs="Arial"/>
          <w:sz w:val="23"/>
          <w:szCs w:val="23"/>
          <w:lang w:eastAsia="en-US" w:bidi="ar-SA"/>
        </w:rPr>
        <w:t>nel progetto</w:t>
      </w:r>
      <w:r w:rsidRPr="00D76EE9">
        <w:rPr>
          <w:rFonts w:ascii="Arial Narrow" w:eastAsia="Calibri" w:hAnsi="Arial Narrow" w:cs="Arial"/>
          <w:sz w:val="23"/>
          <w:szCs w:val="23"/>
          <w:lang w:eastAsia="en-US" w:bidi="ar-SA"/>
        </w:rPr>
        <w:t>;</w:t>
      </w:r>
    </w:p>
    <w:p w:rsidR="00916D2D" w:rsidRPr="002E5B36" w:rsidRDefault="00916D2D" w:rsidP="00CB3440">
      <w:pPr>
        <w:widowControl/>
        <w:numPr>
          <w:ilvl w:val="0"/>
          <w:numId w:val="25"/>
        </w:numPr>
        <w:autoSpaceDE w:val="0"/>
        <w:autoSpaceDN w:val="0"/>
        <w:adjustRightInd w:val="0"/>
        <w:spacing w:line="560" w:lineRule="exact"/>
        <w:ind w:left="284"/>
        <w:jc w:val="both"/>
        <w:rPr>
          <w:rFonts w:ascii="Arial Narrow" w:eastAsia="Calibri" w:hAnsi="Arial Narrow" w:cs="Arial"/>
          <w:sz w:val="23"/>
          <w:szCs w:val="23"/>
          <w:lang w:eastAsia="en-US" w:bidi="ar-SA"/>
        </w:rPr>
      </w:pPr>
      <w:r w:rsidRPr="002E5B36">
        <w:rPr>
          <w:rFonts w:ascii="Arial Narrow" w:eastAsia="Calibri" w:hAnsi="Arial Narrow" w:cs="Arial"/>
          <w:sz w:val="23"/>
          <w:szCs w:val="23"/>
          <w:lang w:eastAsia="en-US" w:bidi="ar-SA"/>
        </w:rPr>
        <w:t xml:space="preserve">La fornitura e posa in opera di </w:t>
      </w:r>
      <w:r w:rsidR="00CB3440" w:rsidRPr="002E5B36">
        <w:rPr>
          <w:rFonts w:ascii="Arial Narrow" w:eastAsia="Calibri" w:hAnsi="Arial Narrow" w:cs="Arial"/>
          <w:sz w:val="23"/>
          <w:szCs w:val="23"/>
          <w:lang w:eastAsia="en-US" w:bidi="ar-SA"/>
        </w:rPr>
        <w:t>n.</w:t>
      </w:r>
      <w:r w:rsidRPr="002E5B36">
        <w:rPr>
          <w:rFonts w:ascii="Arial Narrow" w:eastAsia="Calibri" w:hAnsi="Arial Narrow" w:cs="Arial"/>
          <w:sz w:val="23"/>
          <w:szCs w:val="23"/>
          <w:lang w:eastAsia="en-US" w:bidi="ar-SA"/>
        </w:rPr>
        <w:t>18 nuovi pali alimentati da fotovoltaico</w:t>
      </w:r>
      <w:r w:rsidR="00CB3440" w:rsidRPr="002E5B36">
        <w:rPr>
          <w:rFonts w:ascii="Arial Narrow" w:eastAsia="Calibri" w:hAnsi="Arial Narrow" w:cs="Arial"/>
          <w:sz w:val="23"/>
          <w:szCs w:val="23"/>
          <w:lang w:eastAsia="en-US" w:bidi="ar-SA"/>
        </w:rPr>
        <w:t xml:space="preserve"> entro il…………..</w:t>
      </w:r>
      <w:r w:rsidR="00B468A8" w:rsidRPr="002E5B36">
        <w:rPr>
          <w:rFonts w:ascii="Arial Narrow" w:eastAsia="Calibri" w:hAnsi="Arial Narrow" w:cs="Arial"/>
          <w:sz w:val="23"/>
          <w:szCs w:val="23"/>
          <w:lang w:eastAsia="en-US" w:bidi="ar-SA"/>
        </w:rPr>
        <w:t xml:space="preserve"> entro la fine del contratto</w:t>
      </w:r>
      <w:r w:rsidR="00CB3440" w:rsidRPr="002E5B36">
        <w:rPr>
          <w:rFonts w:ascii="Arial Narrow" w:eastAsia="Calibri" w:hAnsi="Arial Narrow" w:cs="Arial"/>
          <w:sz w:val="23"/>
          <w:szCs w:val="23"/>
          <w:lang w:eastAsia="en-US" w:bidi="ar-SA"/>
        </w:rPr>
        <w:t xml:space="preserve"> </w:t>
      </w:r>
      <w:r w:rsidRPr="002E5B36">
        <w:rPr>
          <w:rFonts w:ascii="Arial Narrow" w:eastAsia="Calibri" w:hAnsi="Arial Narrow" w:cs="Arial"/>
          <w:sz w:val="23"/>
          <w:szCs w:val="23"/>
          <w:lang w:eastAsia="en-US" w:bidi="ar-SA"/>
        </w:rPr>
        <w:t>;</w:t>
      </w:r>
    </w:p>
    <w:p w:rsidR="00916D2D" w:rsidRPr="002E5B36" w:rsidRDefault="00916D2D" w:rsidP="00CB3440">
      <w:pPr>
        <w:widowControl/>
        <w:numPr>
          <w:ilvl w:val="0"/>
          <w:numId w:val="25"/>
        </w:numPr>
        <w:autoSpaceDE w:val="0"/>
        <w:autoSpaceDN w:val="0"/>
        <w:adjustRightInd w:val="0"/>
        <w:spacing w:line="560" w:lineRule="exact"/>
        <w:ind w:left="284"/>
        <w:jc w:val="both"/>
        <w:rPr>
          <w:rFonts w:ascii="Arial Narrow" w:eastAsia="Calibri" w:hAnsi="Arial Narrow" w:cs="Arial"/>
          <w:sz w:val="23"/>
          <w:szCs w:val="23"/>
          <w:lang w:eastAsia="en-US" w:bidi="ar-SA"/>
        </w:rPr>
      </w:pPr>
      <w:r w:rsidRPr="002E5B36">
        <w:rPr>
          <w:rFonts w:ascii="Arial Narrow" w:eastAsia="Calibri" w:hAnsi="Arial Narrow" w:cs="Arial"/>
          <w:sz w:val="23"/>
          <w:szCs w:val="23"/>
          <w:lang w:eastAsia="en-US" w:bidi="ar-SA"/>
        </w:rPr>
        <w:t>La verniciatura di tutti i pali dell’illuminazione pubblica</w:t>
      </w:r>
      <w:r w:rsidR="00B468A8" w:rsidRPr="002E5B36">
        <w:rPr>
          <w:rFonts w:ascii="Arial Narrow" w:eastAsia="Calibri" w:hAnsi="Arial Narrow" w:cs="Arial"/>
          <w:sz w:val="23"/>
          <w:szCs w:val="23"/>
          <w:lang w:eastAsia="en-US" w:bidi="ar-SA"/>
        </w:rPr>
        <w:t xml:space="preserve"> </w:t>
      </w:r>
      <w:r w:rsidR="00B77B4A">
        <w:rPr>
          <w:rFonts w:ascii="Arial Narrow" w:eastAsia="Calibri" w:hAnsi="Arial Narrow" w:cs="Arial"/>
          <w:sz w:val="23"/>
          <w:szCs w:val="23"/>
          <w:lang w:eastAsia="en-US" w:bidi="ar-SA"/>
        </w:rPr>
        <w:t xml:space="preserve">previa scarifica dell’attuale verniciatura </w:t>
      </w:r>
      <w:r w:rsidR="00B468A8" w:rsidRPr="002E5B36">
        <w:rPr>
          <w:rFonts w:ascii="Arial Narrow" w:eastAsia="Calibri" w:hAnsi="Arial Narrow" w:cs="Arial"/>
          <w:sz w:val="23"/>
          <w:szCs w:val="23"/>
          <w:lang w:eastAsia="en-US" w:bidi="ar-SA"/>
        </w:rPr>
        <w:t>entro il………….</w:t>
      </w:r>
    </w:p>
    <w:p w:rsidR="00D76EE9" w:rsidRDefault="008E6BBA" w:rsidP="00D76EE9">
      <w:pPr>
        <w:widowControl/>
        <w:numPr>
          <w:ilvl w:val="0"/>
          <w:numId w:val="25"/>
        </w:numPr>
        <w:autoSpaceDE w:val="0"/>
        <w:autoSpaceDN w:val="0"/>
        <w:adjustRightInd w:val="0"/>
        <w:spacing w:line="560" w:lineRule="exact"/>
        <w:ind w:left="284"/>
        <w:jc w:val="both"/>
        <w:rPr>
          <w:rFonts w:ascii="Arial Narrow" w:eastAsia="Calibri" w:hAnsi="Arial Narrow" w:cs="Arial"/>
          <w:sz w:val="23"/>
          <w:szCs w:val="23"/>
          <w:lang w:eastAsia="en-US" w:bidi="ar-SA"/>
        </w:rPr>
      </w:pPr>
      <w:r w:rsidRPr="002E5B36">
        <w:rPr>
          <w:rFonts w:ascii="Arial Narrow" w:eastAsia="Calibri" w:hAnsi="Arial Narrow" w:cs="Arial"/>
          <w:sz w:val="23"/>
          <w:szCs w:val="23"/>
          <w:lang w:eastAsia="en-US" w:bidi="ar-SA"/>
        </w:rPr>
        <w:t>Ogni altra prestazione indicata nel progetto aggiudicato in sede di gara</w:t>
      </w:r>
    </w:p>
    <w:p w:rsidR="006A3AD4" w:rsidRPr="00D76EE9" w:rsidRDefault="00B468A8" w:rsidP="00D76EE9">
      <w:pPr>
        <w:widowControl/>
        <w:numPr>
          <w:ilvl w:val="0"/>
          <w:numId w:val="25"/>
        </w:numPr>
        <w:autoSpaceDE w:val="0"/>
        <w:autoSpaceDN w:val="0"/>
        <w:adjustRightInd w:val="0"/>
        <w:spacing w:line="560" w:lineRule="exact"/>
        <w:ind w:left="284"/>
        <w:jc w:val="both"/>
        <w:rPr>
          <w:rFonts w:ascii="Arial Narrow" w:eastAsia="Calibri" w:hAnsi="Arial Narrow" w:cs="Arial"/>
          <w:sz w:val="23"/>
          <w:szCs w:val="23"/>
          <w:lang w:eastAsia="en-US" w:bidi="ar-SA"/>
        </w:rPr>
      </w:pPr>
      <w:r w:rsidRPr="00D76EE9">
        <w:rPr>
          <w:rFonts w:ascii="Arial Narrow" w:eastAsia="Calibri" w:hAnsi="Arial Narrow" w:cs="Arial"/>
          <w:sz w:val="23"/>
          <w:szCs w:val="23"/>
        </w:rPr>
        <w:lastRenderedPageBreak/>
        <w:t xml:space="preserve">La manutenzione ordinaria e straordinaria dell’intero impianto di illuminazione pubblica oggetto della concessione. </w:t>
      </w:r>
      <w:r w:rsidR="00127170" w:rsidRPr="00D76EE9">
        <w:rPr>
          <w:rFonts w:ascii="Arial Narrow" w:eastAsia="Calibri" w:hAnsi="Arial Narrow" w:cs="Arial"/>
          <w:sz w:val="23"/>
          <w:szCs w:val="23"/>
        </w:rPr>
        <w:t xml:space="preserve">L’impianto preso in carico </w:t>
      </w:r>
      <w:r w:rsidR="006A3AD4" w:rsidRPr="00D76EE9">
        <w:rPr>
          <w:rFonts w:ascii="Arial Narrow" w:eastAsia="Calibri" w:hAnsi="Arial Narrow" w:cs="Arial"/>
          <w:sz w:val="23"/>
          <w:szCs w:val="23"/>
        </w:rPr>
        <w:t>oggetto della presente concessione è da intendersi comprensivo di tutti gli accessori e apparecchiature strumentali al funzionamento dei punti luce quali, a titolo esemplificativo e non esausitvo i quadri elettrici, i pali, le linee elettriche di alimentazione. Gli impianti vengono concessi  a corpo, nello stato di fatto e di diritto in cui si trovano.</w:t>
      </w:r>
    </w:p>
    <w:p w:rsidR="00D76EE9" w:rsidRDefault="006A3AD4" w:rsidP="00D76EE9">
      <w:pPr>
        <w:autoSpaceDE w:val="0"/>
        <w:autoSpaceDN w:val="0"/>
        <w:adjustRightInd w:val="0"/>
        <w:spacing w:line="560" w:lineRule="exact"/>
        <w:ind w:left="360"/>
        <w:jc w:val="both"/>
        <w:rPr>
          <w:rFonts w:ascii="Arial Narrow" w:eastAsia="Calibri" w:hAnsi="Arial Narrow" w:cs="Arial"/>
          <w:sz w:val="23"/>
          <w:szCs w:val="23"/>
          <w:u w:val="single"/>
        </w:rPr>
      </w:pPr>
      <w:r w:rsidRPr="00D76EE9">
        <w:rPr>
          <w:rFonts w:ascii="Arial Narrow" w:eastAsia="Calibri" w:hAnsi="Arial Narrow" w:cs="Arial"/>
          <w:sz w:val="23"/>
          <w:szCs w:val="23"/>
          <w:u w:val="single"/>
        </w:rPr>
        <w:t>S</w:t>
      </w:r>
      <w:r w:rsidR="00B468A8" w:rsidRPr="00D76EE9">
        <w:rPr>
          <w:rFonts w:ascii="Arial Narrow" w:eastAsia="Calibri" w:hAnsi="Arial Narrow" w:cs="Arial"/>
          <w:sz w:val="23"/>
          <w:szCs w:val="23"/>
          <w:u w:val="single"/>
        </w:rPr>
        <w:t xml:space="preserve">i specifica che la manutenzione straordinaria è garantita per gli impianti oggetto di lavori di adeguamento, mentre per gli impianti non oggetto dei lavori si rimanda al successivo </w:t>
      </w:r>
      <w:r w:rsidR="003D66FF" w:rsidRPr="00D76EE9">
        <w:rPr>
          <w:rFonts w:ascii="Arial Narrow" w:eastAsia="Calibri" w:hAnsi="Arial Narrow" w:cs="Arial"/>
          <w:sz w:val="23"/>
          <w:szCs w:val="23"/>
          <w:u w:val="single"/>
        </w:rPr>
        <w:t>articolo 6.</w:t>
      </w:r>
    </w:p>
    <w:p w:rsidR="00DF0D77" w:rsidRDefault="00B468A8" w:rsidP="00916D2D">
      <w:pPr>
        <w:pStyle w:val="Paragrafoelenco"/>
        <w:numPr>
          <w:ilvl w:val="0"/>
          <w:numId w:val="42"/>
        </w:numPr>
        <w:autoSpaceDE w:val="0"/>
        <w:autoSpaceDN w:val="0"/>
        <w:adjustRightInd w:val="0"/>
        <w:spacing w:line="560" w:lineRule="exact"/>
        <w:jc w:val="both"/>
        <w:rPr>
          <w:rFonts w:ascii="Arial Narrow" w:hAnsi="Arial Narrow" w:cs="Arial"/>
          <w:sz w:val="23"/>
          <w:szCs w:val="23"/>
        </w:rPr>
      </w:pPr>
      <w:r w:rsidRPr="00DF0D77">
        <w:rPr>
          <w:rFonts w:ascii="Arial Narrow" w:hAnsi="Arial Narrow" w:cs="Arial"/>
          <w:sz w:val="23"/>
          <w:szCs w:val="23"/>
        </w:rPr>
        <w:t>La gestione delle reti e l</w:t>
      </w:r>
      <w:r w:rsidR="00127170" w:rsidRPr="00DF0D77">
        <w:rPr>
          <w:rFonts w:ascii="Arial Narrow" w:hAnsi="Arial Narrow" w:cs="Arial"/>
          <w:sz w:val="23"/>
          <w:szCs w:val="23"/>
        </w:rPr>
        <w:t>’accollo della</w:t>
      </w:r>
      <w:r w:rsidR="00916D2D" w:rsidRPr="00DF0D77">
        <w:rPr>
          <w:rFonts w:ascii="Arial Narrow" w:hAnsi="Arial Narrow" w:cs="Arial"/>
          <w:sz w:val="23"/>
          <w:szCs w:val="23"/>
        </w:rPr>
        <w:t xml:space="preserve"> fornitura dell’energia elettrica relativa agli impianti di illuminazione </w:t>
      </w:r>
      <w:r w:rsidRPr="00DF0D77">
        <w:rPr>
          <w:rFonts w:ascii="Arial Narrow" w:hAnsi="Arial Narrow" w:cs="Arial"/>
          <w:sz w:val="23"/>
          <w:szCs w:val="23"/>
        </w:rPr>
        <w:t xml:space="preserve">per tutta la durata </w:t>
      </w:r>
      <w:r w:rsidR="00916D2D" w:rsidRPr="00DF0D77">
        <w:rPr>
          <w:rFonts w:ascii="Arial Narrow" w:hAnsi="Arial Narrow" w:cs="Arial"/>
          <w:sz w:val="23"/>
          <w:szCs w:val="23"/>
        </w:rPr>
        <w:t>della concessione</w:t>
      </w:r>
      <w:r w:rsidR="00D76EE9" w:rsidRPr="00DF0D77">
        <w:rPr>
          <w:rFonts w:ascii="Arial Narrow" w:hAnsi="Arial Narrow" w:cs="Arial"/>
          <w:sz w:val="23"/>
          <w:szCs w:val="23"/>
        </w:rPr>
        <w:t xml:space="preserve"> relativamente </w:t>
      </w:r>
      <w:r w:rsidRPr="00DF0D77">
        <w:rPr>
          <w:rFonts w:ascii="Arial Narrow" w:hAnsi="Arial Narrow" w:cs="Arial"/>
          <w:sz w:val="23"/>
          <w:szCs w:val="23"/>
        </w:rPr>
        <w:t xml:space="preserve">al progetto di </w:t>
      </w:r>
      <w:r w:rsidR="002B203C" w:rsidRPr="00DF0D77">
        <w:rPr>
          <w:rFonts w:ascii="Arial Narrow" w:hAnsi="Arial Narrow" w:cs="Arial"/>
          <w:sz w:val="23"/>
          <w:szCs w:val="23"/>
        </w:rPr>
        <w:t>fattibilità</w:t>
      </w:r>
      <w:r w:rsidRPr="00DF0D77">
        <w:rPr>
          <w:rFonts w:ascii="Arial Narrow" w:hAnsi="Arial Narrow" w:cs="Arial"/>
          <w:sz w:val="23"/>
          <w:szCs w:val="23"/>
        </w:rPr>
        <w:t xml:space="preserve">  presentato dal promotore come risultato </w:t>
      </w:r>
      <w:r w:rsidR="002B203C" w:rsidRPr="00DF0D77">
        <w:rPr>
          <w:rFonts w:ascii="Arial Narrow" w:hAnsi="Arial Narrow" w:cs="Arial"/>
          <w:sz w:val="23"/>
          <w:szCs w:val="23"/>
        </w:rPr>
        <w:t xml:space="preserve">migliorato </w:t>
      </w:r>
      <w:r w:rsidRPr="00DF0D77">
        <w:rPr>
          <w:rFonts w:ascii="Arial Narrow" w:hAnsi="Arial Narrow" w:cs="Arial"/>
          <w:sz w:val="23"/>
          <w:szCs w:val="23"/>
        </w:rPr>
        <w:t>all’esito di gara</w:t>
      </w:r>
      <w:r w:rsidR="00916D2D" w:rsidRPr="00DF0D77">
        <w:rPr>
          <w:rFonts w:ascii="Arial Narrow" w:hAnsi="Arial Narrow" w:cs="Arial"/>
          <w:sz w:val="23"/>
          <w:szCs w:val="23"/>
        </w:rPr>
        <w:t xml:space="preserve"> quali parte integrante e sostanziale del presente atto ancorché non espressamente richiamati o aggiunti.</w:t>
      </w:r>
    </w:p>
    <w:p w:rsidR="00DF0D77" w:rsidRPr="00DF0D77" w:rsidRDefault="00916D2D" w:rsidP="00916D2D">
      <w:pPr>
        <w:pStyle w:val="Paragrafoelenco"/>
        <w:numPr>
          <w:ilvl w:val="0"/>
          <w:numId w:val="42"/>
        </w:numPr>
        <w:autoSpaceDE w:val="0"/>
        <w:autoSpaceDN w:val="0"/>
        <w:adjustRightInd w:val="0"/>
        <w:spacing w:line="560" w:lineRule="exact"/>
        <w:jc w:val="both"/>
        <w:rPr>
          <w:rFonts w:cs="Arial"/>
          <w:b/>
          <w:bCs/>
          <w:sz w:val="23"/>
          <w:szCs w:val="23"/>
        </w:rPr>
      </w:pPr>
      <w:r w:rsidRPr="00DF0D77">
        <w:rPr>
          <w:rFonts w:ascii="Arial Narrow" w:hAnsi="Arial Narrow" w:cs="Arial"/>
          <w:sz w:val="23"/>
          <w:szCs w:val="23"/>
        </w:rPr>
        <w:t>Le realizzazioni dei lavori di riqualificazione dell</w:t>
      </w:r>
      <w:r w:rsidR="00127170" w:rsidRPr="00DF0D77">
        <w:rPr>
          <w:rFonts w:ascii="Arial Narrow" w:hAnsi="Arial Narrow" w:cs="Arial"/>
          <w:sz w:val="23"/>
          <w:szCs w:val="23"/>
        </w:rPr>
        <w:t>’impianto di</w:t>
      </w:r>
      <w:r w:rsidRPr="00DF0D77">
        <w:rPr>
          <w:rFonts w:ascii="Arial Narrow" w:hAnsi="Arial Narrow" w:cs="Arial"/>
          <w:sz w:val="23"/>
          <w:szCs w:val="23"/>
        </w:rPr>
        <w:t xml:space="preserve"> illuminazione pubblica di cui al presente atto potrà essere iniziata solo successivamente all' approvazione del progetto definitivo/esecutivo validato.</w:t>
      </w:r>
    </w:p>
    <w:p w:rsidR="00DF0D77" w:rsidRPr="00DF0D77" w:rsidRDefault="00916D2D" w:rsidP="00127170">
      <w:pPr>
        <w:pStyle w:val="Paragrafoelenco"/>
        <w:numPr>
          <w:ilvl w:val="0"/>
          <w:numId w:val="42"/>
        </w:numPr>
        <w:autoSpaceDE w:val="0"/>
        <w:autoSpaceDN w:val="0"/>
        <w:adjustRightInd w:val="0"/>
        <w:spacing w:line="560" w:lineRule="exact"/>
        <w:jc w:val="both"/>
        <w:rPr>
          <w:rFonts w:ascii="Arial Narrow" w:hAnsi="Arial Narrow" w:cs="Arial"/>
          <w:sz w:val="23"/>
          <w:szCs w:val="23"/>
        </w:rPr>
      </w:pPr>
      <w:r w:rsidRPr="00DF0D77">
        <w:rPr>
          <w:rFonts w:cs="Arial"/>
          <w:b/>
          <w:bCs/>
          <w:sz w:val="23"/>
          <w:szCs w:val="23"/>
        </w:rPr>
        <w:t>Art. 3 –</w:t>
      </w:r>
      <w:r w:rsidR="00127170" w:rsidRPr="00DF0D77">
        <w:rPr>
          <w:rFonts w:cs="Arial"/>
          <w:b/>
          <w:bCs/>
          <w:sz w:val="23"/>
          <w:szCs w:val="23"/>
        </w:rPr>
        <w:t xml:space="preserve"> </w:t>
      </w:r>
      <w:r w:rsidRPr="00DF0D77">
        <w:rPr>
          <w:rFonts w:cs="Arial"/>
          <w:b/>
          <w:bCs/>
          <w:sz w:val="23"/>
          <w:szCs w:val="23"/>
        </w:rPr>
        <w:t>Entità della concessione.</w:t>
      </w:r>
      <w:r w:rsidR="00127170" w:rsidRPr="00DF0D77">
        <w:rPr>
          <w:rFonts w:cs="Arial"/>
          <w:b/>
          <w:bCs/>
          <w:sz w:val="23"/>
          <w:szCs w:val="23"/>
        </w:rPr>
        <w:t xml:space="preserve"> </w:t>
      </w:r>
    </w:p>
    <w:p w:rsidR="00DF0D77" w:rsidRDefault="00916D2D" w:rsidP="00127170">
      <w:pPr>
        <w:pStyle w:val="Paragrafoelenco"/>
        <w:numPr>
          <w:ilvl w:val="0"/>
          <w:numId w:val="42"/>
        </w:numPr>
        <w:autoSpaceDE w:val="0"/>
        <w:autoSpaceDN w:val="0"/>
        <w:adjustRightInd w:val="0"/>
        <w:spacing w:line="560" w:lineRule="exact"/>
        <w:jc w:val="both"/>
        <w:rPr>
          <w:rFonts w:ascii="Arial Narrow" w:hAnsi="Arial Narrow" w:cs="Arial"/>
          <w:sz w:val="23"/>
          <w:szCs w:val="23"/>
        </w:rPr>
      </w:pPr>
      <w:r w:rsidRPr="00DF0D77">
        <w:rPr>
          <w:rFonts w:ascii="Arial Narrow" w:hAnsi="Arial Narrow" w:cs="Arial"/>
          <w:sz w:val="23"/>
          <w:szCs w:val="23"/>
        </w:rPr>
        <w:t>Ai fini della presente concessione, le parti danno atto che:</w:t>
      </w:r>
    </w:p>
    <w:p w:rsidR="00916D2D" w:rsidRPr="00DF0D77" w:rsidRDefault="00916D2D" w:rsidP="00127170">
      <w:pPr>
        <w:pStyle w:val="Paragrafoelenco"/>
        <w:numPr>
          <w:ilvl w:val="0"/>
          <w:numId w:val="42"/>
        </w:numPr>
        <w:autoSpaceDE w:val="0"/>
        <w:autoSpaceDN w:val="0"/>
        <w:adjustRightInd w:val="0"/>
        <w:spacing w:line="560" w:lineRule="exact"/>
        <w:jc w:val="both"/>
        <w:rPr>
          <w:rFonts w:ascii="Arial Narrow" w:hAnsi="Arial Narrow" w:cs="Arial"/>
          <w:sz w:val="23"/>
          <w:szCs w:val="23"/>
        </w:rPr>
      </w:pPr>
      <w:r w:rsidRPr="00DF0D77">
        <w:rPr>
          <w:rFonts w:ascii="Arial Narrow" w:hAnsi="Arial Narrow" w:cs="Arial"/>
          <w:sz w:val="23"/>
          <w:szCs w:val="23"/>
        </w:rPr>
        <w:t xml:space="preserve">a. l’importo complessivo stimato dell’opera di adeguamento ammonta ad € ____________ inclusi gli oneri per la sicurezza non soggetti a ribasso, al netto dell’Iva, nella misura di Legge, delle spese sostenute dal Concedente inerenti la concessione, quantificate in € ____________ (Iva esclusa) non soggette a ribasso e che vengono corrisposte </w:t>
      </w:r>
      <w:r w:rsidRPr="00DF0D77">
        <w:rPr>
          <w:rFonts w:ascii="Arial Narrow" w:hAnsi="Arial Narrow" w:cs="Arial"/>
          <w:strike/>
          <w:sz w:val="23"/>
          <w:szCs w:val="23"/>
        </w:rPr>
        <w:t>d</w:t>
      </w:r>
      <w:r w:rsidRPr="00DF0D77">
        <w:rPr>
          <w:rFonts w:ascii="Arial Narrow" w:hAnsi="Arial Narrow" w:cs="Arial"/>
          <w:sz w:val="23"/>
          <w:szCs w:val="23"/>
        </w:rPr>
        <w:t xml:space="preserve">all’impresa aggiudicataria in un’unica </w:t>
      </w:r>
      <w:r w:rsidRPr="00DF0D77">
        <w:rPr>
          <w:rFonts w:ascii="Arial Narrow" w:hAnsi="Arial Narrow" w:cs="Arial"/>
          <w:sz w:val="23"/>
          <w:szCs w:val="23"/>
        </w:rPr>
        <w:lastRenderedPageBreak/>
        <w:t>soluzione alla stipula del contratto così come previsto nel bando e disciplinare di gara.</w:t>
      </w:r>
    </w:p>
    <w:p w:rsidR="00916D2D" w:rsidRPr="00916D2D" w:rsidRDefault="00916D2D" w:rsidP="00127170">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127170">
        <w:rPr>
          <w:rFonts w:ascii="Arial Narrow" w:eastAsia="Calibri" w:hAnsi="Arial Narrow" w:cs="Arial"/>
          <w:sz w:val="23"/>
          <w:szCs w:val="23"/>
          <w:lang w:eastAsia="en-US" w:bidi="ar-SA"/>
        </w:rPr>
        <w:t xml:space="preserve">b. </w:t>
      </w:r>
      <w:r w:rsidRPr="00916D2D">
        <w:rPr>
          <w:rFonts w:ascii="Arial Narrow" w:eastAsia="Calibri" w:hAnsi="Arial Narrow" w:cs="Arial"/>
          <w:sz w:val="23"/>
          <w:szCs w:val="23"/>
          <w:lang w:eastAsia="en-US" w:bidi="ar-SA"/>
        </w:rPr>
        <w:t xml:space="preserve">l’importo stimato degli oneri della sicurezza ammonta ad € ___________, al netto dell’Iva nella misura di Legge.   </w:t>
      </w:r>
    </w:p>
    <w:p w:rsidR="00916D2D" w:rsidRPr="00D76EE9" w:rsidRDefault="00916D2D" w:rsidP="00127170">
      <w:pPr>
        <w:widowControl/>
        <w:autoSpaceDE w:val="0"/>
        <w:autoSpaceDN w:val="0"/>
        <w:adjustRightInd w:val="0"/>
        <w:spacing w:line="560" w:lineRule="exact"/>
        <w:jc w:val="both"/>
        <w:rPr>
          <w:rFonts w:ascii="Arial Narrow" w:eastAsia="Calibri" w:hAnsi="Arial Narrow" w:cs="Arial"/>
          <w:strike/>
          <w:sz w:val="23"/>
          <w:szCs w:val="23"/>
          <w:lang w:eastAsia="en-US" w:bidi="ar-SA"/>
        </w:rPr>
      </w:pPr>
      <w:r w:rsidRPr="00916D2D">
        <w:rPr>
          <w:rFonts w:ascii="Arial Narrow" w:eastAsia="Calibri" w:hAnsi="Arial Narrow" w:cs="Arial"/>
          <w:sz w:val="23"/>
          <w:szCs w:val="23"/>
          <w:lang w:eastAsia="en-US" w:bidi="ar-SA"/>
        </w:rPr>
        <w:t xml:space="preserve">Il canone annuo </w:t>
      </w:r>
      <w:r w:rsidR="00127170">
        <w:rPr>
          <w:rFonts w:ascii="Arial Narrow" w:eastAsia="Calibri" w:hAnsi="Arial Narrow" w:cs="Arial"/>
          <w:sz w:val="23"/>
          <w:szCs w:val="23"/>
          <w:lang w:eastAsia="en-US" w:bidi="ar-SA"/>
        </w:rPr>
        <w:t>ammonta ad</w:t>
      </w:r>
      <w:r w:rsidRPr="00916D2D">
        <w:rPr>
          <w:rFonts w:ascii="Arial Narrow" w:eastAsia="Calibri" w:hAnsi="Arial Narrow" w:cs="Arial"/>
          <w:sz w:val="23"/>
          <w:szCs w:val="23"/>
          <w:lang w:eastAsia="en-US" w:bidi="ar-SA"/>
        </w:rPr>
        <w:t xml:space="preserve"> € _______________ (Iva esclusa)  così come </w:t>
      </w:r>
      <w:r w:rsidR="006A3AD4" w:rsidRPr="00D76EE9">
        <w:rPr>
          <w:rFonts w:ascii="Arial Narrow" w:eastAsia="Calibri" w:hAnsi="Arial Narrow" w:cs="Arial"/>
          <w:sz w:val="23"/>
          <w:szCs w:val="23"/>
          <w:lang w:eastAsia="en-US" w:bidi="ar-SA"/>
        </w:rPr>
        <w:t xml:space="preserve">scaturito all’esito della gara </w:t>
      </w:r>
      <w:r w:rsidR="003D66FF" w:rsidRPr="00D76EE9">
        <w:rPr>
          <w:rFonts w:ascii="Arial Narrow" w:eastAsia="Calibri" w:hAnsi="Arial Narrow" w:cs="Arial"/>
          <w:sz w:val="23"/>
          <w:szCs w:val="23"/>
          <w:lang w:eastAsia="en-US" w:bidi="ar-SA"/>
        </w:rPr>
        <w:t xml:space="preserve">e </w:t>
      </w:r>
      <w:r w:rsidR="006A3AD4" w:rsidRPr="00D76EE9">
        <w:rPr>
          <w:rFonts w:ascii="Arial Narrow" w:eastAsia="Calibri" w:hAnsi="Arial Narrow" w:cs="Arial"/>
          <w:sz w:val="23"/>
          <w:szCs w:val="23"/>
          <w:lang w:eastAsia="en-US" w:bidi="ar-SA"/>
        </w:rPr>
        <w:t xml:space="preserve">come riportato al punto </w:t>
      </w:r>
      <w:r w:rsidR="003D66FF" w:rsidRPr="00D76EE9">
        <w:rPr>
          <w:rFonts w:ascii="Arial Narrow" w:eastAsia="Calibri" w:hAnsi="Arial Narrow" w:cs="Arial"/>
          <w:sz w:val="23"/>
          <w:szCs w:val="23"/>
          <w:lang w:eastAsia="en-US" w:bidi="ar-SA"/>
        </w:rPr>
        <w:t>10.</w:t>
      </w:r>
    </w:p>
    <w:p w:rsidR="008E6BBA" w:rsidRDefault="00916D2D" w:rsidP="008E6BBA">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D76EE9">
        <w:rPr>
          <w:rFonts w:ascii="Arial Narrow" w:eastAsia="Calibri" w:hAnsi="Arial Narrow" w:cs="Arial"/>
          <w:sz w:val="23"/>
          <w:szCs w:val="23"/>
          <w:lang w:eastAsia="en-US" w:bidi="ar-SA"/>
        </w:rPr>
        <w:t>Le parti concordano di procedere ad una revisione periodica del prezzo, in caso di variazioni imprevedibili in corso di esecuzione legate anche ed eventualmente a variazioni del costo della vita molto difformi da quelli previsti nell’andamento economico dell’offerta nel tempo.</w:t>
      </w:r>
    </w:p>
    <w:p w:rsidR="008E6BBA" w:rsidRDefault="006A3AD4" w:rsidP="008E6BBA">
      <w:pPr>
        <w:widowControl/>
        <w:autoSpaceDE w:val="0"/>
        <w:autoSpaceDN w:val="0"/>
        <w:adjustRightInd w:val="0"/>
        <w:spacing w:line="560" w:lineRule="exact"/>
        <w:jc w:val="both"/>
        <w:rPr>
          <w:rFonts w:eastAsia="Calibri" w:cs="Arial"/>
          <w:b/>
          <w:bCs/>
          <w:sz w:val="23"/>
          <w:szCs w:val="23"/>
          <w:lang w:eastAsia="en-US" w:bidi="ar-SA"/>
        </w:rPr>
      </w:pPr>
      <w:r w:rsidRPr="00916D2D">
        <w:rPr>
          <w:rFonts w:eastAsia="Calibri" w:cs="Arial"/>
          <w:b/>
          <w:bCs/>
          <w:sz w:val="23"/>
          <w:szCs w:val="23"/>
          <w:lang w:eastAsia="en-US" w:bidi="ar-SA"/>
        </w:rPr>
        <w:t xml:space="preserve">Art. </w:t>
      </w:r>
      <w:r>
        <w:rPr>
          <w:rFonts w:eastAsia="Calibri" w:cs="Arial"/>
          <w:b/>
          <w:bCs/>
          <w:sz w:val="23"/>
          <w:szCs w:val="23"/>
          <w:lang w:eastAsia="en-US" w:bidi="ar-SA"/>
        </w:rPr>
        <w:t>4</w:t>
      </w:r>
      <w:r w:rsidRPr="00916D2D">
        <w:rPr>
          <w:rFonts w:eastAsia="Calibri" w:cs="Arial"/>
          <w:b/>
          <w:bCs/>
          <w:sz w:val="23"/>
          <w:szCs w:val="23"/>
          <w:lang w:eastAsia="en-US" w:bidi="ar-SA"/>
        </w:rPr>
        <w:t xml:space="preserve"> –</w:t>
      </w:r>
      <w:r>
        <w:rPr>
          <w:rFonts w:eastAsia="Calibri" w:cs="Arial"/>
          <w:b/>
          <w:bCs/>
          <w:sz w:val="23"/>
          <w:szCs w:val="23"/>
          <w:lang w:eastAsia="en-US" w:bidi="ar-SA"/>
        </w:rPr>
        <w:t xml:space="preserve"> </w:t>
      </w:r>
      <w:r w:rsidRPr="006A3AD4">
        <w:rPr>
          <w:rFonts w:eastAsia="Calibri" w:cs="Arial"/>
          <w:b/>
          <w:bCs/>
          <w:sz w:val="23"/>
          <w:szCs w:val="23"/>
          <w:lang w:eastAsia="en-US" w:bidi="ar-SA"/>
        </w:rPr>
        <w:t>Autorizzazione alla richiesta di Titoli di Efficienza Energetica od altri contributi</w:t>
      </w:r>
    </w:p>
    <w:p w:rsidR="008E6BBA" w:rsidRDefault="00916D2D" w:rsidP="008E6BBA">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127170">
        <w:rPr>
          <w:rFonts w:ascii="Arial Narrow" w:eastAsia="Calibri" w:hAnsi="Arial Narrow" w:cs="Arial"/>
          <w:sz w:val="23"/>
          <w:szCs w:val="23"/>
          <w:lang w:eastAsia="en-US" w:bidi="ar-SA"/>
        </w:rPr>
        <w:t xml:space="preserve">Limitatamente agli interventi oggetto della presente </w:t>
      </w:r>
      <w:r w:rsidR="006A3AD4">
        <w:rPr>
          <w:rFonts w:ascii="Arial Narrow" w:eastAsia="Calibri" w:hAnsi="Arial Narrow" w:cs="Arial"/>
          <w:sz w:val="23"/>
          <w:szCs w:val="23"/>
          <w:lang w:eastAsia="en-US" w:bidi="ar-SA"/>
        </w:rPr>
        <w:t xml:space="preserve">concessione </w:t>
      </w:r>
      <w:r w:rsidRPr="00127170">
        <w:rPr>
          <w:rFonts w:ascii="Arial Narrow" w:eastAsia="Calibri" w:hAnsi="Arial Narrow" w:cs="Arial"/>
          <w:sz w:val="23"/>
          <w:szCs w:val="23"/>
          <w:lang w:eastAsia="en-US" w:bidi="ar-SA"/>
        </w:rPr>
        <w:t xml:space="preserve">l’Amministrazione si impegna a concedere al Concessionario la titolarità esclusiva dei progetti in sede di richiesta dei Titoli di Efficienza Energetica (TEE) presso il GSE o di altri contributi attraverso l’applicazione delle leggi vigenti. </w:t>
      </w:r>
    </w:p>
    <w:p w:rsidR="00916D2D" w:rsidRPr="00127170" w:rsidRDefault="00916D2D" w:rsidP="008E6BBA">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127170">
        <w:rPr>
          <w:rFonts w:ascii="Arial Narrow" w:eastAsia="Calibri" w:hAnsi="Arial Narrow" w:cs="Arial"/>
          <w:sz w:val="23"/>
          <w:szCs w:val="23"/>
          <w:lang w:eastAsia="en-US" w:bidi="ar-SA"/>
        </w:rPr>
        <w:t>Comunque i TEE derivanti dai suddetti progetti resteranno interamente di titolarità esclusiva del Concessionario. A tale fine l’Amministrazione si impegna a consegnare al Concessionario tutta la documentazione ad esso necessaria a perseguire tale scopo.</w:t>
      </w:r>
    </w:p>
    <w:p w:rsidR="006A3AD4" w:rsidRDefault="00916D2D" w:rsidP="006A3AD4">
      <w:pPr>
        <w:widowControl/>
        <w:autoSpaceDE w:val="0"/>
        <w:autoSpaceDN w:val="0"/>
        <w:adjustRightInd w:val="0"/>
        <w:spacing w:line="560" w:lineRule="exact"/>
        <w:rPr>
          <w:rFonts w:eastAsia="Calibri" w:cs="Arial"/>
          <w:b/>
          <w:bCs/>
          <w:sz w:val="23"/>
          <w:szCs w:val="23"/>
          <w:lang w:eastAsia="en-US" w:bidi="ar-SA"/>
        </w:rPr>
      </w:pPr>
      <w:r w:rsidRPr="00916D2D">
        <w:rPr>
          <w:rFonts w:eastAsia="Calibri" w:cs="Arial"/>
          <w:b/>
          <w:bCs/>
          <w:sz w:val="23"/>
          <w:szCs w:val="23"/>
          <w:lang w:eastAsia="en-US" w:bidi="ar-SA"/>
        </w:rPr>
        <w:t xml:space="preserve">Art. </w:t>
      </w:r>
      <w:r w:rsidR="00C3280B">
        <w:rPr>
          <w:rFonts w:eastAsia="Calibri" w:cs="Arial"/>
          <w:b/>
          <w:bCs/>
          <w:sz w:val="23"/>
          <w:szCs w:val="23"/>
          <w:lang w:eastAsia="en-US" w:bidi="ar-SA"/>
        </w:rPr>
        <w:t>5</w:t>
      </w:r>
      <w:r w:rsidRPr="00916D2D">
        <w:rPr>
          <w:rFonts w:eastAsia="Calibri" w:cs="Arial"/>
          <w:b/>
          <w:bCs/>
          <w:sz w:val="23"/>
          <w:szCs w:val="23"/>
          <w:lang w:eastAsia="en-US" w:bidi="ar-SA"/>
        </w:rPr>
        <w:t xml:space="preserve"> –Durata della Concessione</w:t>
      </w:r>
    </w:p>
    <w:p w:rsidR="006A3AD4" w:rsidRPr="00D76EE9" w:rsidRDefault="00916D2D" w:rsidP="006A3AD4">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916D2D">
        <w:rPr>
          <w:rFonts w:ascii="Arial Narrow" w:eastAsia="Calibri" w:hAnsi="Arial Narrow" w:cs="Arial"/>
          <w:sz w:val="23"/>
          <w:szCs w:val="23"/>
          <w:lang w:eastAsia="en-US" w:bidi="ar-SA"/>
        </w:rPr>
        <w:t xml:space="preserve">La presente Concessione ha la durata di 25 </w:t>
      </w:r>
      <w:r w:rsidR="006A3AD4">
        <w:rPr>
          <w:rFonts w:ascii="Arial Narrow" w:eastAsia="Calibri" w:hAnsi="Arial Narrow" w:cs="Arial"/>
          <w:sz w:val="23"/>
          <w:szCs w:val="23"/>
          <w:lang w:eastAsia="en-US" w:bidi="ar-SA"/>
        </w:rPr>
        <w:t xml:space="preserve">(venticinque) </w:t>
      </w:r>
      <w:r w:rsidRPr="00D76EE9">
        <w:rPr>
          <w:rFonts w:ascii="Arial Narrow" w:eastAsia="Calibri" w:hAnsi="Arial Narrow" w:cs="Arial"/>
          <w:sz w:val="23"/>
          <w:szCs w:val="23"/>
          <w:lang w:eastAsia="en-US" w:bidi="ar-SA"/>
        </w:rPr>
        <w:t xml:space="preserve">anni decorrenti dalla data </w:t>
      </w:r>
      <w:r w:rsidRPr="00D76EE9">
        <w:rPr>
          <w:rFonts w:ascii="Arial Narrow" w:eastAsia="Calibri" w:hAnsi="Arial Narrow" w:cs="Arial"/>
          <w:strike/>
          <w:sz w:val="23"/>
          <w:szCs w:val="23"/>
          <w:lang w:eastAsia="en-US" w:bidi="ar-SA"/>
        </w:rPr>
        <w:t xml:space="preserve">di </w:t>
      </w:r>
      <w:r w:rsidR="006A3AD4" w:rsidRPr="00D76EE9">
        <w:rPr>
          <w:rFonts w:ascii="Arial Narrow" w:eastAsia="Calibri" w:hAnsi="Arial Narrow" w:cs="Arial"/>
          <w:sz w:val="23"/>
          <w:szCs w:val="23"/>
          <w:lang w:eastAsia="en-US" w:bidi="ar-SA"/>
        </w:rPr>
        <w:t xml:space="preserve">Stipula della presente </w:t>
      </w:r>
      <w:r w:rsidR="00C3280B" w:rsidRPr="00D76EE9">
        <w:rPr>
          <w:rFonts w:ascii="Arial Narrow" w:eastAsia="Calibri" w:hAnsi="Arial Narrow" w:cs="Arial"/>
          <w:sz w:val="23"/>
          <w:szCs w:val="23"/>
          <w:lang w:eastAsia="en-US" w:bidi="ar-SA"/>
        </w:rPr>
        <w:t>convenzione.</w:t>
      </w:r>
    </w:p>
    <w:p w:rsidR="00C3280B" w:rsidRPr="00D76EE9" w:rsidRDefault="00C3280B" w:rsidP="006A3AD4">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D76EE9">
        <w:rPr>
          <w:rFonts w:ascii="Arial Narrow" w:eastAsia="Calibri" w:hAnsi="Arial Narrow" w:cs="Arial"/>
          <w:sz w:val="23"/>
          <w:szCs w:val="23"/>
          <w:lang w:eastAsia="en-US" w:bidi="ar-SA"/>
        </w:rPr>
        <w:t>L’obbligo di fornire l’energia elettrica decorre dalla data di voltura dei contatori.</w:t>
      </w:r>
    </w:p>
    <w:p w:rsidR="00916D2D" w:rsidRPr="00D76EE9" w:rsidRDefault="00916D2D" w:rsidP="006A3AD4">
      <w:pPr>
        <w:widowControl/>
        <w:autoSpaceDE w:val="0"/>
        <w:autoSpaceDN w:val="0"/>
        <w:adjustRightInd w:val="0"/>
        <w:spacing w:line="560" w:lineRule="exact"/>
        <w:jc w:val="both"/>
        <w:rPr>
          <w:rFonts w:eastAsia="Calibri" w:cs="Arial"/>
          <w:b/>
          <w:bCs/>
          <w:sz w:val="23"/>
          <w:szCs w:val="23"/>
          <w:lang w:eastAsia="en-US" w:bidi="ar-SA"/>
        </w:rPr>
      </w:pPr>
      <w:r w:rsidRPr="00D76EE9">
        <w:rPr>
          <w:rFonts w:ascii="Arial Narrow" w:eastAsia="Calibri" w:hAnsi="Arial Narrow" w:cs="Arial"/>
          <w:sz w:val="23"/>
          <w:szCs w:val="23"/>
          <w:lang w:eastAsia="en-US" w:bidi="ar-SA"/>
        </w:rPr>
        <w:t>È esclusa ogni forma di rinnovo tacito.</w:t>
      </w:r>
    </w:p>
    <w:p w:rsidR="006A3AD4" w:rsidRPr="00D76EE9" w:rsidRDefault="006A3AD4" w:rsidP="006A3AD4">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D76EE9">
        <w:rPr>
          <w:rFonts w:ascii="Arial Narrow" w:eastAsia="Calibri" w:hAnsi="Arial Narrow" w:cs="Arial"/>
          <w:sz w:val="23"/>
          <w:szCs w:val="23"/>
          <w:lang w:eastAsia="en-US" w:bidi="ar-SA"/>
        </w:rPr>
        <w:lastRenderedPageBreak/>
        <w:t xml:space="preserve">Resta ferma la facoltà di revoca o risoluzione ove ne ricorrano i presupposti, sia di legge che della presente Convenzione. </w:t>
      </w:r>
    </w:p>
    <w:p w:rsidR="00C3280B" w:rsidRPr="00D76EE9" w:rsidRDefault="006A3AD4" w:rsidP="006A3AD4">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D76EE9">
        <w:rPr>
          <w:rFonts w:ascii="Arial Narrow" w:eastAsia="Calibri" w:hAnsi="Arial Narrow" w:cs="Arial"/>
          <w:sz w:val="23"/>
          <w:szCs w:val="23"/>
          <w:lang w:eastAsia="en-US" w:bidi="ar-SA"/>
        </w:rPr>
        <w:t xml:space="preserve">Con il Verbale di consegna e di avvio dell’esecuzione del contratto, sottoscritto dal Concedente e dal Concessionario il giorno della stipula della presente Convenzione, il Concessionario prenderà in carico gli impianti di illuminazione pubblica oggetto della Convenzione stessa, diventandone responsabile della custodia e conservazione e da tale data assumerà per tutti gli impianti ogni responsabilità civile e penale. </w:t>
      </w:r>
    </w:p>
    <w:p w:rsidR="00916D2D" w:rsidRPr="006A3AD4" w:rsidRDefault="00C3280B" w:rsidP="006A3AD4">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D76EE9">
        <w:rPr>
          <w:rFonts w:ascii="Arial Narrow" w:eastAsia="Calibri" w:hAnsi="Arial Narrow" w:cs="Arial"/>
          <w:sz w:val="23"/>
          <w:szCs w:val="23"/>
          <w:lang w:eastAsia="en-US" w:bidi="ar-SA"/>
        </w:rPr>
        <w:t>Nel v</w:t>
      </w:r>
      <w:r w:rsidR="006A3AD4" w:rsidRPr="00D76EE9">
        <w:rPr>
          <w:rFonts w:ascii="Arial Narrow" w:eastAsia="Calibri" w:hAnsi="Arial Narrow" w:cs="Arial"/>
          <w:sz w:val="23"/>
          <w:szCs w:val="23"/>
          <w:lang w:eastAsia="en-US" w:bidi="ar-SA"/>
        </w:rPr>
        <w:t>erbale dovrà essere riportato lo stato di consistenza degli impianti. Nel corso della gestione del servizio il Concessionario sarà tenuto a curare l’aggiornamento di tale stato di consistenza.</w:t>
      </w:r>
    </w:p>
    <w:p w:rsidR="00967F9F" w:rsidRPr="00916D2D" w:rsidRDefault="00916D2D" w:rsidP="00967F9F">
      <w:pPr>
        <w:widowControl/>
        <w:autoSpaceDE w:val="0"/>
        <w:autoSpaceDN w:val="0"/>
        <w:adjustRightInd w:val="0"/>
        <w:spacing w:line="560" w:lineRule="exact"/>
        <w:jc w:val="both"/>
        <w:rPr>
          <w:rFonts w:eastAsia="Calibri" w:cs="Arial"/>
          <w:b/>
          <w:bCs/>
          <w:sz w:val="23"/>
          <w:szCs w:val="23"/>
          <w:lang w:eastAsia="en-US" w:bidi="ar-SA"/>
        </w:rPr>
      </w:pPr>
      <w:r w:rsidRPr="00916D2D">
        <w:rPr>
          <w:rFonts w:eastAsia="Calibri" w:cs="Arial"/>
          <w:b/>
          <w:bCs/>
          <w:sz w:val="23"/>
          <w:szCs w:val="23"/>
          <w:lang w:eastAsia="en-US" w:bidi="ar-SA"/>
        </w:rPr>
        <w:t xml:space="preserve">Art. </w:t>
      </w:r>
      <w:r w:rsidR="00C3280B">
        <w:rPr>
          <w:rFonts w:eastAsia="Calibri" w:cs="Arial"/>
          <w:b/>
          <w:bCs/>
          <w:sz w:val="23"/>
          <w:szCs w:val="23"/>
          <w:lang w:eastAsia="en-US" w:bidi="ar-SA"/>
        </w:rPr>
        <w:t>6</w:t>
      </w:r>
      <w:r w:rsidRPr="00916D2D">
        <w:rPr>
          <w:rFonts w:eastAsia="Calibri" w:cs="Arial"/>
          <w:b/>
          <w:bCs/>
          <w:sz w:val="23"/>
          <w:szCs w:val="23"/>
          <w:lang w:eastAsia="en-US" w:bidi="ar-SA"/>
        </w:rPr>
        <w:t xml:space="preserve"> –</w:t>
      </w:r>
      <w:r w:rsidR="00967F9F">
        <w:rPr>
          <w:rFonts w:eastAsia="Calibri" w:cs="Arial"/>
          <w:b/>
          <w:bCs/>
          <w:sz w:val="23"/>
          <w:szCs w:val="23"/>
          <w:lang w:eastAsia="en-US" w:bidi="ar-SA"/>
        </w:rPr>
        <w:t xml:space="preserve"> </w:t>
      </w:r>
      <w:r w:rsidR="00967F9F" w:rsidRPr="00916D2D">
        <w:rPr>
          <w:rFonts w:eastAsia="Calibri" w:cs="Arial"/>
          <w:b/>
          <w:bCs/>
          <w:sz w:val="23"/>
          <w:szCs w:val="23"/>
          <w:lang w:eastAsia="en-US" w:bidi="ar-SA"/>
        </w:rPr>
        <w:t>Obbligazioni del Concessionario.</w:t>
      </w:r>
    </w:p>
    <w:p w:rsidR="00C3280B" w:rsidRDefault="00967F9F" w:rsidP="00C3280B">
      <w:pPr>
        <w:widowControl/>
        <w:autoSpaceDE w:val="0"/>
        <w:autoSpaceDN w:val="0"/>
        <w:adjustRightInd w:val="0"/>
        <w:spacing w:line="560" w:lineRule="exact"/>
        <w:rPr>
          <w:rFonts w:eastAsia="Calibri" w:cs="Arial"/>
          <w:b/>
          <w:bCs/>
          <w:sz w:val="23"/>
          <w:szCs w:val="23"/>
          <w:lang w:eastAsia="en-US" w:bidi="ar-SA"/>
        </w:rPr>
      </w:pPr>
      <w:r>
        <w:rPr>
          <w:rFonts w:eastAsia="Calibri" w:cs="Arial"/>
          <w:b/>
          <w:bCs/>
          <w:sz w:val="23"/>
          <w:szCs w:val="23"/>
          <w:lang w:eastAsia="en-US" w:bidi="ar-SA"/>
        </w:rPr>
        <w:t xml:space="preserve">► </w:t>
      </w:r>
      <w:r w:rsidR="00C3280B">
        <w:rPr>
          <w:rFonts w:eastAsia="Calibri" w:cs="Arial"/>
          <w:b/>
          <w:bCs/>
          <w:sz w:val="23"/>
          <w:szCs w:val="23"/>
          <w:lang w:eastAsia="en-US" w:bidi="ar-SA"/>
        </w:rPr>
        <w:t xml:space="preserve">Fase </w:t>
      </w:r>
      <w:r w:rsidR="00916D2D" w:rsidRPr="00916D2D">
        <w:rPr>
          <w:rFonts w:eastAsia="Calibri" w:cs="Arial"/>
          <w:b/>
          <w:bCs/>
          <w:sz w:val="23"/>
          <w:szCs w:val="23"/>
          <w:lang w:eastAsia="en-US" w:bidi="ar-SA"/>
        </w:rPr>
        <w:t xml:space="preserve">di </w:t>
      </w:r>
      <w:r w:rsidR="007F0D57">
        <w:rPr>
          <w:rFonts w:eastAsia="Calibri" w:cs="Arial"/>
          <w:b/>
          <w:bCs/>
          <w:sz w:val="23"/>
          <w:szCs w:val="23"/>
          <w:lang w:eastAsia="en-US" w:bidi="ar-SA"/>
        </w:rPr>
        <w:t xml:space="preserve">progettazione / </w:t>
      </w:r>
      <w:r w:rsidR="00916D2D" w:rsidRPr="00916D2D">
        <w:rPr>
          <w:rFonts w:eastAsia="Calibri" w:cs="Arial"/>
          <w:b/>
          <w:bCs/>
          <w:sz w:val="23"/>
          <w:szCs w:val="23"/>
          <w:lang w:eastAsia="en-US" w:bidi="ar-SA"/>
        </w:rPr>
        <w:t xml:space="preserve">esecuzione lavori </w:t>
      </w:r>
      <w:r>
        <w:rPr>
          <w:rFonts w:eastAsia="Calibri" w:cs="Arial"/>
          <w:b/>
          <w:bCs/>
          <w:sz w:val="23"/>
          <w:szCs w:val="23"/>
          <w:lang w:eastAsia="en-US" w:bidi="ar-SA"/>
        </w:rPr>
        <w:t>di adeguamento</w:t>
      </w:r>
    </w:p>
    <w:p w:rsidR="00C3280B" w:rsidRDefault="00916D2D" w:rsidP="00C3280B">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916D2D">
        <w:rPr>
          <w:rFonts w:ascii="Arial Narrow" w:eastAsia="Calibri" w:hAnsi="Arial Narrow" w:cs="Arial"/>
          <w:sz w:val="23"/>
          <w:szCs w:val="23"/>
          <w:lang w:eastAsia="en-US" w:bidi="ar-SA"/>
        </w:rPr>
        <w:t>Il Concessionario si impegna a</w:t>
      </w:r>
      <w:r w:rsidR="00901641">
        <w:rPr>
          <w:rFonts w:ascii="Arial Narrow" w:eastAsia="Calibri" w:hAnsi="Arial Narrow" w:cs="Arial"/>
          <w:sz w:val="23"/>
          <w:szCs w:val="23"/>
          <w:lang w:eastAsia="en-US" w:bidi="ar-SA"/>
        </w:rPr>
        <w:t xml:space="preserve"> predisporre</w:t>
      </w:r>
      <w:r w:rsidRPr="00916D2D">
        <w:rPr>
          <w:rFonts w:ascii="Arial Narrow" w:eastAsia="Calibri" w:hAnsi="Arial Narrow" w:cs="Arial"/>
          <w:sz w:val="23"/>
          <w:szCs w:val="23"/>
          <w:lang w:eastAsia="en-US" w:bidi="ar-SA"/>
        </w:rPr>
        <w:t>, a propria cura e spese</w:t>
      </w:r>
      <w:r w:rsidR="007F0D57" w:rsidRPr="007F0D57">
        <w:rPr>
          <w:rFonts w:ascii="Arial Narrow" w:eastAsia="Calibri" w:hAnsi="Arial Narrow" w:cs="Arial"/>
          <w:sz w:val="23"/>
          <w:szCs w:val="23"/>
          <w:lang w:eastAsia="en-US" w:bidi="ar-SA"/>
        </w:rPr>
        <w:t xml:space="preserve"> </w:t>
      </w:r>
      <w:r w:rsidR="007F0D57" w:rsidRPr="007F0D57">
        <w:rPr>
          <w:rFonts w:ascii="Arial Narrow" w:eastAsia="Calibri" w:hAnsi="Arial Narrow" w:cs="Arial"/>
          <w:sz w:val="23"/>
          <w:szCs w:val="23"/>
          <w:u w:val="single"/>
          <w:lang w:eastAsia="en-US" w:bidi="ar-SA"/>
        </w:rPr>
        <w:t>le verifiche illuminotecniche</w:t>
      </w:r>
      <w:r w:rsidRPr="00916D2D">
        <w:rPr>
          <w:rFonts w:ascii="Arial Narrow" w:eastAsia="Calibri" w:hAnsi="Arial Narrow" w:cs="Arial"/>
          <w:sz w:val="23"/>
          <w:szCs w:val="23"/>
          <w:lang w:eastAsia="en-US" w:bidi="ar-SA"/>
        </w:rPr>
        <w:t xml:space="preserve">, </w:t>
      </w:r>
      <w:r w:rsidRPr="002B203C">
        <w:rPr>
          <w:rFonts w:ascii="Arial Narrow" w:eastAsia="Calibri" w:hAnsi="Arial Narrow" w:cs="Arial"/>
          <w:sz w:val="23"/>
          <w:szCs w:val="23"/>
          <w:u w:val="single"/>
          <w:lang w:eastAsia="en-US" w:bidi="ar-SA"/>
        </w:rPr>
        <w:t>il progetto esecutivo dell’opera</w:t>
      </w:r>
      <w:r w:rsidRPr="00916D2D">
        <w:rPr>
          <w:rFonts w:ascii="Arial Narrow" w:eastAsia="Calibri" w:hAnsi="Arial Narrow" w:cs="Arial"/>
          <w:sz w:val="23"/>
          <w:szCs w:val="23"/>
          <w:lang w:eastAsia="en-US" w:bidi="ar-SA"/>
        </w:rPr>
        <w:t xml:space="preserve"> nel rispetto del </w:t>
      </w:r>
      <w:r w:rsidRPr="00D76EE9">
        <w:rPr>
          <w:rFonts w:ascii="Arial Narrow" w:eastAsia="Calibri" w:hAnsi="Arial Narrow" w:cs="Arial"/>
          <w:sz w:val="23"/>
          <w:szCs w:val="23"/>
          <w:lang w:eastAsia="en-US" w:bidi="ar-SA"/>
        </w:rPr>
        <w:t xml:space="preserve">progetto </w:t>
      </w:r>
      <w:r w:rsidR="002B203C" w:rsidRPr="00D76EE9">
        <w:rPr>
          <w:rFonts w:ascii="Arial Narrow" w:eastAsia="Calibri" w:hAnsi="Arial Narrow" w:cs="Arial"/>
          <w:sz w:val="23"/>
          <w:szCs w:val="23"/>
          <w:lang w:eastAsia="en-US" w:bidi="ar-SA"/>
        </w:rPr>
        <w:t>di fattibilità aggiudicato in sede di gara e quindi come risultato migliorato</w:t>
      </w:r>
      <w:r w:rsidR="00C3280B" w:rsidRPr="00D76EE9">
        <w:rPr>
          <w:rFonts w:ascii="Arial Narrow" w:eastAsia="Calibri" w:hAnsi="Arial Narrow" w:cs="Arial"/>
          <w:sz w:val="23"/>
          <w:szCs w:val="23"/>
          <w:lang w:eastAsia="en-US" w:bidi="ar-SA"/>
        </w:rPr>
        <w:t xml:space="preserve">, </w:t>
      </w:r>
      <w:r w:rsidRPr="00D76EE9">
        <w:rPr>
          <w:rFonts w:ascii="Arial Narrow" w:eastAsia="Calibri" w:hAnsi="Arial Narrow" w:cs="Arial"/>
          <w:sz w:val="23"/>
          <w:szCs w:val="23"/>
          <w:lang w:eastAsia="en-US" w:bidi="ar-SA"/>
        </w:rPr>
        <w:t xml:space="preserve">dei </w:t>
      </w:r>
      <w:r w:rsidR="00C3280B" w:rsidRPr="00D76EE9">
        <w:rPr>
          <w:rFonts w:ascii="Arial Narrow" w:eastAsia="Calibri" w:hAnsi="Arial Narrow" w:cs="Arial"/>
          <w:sz w:val="23"/>
          <w:szCs w:val="23"/>
          <w:lang w:eastAsia="en-US" w:bidi="ar-SA"/>
        </w:rPr>
        <w:t>relativi</w:t>
      </w:r>
      <w:r w:rsidR="00C3280B">
        <w:rPr>
          <w:rFonts w:ascii="Arial Narrow" w:eastAsia="Calibri" w:hAnsi="Arial Narrow" w:cs="Arial"/>
          <w:sz w:val="23"/>
          <w:szCs w:val="23"/>
          <w:lang w:eastAsia="en-US" w:bidi="ar-SA"/>
        </w:rPr>
        <w:t xml:space="preserve"> </w:t>
      </w:r>
      <w:r w:rsidRPr="00916D2D">
        <w:rPr>
          <w:rFonts w:ascii="Arial Narrow" w:eastAsia="Calibri" w:hAnsi="Arial Narrow" w:cs="Arial"/>
          <w:sz w:val="23"/>
          <w:szCs w:val="23"/>
          <w:lang w:eastAsia="en-US" w:bidi="ar-SA"/>
        </w:rPr>
        <w:t xml:space="preserve">standard qualitativi, quantitativi, di sicurezza e delle entità economiche. </w:t>
      </w:r>
    </w:p>
    <w:p w:rsidR="00DF0D77" w:rsidRDefault="00942FA3" w:rsidP="00DF0D77">
      <w:pPr>
        <w:widowControl/>
        <w:autoSpaceDE w:val="0"/>
        <w:autoSpaceDN w:val="0"/>
        <w:adjustRightInd w:val="0"/>
        <w:spacing w:after="160" w:line="560" w:lineRule="exact"/>
        <w:jc w:val="both"/>
        <w:rPr>
          <w:rFonts w:ascii="Arial Narrow" w:eastAsia="Calibri" w:hAnsi="Arial Narrow" w:cs="Arial"/>
          <w:sz w:val="23"/>
          <w:szCs w:val="23"/>
          <w:lang w:eastAsia="en-US" w:bidi="ar-SA"/>
        </w:rPr>
      </w:pPr>
      <w:r w:rsidRPr="00916D2D">
        <w:rPr>
          <w:rFonts w:ascii="Arial Narrow" w:eastAsia="Calibri" w:hAnsi="Arial Narrow" w:cs="Arial"/>
          <w:sz w:val="23"/>
          <w:szCs w:val="23"/>
          <w:lang w:eastAsia="en-US" w:bidi="ar-SA"/>
        </w:rPr>
        <w:t>Il concessionario</w:t>
      </w:r>
      <w:r w:rsidR="00901641">
        <w:rPr>
          <w:rFonts w:ascii="Arial Narrow" w:eastAsia="Calibri" w:hAnsi="Arial Narrow" w:cs="Arial"/>
          <w:sz w:val="23"/>
          <w:szCs w:val="23"/>
          <w:lang w:eastAsia="en-US" w:bidi="ar-SA"/>
        </w:rPr>
        <w:t xml:space="preserve"> </w:t>
      </w:r>
      <w:r w:rsidRPr="00916D2D">
        <w:rPr>
          <w:rFonts w:ascii="Arial Narrow" w:eastAsia="Calibri" w:hAnsi="Arial Narrow" w:cs="Arial"/>
          <w:sz w:val="23"/>
          <w:szCs w:val="23"/>
          <w:lang w:eastAsia="en-US" w:bidi="ar-SA"/>
        </w:rPr>
        <w:t>si impegna a:</w:t>
      </w:r>
    </w:p>
    <w:p w:rsidR="00942FA3" w:rsidRPr="00916D2D" w:rsidRDefault="00942FA3" w:rsidP="00DF0D77">
      <w:pPr>
        <w:widowControl/>
        <w:autoSpaceDE w:val="0"/>
        <w:autoSpaceDN w:val="0"/>
        <w:adjustRightInd w:val="0"/>
        <w:spacing w:after="160" w:line="560" w:lineRule="exact"/>
        <w:jc w:val="both"/>
        <w:rPr>
          <w:rFonts w:ascii="Arial Narrow" w:eastAsia="Calibri" w:hAnsi="Arial Narrow" w:cs="Arial"/>
          <w:sz w:val="23"/>
          <w:szCs w:val="23"/>
          <w:lang w:eastAsia="en-US" w:bidi="ar-SA"/>
        </w:rPr>
      </w:pPr>
      <w:r w:rsidRPr="00916D2D">
        <w:rPr>
          <w:rFonts w:ascii="Arial Narrow" w:eastAsia="Calibri" w:hAnsi="Arial Narrow" w:cs="Arial"/>
          <w:sz w:val="23"/>
          <w:szCs w:val="23"/>
          <w:lang w:eastAsia="en-US" w:bidi="ar-SA"/>
        </w:rPr>
        <w:t>Acquisire tutti i pareri, autorizzazioni, nulla-osta, ed ogni altro provvedimento assertivo da parte degli organi tecnici di controllo, occorrenti o necessari sia nella fase di progettazione, sia nella fase di avvio dei lavori sia, infine, nella fase esecutiva tanto per la manutenzione che per la gestione degli impianti;</w:t>
      </w:r>
    </w:p>
    <w:p w:rsidR="00942FA3" w:rsidRPr="00916D2D" w:rsidRDefault="00942FA3" w:rsidP="00901641">
      <w:pPr>
        <w:widowControl/>
        <w:numPr>
          <w:ilvl w:val="0"/>
          <w:numId w:val="24"/>
        </w:numPr>
        <w:autoSpaceDE w:val="0"/>
        <w:autoSpaceDN w:val="0"/>
        <w:adjustRightInd w:val="0"/>
        <w:spacing w:line="560" w:lineRule="exact"/>
        <w:jc w:val="both"/>
        <w:rPr>
          <w:rFonts w:ascii="Arial Narrow" w:eastAsia="Calibri" w:hAnsi="Arial Narrow" w:cs="Arial"/>
          <w:sz w:val="23"/>
          <w:szCs w:val="23"/>
          <w:lang w:eastAsia="en-US" w:bidi="ar-SA"/>
        </w:rPr>
      </w:pPr>
      <w:r w:rsidRPr="00916D2D">
        <w:rPr>
          <w:rFonts w:ascii="Arial Narrow" w:eastAsia="Calibri" w:hAnsi="Arial Narrow" w:cs="Arial"/>
          <w:sz w:val="23"/>
          <w:szCs w:val="23"/>
          <w:lang w:eastAsia="en-US" w:bidi="ar-SA"/>
        </w:rPr>
        <w:t xml:space="preserve">Recepire in sede di progettazione esecutiva quanto prescritto dai predetti organi tecnici  nonché </w:t>
      </w:r>
      <w:r w:rsidR="00901641" w:rsidRPr="00D76EE9">
        <w:rPr>
          <w:rFonts w:ascii="Arial Narrow" w:eastAsia="Calibri" w:hAnsi="Arial Narrow" w:cs="Arial"/>
          <w:sz w:val="23"/>
          <w:szCs w:val="23"/>
          <w:lang w:eastAsia="en-US" w:bidi="ar-SA"/>
        </w:rPr>
        <w:t>eventuali direttive impartite dall’amministazione</w:t>
      </w:r>
      <w:r w:rsidRPr="00D76EE9">
        <w:rPr>
          <w:rFonts w:ascii="Arial Narrow" w:eastAsia="Calibri" w:hAnsi="Arial Narrow" w:cs="Arial"/>
          <w:sz w:val="23"/>
          <w:szCs w:val="23"/>
          <w:lang w:eastAsia="en-US" w:bidi="ar-SA"/>
        </w:rPr>
        <w:t>;</w:t>
      </w:r>
    </w:p>
    <w:p w:rsidR="00942FA3" w:rsidRPr="00916D2D" w:rsidRDefault="00942FA3" w:rsidP="00901641">
      <w:pPr>
        <w:widowControl/>
        <w:numPr>
          <w:ilvl w:val="0"/>
          <w:numId w:val="24"/>
        </w:numPr>
        <w:autoSpaceDE w:val="0"/>
        <w:autoSpaceDN w:val="0"/>
        <w:adjustRightInd w:val="0"/>
        <w:spacing w:line="560" w:lineRule="exact"/>
        <w:jc w:val="both"/>
        <w:rPr>
          <w:rFonts w:ascii="Arial Narrow" w:eastAsia="Calibri" w:hAnsi="Arial Narrow" w:cs="Arial"/>
          <w:sz w:val="23"/>
          <w:szCs w:val="23"/>
          <w:lang w:eastAsia="en-US" w:bidi="ar-SA"/>
        </w:rPr>
      </w:pPr>
      <w:r w:rsidRPr="00916D2D">
        <w:rPr>
          <w:rFonts w:ascii="Arial Narrow" w:eastAsia="Calibri" w:hAnsi="Arial Narrow" w:cs="Arial"/>
          <w:sz w:val="23"/>
          <w:szCs w:val="23"/>
          <w:lang w:eastAsia="en-US" w:bidi="ar-SA"/>
        </w:rPr>
        <w:lastRenderedPageBreak/>
        <w:t>Predisporre e realizzare la progettazione esecutiva dei lavori, delle forniture e delle prestazioni occorrenti per la realizzazione degli interventi a regola d’arte, perfettamente funzionanti, operativi in conformità alle previsioni progettuali e idonei all’uso ed alla destinazione prevista negli atti progettuali e nella proposta;</w:t>
      </w:r>
    </w:p>
    <w:p w:rsidR="009E7BCE" w:rsidRDefault="009E7BCE" w:rsidP="009E7BCE">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916D2D">
        <w:rPr>
          <w:rFonts w:ascii="Arial Narrow" w:eastAsia="Calibri" w:hAnsi="Arial Narrow" w:cs="Arial"/>
          <w:sz w:val="23"/>
          <w:szCs w:val="23"/>
          <w:lang w:eastAsia="en-US" w:bidi="ar-SA"/>
        </w:rPr>
        <w:t>Il Concedente si riserva in ogni caso la facoltà di fornire al Concessionario direttive per la definizione del progetto esecutivo cui il Concessionario dovrà conformarsi. Dette direttive, attinenti ai particolari costruttivi, non dovranno comunque alterare i caratteri generali nonché le condizioni esecutive economico finanziarie e gestionali del progetto e della documentazione d’offerta presentata dal soggetto promotore posta base di gara.</w:t>
      </w:r>
    </w:p>
    <w:p w:rsidR="009E7BCE" w:rsidRPr="00916D2D" w:rsidRDefault="003E7B7D" w:rsidP="003E7B7D">
      <w:pPr>
        <w:widowControl/>
        <w:autoSpaceDE w:val="0"/>
        <w:autoSpaceDN w:val="0"/>
        <w:adjustRightInd w:val="0"/>
        <w:spacing w:line="560" w:lineRule="exact"/>
        <w:jc w:val="both"/>
        <w:rPr>
          <w:rFonts w:ascii="Arial Narrow" w:eastAsia="Calibri" w:hAnsi="Arial Narrow" w:cs="Arial"/>
          <w:sz w:val="23"/>
          <w:szCs w:val="23"/>
          <w:lang w:eastAsia="en-US" w:bidi="ar-SA"/>
        </w:rPr>
      </w:pPr>
      <w:r>
        <w:rPr>
          <w:rFonts w:ascii="Arial Narrow" w:eastAsia="Calibri" w:hAnsi="Arial Narrow" w:cs="Arial"/>
          <w:sz w:val="23"/>
          <w:szCs w:val="23"/>
          <w:lang w:eastAsia="en-US" w:bidi="ar-SA"/>
        </w:rPr>
        <w:t xml:space="preserve">È </w:t>
      </w:r>
      <w:r w:rsidR="009E7BCE">
        <w:rPr>
          <w:rFonts w:ascii="Arial Narrow" w:eastAsia="Calibri" w:hAnsi="Arial Narrow" w:cs="Arial"/>
          <w:sz w:val="23"/>
          <w:szCs w:val="23"/>
          <w:lang w:eastAsia="en-US" w:bidi="ar-SA"/>
        </w:rPr>
        <w:t xml:space="preserve"> </w:t>
      </w:r>
      <w:r>
        <w:rPr>
          <w:rFonts w:ascii="Arial Narrow" w:eastAsia="Calibri" w:hAnsi="Arial Narrow" w:cs="Arial"/>
          <w:sz w:val="23"/>
          <w:szCs w:val="23"/>
          <w:lang w:eastAsia="en-US" w:bidi="ar-SA"/>
        </w:rPr>
        <w:t>a carico del Concessionario l</w:t>
      </w:r>
      <w:r w:rsidR="009E7BCE" w:rsidRPr="00916D2D">
        <w:rPr>
          <w:rFonts w:ascii="Arial Narrow" w:eastAsia="Calibri" w:hAnsi="Arial Narrow" w:cs="Arial"/>
          <w:sz w:val="23"/>
          <w:szCs w:val="23"/>
          <w:lang w:eastAsia="en-US" w:bidi="ar-SA"/>
        </w:rPr>
        <w:t>a predisposizione dello Studio di equivalenza illuminotecnica rispetto ai corpi illuminanti esistenti, fatte salve le eventuali richieste di modifica che l’Amministrazione Comunale si riserva di chiedere per fare fronte anche a situazioni particolari;</w:t>
      </w:r>
    </w:p>
    <w:p w:rsidR="00C3280B" w:rsidRPr="00D76EE9" w:rsidRDefault="00916D2D" w:rsidP="00C3280B">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916D2D">
        <w:rPr>
          <w:rFonts w:ascii="Arial Narrow" w:eastAsia="Calibri" w:hAnsi="Arial Narrow" w:cs="Arial"/>
          <w:sz w:val="23"/>
          <w:szCs w:val="23"/>
          <w:lang w:eastAsia="en-US" w:bidi="ar-SA"/>
        </w:rPr>
        <w:t xml:space="preserve">Il termine entro il quale il Concessionario dovrà presentare all’Ufficio Protocollo del Concedente il progetto esecutivo è pari a </w:t>
      </w:r>
      <w:r w:rsidRPr="006E31B8">
        <w:rPr>
          <w:rFonts w:ascii="Arial Narrow" w:eastAsia="Calibri" w:hAnsi="Arial Narrow" w:cs="Arial"/>
          <w:sz w:val="23"/>
          <w:szCs w:val="23"/>
          <w:lang w:eastAsia="en-US" w:bidi="ar-SA"/>
        </w:rPr>
        <w:t xml:space="preserve">giorni </w:t>
      </w:r>
      <w:r w:rsidR="002B203C" w:rsidRPr="006E31B8">
        <w:rPr>
          <w:rFonts w:ascii="Arial Narrow" w:eastAsia="Calibri" w:hAnsi="Arial Narrow" w:cs="Arial"/>
          <w:sz w:val="23"/>
          <w:szCs w:val="23"/>
          <w:lang w:eastAsia="en-US" w:bidi="ar-SA"/>
        </w:rPr>
        <w:t xml:space="preserve">………(base di gara: </w:t>
      </w:r>
      <w:r w:rsidRPr="006E31B8">
        <w:rPr>
          <w:rFonts w:ascii="Arial Narrow" w:eastAsia="Calibri" w:hAnsi="Arial Narrow" w:cs="Arial"/>
          <w:sz w:val="23"/>
          <w:szCs w:val="23"/>
          <w:lang w:eastAsia="en-US" w:bidi="ar-SA"/>
        </w:rPr>
        <w:t>60</w:t>
      </w:r>
      <w:r w:rsidR="002B203C" w:rsidRPr="006E31B8">
        <w:rPr>
          <w:rFonts w:ascii="Arial Narrow" w:eastAsia="Calibri" w:hAnsi="Arial Narrow" w:cs="Arial"/>
          <w:sz w:val="23"/>
          <w:szCs w:val="23"/>
          <w:lang w:eastAsia="en-US" w:bidi="ar-SA"/>
        </w:rPr>
        <w:t>)</w:t>
      </w:r>
      <w:r w:rsidRPr="00916D2D">
        <w:rPr>
          <w:rFonts w:ascii="Arial Narrow" w:eastAsia="Calibri" w:hAnsi="Arial Narrow" w:cs="Arial"/>
          <w:sz w:val="23"/>
          <w:szCs w:val="23"/>
          <w:lang w:eastAsia="en-US" w:bidi="ar-SA"/>
        </w:rPr>
        <w:t xml:space="preserve"> naturali e consecutivi decorrenti</w:t>
      </w:r>
      <w:r w:rsidR="00D76EE9">
        <w:rPr>
          <w:rFonts w:ascii="Arial Narrow" w:eastAsia="Calibri" w:hAnsi="Arial Narrow" w:cs="Arial"/>
          <w:sz w:val="23"/>
          <w:szCs w:val="23"/>
          <w:lang w:eastAsia="en-US" w:bidi="ar-SA"/>
        </w:rPr>
        <w:t xml:space="preserve"> </w:t>
      </w:r>
      <w:r w:rsidR="00C3280B" w:rsidRPr="00D76EE9">
        <w:rPr>
          <w:rFonts w:ascii="Arial Narrow" w:eastAsia="Calibri" w:hAnsi="Arial Narrow" w:cs="Arial"/>
          <w:sz w:val="23"/>
          <w:szCs w:val="23"/>
          <w:lang w:eastAsia="en-US" w:bidi="ar-SA"/>
        </w:rPr>
        <w:t>dalla stipula della presente convenzione</w:t>
      </w:r>
    </w:p>
    <w:p w:rsidR="003E7B7D" w:rsidRPr="00D76EE9" w:rsidRDefault="003E7B7D" w:rsidP="008E6BBA">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D76EE9">
        <w:rPr>
          <w:rFonts w:ascii="Arial Narrow" w:eastAsia="Calibri" w:hAnsi="Arial Narrow" w:cs="Arial"/>
          <w:sz w:val="23"/>
          <w:szCs w:val="23"/>
          <w:lang w:eastAsia="en-US" w:bidi="ar-SA"/>
        </w:rPr>
        <w:t xml:space="preserve">Approvato il progetto </w:t>
      </w:r>
      <w:r w:rsidR="008E6BBA" w:rsidRPr="00D76EE9">
        <w:rPr>
          <w:rFonts w:ascii="Arial Narrow" w:eastAsia="Calibri" w:hAnsi="Arial Narrow" w:cs="Arial"/>
          <w:sz w:val="23"/>
          <w:szCs w:val="23"/>
          <w:lang w:eastAsia="en-US" w:bidi="ar-SA"/>
        </w:rPr>
        <w:t>il concessionario deve eseguire i lavori relativi agli interventi. Questi  dovranno essere eseguiti a perfetta regola d’arte ed in conformità alle prescrizioni degli elaborati tecnici, grafici e prestazionali di cui costano i Documenti di Progettazione, nonché nel rispetto di ogni normativa applicabile, incluse quelle in materia ambientale, di sicurezza e di igiene sui luoghi di lavoro ed ogni disposizione, condizione o adempimento la cui osservanza sia necessaria ad ottenere visti, permessi, nulla osta, autorizzazioni e quant’altro necessario per realizzare gli Interventi e procedere all’erogazione dei relativi servizi previsti dalla Convenzione.</w:t>
      </w:r>
    </w:p>
    <w:p w:rsidR="008E6BBA" w:rsidRDefault="00916D2D" w:rsidP="008E6BBA">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D76EE9">
        <w:rPr>
          <w:rFonts w:ascii="Arial Narrow" w:eastAsia="Calibri" w:hAnsi="Arial Narrow" w:cs="Arial"/>
          <w:sz w:val="23"/>
          <w:szCs w:val="23"/>
          <w:lang w:eastAsia="en-US" w:bidi="ar-SA"/>
        </w:rPr>
        <w:lastRenderedPageBreak/>
        <w:t xml:space="preserve">Il termine di realizzazione delle opere di adeguamento normativo e di riqualificazione tecnologica </w:t>
      </w:r>
      <w:r w:rsidR="007F0D57" w:rsidRPr="00D76EE9">
        <w:rPr>
          <w:rFonts w:ascii="Arial Narrow" w:eastAsia="Calibri" w:hAnsi="Arial Narrow" w:cs="Arial"/>
          <w:sz w:val="23"/>
          <w:szCs w:val="23"/>
          <w:lang w:eastAsia="en-US" w:bidi="ar-SA"/>
        </w:rPr>
        <w:t xml:space="preserve">con la fornitura e montaggio delle apparecchiature previste </w:t>
      </w:r>
      <w:r w:rsidRPr="00D76EE9">
        <w:rPr>
          <w:rFonts w:ascii="Arial Narrow" w:eastAsia="Calibri" w:hAnsi="Arial Narrow" w:cs="Arial"/>
          <w:sz w:val="23"/>
          <w:szCs w:val="23"/>
          <w:lang w:eastAsia="en-US" w:bidi="ar-SA"/>
        </w:rPr>
        <w:t xml:space="preserve">non deve superare </w:t>
      </w:r>
      <w:r w:rsidR="003E085D" w:rsidRPr="00D76EE9">
        <w:rPr>
          <w:rFonts w:ascii="Arial Narrow" w:eastAsia="Calibri" w:hAnsi="Arial Narrow" w:cs="Arial"/>
          <w:sz w:val="23"/>
          <w:szCs w:val="23"/>
          <w:lang w:eastAsia="en-US" w:bidi="ar-SA"/>
        </w:rPr>
        <w:t xml:space="preserve">giorni ………(base di gara: 180) </w:t>
      </w:r>
      <w:r w:rsidRPr="00D76EE9">
        <w:rPr>
          <w:rFonts w:ascii="Arial Narrow" w:eastAsia="Calibri" w:hAnsi="Arial Narrow" w:cs="Arial"/>
          <w:sz w:val="23"/>
          <w:szCs w:val="23"/>
          <w:lang w:eastAsia="en-US" w:bidi="ar-SA"/>
        </w:rPr>
        <w:t>decorrenti dalla data di approvazione del progetto esecutivo.</w:t>
      </w:r>
    </w:p>
    <w:p w:rsidR="00DC24C2" w:rsidRDefault="00BA6F30" w:rsidP="008E6BBA">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916D2D">
        <w:rPr>
          <w:rFonts w:ascii="Arial Narrow" w:eastAsia="Calibri" w:hAnsi="Arial Narrow" w:cs="Arial"/>
          <w:sz w:val="23"/>
          <w:szCs w:val="23"/>
          <w:lang w:eastAsia="en-US" w:bidi="ar-SA"/>
        </w:rPr>
        <w:t xml:space="preserve">L’esecuzione dei lavori </w:t>
      </w:r>
      <w:r w:rsidR="008E6BBA">
        <w:rPr>
          <w:rFonts w:ascii="Arial Narrow" w:eastAsia="Calibri" w:hAnsi="Arial Narrow" w:cs="Arial"/>
          <w:sz w:val="23"/>
          <w:szCs w:val="23"/>
          <w:lang w:eastAsia="en-US" w:bidi="ar-SA"/>
        </w:rPr>
        <w:t>comprende</w:t>
      </w:r>
      <w:r w:rsidR="00DC24C2">
        <w:rPr>
          <w:rFonts w:ascii="Arial Narrow" w:eastAsia="Calibri" w:hAnsi="Arial Narrow" w:cs="Arial"/>
          <w:sz w:val="23"/>
          <w:szCs w:val="23"/>
          <w:lang w:eastAsia="en-US" w:bidi="ar-SA"/>
        </w:rPr>
        <w:t>, l’adegaumento e riqualificazione dell’impianto,</w:t>
      </w:r>
      <w:r w:rsidR="008E6BBA">
        <w:rPr>
          <w:rFonts w:ascii="Arial Narrow" w:eastAsia="Calibri" w:hAnsi="Arial Narrow" w:cs="Arial"/>
          <w:sz w:val="23"/>
          <w:szCs w:val="23"/>
          <w:lang w:eastAsia="en-US" w:bidi="ar-SA"/>
        </w:rPr>
        <w:t xml:space="preserve"> la</w:t>
      </w:r>
      <w:r w:rsidRPr="00916D2D">
        <w:rPr>
          <w:rFonts w:ascii="Arial Narrow" w:eastAsia="Calibri" w:hAnsi="Arial Narrow" w:cs="Arial"/>
          <w:sz w:val="23"/>
          <w:szCs w:val="23"/>
          <w:lang w:eastAsia="en-US" w:bidi="ar-SA"/>
        </w:rPr>
        <w:t xml:space="preserve"> sostituzione dei corpi illuminanti e delle lampade e</w:t>
      </w:r>
      <w:r w:rsidR="00DC24C2">
        <w:rPr>
          <w:rFonts w:ascii="Arial Narrow" w:eastAsia="Calibri" w:hAnsi="Arial Narrow" w:cs="Arial"/>
          <w:sz w:val="23"/>
          <w:szCs w:val="23"/>
          <w:lang w:eastAsia="en-US" w:bidi="ar-SA"/>
        </w:rPr>
        <w:t xml:space="preserve"> la</w:t>
      </w:r>
      <w:r w:rsidRPr="00916D2D">
        <w:rPr>
          <w:rFonts w:ascii="Arial Narrow" w:eastAsia="Calibri" w:hAnsi="Arial Narrow" w:cs="Arial"/>
          <w:sz w:val="23"/>
          <w:szCs w:val="23"/>
          <w:lang w:eastAsia="en-US" w:bidi="ar-SA"/>
        </w:rPr>
        <w:t xml:space="preserve"> riverniciatura dei pali, nel rispetto della documentazione tecnica di gara, delle norme e disposizioni vigenti in materia e della uniformità ed omogeneità anche estetica</w:t>
      </w:r>
      <w:r>
        <w:rPr>
          <w:rFonts w:ascii="Arial Narrow" w:eastAsia="Calibri" w:hAnsi="Arial Narrow" w:cs="Arial"/>
          <w:sz w:val="23"/>
          <w:szCs w:val="23"/>
          <w:lang w:eastAsia="en-US" w:bidi="ar-SA"/>
        </w:rPr>
        <w:t>.</w:t>
      </w:r>
      <w:r w:rsidR="007F0D57">
        <w:rPr>
          <w:rFonts w:ascii="Arial Narrow" w:eastAsia="Calibri" w:hAnsi="Arial Narrow" w:cs="Arial"/>
          <w:sz w:val="23"/>
          <w:szCs w:val="23"/>
          <w:lang w:eastAsia="en-US" w:bidi="ar-SA"/>
        </w:rPr>
        <w:t xml:space="preserve"> </w:t>
      </w:r>
    </w:p>
    <w:p w:rsidR="00142231" w:rsidRDefault="007F0D57" w:rsidP="008E6BBA">
      <w:pPr>
        <w:widowControl/>
        <w:autoSpaceDE w:val="0"/>
        <w:autoSpaceDN w:val="0"/>
        <w:adjustRightInd w:val="0"/>
        <w:spacing w:line="560" w:lineRule="exact"/>
        <w:jc w:val="both"/>
        <w:rPr>
          <w:rFonts w:ascii="Arial Narrow" w:eastAsia="Calibri" w:hAnsi="Arial Narrow" w:cs="Arial"/>
          <w:sz w:val="23"/>
          <w:szCs w:val="23"/>
          <w:lang w:eastAsia="en-US" w:bidi="ar-SA"/>
        </w:rPr>
      </w:pPr>
      <w:r>
        <w:rPr>
          <w:rFonts w:ascii="Arial Narrow" w:eastAsia="Calibri" w:hAnsi="Arial Narrow" w:cs="Arial"/>
          <w:sz w:val="23"/>
          <w:szCs w:val="23"/>
          <w:lang w:eastAsia="en-US" w:bidi="ar-SA"/>
        </w:rPr>
        <w:t>I</w:t>
      </w:r>
      <w:r w:rsidRPr="007F0D57">
        <w:rPr>
          <w:rFonts w:ascii="Arial Narrow" w:eastAsia="Calibri" w:hAnsi="Arial Narrow" w:cs="Arial"/>
          <w:sz w:val="23"/>
          <w:szCs w:val="23"/>
          <w:lang w:eastAsia="en-US" w:bidi="ar-SA"/>
        </w:rPr>
        <w:t xml:space="preserve">l Concessionario assume il rischio di verifica e fornitura con montaggio, impegnandosi a sostenere gli eventuali addizionali oneri connessi alle realizzazioni suddette, eventualmente generati da ritardo nei tempi di consegna dei materiali, mancato rispetto degli standard, l’aumento dei costi, inconvenienti tecnici, mancato completamento, le esternalità negative che comportino il pagamento di indennizzo a terzi. </w:t>
      </w:r>
    </w:p>
    <w:p w:rsidR="00142231" w:rsidRDefault="007F0D57" w:rsidP="008E6BBA">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7F0D57">
        <w:rPr>
          <w:rFonts w:ascii="Arial Narrow" w:eastAsia="Calibri" w:hAnsi="Arial Narrow" w:cs="Arial"/>
          <w:sz w:val="23"/>
          <w:szCs w:val="23"/>
          <w:lang w:eastAsia="en-US" w:bidi="ar-SA"/>
        </w:rPr>
        <w:t xml:space="preserve">Il Concessionario ha la facoltà di introdurre le eventuali variazioni finalizzate ad una maggiore economicità di montaggio o gestione,nel rispetto delle prescrizioni tecniche derivanti dagli atti di gara e delle norme. </w:t>
      </w:r>
    </w:p>
    <w:p w:rsidR="00142231" w:rsidRDefault="007F0D57" w:rsidP="00142231">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7F0D57">
        <w:rPr>
          <w:rFonts w:ascii="Arial Narrow" w:eastAsia="Calibri" w:hAnsi="Arial Narrow" w:cs="Arial"/>
          <w:sz w:val="23"/>
          <w:szCs w:val="23"/>
          <w:lang w:eastAsia="en-US" w:bidi="ar-SA"/>
        </w:rPr>
        <w:t xml:space="preserve">Le variazioni in corso d’opera proposte dal Concessionario al Concedente </w:t>
      </w:r>
      <w:r w:rsidR="00142231">
        <w:rPr>
          <w:rFonts w:ascii="Arial Narrow" w:eastAsia="Calibri" w:hAnsi="Arial Narrow" w:cs="Arial"/>
          <w:sz w:val="23"/>
          <w:szCs w:val="23"/>
          <w:lang w:eastAsia="en-US" w:bidi="ar-SA"/>
        </w:rPr>
        <w:t>potranno essere rigettate se ritenute non idonee</w:t>
      </w:r>
    </w:p>
    <w:p w:rsidR="00142231" w:rsidRDefault="00142231" w:rsidP="00142231">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142231">
        <w:rPr>
          <w:rFonts w:ascii="Arial Narrow" w:eastAsia="Calibri" w:hAnsi="Arial Narrow" w:cs="Arial"/>
          <w:sz w:val="23"/>
          <w:szCs w:val="23"/>
          <w:lang w:eastAsia="en-US" w:bidi="ar-SA"/>
        </w:rPr>
        <w:t>Il Concessionario sarà tenuto ad adeguarsi alle varianti progettuali</w:t>
      </w:r>
      <w:r>
        <w:rPr>
          <w:rFonts w:ascii="Arial Narrow" w:eastAsia="Calibri" w:hAnsi="Arial Narrow" w:cs="Arial"/>
          <w:sz w:val="23"/>
          <w:szCs w:val="23"/>
          <w:lang w:eastAsia="en-US" w:bidi="ar-SA"/>
        </w:rPr>
        <w:t xml:space="preserve"> migliorative</w:t>
      </w:r>
      <w:r w:rsidRPr="00142231">
        <w:rPr>
          <w:rFonts w:ascii="Arial Narrow" w:eastAsia="Calibri" w:hAnsi="Arial Narrow" w:cs="Arial"/>
          <w:sz w:val="23"/>
          <w:szCs w:val="23"/>
          <w:lang w:eastAsia="en-US" w:bidi="ar-SA"/>
        </w:rPr>
        <w:t>, richieste dal Concedente durante la fase di esecuzione dei lavori</w:t>
      </w:r>
      <w:r>
        <w:rPr>
          <w:rFonts w:ascii="Arial Narrow" w:eastAsia="Calibri" w:hAnsi="Arial Narrow" w:cs="Arial"/>
          <w:sz w:val="23"/>
          <w:szCs w:val="23"/>
          <w:lang w:eastAsia="en-US" w:bidi="ar-SA"/>
        </w:rPr>
        <w:t xml:space="preserve"> </w:t>
      </w:r>
      <w:r w:rsidRPr="00142231">
        <w:rPr>
          <w:rFonts w:ascii="Arial Narrow" w:eastAsia="Calibri" w:hAnsi="Arial Narrow" w:cs="Arial"/>
          <w:sz w:val="23"/>
          <w:szCs w:val="23"/>
          <w:lang w:eastAsia="en-US" w:bidi="ar-SA"/>
        </w:rPr>
        <w:t xml:space="preserve">che non determinano un’alterazione sostanziale </w:t>
      </w:r>
      <w:r>
        <w:rPr>
          <w:rFonts w:ascii="Arial Narrow" w:eastAsia="Calibri" w:hAnsi="Arial Narrow" w:cs="Arial"/>
          <w:sz w:val="23"/>
          <w:szCs w:val="23"/>
          <w:lang w:eastAsia="en-US" w:bidi="ar-SA"/>
        </w:rPr>
        <w:t xml:space="preserve">degli Interventi, </w:t>
      </w:r>
      <w:r w:rsidRPr="00142231">
        <w:rPr>
          <w:rFonts w:ascii="Arial Narrow" w:eastAsia="Calibri" w:hAnsi="Arial Narrow" w:cs="Arial"/>
          <w:sz w:val="23"/>
          <w:szCs w:val="23"/>
          <w:lang w:eastAsia="en-US" w:bidi="ar-SA"/>
        </w:rPr>
        <w:t xml:space="preserve">che non comportino incremento dei costi previsti per la esecuzione dei lavori, della tempistica per la realizzazione dei lavori medesimi, o </w:t>
      </w:r>
      <w:r>
        <w:rPr>
          <w:rFonts w:ascii="Arial Narrow" w:eastAsia="Calibri" w:hAnsi="Arial Narrow" w:cs="Arial"/>
          <w:sz w:val="23"/>
          <w:szCs w:val="23"/>
          <w:lang w:eastAsia="en-US" w:bidi="ar-SA"/>
        </w:rPr>
        <w:t>incremento dei costi di gestione.</w:t>
      </w:r>
    </w:p>
    <w:p w:rsidR="00142231" w:rsidRPr="00142231" w:rsidRDefault="00142231" w:rsidP="00142231">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142231">
        <w:rPr>
          <w:rFonts w:ascii="Arial Narrow" w:eastAsia="Calibri" w:hAnsi="Arial Narrow" w:cs="Arial"/>
          <w:sz w:val="23"/>
          <w:szCs w:val="23"/>
          <w:lang w:eastAsia="en-US" w:bidi="ar-SA"/>
        </w:rPr>
        <w:t xml:space="preserve">Restano a carico del Concessionario gli oneri relativi agli interventi di modifica dei progetti esecutivi derivanti da errori od omissioni di progettazione. </w:t>
      </w:r>
    </w:p>
    <w:p w:rsidR="008E6BBA" w:rsidRDefault="008E6BBA" w:rsidP="008E6BBA">
      <w:pPr>
        <w:widowControl/>
        <w:autoSpaceDE w:val="0"/>
        <w:autoSpaceDN w:val="0"/>
        <w:adjustRightInd w:val="0"/>
        <w:spacing w:line="560" w:lineRule="exact"/>
        <w:jc w:val="both"/>
        <w:rPr>
          <w:rFonts w:ascii="Arial Narrow" w:eastAsia="Calibri" w:hAnsi="Arial Narrow" w:cs="Arial"/>
          <w:sz w:val="23"/>
          <w:szCs w:val="23"/>
          <w:lang w:eastAsia="en-US" w:bidi="ar-SA"/>
        </w:rPr>
      </w:pPr>
      <w:r>
        <w:rPr>
          <w:rFonts w:ascii="Arial Narrow" w:eastAsia="Calibri" w:hAnsi="Arial Narrow" w:cs="Arial"/>
          <w:sz w:val="23"/>
          <w:szCs w:val="23"/>
          <w:lang w:eastAsia="en-US" w:bidi="ar-SA"/>
        </w:rPr>
        <w:lastRenderedPageBreak/>
        <w:t>I</w:t>
      </w:r>
      <w:r w:rsidR="00BA6F30" w:rsidRPr="00942FA3">
        <w:rPr>
          <w:rFonts w:ascii="Arial Narrow" w:eastAsia="Calibri" w:hAnsi="Arial Narrow" w:cs="Arial"/>
          <w:sz w:val="23"/>
          <w:szCs w:val="23"/>
          <w:lang w:eastAsia="en-US" w:bidi="ar-SA"/>
        </w:rPr>
        <w:t>l finanziamento di tutto quanto occorrente per l’assolvimento degli obblighi assunti con la sottoscrizione del presente contratto</w:t>
      </w:r>
      <w:r>
        <w:rPr>
          <w:rFonts w:ascii="Arial Narrow" w:eastAsia="Calibri" w:hAnsi="Arial Narrow" w:cs="Arial"/>
          <w:sz w:val="23"/>
          <w:szCs w:val="23"/>
          <w:lang w:eastAsia="en-US" w:bidi="ar-SA"/>
        </w:rPr>
        <w:t xml:space="preserve"> è a carico del concessionario.</w:t>
      </w:r>
    </w:p>
    <w:p w:rsidR="00BA6F30" w:rsidRPr="00916D2D" w:rsidRDefault="00BA6F30" w:rsidP="008E6BBA">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916D2D">
        <w:rPr>
          <w:rFonts w:ascii="Arial Narrow" w:eastAsia="Calibri" w:hAnsi="Arial Narrow" w:cs="Arial"/>
          <w:sz w:val="23"/>
          <w:szCs w:val="23"/>
          <w:lang w:eastAsia="en-US" w:bidi="ar-SA"/>
        </w:rPr>
        <w:t>Tutto il materiale fornito dal Concessionario, dovrà possedere idonea certificazione di conformità alla normativa vigente.</w:t>
      </w:r>
    </w:p>
    <w:p w:rsidR="00BA6F30" w:rsidRDefault="00BA6F30" w:rsidP="00BA6F30">
      <w:pPr>
        <w:widowControl/>
        <w:autoSpaceDE w:val="0"/>
        <w:autoSpaceDN w:val="0"/>
        <w:adjustRightInd w:val="0"/>
        <w:spacing w:line="560" w:lineRule="exact"/>
        <w:jc w:val="both"/>
        <w:rPr>
          <w:rFonts w:ascii="Arial Narrow" w:eastAsia="Calibri" w:hAnsi="Arial Narrow" w:cs="Arial"/>
          <w:strike/>
          <w:sz w:val="23"/>
          <w:szCs w:val="23"/>
          <w:lang w:eastAsia="en-US" w:bidi="ar-SA"/>
        </w:rPr>
      </w:pPr>
      <w:r w:rsidRPr="00916D2D">
        <w:rPr>
          <w:rFonts w:ascii="Arial Narrow" w:eastAsia="Calibri" w:hAnsi="Arial Narrow" w:cs="Arial"/>
          <w:sz w:val="23"/>
          <w:szCs w:val="23"/>
          <w:lang w:eastAsia="en-US" w:bidi="ar-SA"/>
        </w:rPr>
        <w:t>Al completamento dei lavori, il concessionario dovrà consegnare all'Amministrazione Comunale tutta la documentazione tecnica di seguito elencata, aggiornata con quanto eseguito effettivamente, rispecchiando in modo reale quanto effettuato:</w:t>
      </w:r>
    </w:p>
    <w:p w:rsidR="00BA6F30" w:rsidRDefault="00BA6F30" w:rsidP="00BA6F30">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BA6F30">
        <w:rPr>
          <w:rFonts w:eastAsia="Calibri" w:cs="Arial"/>
          <w:sz w:val="23"/>
          <w:szCs w:val="23"/>
          <w:lang w:eastAsia="en-US" w:bidi="ar-SA"/>
        </w:rPr>
        <w:t>˃</w:t>
      </w:r>
      <w:r w:rsidRPr="00BA6F30">
        <w:rPr>
          <w:rFonts w:ascii="Arial Narrow" w:eastAsia="Calibri" w:hAnsi="Arial Narrow" w:cs="Arial"/>
          <w:sz w:val="23"/>
          <w:szCs w:val="23"/>
          <w:lang w:eastAsia="en-US" w:bidi="ar-SA"/>
        </w:rPr>
        <w:t xml:space="preserve"> </w:t>
      </w:r>
      <w:r w:rsidRPr="00916D2D">
        <w:rPr>
          <w:rFonts w:ascii="Arial Narrow" w:eastAsia="Calibri" w:hAnsi="Arial Narrow" w:cs="Arial"/>
          <w:sz w:val="23"/>
          <w:szCs w:val="23"/>
          <w:lang w:eastAsia="en-US" w:bidi="ar-SA"/>
        </w:rPr>
        <w:t xml:space="preserve">Relazione tecnica particolareggiata; </w:t>
      </w:r>
    </w:p>
    <w:p w:rsidR="00BA6F30" w:rsidRDefault="00BA6F30" w:rsidP="00BA6F30">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BA6F30">
        <w:rPr>
          <w:rFonts w:eastAsia="Calibri" w:cs="Arial"/>
          <w:sz w:val="23"/>
          <w:szCs w:val="23"/>
          <w:lang w:eastAsia="en-US" w:bidi="ar-SA"/>
        </w:rPr>
        <w:t>˃</w:t>
      </w:r>
      <w:r w:rsidRPr="00916D2D">
        <w:rPr>
          <w:rFonts w:ascii="Arial Narrow" w:eastAsia="Calibri" w:hAnsi="Arial Narrow" w:cs="Arial"/>
          <w:sz w:val="23"/>
          <w:szCs w:val="23"/>
          <w:lang w:eastAsia="en-US" w:bidi="ar-SA"/>
        </w:rPr>
        <w:t xml:space="preserve"> Disegni esecutivi cartacei (n. 3 copie per ogni tavola e file in dwg); -</w:t>
      </w:r>
    </w:p>
    <w:p w:rsidR="00BA6F30" w:rsidRDefault="00BA6F30" w:rsidP="00BA6F30">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BA6F30">
        <w:rPr>
          <w:rFonts w:eastAsia="Calibri" w:cs="Arial"/>
          <w:sz w:val="23"/>
          <w:szCs w:val="23"/>
          <w:lang w:eastAsia="en-US" w:bidi="ar-SA"/>
        </w:rPr>
        <w:t>˃</w:t>
      </w:r>
      <w:r w:rsidRPr="00916D2D">
        <w:rPr>
          <w:rFonts w:ascii="Arial Narrow" w:eastAsia="Calibri" w:hAnsi="Arial Narrow" w:cs="Arial"/>
          <w:sz w:val="23"/>
          <w:szCs w:val="23"/>
          <w:lang w:eastAsia="en-US" w:bidi="ar-SA"/>
        </w:rPr>
        <w:t xml:space="preserve"> Particolari costruttivi e d'installazione (n. 3 copie p</w:t>
      </w:r>
      <w:r>
        <w:rPr>
          <w:rFonts w:ascii="Arial Narrow" w:eastAsia="Calibri" w:hAnsi="Arial Narrow" w:cs="Arial"/>
          <w:sz w:val="23"/>
          <w:szCs w:val="23"/>
          <w:lang w:eastAsia="en-US" w:bidi="ar-SA"/>
        </w:rPr>
        <w:t xml:space="preserve">er ogni tavola e file in dwg); </w:t>
      </w:r>
    </w:p>
    <w:p w:rsidR="00BA6F30" w:rsidRDefault="00BA6F30" w:rsidP="00BA6F30">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BA6F30">
        <w:rPr>
          <w:rFonts w:eastAsia="Calibri" w:cs="Arial"/>
          <w:sz w:val="23"/>
          <w:szCs w:val="23"/>
          <w:lang w:eastAsia="en-US" w:bidi="ar-SA"/>
        </w:rPr>
        <w:t>˃</w:t>
      </w:r>
      <w:r w:rsidRPr="00916D2D">
        <w:rPr>
          <w:rFonts w:ascii="Arial Narrow" w:eastAsia="Calibri" w:hAnsi="Arial Narrow" w:cs="Arial"/>
          <w:sz w:val="23"/>
          <w:szCs w:val="23"/>
          <w:lang w:eastAsia="en-US" w:bidi="ar-SA"/>
        </w:rPr>
        <w:t xml:space="preserve"> Schede tecniche di funzionamento</w:t>
      </w:r>
      <w:r>
        <w:rPr>
          <w:rFonts w:ascii="Arial Narrow" w:eastAsia="Calibri" w:hAnsi="Arial Narrow" w:cs="Arial"/>
          <w:sz w:val="23"/>
          <w:szCs w:val="23"/>
          <w:lang w:eastAsia="en-US" w:bidi="ar-SA"/>
        </w:rPr>
        <w:t xml:space="preserve"> (n. 3 copie per ogni scheda); </w:t>
      </w:r>
    </w:p>
    <w:p w:rsidR="00BA6F30" w:rsidRDefault="00BA6F30" w:rsidP="00BA6F30">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BA6F30">
        <w:rPr>
          <w:rFonts w:eastAsia="Calibri" w:cs="Arial"/>
          <w:sz w:val="23"/>
          <w:szCs w:val="23"/>
          <w:lang w:eastAsia="en-US" w:bidi="ar-SA"/>
        </w:rPr>
        <w:t>˃</w:t>
      </w:r>
      <w:r w:rsidRPr="00916D2D">
        <w:rPr>
          <w:rFonts w:ascii="Arial Narrow" w:eastAsia="Calibri" w:hAnsi="Arial Narrow" w:cs="Arial"/>
          <w:sz w:val="23"/>
          <w:szCs w:val="23"/>
          <w:lang w:eastAsia="en-US" w:bidi="ar-SA"/>
        </w:rPr>
        <w:t xml:space="preserve"> Depliants illustrativi dei lavori eseguiti; </w:t>
      </w:r>
    </w:p>
    <w:p w:rsidR="001034B3" w:rsidRDefault="00BA6F30" w:rsidP="001034B3">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BA6F30">
        <w:rPr>
          <w:rFonts w:eastAsia="Calibri" w:cs="Arial"/>
          <w:sz w:val="23"/>
          <w:szCs w:val="23"/>
          <w:lang w:eastAsia="en-US" w:bidi="ar-SA"/>
        </w:rPr>
        <w:t>˃</w:t>
      </w:r>
      <w:r w:rsidRPr="00916D2D">
        <w:rPr>
          <w:rFonts w:ascii="Arial Narrow" w:eastAsia="Calibri" w:hAnsi="Arial Narrow" w:cs="Arial"/>
          <w:sz w:val="23"/>
          <w:szCs w:val="23"/>
          <w:lang w:eastAsia="en-US" w:bidi="ar-SA"/>
        </w:rPr>
        <w:t xml:space="preserve"> Dichiarazione di conformità degli impianti alle leggi vigenti e alla regola d’arte;</w:t>
      </w:r>
    </w:p>
    <w:p w:rsidR="001034B3" w:rsidRPr="001034B3" w:rsidRDefault="001034B3" w:rsidP="001034B3">
      <w:pPr>
        <w:widowControl/>
        <w:autoSpaceDE w:val="0"/>
        <w:autoSpaceDN w:val="0"/>
        <w:adjustRightInd w:val="0"/>
        <w:spacing w:line="560" w:lineRule="exact"/>
        <w:jc w:val="both"/>
        <w:rPr>
          <w:rFonts w:ascii="Arial Narrow" w:eastAsia="Calibri" w:hAnsi="Arial Narrow" w:cs="Arial"/>
          <w:sz w:val="22"/>
          <w:szCs w:val="23"/>
          <w:lang w:eastAsia="en-US" w:bidi="ar-SA"/>
        </w:rPr>
      </w:pPr>
      <w:r>
        <w:rPr>
          <w:rFonts w:ascii="Arial Narrow" w:eastAsia="Calibri" w:hAnsi="Arial Narrow" w:cs="Arial"/>
          <w:sz w:val="22"/>
          <w:szCs w:val="23"/>
          <w:lang w:eastAsia="en-US" w:bidi="ar-SA"/>
        </w:rPr>
        <w:t xml:space="preserve">&gt; </w:t>
      </w:r>
      <w:r w:rsidRPr="001034B3">
        <w:rPr>
          <w:rFonts w:ascii="Arial Narrow" w:eastAsia="Calibri" w:hAnsi="Arial Narrow" w:cs="Arial"/>
          <w:sz w:val="22"/>
          <w:szCs w:val="23"/>
          <w:lang w:eastAsia="en-US" w:bidi="ar-SA"/>
        </w:rPr>
        <w:t>Documentazione fotografica delle diverse fasi lavorative</w:t>
      </w:r>
      <w:r>
        <w:rPr>
          <w:rFonts w:ascii="Arial Narrow" w:eastAsia="Calibri" w:hAnsi="Arial Narrow" w:cs="Arial"/>
          <w:sz w:val="22"/>
          <w:szCs w:val="23"/>
          <w:lang w:eastAsia="en-US" w:bidi="ar-SA"/>
        </w:rPr>
        <w:t>;</w:t>
      </w:r>
    </w:p>
    <w:p w:rsidR="001034B3" w:rsidRDefault="001034B3" w:rsidP="001034B3">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1034B3">
        <w:rPr>
          <w:rFonts w:ascii="Arial Narrow" w:eastAsia="Calibri" w:hAnsi="Arial Narrow" w:cs="Arial"/>
          <w:sz w:val="23"/>
          <w:szCs w:val="23"/>
          <w:lang w:eastAsia="en-US" w:bidi="ar-SA"/>
        </w:rPr>
        <w:t>Il Direttore dei lavori è individuato dall’Amministrazione, senza che il concessionario possa nulla eccepire, con costi a carico del concessionario</w:t>
      </w:r>
      <w:r>
        <w:rPr>
          <w:rFonts w:ascii="Arial Narrow" w:eastAsia="Calibri" w:hAnsi="Arial Narrow" w:cs="Arial"/>
          <w:sz w:val="23"/>
          <w:szCs w:val="23"/>
          <w:lang w:eastAsia="en-US" w:bidi="ar-SA"/>
        </w:rPr>
        <w:t>.</w:t>
      </w:r>
    </w:p>
    <w:p w:rsidR="001034B3" w:rsidRDefault="001034B3" w:rsidP="001034B3">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1034B3">
        <w:rPr>
          <w:rFonts w:ascii="Arial Narrow" w:eastAsia="Calibri" w:hAnsi="Arial Narrow" w:cs="Arial"/>
          <w:sz w:val="23"/>
          <w:szCs w:val="23"/>
          <w:lang w:eastAsia="en-US" w:bidi="ar-SA"/>
        </w:rPr>
        <w:t>Il Collaudatore è individuato dall’Amministrazione, senza che il concessionario possa nulla eccepire. con costi a carico del concessionario</w:t>
      </w:r>
      <w:r>
        <w:rPr>
          <w:rFonts w:ascii="Arial Narrow" w:eastAsia="Calibri" w:hAnsi="Arial Narrow" w:cs="Arial"/>
          <w:sz w:val="23"/>
          <w:szCs w:val="23"/>
          <w:lang w:eastAsia="en-US" w:bidi="ar-SA"/>
        </w:rPr>
        <w:t>.</w:t>
      </w:r>
    </w:p>
    <w:p w:rsidR="003E085D" w:rsidRPr="00D76EE9" w:rsidRDefault="00BA6F30" w:rsidP="001034B3">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D76EE9">
        <w:rPr>
          <w:rFonts w:ascii="Arial Narrow" w:eastAsia="Calibri" w:hAnsi="Arial Narrow" w:cs="Arial"/>
          <w:sz w:val="23"/>
          <w:szCs w:val="23"/>
          <w:lang w:eastAsia="en-US" w:bidi="ar-SA"/>
        </w:rPr>
        <w:t>ll Collaudo</w:t>
      </w:r>
      <w:r w:rsidR="00142231" w:rsidRPr="00D76EE9">
        <w:rPr>
          <w:rFonts w:ascii="Arial Narrow" w:eastAsia="Calibri" w:hAnsi="Arial Narrow" w:cs="Arial"/>
          <w:sz w:val="23"/>
          <w:szCs w:val="23"/>
          <w:lang w:eastAsia="en-US" w:bidi="ar-SA"/>
        </w:rPr>
        <w:t>, il cui costo è a carico del concessionario,</w:t>
      </w:r>
      <w:r w:rsidRPr="00D76EE9">
        <w:rPr>
          <w:rFonts w:ascii="Arial Narrow" w:eastAsia="Calibri" w:hAnsi="Arial Narrow" w:cs="Arial"/>
          <w:sz w:val="23"/>
          <w:szCs w:val="23"/>
          <w:lang w:eastAsia="en-US" w:bidi="ar-SA"/>
        </w:rPr>
        <w:t xml:space="preserve"> dovrà essere sottoscritto per accettazione dal concessionario. </w:t>
      </w:r>
    </w:p>
    <w:p w:rsidR="003E085D" w:rsidRPr="00D76EE9" w:rsidRDefault="00BA6F30" w:rsidP="003E085D">
      <w:pPr>
        <w:widowControl/>
        <w:autoSpaceDE w:val="0"/>
        <w:autoSpaceDN w:val="0"/>
        <w:adjustRightInd w:val="0"/>
        <w:spacing w:line="560" w:lineRule="exact"/>
        <w:jc w:val="both"/>
        <w:rPr>
          <w:rFonts w:ascii="Arial Narrow" w:eastAsia="Calibri" w:hAnsi="Arial Narrow" w:cs="Arial"/>
          <w:strike/>
          <w:sz w:val="23"/>
          <w:szCs w:val="23"/>
          <w:lang w:eastAsia="en-US" w:bidi="ar-SA"/>
        </w:rPr>
      </w:pPr>
      <w:r w:rsidRPr="00D76EE9">
        <w:rPr>
          <w:rFonts w:ascii="Arial Narrow" w:eastAsia="Calibri" w:hAnsi="Arial Narrow" w:cs="Arial"/>
          <w:sz w:val="23"/>
          <w:szCs w:val="23"/>
          <w:lang w:eastAsia="en-US" w:bidi="ar-SA"/>
        </w:rPr>
        <w:t>Il concessionario rimane responsabile comunque delle anomalie e malfunzionamenti che dovessero riscontrarsi in seguito, sino alla fine del periodo contrattuale.</w:t>
      </w:r>
    </w:p>
    <w:p w:rsidR="003E085D" w:rsidRPr="00D76EE9" w:rsidRDefault="003E085D" w:rsidP="003E085D">
      <w:pPr>
        <w:widowControl/>
        <w:autoSpaceDE w:val="0"/>
        <w:autoSpaceDN w:val="0"/>
        <w:adjustRightInd w:val="0"/>
        <w:spacing w:line="560" w:lineRule="exact"/>
        <w:jc w:val="both"/>
        <w:rPr>
          <w:rFonts w:ascii="Arial Narrow" w:eastAsia="Calibri" w:hAnsi="Arial Narrow" w:cs="Arial"/>
          <w:b/>
          <w:bCs/>
          <w:sz w:val="22"/>
          <w:szCs w:val="22"/>
          <w:lang w:eastAsia="en-US" w:bidi="ar-SA"/>
        </w:rPr>
      </w:pPr>
      <w:r w:rsidRPr="00D76EE9">
        <w:rPr>
          <w:rFonts w:ascii="Arial Narrow" w:eastAsia="Calibri" w:hAnsi="Arial Narrow" w:cs="Arial"/>
          <w:b/>
          <w:bCs/>
          <w:sz w:val="22"/>
          <w:szCs w:val="22"/>
          <w:lang w:eastAsia="en-US" w:bidi="ar-SA"/>
        </w:rPr>
        <w:t>Il concessionario, durante la vigenza del contratto e verso corrispettivo aggiuntivo da parte del Comune,  si obbliga ad eseguire lavori di ampliamento della rete esistente fino alla concorrenza di 40.000 euro;</w:t>
      </w:r>
    </w:p>
    <w:p w:rsidR="003E085D" w:rsidRPr="00D76EE9" w:rsidRDefault="003E085D" w:rsidP="003E085D">
      <w:pPr>
        <w:widowControl/>
        <w:autoSpaceDE w:val="0"/>
        <w:autoSpaceDN w:val="0"/>
        <w:adjustRightInd w:val="0"/>
        <w:spacing w:line="560" w:lineRule="exact"/>
        <w:jc w:val="both"/>
        <w:rPr>
          <w:rFonts w:ascii="Arial Narrow" w:eastAsia="Calibri" w:hAnsi="Arial Narrow" w:cs="Arial"/>
          <w:b/>
          <w:bCs/>
          <w:sz w:val="22"/>
          <w:szCs w:val="22"/>
          <w:lang w:eastAsia="en-US" w:bidi="ar-SA"/>
        </w:rPr>
      </w:pPr>
      <w:r w:rsidRPr="00D76EE9">
        <w:rPr>
          <w:rFonts w:ascii="Arial Narrow" w:eastAsia="Calibri" w:hAnsi="Arial Narrow" w:cs="Arial"/>
          <w:b/>
          <w:bCs/>
          <w:sz w:val="22"/>
          <w:szCs w:val="22"/>
          <w:lang w:eastAsia="en-US" w:bidi="ar-SA"/>
        </w:rPr>
        <w:lastRenderedPageBreak/>
        <w:t>Il concessionario, durante la vigenza del contratto e verso corrispettivo aggiuntivo da parte del Comune,  si obbliga ad eseguire fornitura e posa di nuovi pali fotovoltaici fino alla concorrenza di 40.000 euro.</w:t>
      </w:r>
    </w:p>
    <w:p w:rsidR="003E085D" w:rsidRPr="00D76EE9" w:rsidRDefault="009E7BCE" w:rsidP="003E085D">
      <w:pPr>
        <w:widowControl/>
        <w:autoSpaceDE w:val="0"/>
        <w:autoSpaceDN w:val="0"/>
        <w:adjustRightInd w:val="0"/>
        <w:spacing w:line="560" w:lineRule="exact"/>
        <w:jc w:val="both"/>
        <w:rPr>
          <w:rFonts w:ascii="Arial Narrow" w:eastAsia="Calibri" w:hAnsi="Arial Narrow" w:cs="Arial"/>
          <w:b/>
          <w:bCs/>
          <w:sz w:val="22"/>
          <w:szCs w:val="22"/>
          <w:lang w:eastAsia="en-US" w:bidi="ar-SA"/>
        </w:rPr>
      </w:pPr>
      <w:r w:rsidRPr="00D76EE9">
        <w:rPr>
          <w:rFonts w:ascii="Arial Narrow" w:eastAsia="Calibri" w:hAnsi="Arial Narrow" w:cs="Arial"/>
          <w:b/>
          <w:bCs/>
          <w:sz w:val="22"/>
          <w:szCs w:val="22"/>
          <w:lang w:eastAsia="en-US" w:bidi="ar-SA"/>
        </w:rPr>
        <w:t>Tali lavori / forniture saranno progettati e realizzati dal Concessionario e verranno computati mediante il prezziario della Regione Marche vigente al momento della realizzazione dell’Intervento, applicando a tale prezziario uno sconto non inferiore al …………% (percentuale indicata in sede di gara 5 %)</w:t>
      </w:r>
    </w:p>
    <w:p w:rsidR="00967F9F" w:rsidRDefault="00967F9F" w:rsidP="00967F9F">
      <w:pPr>
        <w:widowControl/>
        <w:autoSpaceDE w:val="0"/>
        <w:autoSpaceDN w:val="0"/>
        <w:adjustRightInd w:val="0"/>
        <w:spacing w:line="560" w:lineRule="exact"/>
        <w:rPr>
          <w:rFonts w:eastAsia="Calibri" w:cs="Arial"/>
          <w:b/>
          <w:bCs/>
          <w:sz w:val="23"/>
          <w:szCs w:val="23"/>
          <w:lang w:eastAsia="en-US" w:bidi="ar-SA"/>
        </w:rPr>
      </w:pPr>
      <w:r>
        <w:rPr>
          <w:rFonts w:eastAsia="Calibri" w:cs="Arial"/>
          <w:b/>
          <w:bCs/>
          <w:sz w:val="23"/>
          <w:szCs w:val="23"/>
          <w:lang w:eastAsia="en-US" w:bidi="ar-SA"/>
        </w:rPr>
        <w:t xml:space="preserve">► Fase </w:t>
      </w:r>
      <w:r w:rsidRPr="00916D2D">
        <w:rPr>
          <w:rFonts w:eastAsia="Calibri" w:cs="Arial"/>
          <w:b/>
          <w:bCs/>
          <w:sz w:val="23"/>
          <w:szCs w:val="23"/>
          <w:lang w:eastAsia="en-US" w:bidi="ar-SA"/>
        </w:rPr>
        <w:t xml:space="preserve">di </w:t>
      </w:r>
      <w:r>
        <w:rPr>
          <w:rFonts w:eastAsia="Calibri" w:cs="Arial"/>
          <w:b/>
          <w:bCs/>
          <w:sz w:val="23"/>
          <w:szCs w:val="23"/>
          <w:lang w:eastAsia="en-US" w:bidi="ar-SA"/>
        </w:rPr>
        <w:t>gestione</w:t>
      </w:r>
      <w:r w:rsidR="00942FA3">
        <w:rPr>
          <w:rFonts w:eastAsia="Calibri" w:cs="Arial"/>
          <w:b/>
          <w:bCs/>
          <w:sz w:val="23"/>
          <w:szCs w:val="23"/>
          <w:lang w:eastAsia="en-US" w:bidi="ar-SA"/>
        </w:rPr>
        <w:t xml:space="preserve"> e manutenzione</w:t>
      </w:r>
    </w:p>
    <w:p w:rsidR="00942FA3" w:rsidRPr="00D76EE9" w:rsidRDefault="00942FA3" w:rsidP="00942FA3">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D76EE9">
        <w:rPr>
          <w:rFonts w:ascii="Arial Narrow" w:eastAsia="Calibri" w:hAnsi="Arial Narrow" w:cs="Arial"/>
          <w:sz w:val="23"/>
          <w:szCs w:val="23"/>
          <w:lang w:eastAsia="en-US" w:bidi="ar-SA"/>
        </w:rPr>
        <w:t>Con il verbale di consegna il Concessionario prende in carico gli impianti di illuminazione pubblica come sopra specificato .</w:t>
      </w:r>
    </w:p>
    <w:p w:rsidR="00901641" w:rsidRDefault="00942FA3" w:rsidP="00901641">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D76EE9">
        <w:rPr>
          <w:rFonts w:ascii="Arial Narrow" w:eastAsia="Calibri" w:hAnsi="Arial Narrow" w:cs="Arial"/>
          <w:sz w:val="23"/>
          <w:szCs w:val="23"/>
          <w:lang w:eastAsia="en-US" w:bidi="ar-SA"/>
        </w:rPr>
        <w:t>Da questo momento è tenuto a garantire  l</w:t>
      </w:r>
      <w:r w:rsidR="00967F9F" w:rsidRPr="00D76EE9">
        <w:rPr>
          <w:rFonts w:ascii="Arial Narrow" w:eastAsia="Calibri" w:hAnsi="Arial Narrow" w:cs="Arial"/>
          <w:sz w:val="23"/>
          <w:szCs w:val="23"/>
          <w:lang w:eastAsia="en-US" w:bidi="ar-SA"/>
        </w:rPr>
        <w:t xml:space="preserve">a manutenzione ordinaria e straordinaria a regola d'arte </w:t>
      </w:r>
      <w:r w:rsidRPr="00D76EE9">
        <w:rPr>
          <w:rFonts w:ascii="Arial Narrow" w:eastAsia="Calibri" w:hAnsi="Arial Narrow" w:cs="Arial"/>
          <w:sz w:val="23"/>
          <w:szCs w:val="23"/>
          <w:lang w:eastAsia="en-US" w:bidi="ar-SA"/>
        </w:rPr>
        <w:t xml:space="preserve">dell’intero impianto di illuminazione pubblica </w:t>
      </w:r>
      <w:r w:rsidR="00967F9F" w:rsidRPr="00D76EE9">
        <w:rPr>
          <w:rFonts w:ascii="Arial Narrow" w:eastAsia="Calibri" w:hAnsi="Arial Narrow" w:cs="Arial"/>
          <w:sz w:val="23"/>
          <w:szCs w:val="23"/>
          <w:lang w:eastAsia="en-US" w:bidi="ar-SA"/>
        </w:rPr>
        <w:t>e l’eliminazione di eventuali vizi nel materiale degli impianti di pubblica illuminazione.</w:t>
      </w:r>
    </w:p>
    <w:p w:rsidR="00901641" w:rsidRDefault="00901641" w:rsidP="00901641">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916D2D">
        <w:rPr>
          <w:rFonts w:ascii="Arial Narrow" w:eastAsia="Calibri" w:hAnsi="Arial Narrow" w:cs="Arial"/>
          <w:sz w:val="23"/>
          <w:szCs w:val="23"/>
          <w:lang w:eastAsia="en-US" w:bidi="ar-SA"/>
        </w:rPr>
        <w:t xml:space="preserve">Nel Verbale di consegna dovrà essere riportata la lettura e la matricola, dei contatori di energia elettrica e comunque ogni informazione variabile rilevante ai fini del presente contratto. </w:t>
      </w:r>
    </w:p>
    <w:p w:rsidR="00D76EE9" w:rsidRDefault="00901641" w:rsidP="00901641">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916D2D">
        <w:rPr>
          <w:rFonts w:ascii="Arial Narrow" w:eastAsia="Calibri" w:hAnsi="Arial Narrow" w:cs="Arial"/>
          <w:sz w:val="23"/>
          <w:szCs w:val="23"/>
          <w:lang w:eastAsia="en-US" w:bidi="ar-SA"/>
        </w:rPr>
        <w:t xml:space="preserve">A partire dalla data della </w:t>
      </w:r>
      <w:r>
        <w:rPr>
          <w:rFonts w:ascii="Arial Narrow" w:eastAsia="Calibri" w:hAnsi="Arial Narrow" w:cs="Arial"/>
          <w:sz w:val="23"/>
          <w:szCs w:val="23"/>
          <w:lang w:eastAsia="en-US" w:bidi="ar-SA"/>
        </w:rPr>
        <w:t>s</w:t>
      </w:r>
      <w:r w:rsidRPr="00916D2D">
        <w:rPr>
          <w:rFonts w:ascii="Arial Narrow" w:eastAsia="Calibri" w:hAnsi="Arial Narrow" w:cs="Arial"/>
          <w:sz w:val="23"/>
          <w:szCs w:val="23"/>
          <w:lang w:eastAsia="en-US" w:bidi="ar-SA"/>
        </w:rPr>
        <w:t>ottoscriz</w:t>
      </w:r>
      <w:r>
        <w:rPr>
          <w:rFonts w:ascii="Arial Narrow" w:eastAsia="Calibri" w:hAnsi="Arial Narrow" w:cs="Arial"/>
          <w:sz w:val="23"/>
          <w:szCs w:val="23"/>
          <w:lang w:eastAsia="en-US" w:bidi="ar-SA"/>
        </w:rPr>
        <w:t xml:space="preserve">ione della presente e </w:t>
      </w:r>
      <w:r w:rsidR="00B0099C" w:rsidRPr="00025A9A">
        <w:rPr>
          <w:rFonts w:ascii="Arial Narrow" w:eastAsia="Calibri" w:hAnsi="Arial Narrow" w:cs="Arial"/>
          <w:sz w:val="23"/>
          <w:szCs w:val="23"/>
          <w:lang w:eastAsia="en-US" w:bidi="ar-SA"/>
        </w:rPr>
        <w:t>comunque non ol</w:t>
      </w:r>
      <w:r w:rsidRPr="00025A9A">
        <w:rPr>
          <w:rFonts w:ascii="Arial Narrow" w:eastAsia="Calibri" w:hAnsi="Arial Narrow" w:cs="Arial"/>
          <w:sz w:val="23"/>
          <w:szCs w:val="23"/>
          <w:lang w:eastAsia="en-US" w:bidi="ar-SA"/>
        </w:rPr>
        <w:t>tre 20 giorni</w:t>
      </w:r>
      <w:r>
        <w:rPr>
          <w:rFonts w:ascii="Arial Narrow" w:eastAsia="Calibri" w:hAnsi="Arial Narrow" w:cs="Arial"/>
          <w:sz w:val="23"/>
          <w:szCs w:val="23"/>
          <w:lang w:eastAsia="en-US" w:bidi="ar-SA"/>
        </w:rPr>
        <w:t xml:space="preserve"> </w:t>
      </w:r>
      <w:r w:rsidRPr="00916D2D">
        <w:rPr>
          <w:rFonts w:ascii="Arial Narrow" w:eastAsia="Calibri" w:hAnsi="Arial Narrow" w:cs="Arial"/>
          <w:sz w:val="23"/>
          <w:szCs w:val="23"/>
          <w:lang w:eastAsia="en-US" w:bidi="ar-SA"/>
        </w:rPr>
        <w:t xml:space="preserve">il concessionario dovrà procedere all' iter amministrativo per la voltura a proprio carico dei contatori di erogazione dell'energia elettrica che alimentano gli impianti oggetto della concessione, </w:t>
      </w:r>
    </w:p>
    <w:p w:rsidR="00901641" w:rsidRPr="009E7BCE" w:rsidRDefault="00901641" w:rsidP="00901641">
      <w:pPr>
        <w:widowControl/>
        <w:autoSpaceDE w:val="0"/>
        <w:autoSpaceDN w:val="0"/>
        <w:adjustRightInd w:val="0"/>
        <w:spacing w:line="560" w:lineRule="exact"/>
        <w:jc w:val="both"/>
        <w:rPr>
          <w:rFonts w:ascii="Arial Narrow" w:eastAsia="Calibri" w:hAnsi="Arial Narrow" w:cs="Arial"/>
          <w:b/>
          <w:sz w:val="23"/>
          <w:szCs w:val="23"/>
          <w:lang w:eastAsia="en-US" w:bidi="ar-SA"/>
        </w:rPr>
      </w:pPr>
      <w:r w:rsidRPr="009E7BCE">
        <w:rPr>
          <w:rFonts w:ascii="Arial Narrow" w:eastAsia="Calibri" w:hAnsi="Arial Narrow" w:cs="Arial"/>
          <w:b/>
          <w:sz w:val="23"/>
          <w:szCs w:val="23"/>
          <w:lang w:eastAsia="en-US" w:bidi="ar-SA"/>
        </w:rPr>
        <w:t>Dalla data dell’avvenuta voltura de</w:t>
      </w:r>
      <w:r w:rsidR="00B57614">
        <w:rPr>
          <w:rFonts w:ascii="Arial Narrow" w:eastAsia="Calibri" w:hAnsi="Arial Narrow" w:cs="Arial"/>
          <w:b/>
          <w:sz w:val="23"/>
          <w:szCs w:val="23"/>
          <w:lang w:eastAsia="en-US" w:bidi="ar-SA"/>
        </w:rPr>
        <w:t>corre l’obbligo di fornitura, nonché del pagamento del canone da parte del Comune Concedente.</w:t>
      </w:r>
    </w:p>
    <w:p w:rsidR="00901641" w:rsidRDefault="00901641" w:rsidP="00901641">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916D2D">
        <w:rPr>
          <w:rFonts w:ascii="Arial Narrow" w:eastAsia="Calibri" w:hAnsi="Arial Narrow" w:cs="Arial"/>
          <w:sz w:val="23"/>
          <w:szCs w:val="23"/>
          <w:lang w:eastAsia="en-US" w:bidi="ar-SA"/>
        </w:rPr>
        <w:t xml:space="preserve">L'Amministrazione metterà a disposizione del concessionario tutta la documentazione in suo possesso al fine di agevolare per quanto possibile la corretta gestione degli impianti e delle apparecchiature presenti. </w:t>
      </w:r>
    </w:p>
    <w:p w:rsidR="00D76EE9" w:rsidRDefault="00901641" w:rsidP="00BA6F30">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916D2D">
        <w:rPr>
          <w:rFonts w:ascii="Arial Narrow" w:eastAsia="Calibri" w:hAnsi="Arial Narrow" w:cs="Arial"/>
          <w:sz w:val="23"/>
          <w:szCs w:val="23"/>
          <w:lang w:eastAsia="en-US" w:bidi="ar-SA"/>
        </w:rPr>
        <w:lastRenderedPageBreak/>
        <w:t>Allo scadere del contratto tutti gli interventi realizzati, il materiale posto in opera ed eventuali nuovi impianti realizzati durante la sua operatività restano acquisiti dall'Amministrazione</w:t>
      </w:r>
      <w:r w:rsidR="00D76EE9">
        <w:rPr>
          <w:rFonts w:ascii="Arial Narrow" w:eastAsia="Calibri" w:hAnsi="Arial Narrow" w:cs="Arial"/>
          <w:sz w:val="23"/>
          <w:szCs w:val="23"/>
          <w:lang w:eastAsia="en-US" w:bidi="ar-SA"/>
        </w:rPr>
        <w:t>.</w:t>
      </w:r>
    </w:p>
    <w:p w:rsidR="00BA6F30" w:rsidRDefault="00901641" w:rsidP="00BA6F30">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916D2D">
        <w:rPr>
          <w:rFonts w:ascii="Arial Narrow" w:eastAsia="Calibri" w:hAnsi="Arial Narrow" w:cs="Arial"/>
          <w:sz w:val="23"/>
          <w:szCs w:val="23"/>
          <w:lang w:eastAsia="en-US" w:bidi="ar-SA"/>
        </w:rPr>
        <w:t xml:space="preserve">Tutti gli impianti e loro accessori e manufatti, alla fine del contratto dovranno essere consegnati al concedente (accompagnati dai documenti attestanti la voltura dei contratti di fornitura, con oneri e costi a carico del </w:t>
      </w:r>
      <w:r w:rsidR="00B57614">
        <w:rPr>
          <w:rFonts w:ascii="Arial Narrow" w:eastAsia="Calibri" w:hAnsi="Arial Narrow" w:cs="Arial"/>
          <w:sz w:val="23"/>
          <w:szCs w:val="23"/>
          <w:lang w:eastAsia="en-US" w:bidi="ar-SA"/>
        </w:rPr>
        <w:t>concessionario</w:t>
      </w:r>
      <w:r w:rsidRPr="00916D2D">
        <w:rPr>
          <w:rFonts w:ascii="Arial Narrow" w:eastAsia="Calibri" w:hAnsi="Arial Narrow" w:cs="Arial"/>
          <w:sz w:val="23"/>
          <w:szCs w:val="23"/>
          <w:lang w:eastAsia="en-US" w:bidi="ar-SA"/>
        </w:rPr>
        <w:t xml:space="preserve">) in perfetto stato di efficienza e di conservazione salvo il normale degrado d'uso; in particolare i corpi illuminanti dovranno avere uno stato di efficienza luminosa non inferiore all' 80% rispetto al nuovo, comunque a norma di legge. </w:t>
      </w:r>
    </w:p>
    <w:p w:rsidR="00901641" w:rsidRDefault="00BA6F30" w:rsidP="00BA6F30">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DF0D77">
        <w:rPr>
          <w:rFonts w:ascii="Arial Narrow" w:eastAsia="Calibri" w:hAnsi="Arial Narrow" w:cs="Arial"/>
          <w:sz w:val="23"/>
          <w:szCs w:val="23"/>
          <w:lang w:eastAsia="en-US" w:bidi="ar-SA"/>
        </w:rPr>
        <w:t>Prima della scadenza del contratto il concessionario si impegna ad effettuare un’ ulteriore sostituzione di tutti i corpi illuminanti</w:t>
      </w:r>
      <w:r w:rsidR="00DF0D77" w:rsidRPr="00DF0D77">
        <w:rPr>
          <w:rFonts w:ascii="Arial Narrow" w:eastAsia="Calibri" w:hAnsi="Arial Narrow" w:cs="Arial"/>
          <w:sz w:val="23"/>
          <w:szCs w:val="23"/>
          <w:lang w:eastAsia="en-US" w:bidi="ar-SA"/>
        </w:rPr>
        <w:t xml:space="preserve"> oltre a quella iniziale</w:t>
      </w:r>
      <w:r w:rsidRPr="00DF0D77">
        <w:rPr>
          <w:rFonts w:ascii="Arial Narrow" w:eastAsia="Calibri" w:hAnsi="Arial Narrow" w:cs="Arial"/>
          <w:sz w:val="23"/>
          <w:szCs w:val="23"/>
          <w:lang w:eastAsia="en-US" w:bidi="ar-SA"/>
        </w:rPr>
        <w:t>.</w:t>
      </w:r>
    </w:p>
    <w:p w:rsidR="00BA6F30" w:rsidRPr="00346976" w:rsidRDefault="00BA6F30" w:rsidP="00BA6F30">
      <w:pPr>
        <w:widowControl/>
        <w:autoSpaceDE w:val="0"/>
        <w:autoSpaceDN w:val="0"/>
        <w:adjustRightInd w:val="0"/>
        <w:spacing w:line="560" w:lineRule="exact"/>
        <w:jc w:val="both"/>
        <w:rPr>
          <w:rFonts w:ascii="Arial Narrow" w:eastAsia="Calibri" w:hAnsi="Arial Narrow" w:cs="Arial"/>
          <w:sz w:val="23"/>
          <w:szCs w:val="23"/>
          <w:lang w:eastAsia="en-US" w:bidi="ar-SA"/>
        </w:rPr>
      </w:pPr>
      <w:r>
        <w:rPr>
          <w:rFonts w:ascii="Arial Narrow" w:eastAsia="Calibri" w:hAnsi="Arial Narrow" w:cs="Arial"/>
          <w:sz w:val="23"/>
          <w:szCs w:val="23"/>
          <w:lang w:eastAsia="en-US" w:bidi="ar-SA"/>
        </w:rPr>
        <w:t>Durante la gestione dell’impianto il concessionario deve</w:t>
      </w:r>
      <w:r w:rsidR="00B0099C">
        <w:rPr>
          <w:rFonts w:ascii="Arial Narrow" w:eastAsia="Calibri" w:hAnsi="Arial Narrow" w:cs="Arial"/>
          <w:sz w:val="23"/>
          <w:szCs w:val="23"/>
          <w:lang w:eastAsia="en-US" w:bidi="ar-SA"/>
        </w:rPr>
        <w:t xml:space="preserve">, </w:t>
      </w:r>
      <w:r w:rsidR="00B0099C" w:rsidRPr="00346976">
        <w:rPr>
          <w:rFonts w:ascii="Arial Narrow" w:eastAsia="Calibri" w:hAnsi="Arial Narrow" w:cs="Arial"/>
          <w:sz w:val="23"/>
          <w:szCs w:val="23"/>
          <w:lang w:eastAsia="en-US" w:bidi="ar-SA"/>
        </w:rPr>
        <w:t xml:space="preserve">oltre a svolgere tutte le attività di gestione risultanti all’esito di gara </w:t>
      </w:r>
      <w:r w:rsidRPr="00346976">
        <w:rPr>
          <w:rFonts w:ascii="Arial Narrow" w:eastAsia="Calibri" w:hAnsi="Arial Narrow" w:cs="Arial"/>
          <w:sz w:val="23"/>
          <w:szCs w:val="23"/>
          <w:lang w:eastAsia="en-US" w:bidi="ar-SA"/>
        </w:rPr>
        <w:t>:</w:t>
      </w:r>
    </w:p>
    <w:p w:rsidR="00901641" w:rsidRPr="00916D2D" w:rsidRDefault="00BA6F30" w:rsidP="00BA6F30">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BA6F30">
        <w:rPr>
          <w:rFonts w:eastAsia="Calibri" w:cs="Arial"/>
          <w:b/>
          <w:sz w:val="23"/>
          <w:szCs w:val="23"/>
          <w:lang w:eastAsia="en-US" w:bidi="ar-SA"/>
        </w:rPr>
        <w:t>˃</w:t>
      </w:r>
      <w:r w:rsidRPr="00916D2D">
        <w:rPr>
          <w:rFonts w:ascii="Arial Narrow" w:eastAsia="Calibri" w:hAnsi="Arial Narrow" w:cs="Arial"/>
          <w:sz w:val="23"/>
          <w:szCs w:val="23"/>
          <w:lang w:eastAsia="en-US" w:bidi="ar-SA"/>
        </w:rPr>
        <w:t xml:space="preserve"> </w:t>
      </w:r>
      <w:r w:rsidR="00901641" w:rsidRPr="00BA6F30">
        <w:rPr>
          <w:rFonts w:ascii="Arial Narrow" w:eastAsia="Calibri" w:hAnsi="Arial Narrow" w:cs="Arial"/>
          <w:sz w:val="23"/>
          <w:szCs w:val="23"/>
          <w:u w:val="single"/>
          <w:lang w:eastAsia="en-US" w:bidi="ar-SA"/>
        </w:rPr>
        <w:t>Garantire un servizio di reperibilità e pronto intervento, con personale specializzato e adeguatamente formato</w:t>
      </w:r>
      <w:r w:rsidR="00901641" w:rsidRPr="00916D2D">
        <w:rPr>
          <w:rFonts w:ascii="Arial Narrow" w:eastAsia="Calibri" w:hAnsi="Arial Narrow" w:cs="Arial"/>
          <w:sz w:val="23"/>
          <w:szCs w:val="23"/>
          <w:lang w:eastAsia="en-US" w:bidi="ar-SA"/>
        </w:rPr>
        <w:t xml:space="preserve">, rintracciabile telefonicamente 24 ore su 24, 7 giorni su </w:t>
      </w:r>
      <w:smartTag w:uri="urn:schemas-microsoft-com:office:smarttags" w:element="metricconverter">
        <w:smartTagPr>
          <w:attr w:name="ProductID" w:val="7. A"/>
        </w:smartTagPr>
        <w:r w:rsidR="00901641" w:rsidRPr="00916D2D">
          <w:rPr>
            <w:rFonts w:ascii="Arial Narrow" w:eastAsia="Calibri" w:hAnsi="Arial Narrow" w:cs="Arial"/>
            <w:sz w:val="23"/>
            <w:szCs w:val="23"/>
            <w:lang w:eastAsia="en-US" w:bidi="ar-SA"/>
          </w:rPr>
          <w:t>7. A</w:t>
        </w:r>
      </w:smartTag>
      <w:r w:rsidR="00901641" w:rsidRPr="00916D2D">
        <w:rPr>
          <w:rFonts w:ascii="Arial Narrow" w:eastAsia="Calibri" w:hAnsi="Arial Narrow" w:cs="Arial"/>
          <w:sz w:val="23"/>
          <w:szCs w:val="23"/>
          <w:lang w:eastAsia="en-US" w:bidi="ar-SA"/>
        </w:rPr>
        <w:t xml:space="preserve"> seguito della chiamata</w:t>
      </w:r>
      <w:r w:rsidR="000E5AF0">
        <w:rPr>
          <w:rFonts w:ascii="Arial Narrow" w:eastAsia="Calibri" w:hAnsi="Arial Narrow" w:cs="Arial"/>
          <w:sz w:val="23"/>
          <w:szCs w:val="23"/>
          <w:lang w:eastAsia="en-US" w:bidi="ar-SA"/>
        </w:rPr>
        <w:t>/segnalazione</w:t>
      </w:r>
      <w:r w:rsidR="00901641" w:rsidRPr="00916D2D">
        <w:rPr>
          <w:rFonts w:ascii="Arial Narrow" w:eastAsia="Calibri" w:hAnsi="Arial Narrow" w:cs="Arial"/>
          <w:sz w:val="23"/>
          <w:szCs w:val="23"/>
          <w:lang w:eastAsia="en-US" w:bidi="ar-SA"/>
        </w:rPr>
        <w:t>, sia essa diurna, notturna, giorno feriale o festivo, che potrà essere effettuata dal personale del comune o responsabile del progetto, il reperibile dovrà garantire il pronto intervento presso l’impianto che gli sarà indicato entro i termini di seguito indicati:</w:t>
      </w:r>
    </w:p>
    <w:p w:rsidR="00BA6F30" w:rsidRDefault="00901641" w:rsidP="00901641">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4A2261">
        <w:rPr>
          <w:rFonts w:ascii="Arial Narrow" w:eastAsia="Calibri" w:hAnsi="Arial Narrow" w:cs="Arial"/>
          <w:b/>
          <w:sz w:val="36"/>
          <w:szCs w:val="36"/>
          <w:lang w:eastAsia="en-US" w:bidi="ar-SA"/>
        </w:rPr>
        <w:t>a)</w:t>
      </w:r>
      <w:r w:rsidRPr="00916D2D">
        <w:rPr>
          <w:rFonts w:ascii="Arial Narrow" w:eastAsia="Calibri" w:hAnsi="Arial Narrow" w:cs="Arial"/>
          <w:sz w:val="23"/>
          <w:szCs w:val="23"/>
          <w:lang w:eastAsia="en-US" w:bidi="ar-SA"/>
        </w:rPr>
        <w:t xml:space="preserve"> entro massimo </w:t>
      </w:r>
      <w:r w:rsidR="00B57614">
        <w:rPr>
          <w:rFonts w:ascii="Arial Narrow" w:eastAsia="Calibri" w:hAnsi="Arial Narrow" w:cs="Arial"/>
          <w:sz w:val="23"/>
          <w:szCs w:val="23"/>
          <w:lang w:eastAsia="en-US" w:bidi="ar-SA"/>
        </w:rPr>
        <w:t>8</w:t>
      </w:r>
      <w:r w:rsidRPr="00916D2D">
        <w:rPr>
          <w:rFonts w:ascii="Arial Narrow" w:eastAsia="Calibri" w:hAnsi="Arial Narrow" w:cs="Arial"/>
          <w:sz w:val="23"/>
          <w:szCs w:val="23"/>
          <w:lang w:eastAsia="en-US" w:bidi="ar-SA"/>
        </w:rPr>
        <w:t xml:space="preserve"> ore dalla chiamata</w:t>
      </w:r>
      <w:r w:rsidR="000E5AF0">
        <w:rPr>
          <w:rFonts w:ascii="Arial Narrow" w:eastAsia="Calibri" w:hAnsi="Arial Narrow" w:cs="Arial"/>
          <w:sz w:val="23"/>
          <w:szCs w:val="23"/>
          <w:lang w:eastAsia="en-US" w:bidi="ar-SA"/>
        </w:rPr>
        <w:t>/segnalazione</w:t>
      </w:r>
      <w:r w:rsidRPr="00916D2D">
        <w:rPr>
          <w:rFonts w:ascii="Arial Narrow" w:eastAsia="Calibri" w:hAnsi="Arial Narrow" w:cs="Arial"/>
          <w:sz w:val="23"/>
          <w:szCs w:val="23"/>
          <w:lang w:eastAsia="en-US" w:bidi="ar-SA"/>
        </w:rPr>
        <w:t xml:space="preserve">, qualora trattasi di un </w:t>
      </w:r>
      <w:r w:rsidRPr="00916D2D">
        <w:rPr>
          <w:rFonts w:ascii="Arial Narrow" w:eastAsia="Calibri" w:hAnsi="Arial Narrow" w:cs="Arial"/>
          <w:sz w:val="23"/>
          <w:szCs w:val="23"/>
          <w:u w:val="single"/>
          <w:lang w:eastAsia="en-US" w:bidi="ar-SA"/>
        </w:rPr>
        <w:t>intervento di emergenza</w:t>
      </w:r>
      <w:r w:rsidRPr="00916D2D">
        <w:rPr>
          <w:rFonts w:ascii="Arial Narrow" w:eastAsia="Calibri" w:hAnsi="Arial Narrow" w:cs="Arial"/>
          <w:sz w:val="23"/>
          <w:szCs w:val="23"/>
          <w:lang w:eastAsia="en-US" w:bidi="ar-SA"/>
        </w:rPr>
        <w:t xml:space="preserve">, cioè necessario per rimuovere pericoli per le persone o di pregiudizio per le cose, ovvero per evitare che il guasto o l’interruzione del servizio determinino altri guasti o gravi disfunzioni nella medesima area in cui si è verificato il guasto (sinistro stradale, atto di vandalismo, incendio ecc.) In tali evenienze il guasto deve essere rimosso immediatamente, ovvero si deve con un immediato intervento tampone evitare il </w:t>
      </w:r>
      <w:r w:rsidRPr="00916D2D">
        <w:rPr>
          <w:rFonts w:ascii="Arial Narrow" w:eastAsia="Calibri" w:hAnsi="Arial Narrow" w:cs="Arial"/>
          <w:sz w:val="23"/>
          <w:szCs w:val="23"/>
          <w:lang w:eastAsia="en-US" w:bidi="ar-SA"/>
        </w:rPr>
        <w:lastRenderedPageBreak/>
        <w:t xml:space="preserve">propagarsi del danno od il pericolo per le persone, eliminando l’emergenza e quindi assicurando la messa in sicurezza del sito interessato. Il “tempo di intervento”, che non deve essere superiore a 360 minuti,va inteso come il periodo di tempo intercorrente dal momento in cui il concessionario riceve la richiesta di intervento al momento in cui un tecnico specializzato è presente sul luogo del guasto per dare avvio alle attività necessarie alla immediata rimozione del pericolo. </w:t>
      </w:r>
    </w:p>
    <w:p w:rsidR="00901641" w:rsidRPr="00916D2D" w:rsidRDefault="00901641" w:rsidP="00901641">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916D2D">
        <w:rPr>
          <w:rFonts w:ascii="Arial Narrow" w:eastAsia="Calibri" w:hAnsi="Arial Narrow" w:cs="Arial"/>
          <w:sz w:val="23"/>
          <w:szCs w:val="23"/>
          <w:lang w:eastAsia="en-US" w:bidi="ar-SA"/>
        </w:rPr>
        <w:t>Tali interventi devono comunque ripristinare il funzionamento degli impianti entro e non oltre le 48 ore (salvo casi di forza maggiore), intendendosi per tali le ore solari non le ore lavorative, dalla segnalazione del guasto o del malfunzionamento.</w:t>
      </w:r>
    </w:p>
    <w:p w:rsidR="00BA6F30" w:rsidRDefault="00901641" w:rsidP="00BA6F30">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4A2261">
        <w:rPr>
          <w:rFonts w:ascii="Arial Narrow" w:eastAsia="Calibri" w:hAnsi="Arial Narrow" w:cs="Arial"/>
          <w:b/>
          <w:sz w:val="36"/>
          <w:szCs w:val="36"/>
          <w:lang w:eastAsia="en-US" w:bidi="ar-SA"/>
        </w:rPr>
        <w:t>b)</w:t>
      </w:r>
      <w:r w:rsidRPr="00916D2D">
        <w:rPr>
          <w:rFonts w:ascii="Arial Narrow" w:eastAsia="Calibri" w:hAnsi="Arial Narrow" w:cs="Arial"/>
          <w:sz w:val="23"/>
          <w:szCs w:val="23"/>
          <w:lang w:eastAsia="en-US" w:bidi="ar-SA"/>
        </w:rPr>
        <w:t xml:space="preserve"> entro massimo 24 ore dalla chiamata, qualora trattasi di un </w:t>
      </w:r>
      <w:r w:rsidRPr="00916D2D">
        <w:rPr>
          <w:rFonts w:ascii="Arial Narrow" w:eastAsia="Calibri" w:hAnsi="Arial Narrow" w:cs="Arial"/>
          <w:sz w:val="23"/>
          <w:szCs w:val="23"/>
          <w:u w:val="single"/>
          <w:lang w:eastAsia="en-US" w:bidi="ar-SA"/>
        </w:rPr>
        <w:t>intervento urgente</w:t>
      </w:r>
      <w:r w:rsidRPr="00916D2D">
        <w:rPr>
          <w:rFonts w:ascii="Arial Narrow" w:eastAsia="Calibri" w:hAnsi="Arial Narrow" w:cs="Arial"/>
          <w:sz w:val="23"/>
          <w:szCs w:val="23"/>
          <w:lang w:eastAsia="en-US" w:bidi="ar-SA"/>
        </w:rPr>
        <w:t>, cioè necessario a rimuovere l’interruzione dei servizi. Il “tempo di intervento”, che non deve essere superiore a 24 ore, va inteso come il periodo di tempo intercorrente dal momento in cui il concessionario riceve la richiesta di intervento al momento in cui un tecnico specializzato è presente sul luogo del guasto. Tali interventi devono comunque ripristinare il funzionamento degli impianti entro e non oltre le 72 ore intendendosi per tali le ore solari non le ore lavorative, dalla segnalazione del guasto o del malfunzionamento.</w:t>
      </w:r>
    </w:p>
    <w:p w:rsidR="00901641" w:rsidRPr="00916D2D" w:rsidRDefault="004A2261" w:rsidP="00BA6F30">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4A2261">
        <w:rPr>
          <w:rFonts w:ascii="Arial Narrow" w:eastAsia="Calibri" w:hAnsi="Arial Narrow" w:cs="Arial"/>
          <w:b/>
          <w:sz w:val="36"/>
          <w:szCs w:val="36"/>
          <w:lang w:eastAsia="en-US" w:bidi="ar-SA"/>
        </w:rPr>
        <w:t xml:space="preserve">c) </w:t>
      </w:r>
      <w:r w:rsidR="00901641" w:rsidRPr="004A2261">
        <w:rPr>
          <w:rFonts w:ascii="Arial Narrow" w:eastAsia="Calibri" w:hAnsi="Arial Narrow" w:cs="Arial"/>
          <w:sz w:val="23"/>
          <w:szCs w:val="23"/>
          <w:lang w:eastAsia="en-US" w:bidi="ar-SA"/>
        </w:rPr>
        <w:t>e</w:t>
      </w:r>
      <w:r w:rsidR="00901641" w:rsidRPr="00916D2D">
        <w:rPr>
          <w:rFonts w:ascii="Arial Narrow" w:eastAsia="Calibri" w:hAnsi="Arial Narrow" w:cs="Arial"/>
          <w:sz w:val="23"/>
          <w:szCs w:val="23"/>
          <w:lang w:eastAsia="en-US" w:bidi="ar-SA"/>
        </w:rPr>
        <w:t xml:space="preserve">ntro massimo 72 ore dalla chiamata, qualora trattasi di </w:t>
      </w:r>
      <w:r w:rsidR="00901641" w:rsidRPr="00916D2D">
        <w:rPr>
          <w:rFonts w:ascii="Arial Narrow" w:eastAsia="Calibri" w:hAnsi="Arial Narrow" w:cs="Arial"/>
          <w:sz w:val="23"/>
          <w:szCs w:val="23"/>
          <w:u w:val="single"/>
          <w:lang w:eastAsia="en-US" w:bidi="ar-SA"/>
        </w:rPr>
        <w:t>intervento ordinario</w:t>
      </w:r>
      <w:r w:rsidR="00901641" w:rsidRPr="00916D2D">
        <w:rPr>
          <w:rFonts w:ascii="Arial Narrow" w:eastAsia="Calibri" w:hAnsi="Arial Narrow" w:cs="Arial"/>
          <w:sz w:val="23"/>
          <w:szCs w:val="23"/>
          <w:lang w:eastAsia="en-US" w:bidi="ar-SA"/>
        </w:rPr>
        <w:t>, cioè necessario a far fronte a guasti che, pur determinando una riduzione di funzionalità dell’area interessata, non comportino l’interruzione del servizio. Il “tempo di intervento”, che non deve essere superiore a  72 ore, va inteso come il periodo di tempo intercorrente dal momento in cui il concessionario riceve la richiesta di intervento al momento in cui un tecnico specializzato è presente sul luogo del guasto. Tali interventi devono comunque ripristinare il funzionamento degli impianti entro e non oltre le 144 ore, intendendosi per tali le ore solari non le ore lavorative, dalla segnalazione del guasto o del malfunzionamento.</w:t>
      </w:r>
    </w:p>
    <w:p w:rsidR="004A2261" w:rsidRDefault="00901641" w:rsidP="004A2261">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4A2261">
        <w:rPr>
          <w:rFonts w:ascii="Arial Narrow" w:eastAsia="Calibri" w:hAnsi="Arial Narrow" w:cs="Arial"/>
          <w:b/>
          <w:sz w:val="36"/>
          <w:szCs w:val="36"/>
          <w:lang w:eastAsia="en-US" w:bidi="ar-SA"/>
        </w:rPr>
        <w:lastRenderedPageBreak/>
        <w:t>d)</w:t>
      </w:r>
      <w:r w:rsidRPr="00916D2D">
        <w:rPr>
          <w:rFonts w:ascii="Arial Narrow" w:eastAsia="Calibri" w:hAnsi="Arial Narrow" w:cs="Arial"/>
          <w:sz w:val="23"/>
          <w:szCs w:val="23"/>
          <w:lang w:eastAsia="en-US" w:bidi="ar-SA"/>
        </w:rPr>
        <w:t xml:space="preserve"> entro massimo 20 giorni dalla chiamata, qualora trattasi </w:t>
      </w:r>
      <w:r w:rsidRPr="00916D2D">
        <w:rPr>
          <w:rFonts w:ascii="Arial Narrow" w:eastAsia="Calibri" w:hAnsi="Arial Narrow" w:cs="Arial"/>
          <w:sz w:val="23"/>
          <w:szCs w:val="23"/>
          <w:u w:val="single"/>
          <w:lang w:eastAsia="en-US" w:bidi="ar-SA"/>
        </w:rPr>
        <w:t>di intervento programmabile</w:t>
      </w:r>
      <w:r w:rsidRPr="00916D2D">
        <w:rPr>
          <w:rFonts w:ascii="Arial Narrow" w:eastAsia="Calibri" w:hAnsi="Arial Narrow" w:cs="Arial"/>
          <w:sz w:val="23"/>
          <w:szCs w:val="23"/>
          <w:lang w:eastAsia="en-US" w:bidi="ar-SA"/>
        </w:rPr>
        <w:t>, cioè correttivo per carenze che non determinino una riduzione di funzionalità dell’area interessata. Il “tempo di intervento” e di risoluzione del guasto è programmabile, ma non potrà, comunque, superare i 20 giorni dalla richiesta di intervento.</w:t>
      </w:r>
    </w:p>
    <w:p w:rsidR="00901641" w:rsidRPr="00916D2D" w:rsidRDefault="00901641" w:rsidP="004A2261">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916D2D">
        <w:rPr>
          <w:rFonts w:ascii="Arial Narrow" w:eastAsia="Calibri" w:hAnsi="Arial Narrow" w:cs="Arial"/>
          <w:sz w:val="23"/>
          <w:szCs w:val="23"/>
          <w:lang w:eastAsia="en-US" w:bidi="ar-SA"/>
        </w:rPr>
        <w:t>Trattandosi di servizio pubblico primario, qualora il ripristino del servizio non venisse effettuato nei modi e nei tempi indicati alle precedenti lettere a), b), c) e d), fermo restando quanto previsto in ordine alle penalità, il Concedente, potrà procedere con lo svolgimento d’ufficio di detto servizio,avvalendosi di imprese ditte altre, senza necessità di preavviso  o messa in mora, addebitando al concessionario i costi sostenuti in tale attività di concessionario, senza onere alcuno per il Concedente.</w:t>
      </w:r>
    </w:p>
    <w:p w:rsidR="00901641" w:rsidRPr="00916D2D" w:rsidRDefault="00901641" w:rsidP="00901641">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916D2D">
        <w:rPr>
          <w:rFonts w:ascii="Arial Narrow" w:eastAsia="Calibri" w:hAnsi="Arial Narrow" w:cs="Arial"/>
          <w:sz w:val="23"/>
          <w:szCs w:val="23"/>
          <w:lang w:eastAsia="en-US" w:bidi="ar-SA"/>
        </w:rPr>
        <w:t>La determinazione circa il carattere di URGENZA o EMERGENZA dell’intervento è rimessa alla valutazione del Responsabile del Procedimento individuato dall’Amministrazione il quale potrà anche concordare tempistiche diverse per il ripristino del funzionamento dell’impianto.</w:t>
      </w:r>
    </w:p>
    <w:p w:rsidR="00901641" w:rsidRPr="00916D2D" w:rsidRDefault="00901641" w:rsidP="00901641">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916D2D">
        <w:rPr>
          <w:rFonts w:ascii="Arial Narrow" w:eastAsia="Calibri" w:hAnsi="Arial Narrow" w:cs="Arial"/>
          <w:sz w:val="23"/>
          <w:szCs w:val="23"/>
          <w:lang w:eastAsia="en-US" w:bidi="ar-SA"/>
        </w:rPr>
        <w:t>A seguito di ogni intervento si dovrà redigere una nota-verbale, in cui sarà riportato il sito dell’intervento, e/o impianto, data, orario della chiamata e di arrivo dell'addetto, l’anomalia riscontrata, la descrizione dei lavori effettuati. Tale nota dovrà essere trasmessa al Concedente prima possibile. Tutte le richieste ricevute dal concessionario, sia tramite comunicazione scritta che telefonica e le note-verbali riferite agli interventi eseguiti, dovranno essere registrate e conservate a disposizione del Concedente.</w:t>
      </w:r>
    </w:p>
    <w:p w:rsidR="00901641" w:rsidRDefault="004A2261" w:rsidP="004A2261">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BA6F30">
        <w:rPr>
          <w:rFonts w:eastAsia="Calibri" w:cs="Arial"/>
          <w:b/>
          <w:sz w:val="23"/>
          <w:szCs w:val="23"/>
          <w:lang w:eastAsia="en-US" w:bidi="ar-SA"/>
        </w:rPr>
        <w:t>˃</w:t>
      </w:r>
      <w:r w:rsidRPr="00916D2D">
        <w:rPr>
          <w:rFonts w:ascii="Arial Narrow" w:eastAsia="Calibri" w:hAnsi="Arial Narrow" w:cs="Arial"/>
          <w:sz w:val="23"/>
          <w:szCs w:val="23"/>
          <w:lang w:eastAsia="en-US" w:bidi="ar-SA"/>
        </w:rPr>
        <w:t xml:space="preserve"> </w:t>
      </w:r>
      <w:r w:rsidRPr="004A2261">
        <w:rPr>
          <w:rFonts w:ascii="Arial Narrow" w:eastAsia="Calibri" w:hAnsi="Arial Narrow" w:cs="Arial"/>
          <w:sz w:val="23"/>
          <w:szCs w:val="23"/>
          <w:u w:val="single"/>
          <w:lang w:eastAsia="en-US" w:bidi="ar-SA"/>
        </w:rPr>
        <w:t>Garantire</w:t>
      </w:r>
      <w:r w:rsidRPr="004A2261">
        <w:rPr>
          <w:rFonts w:eastAsia="Calibri" w:cs="Arial"/>
          <w:color w:val="000000"/>
          <w:sz w:val="23"/>
          <w:szCs w:val="23"/>
          <w:u w:val="single"/>
          <w:lang w:eastAsia="en-US" w:bidi="ar-SA"/>
        </w:rPr>
        <w:t xml:space="preserve"> </w:t>
      </w:r>
      <w:r w:rsidR="00901641" w:rsidRPr="004A2261">
        <w:rPr>
          <w:rFonts w:ascii="Arial Narrow" w:eastAsia="Calibri" w:hAnsi="Arial Narrow" w:cs="Arial"/>
          <w:sz w:val="23"/>
          <w:szCs w:val="23"/>
          <w:u w:val="single"/>
          <w:lang w:eastAsia="en-US" w:bidi="ar-SA"/>
        </w:rPr>
        <w:t xml:space="preserve">la manutenzione </w:t>
      </w:r>
      <w:r w:rsidRPr="004A2261">
        <w:rPr>
          <w:rFonts w:ascii="Arial Narrow" w:eastAsia="Calibri" w:hAnsi="Arial Narrow" w:cs="Arial"/>
          <w:sz w:val="23"/>
          <w:szCs w:val="23"/>
          <w:u w:val="single"/>
          <w:lang w:eastAsia="en-US" w:bidi="ar-SA"/>
        </w:rPr>
        <w:t xml:space="preserve">ordinaria dell’intero impianto di pubblica illuminazione </w:t>
      </w:r>
      <w:r w:rsidR="00901641" w:rsidRPr="00916D2D">
        <w:rPr>
          <w:rFonts w:ascii="Arial Narrow" w:eastAsia="Calibri" w:hAnsi="Arial Narrow" w:cs="Arial"/>
          <w:sz w:val="23"/>
          <w:szCs w:val="23"/>
          <w:lang w:eastAsia="en-US" w:bidi="ar-SA"/>
        </w:rPr>
        <w:t xml:space="preserve">compresi gli interventi volti a ricondurre il funzionamento dell'impianto a quello previsto dai progetti e/o dalla normativa vigente, mediante il ricorso a mezzi, attrezzature, strumentazioni, riparazioni, ricambi di parti, ripristini, revisione e sostituzione di apparecchi e componenti dell'impianto. La finalità della manutenzione è quella di conservare nel </w:t>
      </w:r>
      <w:r w:rsidR="00901641" w:rsidRPr="00916D2D">
        <w:rPr>
          <w:rFonts w:ascii="Arial Narrow" w:eastAsia="Calibri" w:hAnsi="Arial Narrow" w:cs="Arial"/>
          <w:sz w:val="23"/>
          <w:szCs w:val="23"/>
          <w:lang w:eastAsia="en-US" w:bidi="ar-SA"/>
        </w:rPr>
        <w:lastRenderedPageBreak/>
        <w:t xml:space="preserve">tempo il livello tecnologico dell’impianto onde assicurare le condizioni contrattuali, il risparmio energetico, il rispetto delle normative di sicurezza e di salvaguardia dell’ambiente. La </w:t>
      </w:r>
      <w:r w:rsidR="00DC24C2">
        <w:rPr>
          <w:rFonts w:ascii="Arial Narrow" w:eastAsia="Calibri" w:hAnsi="Arial Narrow" w:cs="Arial"/>
          <w:sz w:val="23"/>
          <w:szCs w:val="23"/>
          <w:lang w:eastAsia="en-US" w:bidi="ar-SA"/>
        </w:rPr>
        <w:t>manutenzione ordinaria</w:t>
      </w:r>
      <w:r w:rsidR="00901641" w:rsidRPr="00916D2D">
        <w:rPr>
          <w:rFonts w:ascii="Arial Narrow" w:eastAsia="Calibri" w:hAnsi="Arial Narrow" w:cs="Arial"/>
          <w:sz w:val="23"/>
          <w:szCs w:val="23"/>
          <w:lang w:eastAsia="en-US" w:bidi="ar-SA"/>
        </w:rPr>
        <w:t xml:space="preserve"> comprende tutto ciò che necessiti per il raggiungimento della finalità sopra indicata e quindi, a titolo esemplificativo ma non esaustivo, operazioni di sostituzione rifacimento e comunque tutte le operazioni attinenti alla "messa a norma" degli impianti stessi. </w:t>
      </w:r>
      <w:r w:rsidR="00901641" w:rsidRPr="00346976">
        <w:rPr>
          <w:rFonts w:ascii="Arial Narrow" w:eastAsia="Calibri" w:hAnsi="Arial Narrow" w:cs="Arial"/>
          <w:sz w:val="23"/>
          <w:szCs w:val="23"/>
          <w:lang w:eastAsia="en-US" w:bidi="ar-SA"/>
        </w:rPr>
        <w:t xml:space="preserve">La manutenzione straordinaria in capo al Concessionario riguarderà esclusivamente </w:t>
      </w:r>
      <w:r w:rsidRPr="00346976">
        <w:rPr>
          <w:rFonts w:ascii="Arial Narrow" w:eastAsia="Calibri" w:hAnsi="Arial Narrow" w:cs="Arial"/>
          <w:sz w:val="23"/>
          <w:szCs w:val="23"/>
          <w:lang w:eastAsia="en-US" w:bidi="ar-SA"/>
        </w:rPr>
        <w:t>la parte di impianto oggetto di intervento di adeguamento e del</w:t>
      </w:r>
      <w:r w:rsidR="00901641" w:rsidRPr="00346976">
        <w:rPr>
          <w:rFonts w:ascii="Arial Narrow" w:eastAsia="Calibri" w:hAnsi="Arial Narrow" w:cs="Arial"/>
          <w:sz w:val="23"/>
          <w:szCs w:val="23"/>
          <w:lang w:eastAsia="en-US" w:bidi="ar-SA"/>
        </w:rPr>
        <w:t xml:space="preserve">le opere realizzate dallo stesso Concessionario nell’ambito di quanto previsto nel progetto restando esclusi tutti quegli interventi </w:t>
      </w:r>
      <w:r w:rsidRPr="00346976">
        <w:rPr>
          <w:rFonts w:ascii="Arial Narrow" w:eastAsia="Calibri" w:hAnsi="Arial Narrow" w:cs="Arial"/>
          <w:sz w:val="23"/>
          <w:szCs w:val="23"/>
          <w:lang w:eastAsia="en-US" w:bidi="ar-SA"/>
        </w:rPr>
        <w:t xml:space="preserve">di manutenzione straordinaria </w:t>
      </w:r>
      <w:r w:rsidR="00901641" w:rsidRPr="00346976">
        <w:rPr>
          <w:rFonts w:ascii="Arial Narrow" w:eastAsia="Calibri" w:hAnsi="Arial Narrow" w:cs="Arial"/>
          <w:sz w:val="23"/>
          <w:szCs w:val="23"/>
          <w:lang w:eastAsia="en-US" w:bidi="ar-SA"/>
        </w:rPr>
        <w:t xml:space="preserve">relativi alle parti di impianto non </w:t>
      </w:r>
      <w:r w:rsidRPr="00346976">
        <w:rPr>
          <w:rFonts w:ascii="Arial Narrow" w:eastAsia="Calibri" w:hAnsi="Arial Narrow" w:cs="Arial"/>
          <w:sz w:val="23"/>
          <w:szCs w:val="23"/>
          <w:lang w:eastAsia="en-US" w:bidi="ar-SA"/>
        </w:rPr>
        <w:t>adeguati</w:t>
      </w:r>
      <w:r w:rsidR="00901641" w:rsidRPr="00346976">
        <w:rPr>
          <w:rFonts w:ascii="Arial Narrow" w:eastAsia="Calibri" w:hAnsi="Arial Narrow" w:cs="Arial"/>
          <w:sz w:val="23"/>
          <w:szCs w:val="23"/>
          <w:lang w:eastAsia="en-US" w:bidi="ar-SA"/>
        </w:rPr>
        <w:t>.</w:t>
      </w:r>
    </w:p>
    <w:p w:rsidR="00B0099C" w:rsidRPr="003F56BA" w:rsidRDefault="004A2261" w:rsidP="00B0099C">
      <w:pPr>
        <w:widowControl/>
        <w:autoSpaceDE w:val="0"/>
        <w:autoSpaceDN w:val="0"/>
        <w:adjustRightInd w:val="0"/>
        <w:spacing w:line="560" w:lineRule="exact"/>
        <w:jc w:val="both"/>
        <w:rPr>
          <w:rFonts w:ascii="Arial Narrow" w:eastAsia="Calibri" w:hAnsi="Arial Narrow" w:cs="Arial"/>
          <w:bCs/>
          <w:sz w:val="22"/>
          <w:szCs w:val="22"/>
          <w:lang w:eastAsia="en-US" w:bidi="ar-SA"/>
        </w:rPr>
      </w:pPr>
      <w:r w:rsidRPr="00346976">
        <w:rPr>
          <w:rFonts w:ascii="Arial Narrow" w:eastAsia="Calibri" w:hAnsi="Arial Narrow" w:cs="Arial"/>
          <w:sz w:val="23"/>
          <w:szCs w:val="23"/>
          <w:lang w:eastAsia="en-US" w:bidi="ar-SA"/>
        </w:rPr>
        <w:t xml:space="preserve">Per quanto riguarda la manutenzione straordinaria  di questi ultimi il concessionario si </w:t>
      </w:r>
      <w:r w:rsidR="00B0099C" w:rsidRPr="00346976">
        <w:rPr>
          <w:rFonts w:ascii="Arial Narrow" w:eastAsia="Calibri" w:hAnsi="Arial Narrow" w:cs="Arial"/>
          <w:sz w:val="23"/>
          <w:szCs w:val="23"/>
          <w:lang w:eastAsia="en-US" w:bidi="ar-SA"/>
        </w:rPr>
        <w:t xml:space="preserve">impegna ad eseguirla  </w:t>
      </w:r>
      <w:r w:rsidR="00B0099C" w:rsidRPr="003F56BA">
        <w:rPr>
          <w:rFonts w:ascii="Arial Narrow" w:eastAsia="Calibri" w:hAnsi="Arial Narrow" w:cs="Arial"/>
          <w:bCs/>
          <w:sz w:val="22"/>
          <w:szCs w:val="22"/>
          <w:lang w:eastAsia="en-US" w:bidi="ar-SA"/>
        </w:rPr>
        <w:t>a spese del Concedente computate mediante il prezziario della Regione Marche vigente al momento della realizzazione dell’Intervento, applicando a tale prezziario uno sconto non inferiore al …………% (percentuale indicata in sede di gara 5 %)</w:t>
      </w:r>
    </w:p>
    <w:p w:rsidR="00AC1076" w:rsidRPr="003F56BA" w:rsidRDefault="00AC1076" w:rsidP="00B0099C">
      <w:pPr>
        <w:widowControl/>
        <w:autoSpaceDE w:val="0"/>
        <w:autoSpaceDN w:val="0"/>
        <w:adjustRightInd w:val="0"/>
        <w:spacing w:line="560" w:lineRule="exact"/>
        <w:jc w:val="both"/>
        <w:rPr>
          <w:rFonts w:ascii="Arial Narrow" w:eastAsia="Calibri" w:hAnsi="Arial Narrow" w:cs="Arial"/>
          <w:bCs/>
          <w:sz w:val="22"/>
          <w:szCs w:val="22"/>
          <w:lang w:eastAsia="en-US" w:bidi="ar-SA"/>
        </w:rPr>
      </w:pPr>
      <w:r w:rsidRPr="003F56BA">
        <w:rPr>
          <w:rFonts w:ascii="Arial Narrow" w:eastAsia="Calibri" w:hAnsi="Arial Narrow" w:cs="Arial"/>
          <w:bCs/>
          <w:sz w:val="22"/>
          <w:szCs w:val="22"/>
          <w:lang w:eastAsia="en-US" w:bidi="ar-SA"/>
        </w:rPr>
        <w:t xml:space="preserve">Per manutenzione </w:t>
      </w:r>
      <w:r w:rsidR="003F56BA" w:rsidRPr="003F56BA">
        <w:rPr>
          <w:rFonts w:ascii="Arial Narrow" w:eastAsia="Calibri" w:hAnsi="Arial Narrow" w:cs="Arial"/>
          <w:bCs/>
          <w:sz w:val="22"/>
          <w:szCs w:val="22"/>
          <w:lang w:eastAsia="en-US" w:bidi="ar-SA"/>
        </w:rPr>
        <w:t xml:space="preserve">ordinaria e </w:t>
      </w:r>
      <w:r w:rsidRPr="003F56BA">
        <w:rPr>
          <w:rFonts w:ascii="Arial Narrow" w:eastAsia="Calibri" w:hAnsi="Arial Narrow" w:cs="Arial"/>
          <w:bCs/>
          <w:sz w:val="22"/>
          <w:szCs w:val="22"/>
          <w:lang w:eastAsia="en-US" w:bidi="ar-SA"/>
        </w:rPr>
        <w:t xml:space="preserve">straordinaria </w:t>
      </w:r>
      <w:r w:rsidR="003F56BA" w:rsidRPr="003F56BA">
        <w:rPr>
          <w:rFonts w:ascii="Arial Narrow" w:eastAsia="Calibri" w:hAnsi="Arial Narrow" w:cs="Arial"/>
          <w:bCs/>
          <w:sz w:val="22"/>
          <w:szCs w:val="22"/>
          <w:lang w:eastAsia="en-US" w:bidi="ar-SA"/>
        </w:rPr>
        <w:t>si intende quanto riportato nel “progetto gestinale del servizio” e nel paragrafo “Manutenzione e Gestione” dell’elaborato “Relazione tecnica preliminare”</w:t>
      </w:r>
      <w:r w:rsidRPr="003F56BA">
        <w:rPr>
          <w:rFonts w:ascii="Arial Narrow" w:eastAsia="Calibri" w:hAnsi="Arial Narrow" w:cs="Arial"/>
          <w:bCs/>
          <w:sz w:val="22"/>
          <w:szCs w:val="22"/>
          <w:lang w:eastAsia="en-US" w:bidi="ar-SA"/>
        </w:rPr>
        <w:t>:</w:t>
      </w:r>
    </w:p>
    <w:p w:rsidR="00312245" w:rsidRPr="00346976" w:rsidRDefault="00312245" w:rsidP="00312245">
      <w:pPr>
        <w:widowControl/>
        <w:autoSpaceDE w:val="0"/>
        <w:autoSpaceDN w:val="0"/>
        <w:adjustRightInd w:val="0"/>
        <w:spacing w:line="560" w:lineRule="exact"/>
        <w:jc w:val="both"/>
        <w:rPr>
          <w:rFonts w:ascii="Arial Narrow" w:eastAsia="Calibri" w:hAnsi="Arial Narrow" w:cs="Arial"/>
          <w:bCs/>
          <w:sz w:val="22"/>
          <w:szCs w:val="22"/>
          <w:lang w:eastAsia="en-US" w:bidi="ar-SA"/>
        </w:rPr>
      </w:pPr>
      <w:r w:rsidRPr="00346976">
        <w:rPr>
          <w:rFonts w:ascii="Arial Narrow" w:eastAsia="Calibri" w:hAnsi="Arial Narrow" w:cs="Arial"/>
          <w:bCs/>
          <w:sz w:val="22"/>
          <w:szCs w:val="22"/>
          <w:lang w:eastAsia="en-US" w:bidi="ar-SA"/>
        </w:rPr>
        <w:t>Il Concessionario manterrà in esercizio gli impianti di pubblica illuminazione nel rispetto della normativa tecnica vigente, delle disposizioni legislative e dei regolamenti locali ed effettuerà un continuo controllo della conformità di tutti i parametri funzionali degli stessi.</w:t>
      </w:r>
    </w:p>
    <w:p w:rsidR="00312245" w:rsidRPr="00346976" w:rsidRDefault="00312245" w:rsidP="00312245">
      <w:pPr>
        <w:widowControl/>
        <w:autoSpaceDE w:val="0"/>
        <w:autoSpaceDN w:val="0"/>
        <w:adjustRightInd w:val="0"/>
        <w:spacing w:line="560" w:lineRule="exact"/>
        <w:jc w:val="both"/>
        <w:rPr>
          <w:rFonts w:ascii="Arial Narrow" w:eastAsia="Calibri" w:hAnsi="Arial Narrow" w:cs="Arial"/>
          <w:bCs/>
          <w:sz w:val="22"/>
          <w:szCs w:val="22"/>
          <w:lang w:eastAsia="en-US" w:bidi="ar-SA"/>
        </w:rPr>
      </w:pPr>
      <w:r w:rsidRPr="00346976">
        <w:rPr>
          <w:rFonts w:ascii="Arial Narrow" w:eastAsia="Calibri" w:hAnsi="Arial Narrow" w:cs="Arial"/>
          <w:bCs/>
          <w:sz w:val="22"/>
          <w:szCs w:val="22"/>
          <w:lang w:eastAsia="en-US" w:bidi="ar-SA"/>
        </w:rPr>
        <w:t>Perseguirà l’ottimizzazione energetica degli stessi:</w:t>
      </w:r>
    </w:p>
    <w:p w:rsidR="00312245" w:rsidRPr="00346976" w:rsidRDefault="00312245" w:rsidP="00312245">
      <w:pPr>
        <w:widowControl/>
        <w:autoSpaceDE w:val="0"/>
        <w:autoSpaceDN w:val="0"/>
        <w:adjustRightInd w:val="0"/>
        <w:spacing w:line="560" w:lineRule="exact"/>
        <w:jc w:val="both"/>
        <w:rPr>
          <w:rFonts w:ascii="Arial Narrow" w:eastAsia="Calibri" w:hAnsi="Arial Narrow" w:cs="Arial"/>
          <w:bCs/>
          <w:sz w:val="22"/>
          <w:szCs w:val="22"/>
          <w:lang w:eastAsia="en-US" w:bidi="ar-SA"/>
        </w:rPr>
      </w:pPr>
      <w:r w:rsidRPr="00346976">
        <w:rPr>
          <w:rFonts w:ascii="Arial Narrow" w:eastAsia="Calibri" w:hAnsi="Arial Narrow" w:cs="Arial"/>
          <w:bCs/>
          <w:sz w:val="22"/>
          <w:szCs w:val="22"/>
          <w:lang w:eastAsia="en-US" w:bidi="ar-SA"/>
        </w:rPr>
        <w:t>- assicurando il rispetto dell’orario di funzionamento della rete;</w:t>
      </w:r>
    </w:p>
    <w:p w:rsidR="00312245" w:rsidRPr="00346976" w:rsidRDefault="00312245" w:rsidP="00312245">
      <w:pPr>
        <w:widowControl/>
        <w:autoSpaceDE w:val="0"/>
        <w:autoSpaceDN w:val="0"/>
        <w:adjustRightInd w:val="0"/>
        <w:spacing w:line="560" w:lineRule="exact"/>
        <w:jc w:val="both"/>
        <w:rPr>
          <w:rFonts w:ascii="Arial Narrow" w:eastAsia="Calibri" w:hAnsi="Arial Narrow" w:cs="Arial"/>
          <w:bCs/>
          <w:sz w:val="22"/>
          <w:szCs w:val="22"/>
          <w:lang w:eastAsia="en-US" w:bidi="ar-SA"/>
        </w:rPr>
      </w:pPr>
      <w:r w:rsidRPr="00346976">
        <w:rPr>
          <w:rFonts w:ascii="Arial Narrow" w:eastAsia="Calibri" w:hAnsi="Arial Narrow" w:cs="Arial"/>
          <w:bCs/>
          <w:sz w:val="22"/>
          <w:szCs w:val="22"/>
          <w:lang w:eastAsia="en-US" w:bidi="ar-SA"/>
        </w:rPr>
        <w:t>- utilizzando le innovazioni in termini di tecnologia e di risparmio energetico;</w:t>
      </w:r>
    </w:p>
    <w:p w:rsidR="00312245" w:rsidRPr="00346976" w:rsidRDefault="00312245" w:rsidP="00312245">
      <w:pPr>
        <w:widowControl/>
        <w:autoSpaceDE w:val="0"/>
        <w:autoSpaceDN w:val="0"/>
        <w:adjustRightInd w:val="0"/>
        <w:spacing w:line="560" w:lineRule="exact"/>
        <w:jc w:val="both"/>
        <w:rPr>
          <w:rFonts w:ascii="Arial Narrow" w:eastAsia="Calibri" w:hAnsi="Arial Narrow" w:cs="Arial"/>
          <w:bCs/>
          <w:sz w:val="22"/>
          <w:szCs w:val="22"/>
          <w:lang w:eastAsia="en-US" w:bidi="ar-SA"/>
        </w:rPr>
      </w:pPr>
      <w:r w:rsidRPr="00346976">
        <w:rPr>
          <w:rFonts w:ascii="Arial Narrow" w:eastAsia="Calibri" w:hAnsi="Arial Narrow" w:cs="Arial"/>
          <w:bCs/>
          <w:sz w:val="22"/>
          <w:szCs w:val="22"/>
          <w:lang w:eastAsia="en-US" w:bidi="ar-SA"/>
        </w:rPr>
        <w:t>- proponendo interventi, anche extra-canone, migliorativi dell’efficienza e della qualità del servizio;</w:t>
      </w:r>
    </w:p>
    <w:p w:rsidR="00312245" w:rsidRPr="00346976" w:rsidRDefault="00312245" w:rsidP="00312245">
      <w:pPr>
        <w:widowControl/>
        <w:autoSpaceDE w:val="0"/>
        <w:autoSpaceDN w:val="0"/>
        <w:adjustRightInd w:val="0"/>
        <w:spacing w:line="560" w:lineRule="exact"/>
        <w:jc w:val="both"/>
        <w:rPr>
          <w:rFonts w:ascii="Arial Narrow" w:eastAsia="Calibri" w:hAnsi="Arial Narrow" w:cs="Arial"/>
          <w:bCs/>
          <w:sz w:val="22"/>
          <w:szCs w:val="22"/>
          <w:lang w:eastAsia="en-US" w:bidi="ar-SA"/>
        </w:rPr>
      </w:pPr>
      <w:r w:rsidRPr="00346976">
        <w:rPr>
          <w:rFonts w:ascii="Arial Narrow" w:eastAsia="Calibri" w:hAnsi="Arial Narrow" w:cs="Arial"/>
          <w:bCs/>
          <w:sz w:val="22"/>
          <w:szCs w:val="22"/>
          <w:lang w:eastAsia="en-US" w:bidi="ar-SA"/>
        </w:rPr>
        <w:lastRenderedPageBreak/>
        <w:t>- ottimizzando i regimi di funzionamento;</w:t>
      </w:r>
    </w:p>
    <w:p w:rsidR="00312245" w:rsidRPr="00346976" w:rsidRDefault="00312245" w:rsidP="00312245">
      <w:pPr>
        <w:widowControl/>
        <w:autoSpaceDE w:val="0"/>
        <w:autoSpaceDN w:val="0"/>
        <w:adjustRightInd w:val="0"/>
        <w:spacing w:line="560" w:lineRule="exact"/>
        <w:jc w:val="both"/>
        <w:rPr>
          <w:rFonts w:ascii="Arial Narrow" w:eastAsia="Calibri" w:hAnsi="Arial Narrow" w:cs="Arial"/>
          <w:bCs/>
          <w:sz w:val="22"/>
          <w:szCs w:val="22"/>
          <w:lang w:eastAsia="en-US" w:bidi="ar-SA"/>
        </w:rPr>
      </w:pPr>
      <w:r w:rsidRPr="00346976">
        <w:rPr>
          <w:rFonts w:ascii="Arial Narrow" w:eastAsia="Calibri" w:hAnsi="Arial Narrow" w:cs="Arial"/>
          <w:bCs/>
          <w:sz w:val="22"/>
          <w:szCs w:val="22"/>
          <w:lang w:eastAsia="en-US" w:bidi="ar-SA"/>
        </w:rPr>
        <w:t>- impegnandosi al mantenimento e/o miglioramento dei livelli d’illuminazione attuali;</w:t>
      </w:r>
    </w:p>
    <w:p w:rsidR="00312245" w:rsidRPr="00346976" w:rsidRDefault="00312245" w:rsidP="00312245">
      <w:pPr>
        <w:widowControl/>
        <w:autoSpaceDE w:val="0"/>
        <w:autoSpaceDN w:val="0"/>
        <w:adjustRightInd w:val="0"/>
        <w:spacing w:line="560" w:lineRule="exact"/>
        <w:jc w:val="both"/>
        <w:rPr>
          <w:rFonts w:ascii="Arial Narrow" w:eastAsia="Calibri" w:hAnsi="Arial Narrow" w:cs="Arial"/>
          <w:bCs/>
          <w:sz w:val="22"/>
          <w:szCs w:val="22"/>
          <w:lang w:eastAsia="en-US" w:bidi="ar-SA"/>
        </w:rPr>
      </w:pPr>
      <w:r w:rsidRPr="00346976">
        <w:rPr>
          <w:rFonts w:ascii="Arial Narrow" w:eastAsia="Calibri" w:hAnsi="Arial Narrow" w:cs="Arial"/>
          <w:bCs/>
          <w:sz w:val="22"/>
          <w:szCs w:val="22"/>
          <w:lang w:eastAsia="en-US" w:bidi="ar-SA"/>
        </w:rPr>
        <w:t xml:space="preserve">Il Concessionario garantirà il rispetto degli orari di funzionamento </w:t>
      </w:r>
      <w:r w:rsidR="00F568E8" w:rsidRPr="00346976">
        <w:rPr>
          <w:rFonts w:ascii="Arial Narrow" w:eastAsia="Calibri" w:hAnsi="Arial Narrow" w:cs="Arial"/>
          <w:bCs/>
          <w:sz w:val="22"/>
          <w:szCs w:val="22"/>
          <w:lang w:eastAsia="en-US" w:bidi="ar-SA"/>
        </w:rPr>
        <w:t>previsti dalla normativa.</w:t>
      </w:r>
      <w:r w:rsidRPr="00346976">
        <w:rPr>
          <w:rFonts w:ascii="Arial Narrow" w:eastAsia="Calibri" w:hAnsi="Arial Narrow" w:cs="Arial"/>
          <w:bCs/>
          <w:sz w:val="22"/>
          <w:szCs w:val="22"/>
          <w:lang w:eastAsia="en-US" w:bidi="ar-SA"/>
        </w:rPr>
        <w:t xml:space="preserve"> Il servizio d'illuminazione pubblica sarà garantito per tutto l'anno.</w:t>
      </w:r>
    </w:p>
    <w:p w:rsidR="00312245" w:rsidRPr="00346976" w:rsidRDefault="00312245" w:rsidP="00312245">
      <w:pPr>
        <w:widowControl/>
        <w:autoSpaceDE w:val="0"/>
        <w:autoSpaceDN w:val="0"/>
        <w:adjustRightInd w:val="0"/>
        <w:spacing w:line="560" w:lineRule="exact"/>
        <w:jc w:val="both"/>
        <w:rPr>
          <w:rFonts w:ascii="Arial Narrow" w:eastAsia="Calibri" w:hAnsi="Arial Narrow" w:cs="Arial"/>
          <w:bCs/>
          <w:sz w:val="22"/>
          <w:szCs w:val="22"/>
          <w:lang w:eastAsia="en-US" w:bidi="ar-SA"/>
        </w:rPr>
      </w:pPr>
      <w:r w:rsidRPr="00346976">
        <w:rPr>
          <w:rFonts w:ascii="Arial Narrow" w:eastAsia="Calibri" w:hAnsi="Arial Narrow" w:cs="Arial"/>
          <w:bCs/>
          <w:sz w:val="22"/>
          <w:szCs w:val="22"/>
          <w:lang w:eastAsia="en-US" w:bidi="ar-SA"/>
        </w:rPr>
        <w:t xml:space="preserve">Il Concessionario predisporrà a richiesta le apparecchiature e gli impianti oggetto del servizio per le visite periodiche degli Enti preposti al controllo, garantendo anche la dovuta assistenza durante l'espletamento delle visite stesse. </w:t>
      </w:r>
    </w:p>
    <w:p w:rsidR="00312245" w:rsidRPr="00346976" w:rsidRDefault="00312245" w:rsidP="00312245">
      <w:pPr>
        <w:widowControl/>
        <w:autoSpaceDE w:val="0"/>
        <w:autoSpaceDN w:val="0"/>
        <w:adjustRightInd w:val="0"/>
        <w:spacing w:line="560" w:lineRule="exact"/>
        <w:jc w:val="both"/>
        <w:rPr>
          <w:rFonts w:ascii="Arial Narrow" w:eastAsia="Calibri" w:hAnsi="Arial Narrow" w:cs="Arial"/>
          <w:bCs/>
          <w:sz w:val="22"/>
          <w:szCs w:val="22"/>
          <w:lang w:eastAsia="en-US" w:bidi="ar-SA"/>
        </w:rPr>
      </w:pPr>
      <w:r w:rsidRPr="00346976">
        <w:rPr>
          <w:rFonts w:ascii="Arial Narrow" w:eastAsia="Calibri" w:hAnsi="Arial Narrow" w:cs="Arial"/>
          <w:bCs/>
          <w:sz w:val="22"/>
          <w:szCs w:val="22"/>
          <w:lang w:eastAsia="en-US" w:bidi="ar-SA"/>
        </w:rPr>
        <w:t>Il Concessionario assicurerà la costante verifica dello stato complessivo degli impianti, sia ai fini della sicurezza che della funzionalità, con l’obbligo di evitare qualunque situazione di pericolo o difformità dalla normativa.</w:t>
      </w:r>
    </w:p>
    <w:p w:rsidR="00312245" w:rsidRPr="00346976" w:rsidRDefault="00312245" w:rsidP="00312245">
      <w:pPr>
        <w:widowControl/>
        <w:autoSpaceDE w:val="0"/>
        <w:autoSpaceDN w:val="0"/>
        <w:adjustRightInd w:val="0"/>
        <w:spacing w:line="560" w:lineRule="exact"/>
        <w:jc w:val="both"/>
        <w:rPr>
          <w:rFonts w:ascii="Arial Narrow" w:eastAsia="Calibri" w:hAnsi="Arial Narrow" w:cs="Arial"/>
          <w:bCs/>
          <w:sz w:val="22"/>
          <w:szCs w:val="22"/>
          <w:lang w:eastAsia="en-US" w:bidi="ar-SA"/>
        </w:rPr>
      </w:pPr>
      <w:r w:rsidRPr="00346976">
        <w:rPr>
          <w:rFonts w:ascii="Arial Narrow" w:eastAsia="Calibri" w:hAnsi="Arial Narrow" w:cs="Arial"/>
          <w:bCs/>
          <w:sz w:val="22"/>
          <w:szCs w:val="22"/>
          <w:lang w:eastAsia="en-US" w:bidi="ar-SA"/>
        </w:rPr>
        <w:t>Eventuali sospensioni programmate dell'erogazione di energia elettrica dovranno essere richieste e autorizzate dal Concedente per iscritto.</w:t>
      </w:r>
    </w:p>
    <w:p w:rsidR="00901641" w:rsidRPr="00916D2D" w:rsidRDefault="00901641" w:rsidP="00901641">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916D2D">
        <w:rPr>
          <w:rFonts w:ascii="Arial Narrow" w:eastAsia="Calibri" w:hAnsi="Arial Narrow" w:cs="Arial"/>
          <w:sz w:val="23"/>
          <w:szCs w:val="23"/>
          <w:lang w:eastAsia="en-US" w:bidi="ar-SA"/>
        </w:rPr>
        <w:t>Durante il corso della concessione il concessionario avrà il compito di intervenire tempestivamente per ripristinare la funzionalità degli impianti anche a seguito di guasto e/o danneggiamento ancorché per causa non imputabile a negligenza del concessionario. Nel caso in cui si verifichi un danneggiamento a seguito di incidente stradale</w:t>
      </w:r>
      <w:r w:rsidR="000E5AF0">
        <w:rPr>
          <w:rFonts w:ascii="Arial Narrow" w:eastAsia="Calibri" w:hAnsi="Arial Narrow" w:cs="Arial"/>
          <w:sz w:val="23"/>
          <w:szCs w:val="23"/>
          <w:lang w:eastAsia="en-US" w:bidi="ar-SA"/>
        </w:rPr>
        <w:t>, calamità naturali</w:t>
      </w:r>
      <w:r w:rsidRPr="00916D2D">
        <w:rPr>
          <w:rFonts w:ascii="Arial Narrow" w:eastAsia="Calibri" w:hAnsi="Arial Narrow" w:cs="Arial"/>
          <w:sz w:val="23"/>
          <w:szCs w:val="23"/>
          <w:lang w:eastAsia="en-US" w:bidi="ar-SA"/>
        </w:rPr>
        <w:t xml:space="preserve"> e/o atti di vandalismo o similari, l’impresa  si obbliga nell’arco di 6 ore (intervento di emergenza) dalla segnalazione alla messa in sicurezza e nel tempo massimo di giorni 15 (quindici) naturali e consecutivi  ad effettuare il ripristino dell’impianto. Le eventuali azioni di rivalsa nei confronti dei danneggiatori saranno esercitate direttamente dal concessionario, senza onere alcuno per il concedente.</w:t>
      </w:r>
    </w:p>
    <w:p w:rsidR="00677647" w:rsidRDefault="00901641" w:rsidP="00677647">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916D2D">
        <w:rPr>
          <w:rFonts w:ascii="Arial Narrow" w:eastAsia="Calibri" w:hAnsi="Arial Narrow" w:cs="Arial"/>
          <w:sz w:val="23"/>
          <w:szCs w:val="23"/>
          <w:lang w:eastAsia="en-US" w:bidi="ar-SA"/>
        </w:rPr>
        <w:t>La mancata individuazione dei responsabili non potrà mai comunque consentire richieste indennitarie a carico del Concedente, ferma restando la facoltà del Concessionario di dotarsi di eventuale apposita copertura assicurativa per far fronte alla spesa per i ripristini. Ciò anche quale conseguenza degli obblighi di custodia dell' oggetto del contratto.</w:t>
      </w:r>
    </w:p>
    <w:p w:rsidR="00677647" w:rsidRPr="00346976" w:rsidRDefault="00677647" w:rsidP="00677647">
      <w:pPr>
        <w:widowControl/>
        <w:autoSpaceDE w:val="0"/>
        <w:autoSpaceDN w:val="0"/>
        <w:adjustRightInd w:val="0"/>
        <w:spacing w:line="560" w:lineRule="exact"/>
        <w:rPr>
          <w:rFonts w:ascii="Arial Narrow" w:eastAsia="Calibri" w:hAnsi="Arial Narrow" w:cs="Arial"/>
          <w:sz w:val="23"/>
          <w:szCs w:val="23"/>
          <w:lang w:eastAsia="en-US" w:bidi="ar-SA"/>
        </w:rPr>
      </w:pPr>
      <w:r w:rsidRPr="00346976">
        <w:rPr>
          <w:rFonts w:eastAsia="Calibri" w:cs="Arial"/>
          <w:b/>
          <w:bCs/>
          <w:sz w:val="23"/>
          <w:szCs w:val="23"/>
          <w:lang w:eastAsia="en-US" w:bidi="ar-SA"/>
        </w:rPr>
        <w:lastRenderedPageBreak/>
        <w:t>► Fase di fornitura</w:t>
      </w:r>
    </w:p>
    <w:p w:rsidR="009E7BCE" w:rsidRPr="00346976" w:rsidRDefault="009E7BCE" w:rsidP="009E7BCE">
      <w:pPr>
        <w:widowControl/>
        <w:autoSpaceDE w:val="0"/>
        <w:autoSpaceDN w:val="0"/>
        <w:adjustRightInd w:val="0"/>
        <w:spacing w:line="560" w:lineRule="exact"/>
        <w:jc w:val="both"/>
        <w:rPr>
          <w:rFonts w:ascii="Arial Narrow" w:eastAsia="Calibri" w:hAnsi="Arial Narrow" w:cs="Arial"/>
          <w:b/>
          <w:sz w:val="23"/>
          <w:szCs w:val="23"/>
          <w:lang w:eastAsia="en-US" w:bidi="ar-SA"/>
        </w:rPr>
      </w:pPr>
      <w:r w:rsidRPr="00346976">
        <w:rPr>
          <w:rFonts w:ascii="Arial Narrow" w:eastAsia="Calibri" w:hAnsi="Arial Narrow" w:cs="Arial"/>
          <w:b/>
          <w:sz w:val="23"/>
          <w:szCs w:val="23"/>
          <w:lang w:eastAsia="en-US" w:bidi="ar-SA"/>
        </w:rPr>
        <w:t>Dalla data dell’avvenuta voltura decorre l’obbligo di fornitura.</w:t>
      </w:r>
    </w:p>
    <w:p w:rsidR="009E7BCE" w:rsidRPr="00346976" w:rsidRDefault="009E7BCE" w:rsidP="00677647">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346976">
        <w:rPr>
          <w:rFonts w:ascii="Arial Narrow" w:eastAsia="Calibri" w:hAnsi="Arial Narrow" w:cs="Arial"/>
          <w:sz w:val="23"/>
          <w:szCs w:val="23"/>
          <w:lang w:eastAsia="en-US" w:bidi="ar-SA"/>
        </w:rPr>
        <w:t>Il concessionario si obbliga a garantire la somministrazione continuata e non interrotta del di energia elettrica in modo che l’impianto di pubblica illuminazione risulti</w:t>
      </w:r>
      <w:r w:rsidR="00A64B2B" w:rsidRPr="00346976">
        <w:rPr>
          <w:rFonts w:ascii="Arial Narrow" w:eastAsia="Calibri" w:hAnsi="Arial Narrow" w:cs="Arial"/>
          <w:sz w:val="23"/>
          <w:szCs w:val="23"/>
          <w:lang w:eastAsia="en-US" w:bidi="ar-SA"/>
        </w:rPr>
        <w:t xml:space="preserve"> </w:t>
      </w:r>
      <w:r w:rsidRPr="00346976">
        <w:rPr>
          <w:rFonts w:ascii="Arial Narrow" w:eastAsia="Calibri" w:hAnsi="Arial Narrow" w:cs="Arial"/>
          <w:sz w:val="23"/>
          <w:szCs w:val="23"/>
          <w:lang w:eastAsia="en-US" w:bidi="ar-SA"/>
        </w:rPr>
        <w:t>pienamente funzionante.</w:t>
      </w:r>
    </w:p>
    <w:p w:rsidR="00677647" w:rsidRPr="00346976" w:rsidRDefault="009E7BCE" w:rsidP="00677647">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346976">
        <w:rPr>
          <w:rFonts w:ascii="Arial Narrow" w:eastAsia="Calibri" w:hAnsi="Arial Narrow" w:cs="Arial"/>
          <w:sz w:val="23"/>
          <w:szCs w:val="23"/>
          <w:lang w:eastAsia="en-US" w:bidi="ar-SA"/>
        </w:rPr>
        <w:t>Il concessionario deve e</w:t>
      </w:r>
      <w:r w:rsidR="00677647" w:rsidRPr="00346976">
        <w:rPr>
          <w:rFonts w:ascii="Arial Narrow" w:eastAsia="Calibri" w:hAnsi="Arial Narrow" w:cs="Arial"/>
          <w:sz w:val="23"/>
          <w:szCs w:val="23"/>
          <w:lang w:eastAsia="en-US" w:bidi="ar-SA"/>
        </w:rPr>
        <w:t>ffettuare il tempestivo e puntuale adempimento di tutti gli obblighi nei confronti delle Società fornitrici di energia elettrica, mantenere e</w:t>
      </w:r>
      <w:r w:rsidRPr="00346976">
        <w:rPr>
          <w:rFonts w:ascii="Arial Narrow" w:eastAsia="Calibri" w:hAnsi="Arial Narrow" w:cs="Arial"/>
          <w:sz w:val="23"/>
          <w:szCs w:val="23"/>
          <w:lang w:eastAsia="en-US" w:bidi="ar-SA"/>
        </w:rPr>
        <w:t xml:space="preserve"> pagare i contratti di fornitura.</w:t>
      </w:r>
    </w:p>
    <w:p w:rsidR="0047672D" w:rsidRPr="00916D2D" w:rsidRDefault="0047672D" w:rsidP="0047672D">
      <w:pPr>
        <w:widowControl/>
        <w:autoSpaceDE w:val="0"/>
        <w:autoSpaceDN w:val="0"/>
        <w:adjustRightInd w:val="0"/>
        <w:spacing w:line="560" w:lineRule="exact"/>
        <w:jc w:val="both"/>
        <w:rPr>
          <w:rFonts w:eastAsia="Calibri" w:cs="Arial"/>
          <w:b/>
          <w:bCs/>
          <w:sz w:val="23"/>
          <w:szCs w:val="23"/>
          <w:lang w:eastAsia="en-US" w:bidi="ar-SA"/>
        </w:rPr>
      </w:pPr>
      <w:r w:rsidRPr="00916D2D">
        <w:rPr>
          <w:rFonts w:eastAsia="Calibri" w:cs="Arial"/>
          <w:b/>
          <w:bCs/>
          <w:sz w:val="23"/>
          <w:szCs w:val="23"/>
          <w:lang w:eastAsia="en-US" w:bidi="ar-SA"/>
        </w:rPr>
        <w:t xml:space="preserve">Art. </w:t>
      </w:r>
      <w:r>
        <w:rPr>
          <w:rFonts w:eastAsia="Calibri" w:cs="Arial"/>
          <w:b/>
          <w:bCs/>
          <w:sz w:val="23"/>
          <w:szCs w:val="23"/>
          <w:lang w:eastAsia="en-US" w:bidi="ar-SA"/>
        </w:rPr>
        <w:t>7</w:t>
      </w:r>
      <w:r w:rsidRPr="00916D2D">
        <w:rPr>
          <w:rFonts w:eastAsia="Calibri" w:cs="Arial"/>
          <w:b/>
          <w:bCs/>
          <w:sz w:val="23"/>
          <w:szCs w:val="23"/>
          <w:lang w:eastAsia="en-US" w:bidi="ar-SA"/>
        </w:rPr>
        <w:t xml:space="preserve"> –</w:t>
      </w:r>
      <w:r>
        <w:rPr>
          <w:rFonts w:eastAsia="Calibri" w:cs="Arial"/>
          <w:b/>
          <w:bCs/>
          <w:sz w:val="23"/>
          <w:szCs w:val="23"/>
          <w:lang w:eastAsia="en-US" w:bidi="ar-SA"/>
        </w:rPr>
        <w:t xml:space="preserve"> </w:t>
      </w:r>
      <w:r w:rsidRPr="00916D2D">
        <w:rPr>
          <w:rFonts w:eastAsia="Calibri" w:cs="Arial"/>
          <w:b/>
          <w:bCs/>
          <w:sz w:val="22"/>
          <w:szCs w:val="22"/>
          <w:lang w:eastAsia="en-US" w:bidi="ar-SA"/>
        </w:rPr>
        <w:t xml:space="preserve">Ulteriori </w:t>
      </w:r>
      <w:r w:rsidRPr="00916D2D">
        <w:rPr>
          <w:rFonts w:eastAsia="Calibri" w:cs="Arial"/>
          <w:b/>
          <w:bCs/>
          <w:sz w:val="23"/>
          <w:szCs w:val="23"/>
          <w:lang w:eastAsia="en-US" w:bidi="ar-SA"/>
        </w:rPr>
        <w:t>Obbligazioni del Concessionario.</w:t>
      </w:r>
    </w:p>
    <w:p w:rsidR="0047672D" w:rsidRPr="00916D2D" w:rsidRDefault="0047672D" w:rsidP="0047672D">
      <w:pPr>
        <w:widowControl/>
        <w:autoSpaceDE w:val="0"/>
        <w:autoSpaceDN w:val="0"/>
        <w:adjustRightInd w:val="0"/>
        <w:spacing w:line="560" w:lineRule="exact"/>
        <w:jc w:val="both"/>
        <w:rPr>
          <w:rFonts w:eastAsia="Calibri" w:cs="Arial"/>
          <w:sz w:val="22"/>
          <w:szCs w:val="22"/>
          <w:lang w:eastAsia="en-US" w:bidi="ar-SA"/>
        </w:rPr>
      </w:pPr>
      <w:r w:rsidRPr="00916D2D">
        <w:rPr>
          <w:rFonts w:ascii="Arial Narrow" w:eastAsia="Calibri" w:hAnsi="Arial Narrow" w:cs="Arial"/>
          <w:sz w:val="23"/>
          <w:szCs w:val="23"/>
          <w:lang w:eastAsia="en-US" w:bidi="ar-SA"/>
        </w:rPr>
        <w:t>Il concessionario è tenuto ad informare il concedente in relazione:</w:t>
      </w:r>
    </w:p>
    <w:p w:rsidR="0047672D" w:rsidRPr="00916D2D" w:rsidRDefault="0047672D" w:rsidP="0047672D">
      <w:pPr>
        <w:widowControl/>
        <w:numPr>
          <w:ilvl w:val="0"/>
          <w:numId w:val="30"/>
        </w:numPr>
        <w:autoSpaceDE w:val="0"/>
        <w:autoSpaceDN w:val="0"/>
        <w:adjustRightInd w:val="0"/>
        <w:spacing w:line="560" w:lineRule="exact"/>
        <w:ind w:left="284"/>
        <w:jc w:val="both"/>
        <w:rPr>
          <w:rFonts w:ascii="Arial Narrow" w:eastAsia="Calibri" w:hAnsi="Arial Narrow" w:cs="Arial"/>
          <w:sz w:val="23"/>
          <w:szCs w:val="23"/>
          <w:lang w:eastAsia="en-US" w:bidi="ar-SA"/>
        </w:rPr>
      </w:pPr>
      <w:r w:rsidRPr="00916D2D">
        <w:rPr>
          <w:rFonts w:ascii="Arial Narrow" w:eastAsia="Calibri" w:hAnsi="Arial Narrow" w:cs="Arial"/>
          <w:sz w:val="23"/>
          <w:szCs w:val="23"/>
          <w:lang w:eastAsia="en-US" w:bidi="ar-SA"/>
        </w:rPr>
        <w:t>Ad ogni evento o circostanza che possa dar luogo a periodi di riduzione o sospensione in tutto o in parte della prestazione con indicazione della relativa causa attinente ai lavori di manutenzione, o per vizio per qualsiasi altra causa allorché non rientri tra  i</w:t>
      </w:r>
      <w:r>
        <w:rPr>
          <w:rFonts w:ascii="Arial Narrow" w:eastAsia="Calibri" w:hAnsi="Arial Narrow" w:cs="Arial"/>
          <w:sz w:val="23"/>
          <w:szCs w:val="23"/>
          <w:lang w:eastAsia="en-US" w:bidi="ar-SA"/>
        </w:rPr>
        <w:t xml:space="preserve"> rischi a carico del Concedente.</w:t>
      </w:r>
    </w:p>
    <w:p w:rsidR="0047672D" w:rsidRDefault="0047672D" w:rsidP="0047672D">
      <w:pPr>
        <w:widowControl/>
        <w:numPr>
          <w:ilvl w:val="0"/>
          <w:numId w:val="30"/>
        </w:numPr>
        <w:autoSpaceDE w:val="0"/>
        <w:autoSpaceDN w:val="0"/>
        <w:adjustRightInd w:val="0"/>
        <w:spacing w:line="560" w:lineRule="exact"/>
        <w:ind w:left="284"/>
        <w:jc w:val="both"/>
        <w:rPr>
          <w:rFonts w:ascii="Arial Narrow" w:eastAsia="Calibri" w:hAnsi="Arial Narrow" w:cs="Arial"/>
          <w:sz w:val="23"/>
          <w:szCs w:val="23"/>
          <w:lang w:eastAsia="en-US" w:bidi="ar-SA"/>
        </w:rPr>
      </w:pPr>
      <w:r w:rsidRPr="00916D2D">
        <w:rPr>
          <w:rFonts w:ascii="Arial Narrow" w:eastAsia="Calibri" w:hAnsi="Arial Narrow" w:cs="Arial"/>
          <w:sz w:val="23"/>
          <w:szCs w:val="23"/>
          <w:lang w:eastAsia="en-US" w:bidi="ar-SA"/>
        </w:rPr>
        <w:t>Al radicamento di procedimenti stragiudiziali arbitrali e comunque di ADR da parte o nei confronti del Concessionario, soprattutto ove ne possa conseguire la impossibilità o incapacità al perfetto adempimento delle obbligazioni di cui al presente contratto;</w:t>
      </w:r>
    </w:p>
    <w:p w:rsidR="0047672D" w:rsidRPr="00916D2D" w:rsidRDefault="0047672D" w:rsidP="0047672D">
      <w:pPr>
        <w:widowControl/>
        <w:numPr>
          <w:ilvl w:val="0"/>
          <w:numId w:val="30"/>
        </w:numPr>
        <w:autoSpaceDE w:val="0"/>
        <w:autoSpaceDN w:val="0"/>
        <w:adjustRightInd w:val="0"/>
        <w:spacing w:line="560" w:lineRule="exact"/>
        <w:ind w:left="284"/>
        <w:jc w:val="both"/>
        <w:rPr>
          <w:rFonts w:ascii="Arial Narrow" w:eastAsia="Calibri" w:hAnsi="Arial Narrow" w:cs="Arial"/>
          <w:sz w:val="23"/>
          <w:szCs w:val="23"/>
          <w:lang w:eastAsia="en-US" w:bidi="ar-SA"/>
        </w:rPr>
      </w:pPr>
      <w:r w:rsidRPr="00916D2D">
        <w:rPr>
          <w:rFonts w:ascii="Arial Narrow" w:eastAsia="Calibri" w:hAnsi="Arial Narrow" w:cs="Arial"/>
          <w:sz w:val="23"/>
          <w:szCs w:val="23"/>
          <w:lang w:eastAsia="en-US" w:bidi="ar-SA"/>
        </w:rPr>
        <w:t>Ad ogni altro evento, circostanza o provvedimento che possa avere conseguenze pregiudizievoli alla gestione del contratto, ovvero alla capacità del Concessionario di adempiere perfettamente alle obbligazioni poste a suo carico dal presente atto.</w:t>
      </w:r>
    </w:p>
    <w:p w:rsidR="0047672D" w:rsidRPr="00916D2D" w:rsidRDefault="0047672D" w:rsidP="0047672D">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916D2D">
        <w:rPr>
          <w:rFonts w:ascii="Arial Narrow" w:eastAsia="Calibri" w:hAnsi="Arial Narrow" w:cs="Arial"/>
          <w:sz w:val="23"/>
          <w:szCs w:val="23"/>
          <w:lang w:eastAsia="en-US" w:bidi="ar-SA"/>
        </w:rPr>
        <w:t>Le comunicazioni di cui ai punti precedenti devono essere rivolte al Responsabile del Procedimento o suo sostituto, anche provvisorio,nominato dal Concedente, durante la fase di messa in disponibilità di quanto oggetto del presente contratto ,con mezzi idonei a provarne l’avvenuta comunicazione (raccomandata ar, pec, ecc.).</w:t>
      </w:r>
    </w:p>
    <w:p w:rsidR="0047672D" w:rsidRPr="00916D2D" w:rsidRDefault="0047672D" w:rsidP="0047672D">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916D2D">
        <w:rPr>
          <w:rFonts w:ascii="Arial Narrow" w:eastAsia="Calibri" w:hAnsi="Arial Narrow" w:cs="Arial"/>
          <w:sz w:val="23"/>
          <w:szCs w:val="23"/>
          <w:lang w:eastAsia="en-US" w:bidi="ar-SA"/>
        </w:rPr>
        <w:lastRenderedPageBreak/>
        <w:t>Il Concessionario s’impegna ad agire nell' osservanza e nel rispetto di leggi o regolamenti,anche in materia ambientale,inerenti alla sicurezza in senso lato edilizio, inerenti all'adempimento degli oneri contributivi assistenziali previdenziali e fiscali.</w:t>
      </w:r>
    </w:p>
    <w:p w:rsidR="0047672D" w:rsidRPr="00346976" w:rsidRDefault="0047672D" w:rsidP="0047672D">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346976">
        <w:rPr>
          <w:rFonts w:ascii="Arial Narrow" w:eastAsia="Calibri" w:hAnsi="Arial Narrow" w:cs="Arial"/>
          <w:sz w:val="23"/>
          <w:szCs w:val="23"/>
          <w:lang w:eastAsia="en-US" w:bidi="ar-SA"/>
        </w:rPr>
        <w:t>Si impegna inoltre a non avere pendenze debitorie  nei confronti di propri dipendenti, di collaboratori o ditte ausiliare.</w:t>
      </w:r>
    </w:p>
    <w:p w:rsidR="0047672D" w:rsidRPr="0047672D" w:rsidRDefault="0047672D" w:rsidP="0047672D">
      <w:pPr>
        <w:widowControl/>
        <w:autoSpaceDE w:val="0"/>
        <w:autoSpaceDN w:val="0"/>
        <w:adjustRightInd w:val="0"/>
        <w:spacing w:line="560" w:lineRule="exact"/>
        <w:jc w:val="both"/>
        <w:rPr>
          <w:rFonts w:eastAsia="Calibri" w:cs="Arial"/>
          <w:sz w:val="23"/>
          <w:szCs w:val="23"/>
          <w:lang w:eastAsia="en-US" w:bidi="ar-SA"/>
        </w:rPr>
      </w:pPr>
      <w:r>
        <w:rPr>
          <w:rFonts w:ascii="Arial Narrow" w:eastAsia="Calibri" w:hAnsi="Arial Narrow" w:cs="Arial"/>
          <w:sz w:val="23"/>
          <w:szCs w:val="23"/>
          <w:lang w:eastAsia="en-US" w:bidi="ar-SA"/>
        </w:rPr>
        <w:t>Il Concessionario è tenuto a p</w:t>
      </w:r>
      <w:r w:rsidRPr="00916D2D">
        <w:rPr>
          <w:rFonts w:ascii="Arial Narrow" w:eastAsia="Calibri" w:hAnsi="Arial Narrow" w:cs="Arial"/>
          <w:sz w:val="23"/>
          <w:szCs w:val="23"/>
          <w:lang w:eastAsia="en-US" w:bidi="ar-SA"/>
        </w:rPr>
        <w:t>restare, durante la fase di realizzazione e gestione, le garanzie e coperture assicurative previste dal D.lgs.n. 50/2016</w:t>
      </w:r>
    </w:p>
    <w:p w:rsidR="0047672D" w:rsidRDefault="0047672D" w:rsidP="0047672D">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916D2D">
        <w:rPr>
          <w:rFonts w:ascii="Arial Narrow" w:eastAsia="Calibri" w:hAnsi="Arial Narrow" w:cs="Arial"/>
          <w:sz w:val="23"/>
          <w:szCs w:val="23"/>
          <w:lang w:eastAsia="en-US" w:bidi="ar-SA"/>
        </w:rPr>
        <w:t>Il Concessionario, con la sottoscrizione del presente contratto dichiara altresì che, ha preso piena conoscenza dello stato di fatto dell’ impianto di Illuminazione Pubblica esistente, di cui al Verbale di consegna sopra menzionato e con la sottoscrizione del presente atto  rilascia apposita dichiarazione liberatoria nei confronti del Comune.</w:t>
      </w:r>
    </w:p>
    <w:p w:rsidR="0047672D" w:rsidRPr="00916D2D" w:rsidRDefault="0047672D" w:rsidP="0047672D">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916D2D">
        <w:rPr>
          <w:rFonts w:ascii="Arial Narrow" w:eastAsia="Calibri" w:hAnsi="Arial Narrow" w:cs="Arial"/>
          <w:sz w:val="23"/>
          <w:szCs w:val="23"/>
          <w:lang w:eastAsia="en-US" w:bidi="ar-SA"/>
        </w:rPr>
        <w:t>Il concessionario non potrà quindi eccepire, durante l’espletamento dei servizi, la mancata conoscenza di circostanze e/o condizioni o la sopravvenienza di elementi non valutati o non considerati, tranne che quelli configurati come causati da forza maggiore, ai sensi del Codice Civile.Il Concessionario, con la sottoscrizione del presente contratto dichiara altresì che,</w:t>
      </w:r>
      <w:r>
        <w:rPr>
          <w:rFonts w:ascii="Arial Narrow" w:eastAsia="Calibri" w:hAnsi="Arial Narrow" w:cs="Arial"/>
          <w:sz w:val="23"/>
          <w:szCs w:val="23"/>
          <w:lang w:eastAsia="en-US" w:bidi="ar-SA"/>
        </w:rPr>
        <w:t xml:space="preserve"> </w:t>
      </w:r>
      <w:r w:rsidRPr="00916D2D">
        <w:rPr>
          <w:rFonts w:ascii="Arial Narrow" w:eastAsia="Calibri" w:hAnsi="Arial Narrow" w:cs="Arial"/>
          <w:sz w:val="23"/>
          <w:szCs w:val="23"/>
          <w:lang w:eastAsia="en-US" w:bidi="ar-SA"/>
        </w:rPr>
        <w:t>al termine dei 25 anni tutti gli investimenti realizzati nel corso della concessione, saranno di esclusiva disponibilità e proprietà del Comune senza per questo prevedere canoni di riscatto.</w:t>
      </w:r>
    </w:p>
    <w:p w:rsidR="00796165" w:rsidRPr="00916D2D" w:rsidRDefault="00796165" w:rsidP="00796165">
      <w:pPr>
        <w:widowControl/>
        <w:autoSpaceDE w:val="0"/>
        <w:autoSpaceDN w:val="0"/>
        <w:adjustRightInd w:val="0"/>
        <w:spacing w:line="560" w:lineRule="exact"/>
        <w:jc w:val="both"/>
        <w:rPr>
          <w:rFonts w:eastAsia="Calibri" w:cs="Arial"/>
          <w:sz w:val="23"/>
          <w:szCs w:val="23"/>
          <w:lang w:eastAsia="en-US" w:bidi="ar-SA"/>
        </w:rPr>
      </w:pPr>
      <w:r>
        <w:rPr>
          <w:rFonts w:ascii="Arial Narrow" w:eastAsia="Calibri" w:hAnsi="Arial Narrow" w:cs="Arial"/>
          <w:sz w:val="23"/>
          <w:szCs w:val="23"/>
          <w:lang w:eastAsia="en-US" w:bidi="ar-SA"/>
        </w:rPr>
        <w:t>Il concessionario assume</w:t>
      </w:r>
      <w:r w:rsidRPr="00916D2D">
        <w:rPr>
          <w:rFonts w:ascii="Arial Narrow" w:eastAsia="Calibri" w:hAnsi="Arial Narrow" w:cs="Arial"/>
          <w:sz w:val="23"/>
          <w:szCs w:val="23"/>
          <w:lang w:eastAsia="en-US" w:bidi="ar-SA"/>
        </w:rPr>
        <w:t xml:space="preserve"> l’onere  a proprio rischio di assicurare al soggetto Concedente, la costante utilizzazione di quanto realizzato, intendendosi per tale il perfetto godimento conseguente al funzionamento di quanto oggetto del presente contratto, conformemente agli standard richiesti dagli elaborati tecnici della gara</w:t>
      </w:r>
      <w:r w:rsidRPr="00916D2D">
        <w:rPr>
          <w:rFonts w:eastAsia="Calibri" w:cs="Arial"/>
          <w:sz w:val="23"/>
          <w:szCs w:val="23"/>
          <w:lang w:eastAsia="en-US" w:bidi="ar-SA"/>
        </w:rPr>
        <w:t>.</w:t>
      </w:r>
    </w:p>
    <w:p w:rsidR="00796165" w:rsidRPr="00916D2D" w:rsidRDefault="00796165" w:rsidP="00796165">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916D2D">
        <w:rPr>
          <w:rFonts w:ascii="Arial Narrow" w:eastAsia="Calibri" w:hAnsi="Arial Narrow" w:cs="Arial"/>
          <w:sz w:val="23"/>
          <w:szCs w:val="23"/>
          <w:lang w:eastAsia="en-US" w:bidi="ar-SA"/>
        </w:rPr>
        <w:t>Rimane in capo al Concessionario la gestione tecnica degli interventi per tutto il periodo della concessione, essendo la disponibilità (nel significato come sopra) degli stessi subordinata al loro corretto funzionamento in tutte le loro parti.</w:t>
      </w:r>
    </w:p>
    <w:p w:rsidR="00796165" w:rsidRPr="00916D2D" w:rsidRDefault="00796165" w:rsidP="00796165">
      <w:pPr>
        <w:widowControl/>
        <w:spacing w:line="560" w:lineRule="exact"/>
        <w:jc w:val="both"/>
        <w:rPr>
          <w:rFonts w:ascii="Arial Narrow" w:eastAsia="Calibri" w:hAnsi="Arial Narrow"/>
          <w:sz w:val="23"/>
          <w:szCs w:val="23"/>
          <w:lang w:eastAsia="en-US" w:bidi="ar-SA"/>
        </w:rPr>
      </w:pPr>
      <w:r w:rsidRPr="00916D2D">
        <w:rPr>
          <w:rFonts w:ascii="Arial Narrow" w:eastAsia="Calibri" w:hAnsi="Arial Narrow"/>
          <w:sz w:val="23"/>
          <w:szCs w:val="23"/>
          <w:lang w:eastAsia="en-US" w:bidi="ar-SA"/>
        </w:rPr>
        <w:lastRenderedPageBreak/>
        <w:t>In particolare è a carico del Concessionario la manutenzione ordinaria e straordinaria delle apparecchiature installate, anche in seguito a danni causati da atti vandalici, incidenti stradali o di altro genere che determinino il danneggiamento dei prodotti installati o altre cause non imputabili al Concessionario. Rimangono nelle facoltà del soggetto Concedente, il monitoraggio del funzionamento delle apparecchiature installate, nonché delle attività di regolazione, e degli orari di accensione/spegnimento. Per quanto non previsto nel presente atto si richiamano le disposizioni di cui al disciplinare di gara.</w:t>
      </w:r>
    </w:p>
    <w:p w:rsidR="0047672D" w:rsidRPr="00916D2D" w:rsidRDefault="0047672D" w:rsidP="0047672D">
      <w:pPr>
        <w:widowControl/>
        <w:autoSpaceDE w:val="0"/>
        <w:autoSpaceDN w:val="0"/>
        <w:adjustRightInd w:val="0"/>
        <w:spacing w:line="560" w:lineRule="exact"/>
        <w:rPr>
          <w:rFonts w:eastAsia="Calibri" w:cs="Arial"/>
          <w:b/>
          <w:bCs/>
          <w:sz w:val="23"/>
          <w:szCs w:val="23"/>
          <w:lang w:eastAsia="en-US" w:bidi="ar-SA"/>
        </w:rPr>
      </w:pPr>
      <w:r w:rsidRPr="00916D2D">
        <w:rPr>
          <w:rFonts w:eastAsia="Calibri" w:cs="Arial"/>
          <w:b/>
          <w:bCs/>
          <w:sz w:val="23"/>
          <w:szCs w:val="23"/>
          <w:lang w:eastAsia="en-US" w:bidi="ar-SA"/>
        </w:rPr>
        <w:t xml:space="preserve">Art. </w:t>
      </w:r>
      <w:r w:rsidR="007F0D57">
        <w:rPr>
          <w:rFonts w:eastAsia="Calibri" w:cs="Arial"/>
          <w:b/>
          <w:bCs/>
          <w:sz w:val="23"/>
          <w:szCs w:val="23"/>
          <w:lang w:eastAsia="en-US" w:bidi="ar-SA"/>
        </w:rPr>
        <w:t>8-</w:t>
      </w:r>
      <w:r w:rsidRPr="00916D2D">
        <w:rPr>
          <w:rFonts w:eastAsia="Calibri" w:cs="Arial"/>
          <w:b/>
          <w:bCs/>
          <w:sz w:val="23"/>
          <w:szCs w:val="23"/>
          <w:lang w:eastAsia="en-US" w:bidi="ar-SA"/>
        </w:rPr>
        <w:t xml:space="preserve"> Obblighi del Concedente.</w:t>
      </w:r>
    </w:p>
    <w:p w:rsidR="0047672D" w:rsidRPr="00916D2D" w:rsidRDefault="0047672D" w:rsidP="0047672D">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916D2D">
        <w:rPr>
          <w:rFonts w:ascii="Arial Narrow" w:eastAsia="Calibri" w:hAnsi="Arial Narrow" w:cs="Arial"/>
          <w:sz w:val="23"/>
          <w:szCs w:val="23"/>
          <w:lang w:eastAsia="en-US" w:bidi="ar-SA"/>
        </w:rPr>
        <w:t>A carico del concedente sono posti i seguenti obblighi:</w:t>
      </w:r>
    </w:p>
    <w:p w:rsidR="0047672D" w:rsidRPr="00916D2D" w:rsidRDefault="0047672D" w:rsidP="0047672D">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47672D">
        <w:rPr>
          <w:rFonts w:eastAsia="Calibri" w:cs="Arial"/>
          <w:b/>
          <w:bCs/>
          <w:sz w:val="23"/>
          <w:szCs w:val="23"/>
          <w:lang w:eastAsia="en-US" w:bidi="ar-SA"/>
        </w:rPr>
        <w:t>►</w:t>
      </w:r>
      <w:r w:rsidRPr="0047672D">
        <w:rPr>
          <w:rFonts w:eastAsia="Calibri" w:cs="Arial"/>
          <w:bCs/>
          <w:sz w:val="23"/>
          <w:szCs w:val="23"/>
          <w:lang w:eastAsia="en-US" w:bidi="ar-SA"/>
        </w:rPr>
        <w:t>E</w:t>
      </w:r>
      <w:r w:rsidRPr="0047672D">
        <w:rPr>
          <w:rFonts w:ascii="Arial Narrow" w:eastAsia="Calibri" w:hAnsi="Arial Narrow" w:cs="Arial"/>
          <w:sz w:val="23"/>
          <w:szCs w:val="23"/>
          <w:lang w:eastAsia="en-US" w:bidi="ar-SA"/>
        </w:rPr>
        <w:t>f</w:t>
      </w:r>
      <w:r w:rsidRPr="00916D2D">
        <w:rPr>
          <w:rFonts w:ascii="Arial Narrow" w:eastAsia="Calibri" w:hAnsi="Arial Narrow" w:cs="Arial"/>
          <w:sz w:val="23"/>
          <w:szCs w:val="23"/>
          <w:lang w:eastAsia="en-US" w:bidi="ar-SA"/>
        </w:rPr>
        <w:t>fettuare puntualmente al Concessionario tutti i versamenti previsti al successivo</w:t>
      </w:r>
      <w:r w:rsidR="003F56BA">
        <w:rPr>
          <w:rFonts w:ascii="Arial Narrow" w:eastAsia="Calibri" w:hAnsi="Arial Narrow" w:cs="Arial"/>
          <w:sz w:val="23"/>
          <w:szCs w:val="23"/>
          <w:lang w:eastAsia="en-US" w:bidi="ar-SA"/>
        </w:rPr>
        <w:t xml:space="preserve"> art. 10 </w:t>
      </w:r>
      <w:r w:rsidRPr="00916D2D">
        <w:rPr>
          <w:rFonts w:ascii="Arial Narrow" w:eastAsia="Calibri" w:hAnsi="Arial Narrow" w:cs="Arial"/>
          <w:sz w:val="23"/>
          <w:szCs w:val="23"/>
          <w:lang w:eastAsia="en-US" w:bidi="ar-SA"/>
        </w:rPr>
        <w:t xml:space="preserve"> “Canone di Concessione”;</w:t>
      </w:r>
    </w:p>
    <w:p w:rsidR="0047672D" w:rsidRPr="00916D2D" w:rsidRDefault="0047672D" w:rsidP="0047672D">
      <w:pPr>
        <w:widowControl/>
        <w:spacing w:line="560" w:lineRule="exact"/>
        <w:jc w:val="both"/>
        <w:rPr>
          <w:rFonts w:ascii="Arial Narrow" w:eastAsia="Calibri" w:hAnsi="Arial Narrow" w:cs="Arial"/>
          <w:sz w:val="23"/>
          <w:szCs w:val="23"/>
          <w:lang w:eastAsia="en-US" w:bidi="ar-SA"/>
        </w:rPr>
      </w:pPr>
      <w:r w:rsidRPr="0047672D">
        <w:rPr>
          <w:rFonts w:eastAsia="Calibri" w:cs="Arial"/>
          <w:b/>
          <w:bCs/>
          <w:sz w:val="23"/>
          <w:szCs w:val="23"/>
          <w:lang w:eastAsia="en-US" w:bidi="ar-SA"/>
        </w:rPr>
        <w:t>►</w:t>
      </w:r>
      <w:r w:rsidRPr="00916D2D">
        <w:rPr>
          <w:rFonts w:ascii="Arial Narrow" w:eastAsia="Calibri" w:hAnsi="Arial Narrow" w:cs="Arial"/>
          <w:sz w:val="23"/>
          <w:szCs w:val="23"/>
          <w:lang w:eastAsia="en-US" w:bidi="ar-SA"/>
        </w:rPr>
        <w:t xml:space="preserve">Consegnare le aree interessate dal seguente accordo pronte per le lavorazioni necessarie e libere da qualsiasi impedimento; </w:t>
      </w:r>
    </w:p>
    <w:p w:rsidR="0047672D" w:rsidRPr="00916D2D" w:rsidRDefault="0047672D" w:rsidP="0047672D">
      <w:pPr>
        <w:widowControl/>
        <w:spacing w:line="560" w:lineRule="exact"/>
        <w:jc w:val="both"/>
        <w:rPr>
          <w:rFonts w:ascii="Arial Narrow" w:eastAsia="Calibri" w:hAnsi="Arial Narrow" w:cs="Arial"/>
          <w:sz w:val="23"/>
          <w:szCs w:val="23"/>
          <w:lang w:eastAsia="en-US" w:bidi="ar-SA"/>
        </w:rPr>
      </w:pPr>
      <w:r w:rsidRPr="0047672D">
        <w:rPr>
          <w:rFonts w:eastAsia="Calibri" w:cs="Arial"/>
          <w:b/>
          <w:bCs/>
          <w:sz w:val="23"/>
          <w:szCs w:val="23"/>
          <w:lang w:eastAsia="en-US" w:bidi="ar-SA"/>
        </w:rPr>
        <w:t>►</w:t>
      </w:r>
      <w:r w:rsidRPr="00916D2D">
        <w:rPr>
          <w:rFonts w:ascii="Arial Narrow" w:eastAsia="Calibri" w:hAnsi="Arial Narrow" w:cs="Arial"/>
          <w:sz w:val="23"/>
          <w:szCs w:val="23"/>
          <w:lang w:eastAsia="en-US" w:bidi="ar-SA"/>
        </w:rPr>
        <w:t>Concedere al personale del Concessionario l’accesso a tutte le parti interessate dall’installazione e dalla manutenzione;</w:t>
      </w:r>
    </w:p>
    <w:p w:rsidR="0047672D" w:rsidRPr="00916D2D" w:rsidRDefault="0047672D" w:rsidP="0047672D">
      <w:pPr>
        <w:widowControl/>
        <w:spacing w:line="560" w:lineRule="exact"/>
        <w:jc w:val="both"/>
        <w:rPr>
          <w:rFonts w:ascii="Arial Narrow" w:eastAsia="Calibri" w:hAnsi="Arial Narrow" w:cs="Arial"/>
          <w:sz w:val="23"/>
          <w:szCs w:val="23"/>
          <w:lang w:eastAsia="en-US" w:bidi="ar-SA"/>
        </w:rPr>
      </w:pPr>
      <w:r w:rsidRPr="0047672D">
        <w:rPr>
          <w:rFonts w:eastAsia="Calibri" w:cs="Arial"/>
          <w:b/>
          <w:bCs/>
          <w:sz w:val="23"/>
          <w:szCs w:val="23"/>
          <w:lang w:eastAsia="en-US" w:bidi="ar-SA"/>
        </w:rPr>
        <w:t>►</w:t>
      </w:r>
      <w:r w:rsidRPr="00916D2D">
        <w:rPr>
          <w:rFonts w:ascii="Arial Narrow" w:eastAsia="Calibri" w:hAnsi="Arial Narrow" w:cs="Arial"/>
          <w:sz w:val="23"/>
          <w:szCs w:val="23"/>
          <w:lang w:eastAsia="en-US" w:bidi="ar-SA"/>
        </w:rPr>
        <w:t>Adottare tutti provvedimenti ed atti necessari alla realizzazione e alla riuscita dell’intervento in conformità al progetto esecutivo approvato ed al piano economico-finanziario presentato dal Concessionario;</w:t>
      </w:r>
    </w:p>
    <w:p w:rsidR="0047672D" w:rsidRPr="003F56BA" w:rsidRDefault="0047672D" w:rsidP="0047672D">
      <w:pPr>
        <w:widowControl/>
        <w:spacing w:line="560" w:lineRule="exact"/>
        <w:jc w:val="both"/>
        <w:rPr>
          <w:rFonts w:ascii="Arial Narrow" w:eastAsia="Calibri" w:hAnsi="Arial Narrow" w:cs="Arial"/>
          <w:sz w:val="23"/>
          <w:szCs w:val="23"/>
          <w:lang w:eastAsia="en-US" w:bidi="ar-SA"/>
        </w:rPr>
      </w:pPr>
      <w:r w:rsidRPr="0047672D">
        <w:rPr>
          <w:rFonts w:eastAsia="Calibri" w:cs="Arial"/>
          <w:b/>
          <w:bCs/>
          <w:sz w:val="23"/>
          <w:szCs w:val="23"/>
          <w:lang w:eastAsia="en-US" w:bidi="ar-SA"/>
        </w:rPr>
        <w:t>►</w:t>
      </w:r>
      <w:r w:rsidRPr="00916D2D">
        <w:rPr>
          <w:rFonts w:ascii="Arial Narrow" w:eastAsia="Calibri" w:hAnsi="Arial Narrow" w:cs="Arial"/>
          <w:sz w:val="23"/>
          <w:szCs w:val="23"/>
          <w:lang w:eastAsia="en-US" w:bidi="ar-SA"/>
        </w:rPr>
        <w:t>Consentire la piena realizzazione e lo sviluppo di tutte le attività oggetto della presente convenzione;</w:t>
      </w:r>
    </w:p>
    <w:p w:rsidR="0047672D" w:rsidRPr="00916D2D" w:rsidRDefault="0047672D" w:rsidP="0047672D">
      <w:pPr>
        <w:widowControl/>
        <w:spacing w:line="560" w:lineRule="exact"/>
        <w:jc w:val="both"/>
        <w:rPr>
          <w:rFonts w:ascii="Arial Narrow" w:eastAsia="Calibri" w:hAnsi="Arial Narrow" w:cs="Arial"/>
          <w:sz w:val="23"/>
          <w:szCs w:val="23"/>
          <w:lang w:eastAsia="en-US" w:bidi="ar-SA"/>
        </w:rPr>
      </w:pPr>
      <w:r w:rsidRPr="0047672D">
        <w:rPr>
          <w:rFonts w:eastAsia="Calibri" w:cs="Arial"/>
          <w:b/>
          <w:bCs/>
          <w:sz w:val="23"/>
          <w:szCs w:val="23"/>
          <w:lang w:eastAsia="en-US" w:bidi="ar-SA"/>
        </w:rPr>
        <w:t>►</w:t>
      </w:r>
      <w:r w:rsidRPr="00916D2D">
        <w:rPr>
          <w:rFonts w:ascii="Arial Narrow" w:eastAsia="Calibri" w:hAnsi="Arial Narrow" w:cs="Arial"/>
          <w:sz w:val="23"/>
          <w:szCs w:val="23"/>
          <w:lang w:eastAsia="en-US" w:bidi="ar-SA"/>
        </w:rPr>
        <w:t xml:space="preserve">Fornire al Concessionario tutte le informazioni ed indicazioni tecniche di cui disponga per una  migliore esecuzione </w:t>
      </w:r>
      <w:r>
        <w:rPr>
          <w:rFonts w:ascii="Arial Narrow" w:eastAsia="Calibri" w:hAnsi="Arial Narrow" w:cs="Arial"/>
          <w:sz w:val="23"/>
          <w:szCs w:val="23"/>
          <w:lang w:eastAsia="en-US" w:bidi="ar-SA"/>
        </w:rPr>
        <w:t xml:space="preserve">delle opere </w:t>
      </w:r>
      <w:r w:rsidRPr="00916D2D">
        <w:rPr>
          <w:rFonts w:ascii="Arial Narrow" w:eastAsia="Calibri" w:hAnsi="Arial Narrow" w:cs="Arial"/>
          <w:sz w:val="23"/>
          <w:szCs w:val="23"/>
          <w:lang w:eastAsia="en-US" w:bidi="ar-SA"/>
        </w:rPr>
        <w:t>ed una più eff</w:t>
      </w:r>
      <w:r>
        <w:rPr>
          <w:rFonts w:ascii="Arial Narrow" w:eastAsia="Calibri" w:hAnsi="Arial Narrow" w:cs="Arial"/>
          <w:sz w:val="23"/>
          <w:szCs w:val="23"/>
          <w:lang w:eastAsia="en-US" w:bidi="ar-SA"/>
        </w:rPr>
        <w:t xml:space="preserve">icace ed economica gestione dell’impianto </w:t>
      </w:r>
      <w:r w:rsidRPr="00916D2D">
        <w:rPr>
          <w:rFonts w:ascii="Arial Narrow" w:eastAsia="Calibri" w:hAnsi="Arial Narrow" w:cs="Arial"/>
          <w:sz w:val="23"/>
          <w:szCs w:val="23"/>
          <w:lang w:eastAsia="en-US" w:bidi="ar-SA"/>
        </w:rPr>
        <w:t>fatto  salvo il rispetto della normativa in materia di accesso agli atti e di tutela dei dati personali nonché dei casi di segreto professionale normativamente individuati.</w:t>
      </w:r>
    </w:p>
    <w:p w:rsidR="0047672D" w:rsidRPr="00916D2D" w:rsidRDefault="007F0D57" w:rsidP="0047672D">
      <w:pPr>
        <w:widowControl/>
        <w:spacing w:line="560" w:lineRule="exact"/>
        <w:jc w:val="both"/>
        <w:rPr>
          <w:rFonts w:ascii="Arial Narrow" w:eastAsia="Calibri" w:hAnsi="Arial Narrow" w:cs="Arial"/>
          <w:sz w:val="23"/>
          <w:szCs w:val="23"/>
          <w:lang w:eastAsia="en-US" w:bidi="ar-SA"/>
        </w:rPr>
      </w:pPr>
      <w:r w:rsidRPr="0047672D">
        <w:rPr>
          <w:rFonts w:eastAsia="Calibri" w:cs="Arial"/>
          <w:b/>
          <w:bCs/>
          <w:sz w:val="23"/>
          <w:szCs w:val="23"/>
          <w:lang w:eastAsia="en-US" w:bidi="ar-SA"/>
        </w:rPr>
        <w:lastRenderedPageBreak/>
        <w:t>►</w:t>
      </w:r>
      <w:r>
        <w:rPr>
          <w:rFonts w:ascii="Arial Narrow" w:eastAsia="Calibri" w:hAnsi="Arial Narrow" w:cs="Arial"/>
          <w:sz w:val="23"/>
          <w:szCs w:val="23"/>
          <w:lang w:eastAsia="en-US" w:bidi="ar-SA"/>
        </w:rPr>
        <w:t xml:space="preserve"> </w:t>
      </w:r>
      <w:r w:rsidRPr="00346976">
        <w:rPr>
          <w:rFonts w:ascii="Arial Narrow" w:eastAsia="Calibri" w:hAnsi="Arial Narrow" w:cs="Arial"/>
          <w:sz w:val="23"/>
          <w:szCs w:val="23"/>
          <w:lang w:eastAsia="en-US" w:bidi="ar-SA"/>
        </w:rPr>
        <w:t>Affidare</w:t>
      </w:r>
      <w:r>
        <w:rPr>
          <w:rFonts w:ascii="Arial Narrow" w:eastAsia="Calibri" w:hAnsi="Arial Narrow" w:cs="Arial"/>
          <w:sz w:val="23"/>
          <w:szCs w:val="23"/>
          <w:lang w:eastAsia="en-US" w:bidi="ar-SA"/>
        </w:rPr>
        <w:t xml:space="preserve"> </w:t>
      </w:r>
      <w:r w:rsidR="0047672D" w:rsidRPr="00916D2D">
        <w:rPr>
          <w:rFonts w:ascii="Arial Narrow" w:eastAsia="Calibri" w:hAnsi="Arial Narrow" w:cs="Arial"/>
          <w:sz w:val="23"/>
          <w:szCs w:val="23"/>
          <w:lang w:eastAsia="en-US" w:bidi="ar-SA"/>
        </w:rPr>
        <w:t xml:space="preserve"> tutte le operazioni di manutenzione </w:t>
      </w:r>
      <w:r w:rsidR="0047672D" w:rsidRPr="00545F70">
        <w:rPr>
          <w:rFonts w:ascii="Arial Narrow" w:eastAsia="Calibri" w:hAnsi="Arial Narrow" w:cs="Arial"/>
          <w:sz w:val="23"/>
          <w:szCs w:val="23"/>
          <w:lang w:eastAsia="en-US" w:bidi="ar-SA"/>
        </w:rPr>
        <w:t>ordinaria e</w:t>
      </w:r>
      <w:r w:rsidR="0047672D" w:rsidRPr="00916D2D">
        <w:rPr>
          <w:rFonts w:ascii="Arial Narrow" w:eastAsia="Calibri" w:hAnsi="Arial Narrow" w:cs="Arial"/>
          <w:sz w:val="23"/>
          <w:szCs w:val="23"/>
          <w:lang w:eastAsia="en-US" w:bidi="ar-SA"/>
        </w:rPr>
        <w:t xml:space="preserve"> straordinaria di propria competenza entro l’arco di 15 giorni; per i lavori che comportino lo spegnimento di alcuni impianti,  l’Amministrazione corrisponderà l’intero canone al Concessionario per il periodo di interruzione  facendo riferimento ai valori di cui al business plan di contratto relativamente al periodo di chiusura.</w:t>
      </w:r>
    </w:p>
    <w:p w:rsidR="0047672D" w:rsidRPr="00916D2D" w:rsidRDefault="0047672D" w:rsidP="0047672D">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916D2D">
        <w:rPr>
          <w:rFonts w:ascii="Arial Narrow" w:eastAsia="Calibri" w:hAnsi="Arial Narrow" w:cs="Arial"/>
          <w:sz w:val="23"/>
          <w:szCs w:val="23"/>
          <w:lang w:eastAsia="en-US" w:bidi="ar-SA"/>
        </w:rPr>
        <w:t>Il Concedente è inoltre responsabile dei danni</w:t>
      </w:r>
      <w:bookmarkStart w:id="0" w:name="_GoBack"/>
      <w:bookmarkEnd w:id="0"/>
      <w:r w:rsidRPr="00916D2D">
        <w:rPr>
          <w:rFonts w:ascii="Arial Narrow" w:eastAsia="Calibri" w:hAnsi="Arial Narrow" w:cs="Arial"/>
          <w:sz w:val="23"/>
          <w:szCs w:val="23"/>
          <w:lang w:eastAsia="en-US" w:bidi="ar-SA"/>
        </w:rPr>
        <w:t xml:space="preserve"> o pregiudizi conseguenti dalle sue attività anche per fatto doloso o colposo dei propri dipendenti, collaboratori o ausiliari, e riferibili alle odierne obbligazioni contrattuali, per l’intera durata del contratto.</w:t>
      </w:r>
    </w:p>
    <w:p w:rsidR="00677647" w:rsidRPr="00916D2D" w:rsidRDefault="00677647" w:rsidP="00677647">
      <w:pPr>
        <w:widowControl/>
        <w:autoSpaceDE w:val="0"/>
        <w:autoSpaceDN w:val="0"/>
        <w:adjustRightInd w:val="0"/>
        <w:spacing w:line="560" w:lineRule="exact"/>
        <w:rPr>
          <w:rFonts w:eastAsia="Calibri" w:cs="Arial"/>
          <w:sz w:val="23"/>
          <w:szCs w:val="23"/>
          <w:lang w:eastAsia="en-US" w:bidi="ar-SA"/>
        </w:rPr>
      </w:pPr>
      <w:r>
        <w:rPr>
          <w:rFonts w:eastAsia="Calibri" w:cs="Arial"/>
          <w:b/>
          <w:bCs/>
          <w:sz w:val="23"/>
          <w:szCs w:val="23"/>
          <w:lang w:eastAsia="en-US" w:bidi="ar-SA"/>
        </w:rPr>
        <w:t xml:space="preserve">Art. </w:t>
      </w:r>
      <w:r w:rsidR="007F0D57">
        <w:rPr>
          <w:rFonts w:eastAsia="Calibri" w:cs="Arial"/>
          <w:b/>
          <w:bCs/>
          <w:sz w:val="23"/>
          <w:szCs w:val="23"/>
          <w:lang w:eastAsia="en-US" w:bidi="ar-SA"/>
        </w:rPr>
        <w:t>9</w:t>
      </w:r>
      <w:r>
        <w:rPr>
          <w:rFonts w:eastAsia="Calibri" w:cs="Arial"/>
          <w:b/>
          <w:bCs/>
          <w:sz w:val="23"/>
          <w:szCs w:val="23"/>
          <w:lang w:eastAsia="en-US" w:bidi="ar-SA"/>
        </w:rPr>
        <w:t xml:space="preserve"> – Responsabilità </w:t>
      </w:r>
      <w:r w:rsidRPr="00916D2D">
        <w:rPr>
          <w:rFonts w:eastAsia="Calibri" w:cs="Arial"/>
          <w:b/>
          <w:bCs/>
          <w:sz w:val="23"/>
          <w:szCs w:val="23"/>
          <w:lang w:eastAsia="en-US" w:bidi="ar-SA"/>
        </w:rPr>
        <w:t xml:space="preserve"> del Concessionario.</w:t>
      </w:r>
    </w:p>
    <w:p w:rsidR="00677647" w:rsidRDefault="00677647" w:rsidP="00677647">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916D2D">
        <w:rPr>
          <w:rFonts w:ascii="Arial Narrow" w:eastAsia="Calibri" w:hAnsi="Arial Narrow" w:cs="Arial"/>
          <w:sz w:val="23"/>
          <w:szCs w:val="23"/>
          <w:lang w:eastAsia="en-US" w:bidi="ar-SA"/>
        </w:rPr>
        <w:t xml:space="preserve">Il Concessionario assume </w:t>
      </w:r>
      <w:r w:rsidRPr="00346976">
        <w:rPr>
          <w:rFonts w:ascii="Arial Narrow" w:eastAsia="Calibri" w:hAnsi="Arial Narrow" w:cs="Arial"/>
          <w:sz w:val="23"/>
          <w:szCs w:val="23"/>
          <w:lang w:eastAsia="en-US" w:bidi="ar-SA"/>
        </w:rPr>
        <w:t>ogni tipo di responsabilita e quindi</w:t>
      </w:r>
      <w:r w:rsidRPr="00916D2D">
        <w:rPr>
          <w:rFonts w:ascii="Arial Narrow" w:eastAsia="Calibri" w:hAnsi="Arial Narrow" w:cs="Arial"/>
          <w:sz w:val="23"/>
          <w:szCs w:val="23"/>
          <w:lang w:eastAsia="en-US" w:bidi="ar-SA"/>
        </w:rPr>
        <w:t xml:space="preserve">  i rischi connessi all’ </w:t>
      </w:r>
      <w:r w:rsidR="00346976">
        <w:rPr>
          <w:rFonts w:ascii="Arial Narrow" w:eastAsia="Calibri" w:hAnsi="Arial Narrow" w:cs="Arial"/>
          <w:sz w:val="23"/>
          <w:szCs w:val="23"/>
          <w:lang w:eastAsia="en-US" w:bidi="ar-SA"/>
        </w:rPr>
        <w:t>a</w:t>
      </w:r>
      <w:r w:rsidRPr="00346976">
        <w:rPr>
          <w:rFonts w:ascii="Arial Narrow" w:eastAsia="Calibri" w:hAnsi="Arial Narrow" w:cs="Arial"/>
          <w:sz w:val="23"/>
          <w:szCs w:val="23"/>
          <w:lang w:eastAsia="en-US" w:bidi="ar-SA"/>
        </w:rPr>
        <w:t>deguamento</w:t>
      </w:r>
      <w:r w:rsidRPr="00916D2D">
        <w:rPr>
          <w:rFonts w:ascii="Arial Narrow" w:eastAsia="Calibri" w:hAnsi="Arial Narrow" w:cs="Arial"/>
          <w:sz w:val="23"/>
          <w:szCs w:val="23"/>
          <w:lang w:eastAsia="en-US" w:bidi="ar-SA"/>
        </w:rPr>
        <w:t xml:space="preserve"> ed alla gestione dell’intero parco di illuminazione pubblica, ivi compresi (e a solo titolo esemplificativo) i sostegni, i quadri, le linee e tutto  ciò che ancorché non espressamente menzionato sia comunque riconducibile all’oggetto della concessione ed alla prestazione conseguente per l'intera durata della concessione.</w:t>
      </w:r>
    </w:p>
    <w:p w:rsidR="0047672D" w:rsidRDefault="00677647" w:rsidP="0047672D">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916D2D">
        <w:rPr>
          <w:rFonts w:ascii="Arial Narrow" w:eastAsia="Calibri" w:hAnsi="Arial Narrow" w:cs="Arial"/>
          <w:sz w:val="23"/>
          <w:szCs w:val="23"/>
          <w:lang w:eastAsia="en-US" w:bidi="ar-SA"/>
        </w:rPr>
        <w:t xml:space="preserve">Il Concessionario rimane responsabile a tutti gli effetti del corretto adempimento delle obbligazioni contrattuali e della esecuzione a regola d’arte del contratto di concessione. Resta espressamente inteso che le norme e prescrizioni contenute nel presente contratto, nei documenti  allegati  </w:t>
      </w:r>
      <w:r w:rsidRPr="00346976">
        <w:rPr>
          <w:rFonts w:ascii="Arial Narrow" w:eastAsia="Calibri" w:hAnsi="Arial Narrow" w:cs="Arial"/>
          <w:sz w:val="23"/>
          <w:szCs w:val="23"/>
          <w:lang w:eastAsia="en-US" w:bidi="ar-SA"/>
        </w:rPr>
        <w:t>e richiamati</w:t>
      </w:r>
      <w:r w:rsidRPr="00916D2D">
        <w:rPr>
          <w:rFonts w:ascii="Arial Narrow" w:eastAsia="Calibri" w:hAnsi="Arial Narrow" w:cs="Arial"/>
          <w:sz w:val="23"/>
          <w:szCs w:val="23"/>
          <w:lang w:eastAsia="en-US" w:bidi="ar-SA"/>
        </w:rPr>
        <w:t xml:space="preserve"> comunque applicabili, sono state da esso esaminate e riconosciute idonee al raggiungimento di tali scopi. </w:t>
      </w:r>
    </w:p>
    <w:p w:rsidR="00677647" w:rsidRPr="00916D2D" w:rsidRDefault="00677647" w:rsidP="0047672D">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916D2D">
        <w:rPr>
          <w:rFonts w:ascii="Arial Narrow" w:eastAsia="Calibri" w:hAnsi="Arial Narrow" w:cs="Arial"/>
          <w:sz w:val="23"/>
          <w:szCs w:val="23"/>
          <w:lang w:eastAsia="en-US" w:bidi="ar-SA"/>
        </w:rPr>
        <w:t xml:space="preserve">Il Concessionario, rimane responsabile dei danni e/o pregiudizi di qualsiasi natura arrecati al Soggetto Concedente e/o ad eventuali aventi </w:t>
      </w:r>
      <w:r w:rsidRPr="00346976">
        <w:rPr>
          <w:rFonts w:ascii="Arial Narrow" w:eastAsia="Calibri" w:hAnsi="Arial Narrow" w:cs="Arial"/>
          <w:sz w:val="23"/>
          <w:szCs w:val="23"/>
          <w:lang w:eastAsia="en-US" w:bidi="ar-SA"/>
        </w:rPr>
        <w:t>causa e terzi</w:t>
      </w:r>
      <w:r w:rsidRPr="00916D2D">
        <w:rPr>
          <w:rFonts w:ascii="Arial Narrow" w:eastAsia="Calibri" w:hAnsi="Arial Narrow" w:cs="Arial"/>
          <w:sz w:val="23"/>
          <w:szCs w:val="23"/>
          <w:lang w:eastAsia="en-US" w:bidi="ar-SA"/>
        </w:rPr>
        <w:t xml:space="preserve"> , in conseguenza della propria attività anche per omissioni o per inadempimento delle obbligazioni contemplate nel presente contratto, per fatti sia dolosi che colposi </w:t>
      </w:r>
      <w:r w:rsidRPr="00346976">
        <w:rPr>
          <w:rFonts w:ascii="Arial Narrow" w:eastAsia="Calibri" w:hAnsi="Arial Narrow" w:cs="Arial"/>
          <w:sz w:val="23"/>
          <w:szCs w:val="23"/>
          <w:lang w:eastAsia="en-US" w:bidi="ar-SA"/>
        </w:rPr>
        <w:t>anche imputabili ai collaboratori in genere , alle ditte ausiliarie e comunque a chiunque di cui esso</w:t>
      </w:r>
      <w:r w:rsidRPr="00916D2D">
        <w:rPr>
          <w:rFonts w:ascii="Arial Narrow" w:eastAsia="Calibri" w:hAnsi="Arial Narrow" w:cs="Arial"/>
          <w:sz w:val="23"/>
          <w:szCs w:val="23"/>
          <w:lang w:eastAsia="en-US" w:bidi="ar-SA"/>
        </w:rPr>
        <w:t xml:space="preserve"> si avvalga durante tutto il periodo di validità e per l'esecuzione del contratto di concessione.</w:t>
      </w:r>
    </w:p>
    <w:p w:rsidR="003419B5" w:rsidRPr="00346976" w:rsidRDefault="003419B5" w:rsidP="003419B5">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346976">
        <w:rPr>
          <w:rFonts w:ascii="Arial Narrow" w:eastAsia="Calibri" w:hAnsi="Arial Narrow" w:cs="Arial"/>
          <w:sz w:val="23"/>
          <w:szCs w:val="23"/>
          <w:lang w:eastAsia="en-US" w:bidi="ar-SA"/>
        </w:rPr>
        <w:lastRenderedPageBreak/>
        <w:t>Il Concessionario si impegna ad adottare, nell’espletamento dei servizi, lavori e forniture oggetto della presente Convenzione, i procedimenti e le cautele necessarie per garantire la vita e l’incolumità degli operai, delle persone addette all’esecuzione delle prestazioni e dei terzi, nonché per evitare danni ai beni pubblici e privati, osservando le disposizioni contenute nel D.Lgs. 9 aprile 2008, n. 81 e ss.mm.ii., nonché tutte le norme in vigore in materia di infortunistica. Ogni responsabilità in caso di infortunio ricadrà pertanto sul Concessionario, restandone sollevato il Concedente, nonché il suo personale preposto alla direzione e sorveglianza.</w:t>
      </w:r>
    </w:p>
    <w:p w:rsidR="003419B5" w:rsidRPr="00346976" w:rsidRDefault="003419B5" w:rsidP="003419B5">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346976">
        <w:rPr>
          <w:rFonts w:ascii="Arial Narrow" w:eastAsia="Calibri" w:hAnsi="Arial Narrow" w:cs="Arial"/>
          <w:sz w:val="23"/>
          <w:szCs w:val="23"/>
          <w:lang w:eastAsia="en-US" w:bidi="ar-SA"/>
        </w:rPr>
        <w:t>Il Concessionario ha consegnato al Concedente copia del proprio Documento di Valutazione dei Rischi per la sicurezza e la salute dei lavoratori, relativo al servizio oggetto della presente Convenzione, redatto ai sensi del D.Lgs. n. 81/2008 e ss.mm.ii.</w:t>
      </w:r>
    </w:p>
    <w:p w:rsidR="003419B5" w:rsidRPr="00346976" w:rsidRDefault="003419B5" w:rsidP="003419B5">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346976">
        <w:rPr>
          <w:rFonts w:ascii="Arial Narrow" w:eastAsia="Calibri" w:hAnsi="Arial Narrow" w:cs="Arial"/>
          <w:sz w:val="23"/>
          <w:szCs w:val="23"/>
          <w:lang w:eastAsia="en-US" w:bidi="ar-SA"/>
        </w:rPr>
        <w:t>Il Concessionario assume la responsabilità della nomina e dell’adempimento delle funzioni di Responsabile per la sicurezza ai sensi delle norme in materia di sicurezza e salute dei lavoratori sul luogo di lavoro.</w:t>
      </w:r>
    </w:p>
    <w:p w:rsidR="00796165" w:rsidRPr="00916D2D" w:rsidRDefault="00796165" w:rsidP="00796165">
      <w:pPr>
        <w:widowControl/>
        <w:autoSpaceDE w:val="0"/>
        <w:autoSpaceDN w:val="0"/>
        <w:adjustRightInd w:val="0"/>
        <w:spacing w:line="560" w:lineRule="exact"/>
        <w:rPr>
          <w:rFonts w:eastAsia="Calibri" w:cs="Arial"/>
          <w:b/>
          <w:bCs/>
          <w:sz w:val="23"/>
          <w:szCs w:val="23"/>
          <w:lang w:eastAsia="en-US" w:bidi="ar-SA"/>
        </w:rPr>
      </w:pPr>
      <w:r w:rsidRPr="00916D2D">
        <w:rPr>
          <w:rFonts w:eastAsia="Calibri" w:cs="Arial"/>
          <w:b/>
          <w:bCs/>
          <w:sz w:val="23"/>
          <w:szCs w:val="23"/>
          <w:lang w:eastAsia="en-US" w:bidi="ar-SA"/>
        </w:rPr>
        <w:t>Art. 1</w:t>
      </w:r>
      <w:r>
        <w:rPr>
          <w:rFonts w:eastAsia="Calibri" w:cs="Arial"/>
          <w:b/>
          <w:bCs/>
          <w:sz w:val="23"/>
          <w:szCs w:val="23"/>
          <w:lang w:eastAsia="en-US" w:bidi="ar-SA"/>
        </w:rPr>
        <w:t>0</w:t>
      </w:r>
      <w:r w:rsidRPr="00916D2D">
        <w:rPr>
          <w:rFonts w:eastAsia="Calibri" w:cs="Arial"/>
          <w:b/>
          <w:bCs/>
          <w:sz w:val="23"/>
          <w:szCs w:val="23"/>
          <w:lang w:eastAsia="en-US" w:bidi="ar-SA"/>
        </w:rPr>
        <w:t xml:space="preserve"> Canone di Concessione.</w:t>
      </w:r>
    </w:p>
    <w:p w:rsidR="00796165" w:rsidRPr="00916D2D" w:rsidRDefault="00796165" w:rsidP="00796165">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916D2D">
        <w:rPr>
          <w:rFonts w:ascii="Arial Narrow" w:eastAsia="Calibri" w:hAnsi="Arial Narrow" w:cs="Arial"/>
          <w:sz w:val="23"/>
          <w:szCs w:val="23"/>
          <w:lang w:eastAsia="en-US" w:bidi="ar-SA"/>
        </w:rPr>
        <w:t>Il Concessionario è remunerato con un corrispettivo, corrispondente al canone di concessione, soggetto a rivalutazione monetaria secondo le previsioni di seguito riportate.</w:t>
      </w:r>
    </w:p>
    <w:p w:rsidR="00796165" w:rsidRPr="00916D2D" w:rsidRDefault="00796165" w:rsidP="00796165">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916D2D">
        <w:rPr>
          <w:rFonts w:ascii="Arial Narrow" w:eastAsia="Calibri" w:hAnsi="Arial Narrow" w:cs="Arial"/>
          <w:sz w:val="23"/>
          <w:szCs w:val="23"/>
          <w:lang w:eastAsia="en-US" w:bidi="ar-SA"/>
        </w:rPr>
        <w:t xml:space="preserve">Il canone di concessione annuo </w:t>
      </w:r>
      <w:r w:rsidR="00884D05">
        <w:rPr>
          <w:rFonts w:ascii="Arial Narrow" w:eastAsia="Calibri" w:hAnsi="Arial Narrow" w:cs="Arial"/>
          <w:sz w:val="23"/>
          <w:szCs w:val="23"/>
          <w:lang w:eastAsia="en-US" w:bidi="ar-SA"/>
        </w:rPr>
        <w:t xml:space="preserve">è </w:t>
      </w:r>
      <w:r w:rsidRPr="00916D2D">
        <w:rPr>
          <w:rFonts w:ascii="Arial Narrow" w:eastAsia="Calibri" w:hAnsi="Arial Narrow" w:cs="Arial"/>
          <w:sz w:val="23"/>
          <w:szCs w:val="23"/>
          <w:lang w:eastAsia="en-US" w:bidi="ar-SA"/>
        </w:rPr>
        <w:t>determinato secondo quanto previsto dal Piano Economico Finanziario proposto in sede di gara</w:t>
      </w:r>
      <w:r w:rsidR="00884D05">
        <w:rPr>
          <w:rFonts w:ascii="Arial Narrow" w:eastAsia="Calibri" w:hAnsi="Arial Narrow" w:cs="Arial"/>
          <w:sz w:val="23"/>
          <w:szCs w:val="23"/>
          <w:lang w:eastAsia="en-US" w:bidi="ar-SA"/>
        </w:rPr>
        <w:t xml:space="preserve"> e </w:t>
      </w:r>
      <w:r w:rsidR="00884D05" w:rsidRPr="00346976">
        <w:rPr>
          <w:rFonts w:ascii="Arial Narrow" w:eastAsia="Calibri" w:hAnsi="Arial Narrow" w:cs="Arial"/>
          <w:sz w:val="23"/>
          <w:szCs w:val="23"/>
          <w:lang w:eastAsia="en-US" w:bidi="ar-SA"/>
        </w:rPr>
        <w:t>dalle risultanze di gara</w:t>
      </w:r>
      <w:r w:rsidRPr="00346976">
        <w:rPr>
          <w:rFonts w:ascii="Arial Narrow" w:eastAsia="Calibri" w:hAnsi="Arial Narrow" w:cs="Arial"/>
          <w:sz w:val="23"/>
          <w:szCs w:val="23"/>
          <w:lang w:eastAsia="en-US" w:bidi="ar-SA"/>
        </w:rPr>
        <w:t>.</w:t>
      </w:r>
    </w:p>
    <w:p w:rsidR="00796165" w:rsidRPr="00916D2D" w:rsidRDefault="00884D05" w:rsidP="00796165">
      <w:pPr>
        <w:widowControl/>
        <w:spacing w:line="560" w:lineRule="exact"/>
        <w:jc w:val="both"/>
        <w:rPr>
          <w:rFonts w:ascii="Arial Narrow" w:eastAsia="Calibri" w:hAnsi="Arial Narrow"/>
          <w:sz w:val="23"/>
          <w:szCs w:val="23"/>
          <w:lang w:eastAsia="en-US" w:bidi="ar-SA"/>
        </w:rPr>
      </w:pPr>
      <w:r>
        <w:rPr>
          <w:rFonts w:ascii="Arial Narrow" w:eastAsia="Calibri" w:hAnsi="Arial Narrow"/>
          <w:sz w:val="23"/>
          <w:szCs w:val="23"/>
          <w:lang w:eastAsia="en-US" w:bidi="ar-SA"/>
        </w:rPr>
        <w:t xml:space="preserve">Il canone </w:t>
      </w:r>
      <w:r w:rsidR="00B57614">
        <w:rPr>
          <w:rFonts w:ascii="Arial Narrow" w:eastAsia="Calibri" w:hAnsi="Arial Narrow"/>
          <w:sz w:val="23"/>
          <w:szCs w:val="23"/>
          <w:lang w:eastAsia="en-US" w:bidi="ar-SA"/>
        </w:rPr>
        <w:t xml:space="preserve">risultante dall’aggiudicazione </w:t>
      </w:r>
      <w:r w:rsidR="00796165" w:rsidRPr="00916D2D">
        <w:rPr>
          <w:rFonts w:ascii="Arial Narrow" w:eastAsia="Calibri" w:hAnsi="Arial Narrow"/>
          <w:sz w:val="23"/>
          <w:szCs w:val="23"/>
          <w:lang w:eastAsia="en-US" w:bidi="ar-SA"/>
        </w:rPr>
        <w:t xml:space="preserve"> è pari alla somma delle seguenti voci: </w:t>
      </w:r>
    </w:p>
    <w:p w:rsidR="00796165" w:rsidRPr="00346976" w:rsidRDefault="00796165" w:rsidP="00884D05">
      <w:pPr>
        <w:widowControl/>
        <w:numPr>
          <w:ilvl w:val="1"/>
          <w:numId w:val="26"/>
        </w:numPr>
        <w:spacing w:line="560" w:lineRule="exact"/>
        <w:ind w:left="426"/>
        <w:jc w:val="both"/>
        <w:rPr>
          <w:rFonts w:ascii="Arial Narrow" w:eastAsia="Calibri" w:hAnsi="Arial Narrow"/>
          <w:sz w:val="23"/>
          <w:szCs w:val="23"/>
          <w:lang w:eastAsia="en-US" w:bidi="ar-SA"/>
        </w:rPr>
      </w:pPr>
      <w:r w:rsidRPr="00346976">
        <w:rPr>
          <w:rFonts w:ascii="Arial Narrow" w:eastAsia="Calibri" w:hAnsi="Arial Narrow"/>
          <w:sz w:val="23"/>
          <w:szCs w:val="23"/>
          <w:lang w:eastAsia="en-US" w:bidi="ar-SA"/>
        </w:rPr>
        <w:t xml:space="preserve">manutenzione ordinaria </w:t>
      </w:r>
      <w:r w:rsidR="00B57614">
        <w:rPr>
          <w:rFonts w:ascii="Arial Narrow" w:eastAsia="Calibri" w:hAnsi="Arial Narrow"/>
          <w:sz w:val="23"/>
          <w:szCs w:val="23"/>
          <w:lang w:eastAsia="en-US" w:bidi="ar-SA"/>
        </w:rPr>
        <w:t>…………</w:t>
      </w:r>
    </w:p>
    <w:p w:rsidR="00796165" w:rsidRPr="00346976" w:rsidRDefault="00796165" w:rsidP="00884D05">
      <w:pPr>
        <w:widowControl/>
        <w:numPr>
          <w:ilvl w:val="1"/>
          <w:numId w:val="26"/>
        </w:numPr>
        <w:spacing w:line="560" w:lineRule="exact"/>
        <w:ind w:left="426"/>
        <w:jc w:val="both"/>
        <w:rPr>
          <w:rFonts w:ascii="Arial Narrow" w:eastAsia="Calibri" w:hAnsi="Arial Narrow"/>
          <w:sz w:val="23"/>
          <w:szCs w:val="23"/>
          <w:lang w:eastAsia="en-US" w:bidi="ar-SA"/>
        </w:rPr>
      </w:pPr>
      <w:r w:rsidRPr="00346976">
        <w:rPr>
          <w:rFonts w:ascii="Arial Narrow" w:eastAsia="Calibri" w:hAnsi="Arial Narrow"/>
          <w:sz w:val="23"/>
          <w:szCs w:val="23"/>
          <w:lang w:eastAsia="en-US" w:bidi="ar-SA"/>
        </w:rPr>
        <w:t xml:space="preserve">corrispettivo per i consumi </w:t>
      </w:r>
      <w:r w:rsidR="00B57614">
        <w:rPr>
          <w:rFonts w:ascii="Arial Narrow" w:eastAsia="Calibri" w:hAnsi="Arial Narrow"/>
          <w:sz w:val="23"/>
          <w:szCs w:val="23"/>
          <w:lang w:eastAsia="en-US" w:bidi="ar-SA"/>
        </w:rPr>
        <w:t>…………</w:t>
      </w:r>
    </w:p>
    <w:p w:rsidR="00796165" w:rsidRPr="00346976" w:rsidRDefault="00796165" w:rsidP="00884D05">
      <w:pPr>
        <w:widowControl/>
        <w:numPr>
          <w:ilvl w:val="1"/>
          <w:numId w:val="26"/>
        </w:numPr>
        <w:spacing w:line="560" w:lineRule="exact"/>
        <w:ind w:left="426"/>
        <w:jc w:val="both"/>
        <w:rPr>
          <w:rFonts w:ascii="Arial Narrow" w:eastAsia="Calibri" w:hAnsi="Arial Narrow"/>
          <w:sz w:val="23"/>
          <w:szCs w:val="23"/>
          <w:lang w:eastAsia="en-US" w:bidi="ar-SA"/>
        </w:rPr>
      </w:pPr>
      <w:r w:rsidRPr="00346976">
        <w:rPr>
          <w:rFonts w:ascii="Arial Narrow" w:eastAsia="Calibri" w:hAnsi="Arial Narrow"/>
          <w:sz w:val="23"/>
          <w:szCs w:val="23"/>
          <w:lang w:eastAsia="en-US" w:bidi="ar-SA"/>
        </w:rPr>
        <w:t xml:space="preserve">manutenzione straordinaria </w:t>
      </w:r>
      <w:r w:rsidR="00B57614">
        <w:rPr>
          <w:rFonts w:ascii="Arial Narrow" w:eastAsia="Calibri" w:hAnsi="Arial Narrow"/>
          <w:sz w:val="23"/>
          <w:szCs w:val="23"/>
          <w:lang w:eastAsia="en-US" w:bidi="ar-SA"/>
        </w:rPr>
        <w:t>………..</w:t>
      </w:r>
    </w:p>
    <w:p w:rsidR="00884D05" w:rsidRPr="00346976" w:rsidRDefault="00B57614" w:rsidP="00884D05">
      <w:pPr>
        <w:widowControl/>
        <w:numPr>
          <w:ilvl w:val="1"/>
          <w:numId w:val="26"/>
        </w:numPr>
        <w:spacing w:line="560" w:lineRule="exact"/>
        <w:ind w:left="426"/>
        <w:jc w:val="both"/>
        <w:rPr>
          <w:rFonts w:ascii="Arial Narrow" w:eastAsia="Calibri" w:hAnsi="Arial Narrow"/>
          <w:sz w:val="23"/>
          <w:szCs w:val="23"/>
          <w:lang w:eastAsia="en-US" w:bidi="ar-SA"/>
        </w:rPr>
      </w:pPr>
      <w:r>
        <w:rPr>
          <w:rFonts w:ascii="Arial Narrow" w:eastAsia="Calibri" w:hAnsi="Arial Narrow"/>
          <w:sz w:val="23"/>
          <w:szCs w:val="23"/>
          <w:lang w:eastAsia="en-US" w:bidi="ar-SA"/>
        </w:rPr>
        <w:t>e un “maggiore importo” di …………</w:t>
      </w:r>
      <w:r w:rsidR="00796165" w:rsidRPr="00346976">
        <w:rPr>
          <w:rFonts w:ascii="Arial Narrow" w:eastAsia="Calibri" w:hAnsi="Arial Narrow"/>
          <w:sz w:val="23"/>
          <w:szCs w:val="23"/>
          <w:lang w:eastAsia="en-US" w:bidi="ar-SA"/>
        </w:rPr>
        <w:t xml:space="preserve">per tener conto dei maggiori lavori richiesti dal Comune oltre al semplice intervento di efficientamento energetico. </w:t>
      </w:r>
    </w:p>
    <w:p w:rsidR="00884D05" w:rsidRPr="00346976" w:rsidRDefault="00884D05" w:rsidP="00884D05">
      <w:pPr>
        <w:widowControl/>
        <w:spacing w:line="560" w:lineRule="exact"/>
        <w:jc w:val="both"/>
        <w:rPr>
          <w:rFonts w:ascii="Arial Narrow" w:eastAsia="Calibri" w:hAnsi="Arial Narrow"/>
          <w:sz w:val="23"/>
          <w:szCs w:val="23"/>
          <w:lang w:eastAsia="en-US" w:bidi="ar-SA"/>
        </w:rPr>
      </w:pPr>
      <w:r w:rsidRPr="00346976">
        <w:rPr>
          <w:rFonts w:ascii="Arial Narrow" w:eastAsia="Calibri" w:hAnsi="Arial Narrow"/>
          <w:sz w:val="23"/>
          <w:szCs w:val="23"/>
          <w:lang w:eastAsia="en-US" w:bidi="ar-SA"/>
        </w:rPr>
        <w:lastRenderedPageBreak/>
        <w:t xml:space="preserve">Alla consegna dell’impianto al concessionario, sono stati conteggiati i punti luce spenti che determineranno un aumento del costo dell’energia elettrica in % al numero e alla potenza dei punti luce non funzionanti. </w:t>
      </w:r>
    </w:p>
    <w:p w:rsidR="00884D05" w:rsidRPr="00346976" w:rsidRDefault="00884D05" w:rsidP="00796165">
      <w:pPr>
        <w:widowControl/>
        <w:spacing w:line="560" w:lineRule="exact"/>
        <w:jc w:val="both"/>
        <w:rPr>
          <w:rFonts w:ascii="Arial Narrow" w:eastAsia="Calibri" w:hAnsi="Arial Narrow"/>
          <w:color w:val="FF0000"/>
          <w:sz w:val="23"/>
          <w:szCs w:val="23"/>
          <w:lang w:eastAsia="en-US" w:bidi="ar-SA"/>
        </w:rPr>
      </w:pPr>
      <w:r w:rsidRPr="00346976">
        <w:rPr>
          <w:rFonts w:ascii="Arial Narrow" w:eastAsia="Calibri" w:hAnsi="Arial Narrow"/>
          <w:sz w:val="23"/>
          <w:szCs w:val="23"/>
          <w:lang w:eastAsia="en-US" w:bidi="ar-SA"/>
        </w:rPr>
        <w:t>A seguito della gara e del controllo sopra riportato il canone concessorio per tutta la durata del contratto è determinato in €</w:t>
      </w:r>
      <w:r w:rsidRPr="00346976">
        <w:rPr>
          <w:rFonts w:ascii="Arial Narrow" w:eastAsia="Calibri" w:hAnsi="Arial Narrow"/>
          <w:color w:val="FF0000"/>
          <w:sz w:val="23"/>
          <w:szCs w:val="23"/>
          <w:lang w:eastAsia="en-US" w:bidi="ar-SA"/>
        </w:rPr>
        <w:t>………………..</w:t>
      </w:r>
    </w:p>
    <w:p w:rsidR="00A65176" w:rsidRPr="00346976" w:rsidRDefault="00A65176" w:rsidP="00796165">
      <w:pPr>
        <w:widowControl/>
        <w:spacing w:line="560" w:lineRule="exact"/>
        <w:jc w:val="both"/>
        <w:rPr>
          <w:rFonts w:ascii="Arial Narrow" w:eastAsia="Calibri" w:hAnsi="Arial Narrow"/>
          <w:sz w:val="23"/>
          <w:szCs w:val="23"/>
          <w:lang w:eastAsia="en-US" w:bidi="ar-SA"/>
        </w:rPr>
      </w:pPr>
      <w:r w:rsidRPr="00346976">
        <w:rPr>
          <w:rFonts w:ascii="Arial Narrow" w:eastAsia="Calibri" w:hAnsi="Arial Narrow"/>
          <w:sz w:val="23"/>
          <w:szCs w:val="23"/>
          <w:lang w:eastAsia="en-US" w:bidi="ar-SA"/>
        </w:rPr>
        <w:t>Il corrispettivo di cui al presente articolo compensa tutti gli oneri generali e particolari ed è omnicomprensivo di tutte le prestazioni e forniture connesse.</w:t>
      </w:r>
    </w:p>
    <w:p w:rsidR="00B57614" w:rsidRDefault="00B57614" w:rsidP="00796165">
      <w:pPr>
        <w:widowControl/>
        <w:spacing w:line="560" w:lineRule="exact"/>
        <w:jc w:val="both"/>
        <w:rPr>
          <w:rFonts w:ascii="Arial Narrow" w:eastAsia="Calibri" w:hAnsi="Arial Narrow"/>
          <w:sz w:val="23"/>
          <w:szCs w:val="23"/>
          <w:lang w:eastAsia="en-US" w:bidi="ar-SA"/>
        </w:rPr>
      </w:pPr>
      <w:r>
        <w:rPr>
          <w:rFonts w:ascii="Arial Narrow" w:eastAsia="Calibri" w:hAnsi="Arial Narrow"/>
          <w:sz w:val="23"/>
          <w:szCs w:val="23"/>
          <w:lang w:eastAsia="en-US" w:bidi="ar-SA"/>
        </w:rPr>
        <w:t>L’obbligo di corresponsione del canone da parte del Comune decorre dalla data di avvenuta voltura della fornitura di energia elettrica relativa all’intero impinato di pubblica illuminazione.</w:t>
      </w:r>
    </w:p>
    <w:p w:rsidR="00796165" w:rsidRPr="00346976" w:rsidRDefault="00796165" w:rsidP="00796165">
      <w:pPr>
        <w:widowControl/>
        <w:spacing w:line="560" w:lineRule="exact"/>
        <w:jc w:val="both"/>
        <w:rPr>
          <w:rFonts w:ascii="Arial Narrow" w:eastAsia="Calibri" w:hAnsi="Arial Narrow"/>
          <w:sz w:val="23"/>
          <w:szCs w:val="23"/>
          <w:lang w:eastAsia="en-US" w:bidi="ar-SA"/>
        </w:rPr>
      </w:pPr>
      <w:r w:rsidRPr="00346976">
        <w:rPr>
          <w:rFonts w:ascii="Arial Narrow" w:eastAsia="Calibri" w:hAnsi="Arial Narrow"/>
          <w:sz w:val="23"/>
          <w:szCs w:val="23"/>
          <w:lang w:eastAsia="en-US" w:bidi="ar-SA"/>
        </w:rPr>
        <w:t xml:space="preserve">L’Amministrazione corrisponderà </w:t>
      </w:r>
      <w:r w:rsidR="00B57614" w:rsidRPr="00346976">
        <w:rPr>
          <w:rFonts w:ascii="Arial Narrow" w:eastAsia="Calibri" w:hAnsi="Arial Narrow"/>
          <w:sz w:val="23"/>
          <w:szCs w:val="23"/>
          <w:lang w:eastAsia="en-US" w:bidi="ar-SA"/>
        </w:rPr>
        <w:t>al Concessionario al momento dell’appr</w:t>
      </w:r>
      <w:r w:rsidR="00B57614">
        <w:rPr>
          <w:rFonts w:ascii="Arial Narrow" w:eastAsia="Calibri" w:hAnsi="Arial Narrow"/>
          <w:sz w:val="23"/>
          <w:szCs w:val="23"/>
          <w:lang w:eastAsia="en-US" w:bidi="ar-SA"/>
        </w:rPr>
        <w:t xml:space="preserve">ovazione </w:t>
      </w:r>
      <w:r w:rsidR="00115522">
        <w:rPr>
          <w:rFonts w:ascii="Arial Narrow" w:eastAsia="Calibri" w:hAnsi="Arial Narrow"/>
          <w:sz w:val="23"/>
          <w:szCs w:val="23"/>
          <w:lang w:eastAsia="en-US" w:bidi="ar-SA"/>
        </w:rPr>
        <w:t xml:space="preserve">dell’effettivo inizio dei lavori, </w:t>
      </w:r>
      <w:r w:rsidR="00B57614">
        <w:rPr>
          <w:rFonts w:ascii="Arial Narrow" w:eastAsia="Calibri" w:hAnsi="Arial Narrow"/>
          <w:sz w:val="23"/>
          <w:szCs w:val="23"/>
          <w:lang w:eastAsia="en-US" w:bidi="ar-SA"/>
        </w:rPr>
        <w:t xml:space="preserve">  </w:t>
      </w:r>
      <w:r w:rsidRPr="00346976">
        <w:rPr>
          <w:rFonts w:ascii="Arial Narrow" w:eastAsia="Calibri" w:hAnsi="Arial Narrow"/>
          <w:sz w:val="23"/>
          <w:szCs w:val="23"/>
          <w:lang w:eastAsia="en-US" w:bidi="ar-SA"/>
        </w:rPr>
        <w:t xml:space="preserve">una quota iniziale di 50.000,00 € comprensivo di I.V.A. </w:t>
      </w:r>
      <w:r w:rsidR="00B57614">
        <w:rPr>
          <w:rFonts w:ascii="Arial Narrow" w:eastAsia="Calibri" w:hAnsi="Arial Narrow"/>
          <w:sz w:val="23"/>
          <w:szCs w:val="23"/>
          <w:lang w:eastAsia="en-US" w:bidi="ar-SA"/>
        </w:rPr>
        <w:t>( o la somma risultante dalla gara) detratto l’importo sostenuto dal Commune per la risoluzione de</w:t>
      </w:r>
      <w:r w:rsidR="00115522">
        <w:rPr>
          <w:rFonts w:ascii="Arial Narrow" w:eastAsia="Calibri" w:hAnsi="Arial Narrow"/>
          <w:sz w:val="23"/>
          <w:szCs w:val="23"/>
          <w:lang w:eastAsia="en-US" w:bidi="ar-SA"/>
        </w:rPr>
        <w:t>l contratto con la società fornitrice dei riduttori di flusso.</w:t>
      </w:r>
    </w:p>
    <w:p w:rsidR="00884D05" w:rsidRPr="00346976" w:rsidRDefault="00796165" w:rsidP="00796165">
      <w:pPr>
        <w:widowControl/>
        <w:spacing w:line="560" w:lineRule="exact"/>
        <w:jc w:val="both"/>
        <w:rPr>
          <w:rFonts w:ascii="Arial Narrow" w:eastAsia="Calibri" w:hAnsi="Arial Narrow"/>
          <w:sz w:val="23"/>
          <w:szCs w:val="23"/>
          <w:lang w:eastAsia="en-US" w:bidi="ar-SA"/>
        </w:rPr>
      </w:pPr>
      <w:r w:rsidRPr="00346976">
        <w:rPr>
          <w:rFonts w:ascii="Arial Narrow" w:eastAsia="Calibri" w:hAnsi="Arial Narrow"/>
          <w:sz w:val="23"/>
          <w:szCs w:val="23"/>
          <w:lang w:eastAsia="en-US" w:bidi="ar-SA"/>
        </w:rPr>
        <w:t xml:space="preserve">Il prezzo annuo della concessione verrà riconosciuto al Concessionario </w:t>
      </w:r>
    </w:p>
    <w:p w:rsidR="00884D05" w:rsidRPr="00346976" w:rsidRDefault="00884D05" w:rsidP="00796165">
      <w:pPr>
        <w:widowControl/>
        <w:spacing w:line="560" w:lineRule="exact"/>
        <w:jc w:val="both"/>
        <w:rPr>
          <w:rFonts w:ascii="Arial Narrow" w:eastAsia="Calibri" w:hAnsi="Arial Narrow"/>
          <w:sz w:val="23"/>
          <w:szCs w:val="23"/>
          <w:lang w:eastAsia="en-US" w:bidi="ar-SA"/>
        </w:rPr>
      </w:pPr>
      <w:r w:rsidRPr="00346976">
        <w:rPr>
          <w:rFonts w:ascii="Arial Narrow" w:eastAsia="Calibri" w:hAnsi="Arial Narrow"/>
          <w:sz w:val="23"/>
          <w:szCs w:val="23"/>
          <w:lang w:eastAsia="en-US" w:bidi="ar-SA"/>
        </w:rPr>
        <w:t xml:space="preserve">≥ </w:t>
      </w:r>
      <w:r w:rsidR="00796165" w:rsidRPr="00346976">
        <w:rPr>
          <w:rFonts w:ascii="Arial Narrow" w:eastAsia="Calibri" w:hAnsi="Arial Narrow"/>
          <w:sz w:val="23"/>
          <w:szCs w:val="23"/>
          <w:lang w:eastAsia="en-US" w:bidi="ar-SA"/>
        </w:rPr>
        <w:t xml:space="preserve">per i primi 3 anni della durata del contatto, in un’unica rata da pagarsi nel secondo mese dell’anno di gestione, </w:t>
      </w:r>
    </w:p>
    <w:p w:rsidR="00884D05" w:rsidRPr="00346976" w:rsidRDefault="00884D05" w:rsidP="00796165">
      <w:pPr>
        <w:widowControl/>
        <w:spacing w:line="560" w:lineRule="exact"/>
        <w:jc w:val="both"/>
        <w:rPr>
          <w:rFonts w:ascii="Arial Narrow" w:eastAsia="Calibri" w:hAnsi="Arial Narrow"/>
          <w:sz w:val="23"/>
          <w:szCs w:val="23"/>
          <w:lang w:eastAsia="en-US" w:bidi="ar-SA"/>
        </w:rPr>
      </w:pPr>
      <w:r w:rsidRPr="00346976">
        <w:rPr>
          <w:rFonts w:ascii="Arial Narrow" w:eastAsia="Calibri" w:hAnsi="Arial Narrow"/>
          <w:sz w:val="23"/>
          <w:szCs w:val="23"/>
          <w:lang w:eastAsia="en-US" w:bidi="ar-SA"/>
        </w:rPr>
        <w:t xml:space="preserve">≥ </w:t>
      </w:r>
      <w:r w:rsidR="00796165" w:rsidRPr="00346976">
        <w:rPr>
          <w:rFonts w:ascii="Arial Narrow" w:eastAsia="Calibri" w:hAnsi="Arial Narrow"/>
          <w:sz w:val="23"/>
          <w:szCs w:val="23"/>
          <w:lang w:eastAsia="en-US" w:bidi="ar-SA"/>
        </w:rPr>
        <w:t xml:space="preserve">per i restanti 22 anni (tempo che verrà fissato dalla gara) di durata del contratto, in rate bimestrali bimestre pari ad un sesto di tutte le voci sopra indicate oltre IVA di legge, da corrispondere per mesi 132 (22 anni) previa emissione di regolare fattura elettronica  entro la fine di ogni bimestre, da liquidare entro i successivi </w:t>
      </w:r>
      <w:r w:rsidR="00F568E8" w:rsidRPr="00346976">
        <w:rPr>
          <w:rFonts w:ascii="Arial Narrow" w:eastAsia="Calibri" w:hAnsi="Arial Narrow"/>
          <w:sz w:val="23"/>
          <w:szCs w:val="23"/>
          <w:lang w:eastAsia="en-US" w:bidi="ar-SA"/>
        </w:rPr>
        <w:t>6</w:t>
      </w:r>
      <w:r w:rsidR="00796165" w:rsidRPr="00346976">
        <w:rPr>
          <w:rFonts w:ascii="Arial Narrow" w:eastAsia="Calibri" w:hAnsi="Arial Narrow"/>
          <w:sz w:val="23"/>
          <w:szCs w:val="23"/>
          <w:lang w:eastAsia="en-US" w:bidi="ar-SA"/>
        </w:rPr>
        <w:t xml:space="preserve">0 giorni. </w:t>
      </w:r>
    </w:p>
    <w:p w:rsidR="00884D05" w:rsidRPr="00346976" w:rsidRDefault="00796165" w:rsidP="00796165">
      <w:pPr>
        <w:widowControl/>
        <w:spacing w:line="560" w:lineRule="exact"/>
        <w:jc w:val="both"/>
        <w:rPr>
          <w:rFonts w:ascii="Arial Narrow" w:eastAsia="Calibri" w:hAnsi="Arial Narrow"/>
          <w:sz w:val="23"/>
          <w:szCs w:val="23"/>
          <w:lang w:eastAsia="en-US" w:bidi="ar-SA"/>
        </w:rPr>
      </w:pPr>
      <w:r w:rsidRPr="00346976">
        <w:rPr>
          <w:rFonts w:ascii="Arial Narrow" w:eastAsia="Calibri" w:hAnsi="Arial Narrow"/>
          <w:sz w:val="23"/>
          <w:szCs w:val="23"/>
          <w:lang w:eastAsia="en-US" w:bidi="ar-SA"/>
        </w:rPr>
        <w:t xml:space="preserve">Le fatture elettroniche dovranno essere spedite al Comune di Venarotta al seguente indirizzo di posta ______________________con il seguente codice Univoco ufficio per la ricezione delle fatture (corrispondente al Codice Destinatario all’interno del file Fattura PA): n:________. </w:t>
      </w:r>
    </w:p>
    <w:p w:rsidR="00796165" w:rsidRPr="00346976" w:rsidRDefault="00796165" w:rsidP="00796165">
      <w:pPr>
        <w:widowControl/>
        <w:spacing w:line="560" w:lineRule="exact"/>
        <w:jc w:val="both"/>
        <w:rPr>
          <w:rFonts w:ascii="Arial Narrow" w:eastAsia="Calibri" w:hAnsi="Arial Narrow"/>
          <w:sz w:val="23"/>
          <w:szCs w:val="23"/>
          <w:lang w:eastAsia="en-US" w:bidi="ar-SA"/>
        </w:rPr>
      </w:pPr>
      <w:r w:rsidRPr="00346976">
        <w:rPr>
          <w:rFonts w:ascii="Arial Narrow" w:eastAsia="Calibri" w:hAnsi="Arial Narrow"/>
          <w:sz w:val="23"/>
          <w:szCs w:val="23"/>
          <w:lang w:eastAsia="en-US" w:bidi="ar-SA"/>
        </w:rPr>
        <w:lastRenderedPageBreak/>
        <w:t>Le fatture elettroniche, inoltre dovranno riportate obbligatoriamente i seguenti dati:</w:t>
      </w:r>
    </w:p>
    <w:p w:rsidR="00796165" w:rsidRPr="00916D2D" w:rsidRDefault="00796165" w:rsidP="00796165">
      <w:pPr>
        <w:widowControl/>
        <w:autoSpaceDE w:val="0"/>
        <w:autoSpaceDN w:val="0"/>
        <w:adjustRightInd w:val="0"/>
        <w:spacing w:line="560" w:lineRule="exact"/>
        <w:rPr>
          <w:rFonts w:ascii="Arial Narrow" w:eastAsia="Calibri" w:hAnsi="Arial Narrow" w:cs="Arial"/>
          <w:sz w:val="23"/>
          <w:szCs w:val="23"/>
          <w:lang w:eastAsia="en-US" w:bidi="ar-SA"/>
        </w:rPr>
      </w:pPr>
      <w:r w:rsidRPr="00346976">
        <w:rPr>
          <w:rFonts w:ascii="Arial Narrow" w:eastAsia="Calibri" w:hAnsi="Arial Narrow" w:cs="Arial"/>
          <w:sz w:val="23"/>
          <w:szCs w:val="23"/>
          <w:lang w:eastAsia="en-US" w:bidi="ar-SA"/>
        </w:rPr>
        <w:t>il riferimento all’oggetto del presente contratto, il numero CIG: N. ___________</w:t>
      </w:r>
    </w:p>
    <w:p w:rsidR="00796165" w:rsidRPr="00916D2D" w:rsidRDefault="00796165" w:rsidP="00796165">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916D2D">
        <w:rPr>
          <w:rFonts w:ascii="Arial Narrow" w:eastAsia="Calibri" w:hAnsi="Arial Narrow" w:cs="Arial"/>
          <w:sz w:val="23"/>
          <w:szCs w:val="23"/>
          <w:lang w:eastAsia="en-US" w:bidi="ar-SA"/>
        </w:rPr>
        <w:t>Le fatture altresì verranno liquidate con le modalità indicate nel vigente regolamento di contabilità.</w:t>
      </w:r>
    </w:p>
    <w:p w:rsidR="00884D05" w:rsidRDefault="00796165" w:rsidP="00796165">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916D2D">
        <w:rPr>
          <w:rFonts w:ascii="Arial Narrow" w:eastAsia="Calibri" w:hAnsi="Arial Narrow" w:cs="Arial"/>
          <w:sz w:val="23"/>
          <w:szCs w:val="23"/>
          <w:lang w:eastAsia="en-US" w:bidi="ar-SA"/>
        </w:rPr>
        <w:t xml:space="preserve">Si fa presente che la liquidazione della fattura è subordinata alla verifica del regolare pagamento delle fatture inerenti la fornitura dell’energia la cui dimostrazione è a carico del Concessionario. </w:t>
      </w:r>
    </w:p>
    <w:p w:rsidR="00796165" w:rsidRPr="00916D2D" w:rsidRDefault="00796165" w:rsidP="00884D05">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916D2D">
        <w:rPr>
          <w:rFonts w:ascii="Arial Narrow" w:eastAsia="Calibri" w:hAnsi="Arial Narrow" w:cs="Arial"/>
          <w:sz w:val="23"/>
          <w:szCs w:val="23"/>
          <w:lang w:eastAsia="en-US" w:bidi="ar-SA"/>
        </w:rPr>
        <w:t>La prima fattura (corrispondente al primo canone mensile) sarà emessa  l’ultimo giorno del mese di presa in carico da parte del concessionario delle utenze elettriche.</w:t>
      </w:r>
    </w:p>
    <w:p w:rsidR="00884D05" w:rsidRDefault="00796165" w:rsidP="00884D05">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346976">
        <w:rPr>
          <w:rFonts w:ascii="Arial Narrow" w:eastAsia="Calibri" w:hAnsi="Arial Narrow" w:cs="Arial"/>
          <w:sz w:val="23"/>
          <w:szCs w:val="23"/>
          <w:lang w:eastAsia="en-US" w:bidi="ar-SA"/>
        </w:rPr>
        <w:t xml:space="preserve">Dopo 12 mensilità (1anno) ed a seguire alle scadenze annuali, verrà applicata sulle fatture di nuova emissione l’aggiornamento dell’aumento o diminuzione del costo dell’energia elettrica pubblicata dall’Autorità Dell’Energia Elettrica e del Gas per quanto attiene alla parte relativa all’energia </w:t>
      </w:r>
      <w:r w:rsidR="00A65176" w:rsidRPr="00346976">
        <w:rPr>
          <w:rFonts w:ascii="Arial Narrow" w:eastAsia="Calibri" w:hAnsi="Arial Narrow" w:cs="Arial"/>
          <w:sz w:val="23"/>
          <w:szCs w:val="23"/>
          <w:lang w:eastAsia="en-US" w:bidi="ar-SA"/>
        </w:rPr>
        <w:t xml:space="preserve">(70%) </w:t>
      </w:r>
      <w:r w:rsidRPr="00346976">
        <w:rPr>
          <w:rFonts w:ascii="Arial Narrow" w:eastAsia="Calibri" w:hAnsi="Arial Narrow" w:cs="Arial"/>
          <w:sz w:val="23"/>
          <w:szCs w:val="23"/>
          <w:lang w:eastAsia="en-US" w:bidi="ar-SA"/>
        </w:rPr>
        <w:t>e all’aggiornamento  ISTAT</w:t>
      </w:r>
      <w:r w:rsidR="00A65176" w:rsidRPr="00346976">
        <w:rPr>
          <w:rFonts w:ascii="Arial Narrow" w:eastAsia="Calibri" w:hAnsi="Arial Narrow" w:cs="Arial"/>
          <w:sz w:val="23"/>
          <w:szCs w:val="23"/>
          <w:lang w:eastAsia="en-US" w:bidi="ar-SA"/>
        </w:rPr>
        <w:t xml:space="preserve"> </w:t>
      </w:r>
      <w:r w:rsidRPr="00346976">
        <w:rPr>
          <w:rFonts w:ascii="Arial Narrow" w:eastAsia="Calibri" w:hAnsi="Arial Narrow" w:cs="Arial"/>
          <w:sz w:val="23"/>
          <w:szCs w:val="23"/>
          <w:lang w:eastAsia="en-US" w:bidi="ar-SA"/>
        </w:rPr>
        <w:t>(indiceNIC- indice dei prezzi al consumo per l’intera collettività –dati provinciali –beni energetici</w:t>
      </w:r>
      <w:r w:rsidR="00A65176" w:rsidRPr="00346976">
        <w:rPr>
          <w:rFonts w:ascii="Arial Narrow" w:eastAsia="Calibri" w:hAnsi="Arial Narrow" w:cs="Arial"/>
          <w:sz w:val="23"/>
          <w:szCs w:val="23"/>
          <w:lang w:eastAsia="en-US" w:bidi="ar-SA"/>
        </w:rPr>
        <w:t xml:space="preserve"> FOI </w:t>
      </w:r>
      <w:r w:rsidRPr="00346976">
        <w:rPr>
          <w:rFonts w:ascii="Arial Narrow" w:eastAsia="Calibri" w:hAnsi="Arial Narrow" w:cs="Arial"/>
          <w:sz w:val="23"/>
          <w:szCs w:val="23"/>
          <w:lang w:eastAsia="en-US" w:bidi="ar-SA"/>
        </w:rPr>
        <w:t>) per quanto riguarda gli altri componenti del Canone</w:t>
      </w:r>
      <w:r w:rsidR="00A65176" w:rsidRPr="00346976">
        <w:rPr>
          <w:rFonts w:ascii="Arial Narrow" w:eastAsia="Calibri" w:hAnsi="Arial Narrow" w:cs="Arial"/>
          <w:sz w:val="23"/>
          <w:szCs w:val="23"/>
          <w:lang w:eastAsia="en-US" w:bidi="ar-SA"/>
        </w:rPr>
        <w:t xml:space="preserve"> (30%)</w:t>
      </w:r>
      <w:r w:rsidRPr="00346976">
        <w:rPr>
          <w:rFonts w:ascii="Arial Narrow" w:eastAsia="Calibri" w:hAnsi="Arial Narrow" w:cs="Arial"/>
          <w:sz w:val="23"/>
          <w:szCs w:val="23"/>
          <w:lang w:eastAsia="en-US" w:bidi="ar-SA"/>
        </w:rPr>
        <w:t>.</w:t>
      </w:r>
    </w:p>
    <w:p w:rsidR="00796165" w:rsidRPr="00916D2D" w:rsidRDefault="00796165" w:rsidP="00884D05">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916D2D">
        <w:rPr>
          <w:rFonts w:ascii="Arial Narrow" w:eastAsia="Calibri" w:hAnsi="Arial Narrow" w:cs="Arial"/>
          <w:sz w:val="23"/>
          <w:szCs w:val="23"/>
          <w:lang w:eastAsia="en-US" w:bidi="ar-SA"/>
        </w:rPr>
        <w:t xml:space="preserve">Per i pagamenti effettuati in ritardo dopo la scadenza l’Amministrazione dovrà corrispondere al Concessionario un interesse di mora </w:t>
      </w:r>
      <w:r w:rsidR="00884D05" w:rsidRPr="00346976">
        <w:rPr>
          <w:rFonts w:ascii="Arial Narrow" w:eastAsia="Calibri" w:hAnsi="Arial Narrow" w:cs="Arial"/>
          <w:sz w:val="23"/>
          <w:szCs w:val="23"/>
          <w:lang w:eastAsia="en-US" w:bidi="ar-SA"/>
        </w:rPr>
        <w:t>come previsto dalla normativa sul ritardo dei pagamenti</w:t>
      </w:r>
      <w:r w:rsidR="003D4E3C">
        <w:rPr>
          <w:rFonts w:ascii="Arial Narrow" w:eastAsia="Calibri" w:hAnsi="Arial Narrow" w:cs="Arial"/>
          <w:sz w:val="23"/>
          <w:szCs w:val="23"/>
          <w:lang w:eastAsia="en-US" w:bidi="ar-SA"/>
        </w:rPr>
        <w:t xml:space="preserve"> pari </w:t>
      </w:r>
      <w:r w:rsidR="006E2D69">
        <w:rPr>
          <w:rFonts w:ascii="Arial Narrow" w:eastAsia="Calibri" w:hAnsi="Arial Narrow" w:cs="Arial"/>
          <w:sz w:val="23"/>
          <w:szCs w:val="23"/>
          <w:lang w:eastAsia="en-US" w:bidi="ar-SA"/>
        </w:rPr>
        <w:t>alla percentuale fissata calcolata su</w:t>
      </w:r>
      <w:r w:rsidR="003D4E3C">
        <w:rPr>
          <w:rFonts w:ascii="Arial Narrow" w:eastAsia="Calibri" w:hAnsi="Arial Narrow" w:cs="Arial"/>
          <w:sz w:val="23"/>
          <w:szCs w:val="23"/>
          <w:lang w:eastAsia="en-US" w:bidi="ar-SA"/>
        </w:rPr>
        <w:t>ll’importo della fattura</w:t>
      </w:r>
      <w:r w:rsidR="006E2D69">
        <w:rPr>
          <w:rFonts w:ascii="Arial Narrow" w:eastAsia="Calibri" w:hAnsi="Arial Narrow" w:cs="Arial"/>
          <w:sz w:val="23"/>
          <w:szCs w:val="23"/>
          <w:lang w:eastAsia="en-US" w:bidi="ar-SA"/>
        </w:rPr>
        <w:t xml:space="preserve"> e</w:t>
      </w:r>
      <w:r w:rsidRPr="00916D2D">
        <w:rPr>
          <w:rFonts w:ascii="Arial Narrow" w:eastAsia="Calibri" w:hAnsi="Arial Narrow" w:cs="Arial"/>
          <w:sz w:val="23"/>
          <w:szCs w:val="23"/>
          <w:lang w:eastAsia="en-US" w:bidi="ar-SA"/>
        </w:rPr>
        <w:t xml:space="preserve"> che sarà addebitato sulla fatturazione del bimestre successivo.</w:t>
      </w:r>
    </w:p>
    <w:p w:rsidR="00796165" w:rsidRPr="00916D2D" w:rsidRDefault="00796165" w:rsidP="00884D05">
      <w:pPr>
        <w:widowControl/>
        <w:spacing w:line="560" w:lineRule="exact"/>
        <w:jc w:val="both"/>
        <w:rPr>
          <w:rFonts w:ascii="Arial Narrow" w:eastAsia="Calibri" w:hAnsi="Arial Narrow" w:cs="Arial"/>
          <w:sz w:val="23"/>
          <w:szCs w:val="23"/>
          <w:lang w:eastAsia="en-US" w:bidi="ar-SA"/>
        </w:rPr>
      </w:pPr>
      <w:r w:rsidRPr="00916D2D">
        <w:rPr>
          <w:rFonts w:ascii="Arial Narrow" w:eastAsia="Calibri" w:hAnsi="Arial Narrow" w:cs="Arial"/>
          <w:sz w:val="23"/>
          <w:szCs w:val="23"/>
          <w:lang w:eastAsia="en-US" w:bidi="ar-SA"/>
        </w:rPr>
        <w:t xml:space="preserve">Nel caso in cui il ritardo superi i 90 giorni, il Concessionario è autorizzato a considerare risolto il contratto, a interrompere il servizio offerto (in base all’Art. 1457 c.c.) previo preavviso scritto all’ Amministrazione di 10 (dieci) giorni ed a richiedere all’ Amministrazione tutti i danni subiti. In questo caso l’ Amministrazione è obbligata a versare in un'unica soluzione, entro 90 giorni dalla comunicazione fatta dal Concessionario, tutte le fatture emesse e non pagate, le fatture a risarcimento dei danni </w:t>
      </w:r>
      <w:r w:rsidRPr="00916D2D">
        <w:rPr>
          <w:rFonts w:ascii="Arial Narrow" w:eastAsia="Calibri" w:hAnsi="Arial Narrow" w:cs="Arial"/>
          <w:sz w:val="23"/>
          <w:szCs w:val="23"/>
          <w:lang w:eastAsia="en-US" w:bidi="ar-SA"/>
        </w:rPr>
        <w:lastRenderedPageBreak/>
        <w:t>subiti e tutte le somme residue di cui alla voce Flussi di cassa netto n°1 riportato nel Business plan allegato al presente contratto. Trascorsi tali ulteriori 90 giorni, senza l’atteso pagamento di ogni somma da parte dell’ Amministrazione, il Concessionario avrà il diritto, a suo insindacabile giudizio, di interrompere restando in capo all’ Amministrazione l’obbligo di saldare tutte le fatture di cui sopra unitamente ai costi di rimozione e trasporto delle apparecchiature rimosse. L’ Amministrazione autorizza sin d’ora l’interruzione del servizio assumendo su di se ogni responsabilità inerente alla stessa interruzione. Inoltre l’Amministrazione si obbliga a subentrare nei contratti di fornitura per l’eventuale continuazione del servizio.</w:t>
      </w:r>
    </w:p>
    <w:p w:rsidR="000E283F" w:rsidRDefault="00796165" w:rsidP="00884D05">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916D2D">
        <w:rPr>
          <w:rFonts w:ascii="Arial Narrow" w:eastAsia="Calibri" w:hAnsi="Arial Narrow" w:cs="Arial"/>
          <w:sz w:val="23"/>
          <w:szCs w:val="23"/>
          <w:lang w:eastAsia="en-US" w:bidi="ar-SA"/>
        </w:rPr>
        <w:t xml:space="preserve"> I pagamenti saranno effettuati sul c/c dedicato indicato dall’esecutore nel rispetto della Legge n.136/2010. </w:t>
      </w:r>
    </w:p>
    <w:p w:rsidR="009F07C8" w:rsidRPr="00346976" w:rsidRDefault="001F60EE" w:rsidP="001F60EE">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346976">
        <w:rPr>
          <w:rFonts w:ascii="Arial Narrow" w:eastAsia="Calibri" w:hAnsi="Arial Narrow" w:cs="Arial"/>
          <w:sz w:val="23"/>
          <w:szCs w:val="23"/>
          <w:lang w:eastAsia="en-US" w:bidi="ar-SA"/>
        </w:rPr>
        <w:t xml:space="preserve">Il Concessionario assume tutti gli obblighi di tracciabilità dei flussi finanziari di cui all’articolo 3 della legge 13 agosto 2010, n. 136 e successive modifiche. </w:t>
      </w:r>
    </w:p>
    <w:p w:rsidR="001F60EE" w:rsidRPr="00346976" w:rsidRDefault="001F60EE" w:rsidP="001F60EE">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346976">
        <w:rPr>
          <w:rFonts w:ascii="Arial Narrow" w:eastAsia="Calibri" w:hAnsi="Arial Narrow" w:cs="Arial"/>
          <w:sz w:val="23"/>
          <w:szCs w:val="23"/>
          <w:lang w:eastAsia="en-US" w:bidi="ar-SA"/>
        </w:rPr>
        <w:t xml:space="preserve">Ai fini della tracciabilità dei flussi finanziari, gli strumenti di pagamento dovranno riportare, in relazione a ciascuna transazione posta in essere dal Concedente e dagli altri soggetti di cui al comma 1, dell’art. 3 della legge n. 136/2010 e ss.mm.ii.: </w:t>
      </w:r>
    </w:p>
    <w:p w:rsidR="001F60EE" w:rsidRPr="00346976" w:rsidRDefault="009F07C8" w:rsidP="001F60EE">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346976">
        <w:rPr>
          <w:rFonts w:ascii="Arial Narrow" w:eastAsia="Calibri" w:hAnsi="Arial Narrow" w:cs="Arial"/>
          <w:sz w:val="23"/>
          <w:szCs w:val="23"/>
          <w:lang w:eastAsia="en-US" w:bidi="ar-SA"/>
        </w:rPr>
        <w:t>-</w:t>
      </w:r>
      <w:r w:rsidR="001F60EE" w:rsidRPr="00346976">
        <w:rPr>
          <w:rFonts w:ascii="Arial Narrow" w:eastAsia="Calibri" w:hAnsi="Arial Narrow" w:cs="Arial"/>
          <w:sz w:val="23"/>
          <w:szCs w:val="23"/>
          <w:lang w:eastAsia="en-US" w:bidi="ar-SA"/>
        </w:rPr>
        <w:t xml:space="preserve"> il seguente Codice Identificativo Gara (CIG) attribuito dall’Autorità Nazionale Anticorruzione al presente affidamento: ________________________; </w:t>
      </w:r>
    </w:p>
    <w:p w:rsidR="001F60EE" w:rsidRPr="00346976" w:rsidRDefault="009F07C8" w:rsidP="001F60EE">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346976">
        <w:rPr>
          <w:rFonts w:ascii="Arial Narrow" w:eastAsia="Calibri" w:hAnsi="Arial Narrow" w:cs="Arial"/>
          <w:sz w:val="23"/>
          <w:szCs w:val="23"/>
          <w:lang w:eastAsia="en-US" w:bidi="ar-SA"/>
        </w:rPr>
        <w:t>-</w:t>
      </w:r>
      <w:r w:rsidR="001F60EE" w:rsidRPr="00346976">
        <w:rPr>
          <w:rFonts w:ascii="Arial Narrow" w:eastAsia="Calibri" w:hAnsi="Arial Narrow" w:cs="Arial"/>
          <w:sz w:val="23"/>
          <w:szCs w:val="23"/>
          <w:lang w:eastAsia="en-US" w:bidi="ar-SA"/>
        </w:rPr>
        <w:t xml:space="preserve"> il seguente Codice Unico di Progetto (CUP) relativo sempre al presente affidamento: __________________________. </w:t>
      </w:r>
    </w:p>
    <w:p w:rsidR="001F60EE" w:rsidRPr="00346976" w:rsidRDefault="001F60EE" w:rsidP="001F60EE">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346976">
        <w:rPr>
          <w:rFonts w:ascii="Arial Narrow" w:eastAsia="Calibri" w:hAnsi="Arial Narrow" w:cs="Arial"/>
          <w:sz w:val="23"/>
          <w:szCs w:val="23"/>
          <w:lang w:eastAsia="en-US" w:bidi="ar-SA"/>
        </w:rPr>
        <w:t xml:space="preserve">Il Concessionario ha comunicato che i pagamenti relativi alla presente Convenzione dovranno essere effettuati, così come previsto dall’art. 3 della Legge n. 136/2010 e s.m.i., sul conto corrente dedicato di seguito indicato: </w:t>
      </w:r>
    </w:p>
    <w:p w:rsidR="001F60EE" w:rsidRPr="00346976" w:rsidRDefault="001F60EE" w:rsidP="001F60EE">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346976">
        <w:rPr>
          <w:rFonts w:ascii="Arial Narrow" w:eastAsia="Calibri" w:hAnsi="Arial Narrow" w:cs="Arial"/>
          <w:sz w:val="23"/>
          <w:szCs w:val="23"/>
          <w:lang w:eastAsia="en-US" w:bidi="ar-SA"/>
        </w:rPr>
        <w:t xml:space="preserve"> _____________________ – IBAN: ___________________________; </w:t>
      </w:r>
    </w:p>
    <w:p w:rsidR="001F60EE" w:rsidRPr="00346976" w:rsidRDefault="001F60EE" w:rsidP="001F60EE">
      <w:pPr>
        <w:widowControl/>
        <w:autoSpaceDE w:val="0"/>
        <w:autoSpaceDN w:val="0"/>
        <w:adjustRightInd w:val="0"/>
        <w:spacing w:line="560" w:lineRule="exact"/>
        <w:jc w:val="both"/>
        <w:rPr>
          <w:rFonts w:ascii="Arial Narrow" w:eastAsia="Calibri" w:hAnsi="Arial Narrow" w:cs="Arial"/>
          <w:sz w:val="23"/>
          <w:szCs w:val="23"/>
          <w:lang w:eastAsia="en-US" w:bidi="ar-SA"/>
        </w:rPr>
      </w:pPr>
    </w:p>
    <w:p w:rsidR="001F60EE" w:rsidRPr="00346976" w:rsidRDefault="001F60EE" w:rsidP="001F60EE">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346976">
        <w:rPr>
          <w:rFonts w:ascii="Arial Narrow" w:eastAsia="Calibri" w:hAnsi="Arial Narrow" w:cs="Arial"/>
          <w:sz w:val="23"/>
          <w:szCs w:val="23"/>
          <w:lang w:eastAsia="en-US" w:bidi="ar-SA"/>
        </w:rPr>
        <w:lastRenderedPageBreak/>
        <w:t xml:space="preserve">e che le generalità ed il codice fiscale delle persone delegate ad operare su di esso sono: </w:t>
      </w:r>
    </w:p>
    <w:p w:rsidR="001F60EE" w:rsidRPr="00346976" w:rsidRDefault="001F60EE" w:rsidP="001F60EE">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346976">
        <w:rPr>
          <w:rFonts w:ascii="Arial Narrow" w:eastAsia="Calibri" w:hAnsi="Arial Narrow" w:cs="Arial"/>
          <w:sz w:val="23"/>
          <w:szCs w:val="23"/>
          <w:lang w:eastAsia="en-US" w:bidi="ar-SA"/>
        </w:rPr>
        <w:t xml:space="preserve">__________________________________________________________ </w:t>
      </w:r>
    </w:p>
    <w:p w:rsidR="001F60EE" w:rsidRPr="00346976" w:rsidRDefault="001F60EE" w:rsidP="001F60EE">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346976">
        <w:rPr>
          <w:rFonts w:ascii="Arial Narrow" w:eastAsia="Calibri" w:hAnsi="Arial Narrow" w:cs="Arial"/>
          <w:sz w:val="23"/>
          <w:szCs w:val="23"/>
          <w:lang w:eastAsia="en-US" w:bidi="ar-SA"/>
        </w:rPr>
        <w:t xml:space="preserve">Il Concessionario si impegna a comunicare ogni modifica relativa ai dati sopra indicati. </w:t>
      </w:r>
    </w:p>
    <w:p w:rsidR="009F07C8" w:rsidRPr="00346976" w:rsidRDefault="001F60EE" w:rsidP="001F60EE">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346976">
        <w:rPr>
          <w:rFonts w:ascii="Arial Narrow" w:eastAsia="Calibri" w:hAnsi="Arial Narrow" w:cs="Arial"/>
          <w:sz w:val="23"/>
          <w:szCs w:val="23"/>
          <w:lang w:eastAsia="en-US" w:bidi="ar-SA"/>
        </w:rPr>
        <w:t xml:space="preserve">Il Concessionario si impegna ad inserire nei contratti sottoscritti con i subappaltatori e i subcontraenti della filiera delle imprese a qualsiasi titolo interessate ai lavori, ai servizi e alle forniture un’apposita clausola con la quale ciascuno di essi assume gli obblighi di tracciabilità dei flussi finanziari di cui alla Legge n. 136/2010 ed a farne rispettare le prescrizioni a pena di risoluzione del relativo subcontratto. In mancanza di tale previsione il subcontratto s’intenderà nullo. </w:t>
      </w:r>
    </w:p>
    <w:p w:rsidR="001F60EE" w:rsidRPr="00346976" w:rsidRDefault="001F60EE" w:rsidP="001F60EE">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346976">
        <w:rPr>
          <w:rFonts w:ascii="Arial Narrow" w:eastAsia="Calibri" w:hAnsi="Arial Narrow" w:cs="Arial"/>
          <w:sz w:val="23"/>
          <w:szCs w:val="23"/>
          <w:lang w:eastAsia="en-US" w:bidi="ar-SA"/>
        </w:rPr>
        <w:t xml:space="preserve">Il Concessionario si impegna altresì a trasmettere al Concedente copia di tali subcontratti. </w:t>
      </w:r>
    </w:p>
    <w:p w:rsidR="001F60EE" w:rsidRPr="00346976" w:rsidRDefault="001F60EE" w:rsidP="001F60EE">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346976">
        <w:rPr>
          <w:rFonts w:ascii="Arial Narrow" w:eastAsia="Calibri" w:hAnsi="Arial Narrow" w:cs="Arial"/>
          <w:sz w:val="23"/>
          <w:szCs w:val="23"/>
          <w:lang w:eastAsia="en-US" w:bidi="ar-SA"/>
        </w:rPr>
        <w:t xml:space="preserve">La presente Convenzione s’intenderà risolta, ai sensi e per gli effetti di cui all’art. 1456 del Codice Civile, qualora una delle Parti esegua transazioni finanziarie senza avvalersi del bonifico bancario o postale ovvero di altri strumenti idonei a consentire la piena tracciabilità delle operazioni. </w:t>
      </w:r>
    </w:p>
    <w:p w:rsidR="001F60EE" w:rsidRPr="00346976" w:rsidRDefault="001F60EE" w:rsidP="001F60EE">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346976">
        <w:rPr>
          <w:rFonts w:ascii="Arial Narrow" w:eastAsia="Calibri" w:hAnsi="Arial Narrow" w:cs="Arial"/>
          <w:sz w:val="23"/>
          <w:szCs w:val="23"/>
          <w:lang w:eastAsia="en-US" w:bidi="ar-SA"/>
        </w:rPr>
        <w:t xml:space="preserve">Al fine di assicurare l’effettiva tracciabilità dei pagamenti da parte delle pubbliche amministrazioni, le fatture elettroniche emesse verso il Concedente, ai sensi dell’art. 25 del D.L. 24 aprile 2014 n. 66, convertito con modificazioni dalla Legge 23 giugno 2014 n. 89, dovranno riportare il Codice identificativo di gara (CIG) ed il Codice unico di Progetto (CUP). Il Concedente non potrà </w:t>
      </w:r>
      <w:r w:rsidR="009F07C8" w:rsidRPr="00346976">
        <w:rPr>
          <w:rFonts w:ascii="Arial Narrow" w:eastAsia="Calibri" w:hAnsi="Arial Narrow" w:cs="Arial"/>
          <w:sz w:val="23"/>
          <w:szCs w:val="23"/>
          <w:lang w:eastAsia="en-US" w:bidi="ar-SA"/>
        </w:rPr>
        <w:t xml:space="preserve">procedere al pagamento delle </w:t>
      </w:r>
      <w:r w:rsidRPr="00346976">
        <w:rPr>
          <w:rFonts w:ascii="Arial Narrow" w:eastAsia="Calibri" w:hAnsi="Arial Narrow" w:cs="Arial"/>
          <w:sz w:val="23"/>
          <w:szCs w:val="23"/>
          <w:lang w:eastAsia="en-US" w:bidi="ar-SA"/>
        </w:rPr>
        <w:t xml:space="preserve">fatture elettroniche che non riportino i codici CIG e CUP. </w:t>
      </w:r>
      <w:r w:rsidR="00875F35">
        <w:rPr>
          <w:rFonts w:ascii="Arial Narrow" w:eastAsia="Calibri" w:hAnsi="Arial Narrow" w:cs="Arial"/>
          <w:sz w:val="23"/>
          <w:szCs w:val="23"/>
          <w:lang w:eastAsia="en-US" w:bidi="ar-SA"/>
        </w:rPr>
        <w:t xml:space="preserve"> </w:t>
      </w:r>
    </w:p>
    <w:p w:rsidR="00796165" w:rsidRDefault="00796165" w:rsidP="00884D05">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346976">
        <w:rPr>
          <w:rFonts w:ascii="Arial Narrow" w:eastAsia="Calibri" w:hAnsi="Arial Narrow" w:cs="Arial"/>
          <w:sz w:val="23"/>
          <w:szCs w:val="23"/>
          <w:lang w:eastAsia="en-US" w:bidi="ar-SA"/>
        </w:rPr>
        <w:t>Il concessionario dovrà inviare in allegato alle fatture mensili la dimostrazione della regolarità dei pagamenti alla data di emissione della stessa nei confronti del fornitore dell’energia elettrica per opportuna verifica e controllo .</w:t>
      </w:r>
    </w:p>
    <w:p w:rsidR="00875F35" w:rsidRDefault="00875F35" w:rsidP="00796165">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875F35">
        <w:rPr>
          <w:rFonts w:ascii="Arial Narrow" w:eastAsia="Calibri" w:hAnsi="Arial Narrow" w:cs="Arial"/>
          <w:sz w:val="23"/>
          <w:szCs w:val="23"/>
          <w:lang w:eastAsia="en-US" w:bidi="ar-SA"/>
        </w:rPr>
        <w:lastRenderedPageBreak/>
        <w:t>Il Concedente dichiara sin da ora  il proprio consenso alla cessione dei crediti derivanti dal presente contratto da parte del Concessionario, a istituti di credito autorizzati all’esercizio del credito ai sensi del D.Lgs.385/93 e smi.</w:t>
      </w:r>
    </w:p>
    <w:p w:rsidR="00901641" w:rsidRPr="00916D2D" w:rsidRDefault="00901641" w:rsidP="00796165">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346976">
        <w:rPr>
          <w:rFonts w:ascii="Arial Narrow" w:eastAsia="Calibri" w:hAnsi="Arial Narrow" w:cs="Arial"/>
          <w:sz w:val="23"/>
          <w:szCs w:val="23"/>
          <w:lang w:eastAsia="en-US" w:bidi="ar-SA"/>
        </w:rPr>
        <w:t>Nel caso in cui il concessionario prenda in gestione nuovi punti luce nel corso dell’anno (lottizzazioni, ampliamenti ecc.), il canone annuale sarà aggiornato in aumento in proporzione all’aumento dei kW conseguenti all’aumento dei punti luci presi in consegna, con un importo pari alla quota canone per punto luce relativa alla fornitura energia</w:t>
      </w:r>
      <w:r w:rsidRPr="00916D2D">
        <w:rPr>
          <w:rFonts w:ascii="Arial Narrow" w:eastAsia="Calibri" w:hAnsi="Arial Narrow" w:cs="Arial"/>
          <w:sz w:val="23"/>
          <w:szCs w:val="23"/>
          <w:lang w:eastAsia="en-US" w:bidi="ar-SA"/>
        </w:rPr>
        <w:t xml:space="preserve"> e manutenzione:</w:t>
      </w:r>
    </w:p>
    <w:p w:rsidR="000E283F" w:rsidRDefault="00901641" w:rsidP="00796165">
      <w:pPr>
        <w:widowControl/>
        <w:spacing w:line="560" w:lineRule="exact"/>
        <w:jc w:val="both"/>
        <w:rPr>
          <w:rFonts w:ascii="Arial Narrow" w:eastAsia="Calibri" w:hAnsi="Arial Narrow" w:cs="Arial"/>
          <w:sz w:val="23"/>
          <w:szCs w:val="23"/>
          <w:lang w:eastAsia="en-US" w:bidi="ar-SA"/>
        </w:rPr>
      </w:pPr>
      <w:r w:rsidRPr="00916D2D">
        <w:rPr>
          <w:rFonts w:ascii="Arial Narrow" w:eastAsia="Calibri" w:hAnsi="Arial Narrow" w:cs="Arial"/>
          <w:sz w:val="23"/>
          <w:szCs w:val="23"/>
          <w:lang w:eastAsia="en-US" w:bidi="ar-SA"/>
        </w:rPr>
        <w:t>La quota di aggiornamento del canone eventualmente come sopra dovuta, verrà riconosciuta nella rata successiva alla realizzazione dei lavori dei nuovi punti luce, in proporzione ai mesi effettivi dalla presa in consegna: 12/12 se presi in consegna a gennaio, 6/12 se presi in consegna a giugno ecc. Analogamente si procederà, in detrazione, nel caso di dismissione dei punti luce esistenti. In tal caso (dismissione dei punti luce) verrà detratta dal canone di concessione solo la parte dei consumi mentre rimane fissa la quota investimento</w:t>
      </w:r>
      <w:r w:rsidR="000E283F">
        <w:rPr>
          <w:rFonts w:ascii="Arial Narrow" w:eastAsia="Calibri" w:hAnsi="Arial Narrow" w:cs="Arial"/>
          <w:sz w:val="23"/>
          <w:szCs w:val="23"/>
          <w:lang w:eastAsia="en-US" w:bidi="ar-SA"/>
        </w:rPr>
        <w:t xml:space="preserve"> </w:t>
      </w:r>
      <w:r w:rsidR="000E283F" w:rsidRPr="00346976">
        <w:rPr>
          <w:rFonts w:ascii="Arial Narrow" w:eastAsia="Calibri" w:hAnsi="Arial Narrow" w:cs="Arial"/>
          <w:sz w:val="23"/>
          <w:szCs w:val="23"/>
          <w:lang w:eastAsia="en-US" w:bidi="ar-SA"/>
        </w:rPr>
        <w:t>(laddove abbia interessato tale punto luce)</w:t>
      </w:r>
      <w:r w:rsidRPr="00346976">
        <w:rPr>
          <w:rFonts w:ascii="Arial Narrow" w:eastAsia="Calibri" w:hAnsi="Arial Narrow" w:cs="Arial"/>
          <w:sz w:val="23"/>
          <w:szCs w:val="23"/>
          <w:lang w:eastAsia="en-US" w:bidi="ar-SA"/>
        </w:rPr>
        <w:t>.</w:t>
      </w:r>
      <w:r w:rsidRPr="00916D2D">
        <w:rPr>
          <w:rFonts w:ascii="Arial Narrow" w:eastAsia="Calibri" w:hAnsi="Arial Narrow" w:cs="Arial"/>
          <w:sz w:val="23"/>
          <w:szCs w:val="23"/>
          <w:lang w:eastAsia="en-US" w:bidi="ar-SA"/>
        </w:rPr>
        <w:t xml:space="preserve"> </w:t>
      </w:r>
    </w:p>
    <w:p w:rsidR="00901641" w:rsidRPr="00916D2D" w:rsidRDefault="00901641" w:rsidP="00796165">
      <w:pPr>
        <w:widowControl/>
        <w:spacing w:line="560" w:lineRule="exact"/>
        <w:jc w:val="both"/>
        <w:rPr>
          <w:rFonts w:ascii="Calibri" w:eastAsia="Calibri" w:hAnsi="Calibri" w:cs="Arial"/>
          <w:sz w:val="22"/>
          <w:szCs w:val="22"/>
          <w:lang w:eastAsia="en-US" w:bidi="ar-SA"/>
        </w:rPr>
      </w:pPr>
      <w:r w:rsidRPr="00916D2D">
        <w:rPr>
          <w:rFonts w:ascii="Arial Narrow" w:eastAsia="Calibri" w:hAnsi="Arial Narrow" w:cs="Arial"/>
          <w:sz w:val="23"/>
          <w:szCs w:val="23"/>
          <w:lang w:eastAsia="en-US" w:bidi="ar-SA"/>
        </w:rPr>
        <w:t>A partire dalla prima rata dell’anno successivo, il canone riconosciuto sarà quindi dato dalla somma aritmetica del canone iniziale con la quota di aggiornamento come sopra calcolata. Si fa presente che qualsiasi variazione in aumento o in diminuzione del canone di concessione dovrà essere tempestivamente comunicata dal Concessionario al Concedente per il reperimento delle risorse economiche necessarie da iscrivere nel bilancio annuale di previsione</w:t>
      </w:r>
      <w:r w:rsidR="000E283F">
        <w:rPr>
          <w:rFonts w:ascii="Arial Narrow" w:eastAsia="Calibri" w:hAnsi="Arial Narrow" w:cs="Arial"/>
          <w:sz w:val="23"/>
          <w:szCs w:val="23"/>
          <w:lang w:eastAsia="en-US" w:bidi="ar-SA"/>
        </w:rPr>
        <w:t>.</w:t>
      </w:r>
    </w:p>
    <w:p w:rsidR="00916D2D" w:rsidRDefault="00916D2D" w:rsidP="00916D2D">
      <w:pPr>
        <w:widowControl/>
        <w:autoSpaceDE w:val="0"/>
        <w:autoSpaceDN w:val="0"/>
        <w:adjustRightInd w:val="0"/>
        <w:spacing w:line="560" w:lineRule="exact"/>
        <w:rPr>
          <w:rFonts w:eastAsia="Calibri" w:cs="Arial"/>
          <w:b/>
          <w:bCs/>
          <w:sz w:val="23"/>
          <w:szCs w:val="23"/>
          <w:lang w:eastAsia="en-US" w:bidi="ar-SA"/>
        </w:rPr>
      </w:pPr>
      <w:r w:rsidRPr="00916D2D">
        <w:rPr>
          <w:rFonts w:eastAsia="Calibri" w:cs="Arial"/>
          <w:b/>
          <w:bCs/>
          <w:sz w:val="23"/>
          <w:szCs w:val="23"/>
          <w:lang w:eastAsia="en-US" w:bidi="ar-SA"/>
        </w:rPr>
        <w:t>Art. 1</w:t>
      </w:r>
      <w:r w:rsidR="00A0030F">
        <w:rPr>
          <w:rFonts w:eastAsia="Calibri" w:cs="Arial"/>
          <w:b/>
          <w:bCs/>
          <w:sz w:val="23"/>
          <w:szCs w:val="23"/>
          <w:lang w:eastAsia="en-US" w:bidi="ar-SA"/>
        </w:rPr>
        <w:t>1</w:t>
      </w:r>
      <w:r w:rsidRPr="00916D2D">
        <w:rPr>
          <w:rFonts w:eastAsia="Calibri" w:cs="Arial"/>
          <w:b/>
          <w:bCs/>
          <w:sz w:val="23"/>
          <w:szCs w:val="23"/>
          <w:lang w:eastAsia="en-US" w:bidi="ar-SA"/>
        </w:rPr>
        <w:t xml:space="preserve"> Cessione del credito (se richiesta dal Concessionario)</w:t>
      </w:r>
    </w:p>
    <w:p w:rsidR="00875F35" w:rsidRPr="00875F35" w:rsidRDefault="00875F35" w:rsidP="00916D2D">
      <w:pPr>
        <w:widowControl/>
        <w:autoSpaceDE w:val="0"/>
        <w:autoSpaceDN w:val="0"/>
        <w:adjustRightInd w:val="0"/>
        <w:spacing w:line="560" w:lineRule="exact"/>
        <w:rPr>
          <w:rFonts w:ascii="Arial Narrow" w:eastAsia="Calibri" w:hAnsi="Arial Narrow" w:cs="Arial"/>
          <w:sz w:val="23"/>
          <w:szCs w:val="23"/>
          <w:lang w:eastAsia="en-US" w:bidi="ar-SA"/>
        </w:rPr>
      </w:pPr>
      <w:r w:rsidRPr="00875F35">
        <w:rPr>
          <w:rFonts w:ascii="Arial Narrow" w:eastAsia="Calibri" w:hAnsi="Arial Narrow" w:cs="Arial"/>
          <w:sz w:val="23"/>
          <w:szCs w:val="23"/>
          <w:lang w:eastAsia="en-US" w:bidi="ar-SA"/>
        </w:rPr>
        <w:t xml:space="preserve">Ai sensi e per gli effetti di cui all’art. 9 della L. n. 2248/1865 al punto E, l’Amministrazione aderisce, con la sottoscrizione del presente atto, alla cessione del credito spettante al Concessionario, derivante dalla sottoscrizione del presente contratto, a favore della ditta </w:t>
      </w:r>
      <w:r w:rsidRPr="00875F35">
        <w:rPr>
          <w:rFonts w:ascii="Arial Narrow" w:eastAsia="Calibri" w:hAnsi="Arial Narrow" w:cs="Arial"/>
          <w:sz w:val="23"/>
          <w:szCs w:val="23"/>
          <w:lang w:eastAsia="en-US" w:bidi="ar-SA"/>
        </w:rPr>
        <w:lastRenderedPageBreak/>
        <w:t>___________ codice fiscale _____________, con sede legale a _______________ in Via  ______________</w:t>
      </w:r>
    </w:p>
    <w:p w:rsidR="00916D2D" w:rsidRPr="00916D2D" w:rsidRDefault="00916D2D" w:rsidP="00916D2D">
      <w:pPr>
        <w:widowControl/>
        <w:autoSpaceDE w:val="0"/>
        <w:autoSpaceDN w:val="0"/>
        <w:adjustRightInd w:val="0"/>
        <w:spacing w:line="560" w:lineRule="exact"/>
        <w:rPr>
          <w:rFonts w:eastAsia="Calibri" w:cs="Arial"/>
          <w:b/>
          <w:bCs/>
          <w:sz w:val="23"/>
          <w:szCs w:val="23"/>
          <w:lang w:eastAsia="en-US" w:bidi="ar-SA"/>
        </w:rPr>
      </w:pPr>
      <w:r w:rsidRPr="00916D2D">
        <w:rPr>
          <w:rFonts w:eastAsia="Calibri" w:cs="Arial"/>
          <w:b/>
          <w:bCs/>
          <w:sz w:val="23"/>
          <w:szCs w:val="23"/>
          <w:lang w:eastAsia="en-US" w:bidi="ar-SA"/>
        </w:rPr>
        <w:t>Art. 1</w:t>
      </w:r>
      <w:r w:rsidR="00A0030F">
        <w:rPr>
          <w:rFonts w:eastAsia="Calibri" w:cs="Arial"/>
          <w:b/>
          <w:bCs/>
          <w:sz w:val="23"/>
          <w:szCs w:val="23"/>
          <w:lang w:eastAsia="en-US" w:bidi="ar-SA"/>
        </w:rPr>
        <w:t>2</w:t>
      </w:r>
      <w:r w:rsidRPr="00916D2D">
        <w:rPr>
          <w:rFonts w:eastAsia="Calibri" w:cs="Arial"/>
          <w:b/>
          <w:bCs/>
          <w:sz w:val="23"/>
          <w:szCs w:val="23"/>
          <w:lang w:eastAsia="en-US" w:bidi="ar-SA"/>
        </w:rPr>
        <w:t xml:space="preserve"> Trasferimento di Proprietà</w:t>
      </w:r>
    </w:p>
    <w:p w:rsidR="00916D2D" w:rsidRPr="00916D2D" w:rsidRDefault="00916D2D" w:rsidP="00916D2D">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916D2D">
        <w:rPr>
          <w:rFonts w:ascii="Arial Narrow" w:eastAsia="Calibri" w:hAnsi="Arial Narrow" w:cs="Arial"/>
          <w:sz w:val="23"/>
          <w:szCs w:val="23"/>
          <w:lang w:eastAsia="en-US" w:bidi="ar-SA"/>
        </w:rPr>
        <w:t xml:space="preserve">Alla scadenza del Contratto e nella regolarità solutoria del canone dovuto, il Concedente entrerà nel possesso </w:t>
      </w:r>
      <w:r w:rsidR="000E283F">
        <w:rPr>
          <w:rFonts w:ascii="Arial Narrow" w:eastAsia="Calibri" w:hAnsi="Arial Narrow" w:cs="Arial"/>
          <w:sz w:val="23"/>
          <w:szCs w:val="23"/>
          <w:lang w:eastAsia="en-US" w:bidi="ar-SA"/>
        </w:rPr>
        <w:t xml:space="preserve">e proprietà </w:t>
      </w:r>
      <w:r w:rsidRPr="00916D2D">
        <w:rPr>
          <w:rFonts w:ascii="Arial Narrow" w:eastAsia="Calibri" w:hAnsi="Arial Narrow" w:cs="Arial"/>
          <w:sz w:val="23"/>
          <w:szCs w:val="23"/>
          <w:lang w:eastAsia="en-US" w:bidi="ar-SA"/>
        </w:rPr>
        <w:t>di quanto oggetto del presente contratto sul quale il Concessionario non potrà comunque esercitare alcuna azione finalizzata alla tutela di pretesi crediti e/o diritti.</w:t>
      </w:r>
      <w:r w:rsidR="000E283F">
        <w:rPr>
          <w:rFonts w:ascii="Arial Narrow" w:eastAsia="Calibri" w:hAnsi="Arial Narrow" w:cs="Arial"/>
          <w:sz w:val="23"/>
          <w:szCs w:val="23"/>
          <w:lang w:eastAsia="en-US" w:bidi="ar-SA"/>
        </w:rPr>
        <w:t xml:space="preserve"> </w:t>
      </w:r>
      <w:r w:rsidRPr="00916D2D">
        <w:rPr>
          <w:rFonts w:ascii="Arial Narrow" w:eastAsia="Calibri" w:hAnsi="Arial Narrow" w:cs="Arial"/>
          <w:sz w:val="23"/>
          <w:szCs w:val="23"/>
          <w:lang w:eastAsia="en-US" w:bidi="ar-SA"/>
        </w:rPr>
        <w:t>Gli oneri anche fiscali per gli atti volti alla formalizzazione del trasferimento del possesso di quanto oggetto del presente atto sono a totale carico del Concedente.</w:t>
      </w:r>
    </w:p>
    <w:p w:rsidR="00916D2D" w:rsidRPr="00916D2D" w:rsidRDefault="00916D2D" w:rsidP="00916D2D">
      <w:pPr>
        <w:widowControl/>
        <w:autoSpaceDE w:val="0"/>
        <w:autoSpaceDN w:val="0"/>
        <w:adjustRightInd w:val="0"/>
        <w:spacing w:line="560" w:lineRule="exact"/>
        <w:rPr>
          <w:rFonts w:eastAsia="Calibri" w:cs="Arial"/>
          <w:b/>
          <w:bCs/>
          <w:sz w:val="23"/>
          <w:szCs w:val="23"/>
          <w:lang w:eastAsia="en-US" w:bidi="ar-SA"/>
        </w:rPr>
      </w:pPr>
      <w:r w:rsidRPr="00916D2D">
        <w:rPr>
          <w:rFonts w:ascii="Times New Roman" w:eastAsia="Calibri" w:hAnsi="Times New Roman"/>
          <w:lang w:eastAsia="en-US" w:bidi="ar-SA"/>
        </w:rPr>
        <w:t xml:space="preserve"> </w:t>
      </w:r>
      <w:r w:rsidRPr="00916D2D">
        <w:rPr>
          <w:rFonts w:eastAsia="Calibri" w:cs="Arial"/>
          <w:b/>
          <w:bCs/>
          <w:sz w:val="23"/>
          <w:szCs w:val="23"/>
          <w:lang w:eastAsia="en-US" w:bidi="ar-SA"/>
        </w:rPr>
        <w:t>Art. 1</w:t>
      </w:r>
      <w:r w:rsidR="00A0030F">
        <w:rPr>
          <w:rFonts w:eastAsia="Calibri" w:cs="Arial"/>
          <w:b/>
          <w:bCs/>
          <w:sz w:val="23"/>
          <w:szCs w:val="23"/>
          <w:lang w:eastAsia="en-US" w:bidi="ar-SA"/>
        </w:rPr>
        <w:t>3</w:t>
      </w:r>
      <w:r w:rsidRPr="00916D2D">
        <w:rPr>
          <w:rFonts w:eastAsia="Calibri" w:cs="Arial"/>
          <w:b/>
          <w:bCs/>
          <w:sz w:val="23"/>
          <w:szCs w:val="23"/>
          <w:lang w:eastAsia="en-US" w:bidi="ar-SA"/>
        </w:rPr>
        <w:t xml:space="preserve"> Società di Progetto</w:t>
      </w:r>
    </w:p>
    <w:p w:rsidR="00916D2D" w:rsidRPr="00916D2D" w:rsidRDefault="00916D2D" w:rsidP="00916D2D">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916D2D">
        <w:rPr>
          <w:rFonts w:ascii="Arial Narrow" w:eastAsia="Calibri" w:hAnsi="Arial Narrow" w:cs="Arial"/>
          <w:sz w:val="23"/>
          <w:szCs w:val="23"/>
          <w:lang w:eastAsia="en-US" w:bidi="ar-SA"/>
        </w:rPr>
        <w:t xml:space="preserve">Il Concessionario ha facoltà di costituire una Società di Progetto nelle forme di società per azioni o a responsabilità limitata anche consortile, ai sensi dell’art. 184 del decreto Legislativo n.50/2016. </w:t>
      </w:r>
      <w:smartTag w:uri="urn:schemas-microsoft-com:office:smarttags" w:element="PersonName">
        <w:smartTagPr>
          <w:attr w:name="ProductID" w:val="la Società"/>
        </w:smartTagPr>
        <w:r w:rsidRPr="00916D2D">
          <w:rPr>
            <w:rFonts w:ascii="Arial Narrow" w:eastAsia="Calibri" w:hAnsi="Arial Narrow" w:cs="Arial"/>
            <w:sz w:val="23"/>
            <w:szCs w:val="23"/>
            <w:lang w:eastAsia="en-US" w:bidi="ar-SA"/>
          </w:rPr>
          <w:t>La Società</w:t>
        </w:r>
      </w:smartTag>
      <w:r w:rsidRPr="00916D2D">
        <w:rPr>
          <w:rFonts w:ascii="Arial Narrow" w:eastAsia="Calibri" w:hAnsi="Arial Narrow" w:cs="Arial"/>
          <w:sz w:val="23"/>
          <w:szCs w:val="23"/>
          <w:lang w:eastAsia="en-US" w:bidi="ar-SA"/>
        </w:rPr>
        <w:t xml:space="preserve"> così costituita subentrerà automaticamente nel rapporto di concessione se questo sarà previsto nello scopo sociale, senza necessità di ulteriori adempimenti. Tale subentro non costituisce, a norma di legge, cessione del contratto.</w:t>
      </w:r>
    </w:p>
    <w:p w:rsidR="00916D2D" w:rsidRPr="00916D2D" w:rsidRDefault="00916D2D" w:rsidP="00916D2D">
      <w:pPr>
        <w:widowControl/>
        <w:autoSpaceDE w:val="0"/>
        <w:autoSpaceDN w:val="0"/>
        <w:adjustRightInd w:val="0"/>
        <w:spacing w:line="560" w:lineRule="exact"/>
        <w:rPr>
          <w:rFonts w:eastAsia="Calibri" w:cs="Arial"/>
          <w:b/>
          <w:bCs/>
          <w:sz w:val="23"/>
          <w:szCs w:val="23"/>
          <w:lang w:eastAsia="en-US" w:bidi="ar-SA"/>
        </w:rPr>
      </w:pPr>
      <w:r w:rsidRPr="00916D2D">
        <w:rPr>
          <w:rFonts w:eastAsia="Calibri" w:cs="Arial"/>
          <w:b/>
          <w:bCs/>
          <w:sz w:val="23"/>
          <w:szCs w:val="23"/>
          <w:lang w:eastAsia="en-US" w:bidi="ar-SA"/>
        </w:rPr>
        <w:t>Art. 1</w:t>
      </w:r>
      <w:r w:rsidR="00A0030F">
        <w:rPr>
          <w:rFonts w:eastAsia="Calibri" w:cs="Arial"/>
          <w:b/>
          <w:bCs/>
          <w:sz w:val="23"/>
          <w:szCs w:val="23"/>
          <w:lang w:eastAsia="en-US" w:bidi="ar-SA"/>
        </w:rPr>
        <w:t>4</w:t>
      </w:r>
      <w:r w:rsidRPr="00916D2D">
        <w:rPr>
          <w:rFonts w:eastAsia="Calibri" w:cs="Arial"/>
          <w:b/>
          <w:bCs/>
          <w:sz w:val="23"/>
          <w:szCs w:val="23"/>
          <w:lang w:eastAsia="en-US" w:bidi="ar-SA"/>
        </w:rPr>
        <w:t xml:space="preserve"> Cauzioni e Polizze.</w:t>
      </w:r>
    </w:p>
    <w:p w:rsidR="00A64B2B" w:rsidRPr="00346976" w:rsidRDefault="00A64B2B" w:rsidP="00A64B2B">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346976">
        <w:rPr>
          <w:rFonts w:ascii="Arial Narrow" w:eastAsia="Calibri" w:hAnsi="Arial Narrow" w:cs="Arial"/>
          <w:sz w:val="23"/>
          <w:szCs w:val="23"/>
          <w:lang w:eastAsia="en-US" w:bidi="ar-SA"/>
        </w:rPr>
        <w:t>A garanzia dei patti contrattuali il Concessionario ha costituito apposita garanzia definitiva, ai sensi dell’art. 103, commi 1, 2, 3, 4, 5 e 9 del Codice, di importo pari al 10% (dieci percento) (</w:t>
      </w:r>
      <w:r w:rsidRPr="00346976">
        <w:rPr>
          <w:rFonts w:ascii="Arial Narrow" w:eastAsia="Calibri" w:hAnsi="Arial Narrow" w:cs="Arial"/>
          <w:i/>
          <w:iCs/>
          <w:sz w:val="23"/>
          <w:szCs w:val="23"/>
          <w:lang w:eastAsia="en-US" w:bidi="ar-SA"/>
        </w:rPr>
        <w:t xml:space="preserve">N.B.: o per una percentuale maggiore in caso di ribasso d’asta superiore al 10%) </w:t>
      </w:r>
      <w:r w:rsidRPr="00346976">
        <w:rPr>
          <w:rFonts w:ascii="Arial Narrow" w:eastAsia="Calibri" w:hAnsi="Arial Narrow" w:cs="Arial"/>
          <w:sz w:val="23"/>
          <w:szCs w:val="23"/>
          <w:lang w:eastAsia="en-US" w:bidi="ar-SA"/>
        </w:rPr>
        <w:t xml:space="preserve">dell’importo contrattuale, corrispondente al canone annuo (al netto di IVA) indicato </w:t>
      </w:r>
      <w:r w:rsidR="007F2B2E" w:rsidRPr="00346976">
        <w:rPr>
          <w:rFonts w:ascii="Arial Narrow" w:eastAsia="Calibri" w:hAnsi="Arial Narrow" w:cs="Arial"/>
          <w:sz w:val="23"/>
          <w:szCs w:val="23"/>
          <w:lang w:eastAsia="en-US" w:bidi="ar-SA"/>
        </w:rPr>
        <w:t>precedentemente</w:t>
      </w:r>
      <w:r w:rsidRPr="00346976">
        <w:rPr>
          <w:rFonts w:ascii="Arial Narrow" w:eastAsia="Calibri" w:hAnsi="Arial Narrow" w:cs="Arial"/>
          <w:sz w:val="23"/>
          <w:szCs w:val="23"/>
          <w:lang w:eastAsia="en-US" w:bidi="ar-SA"/>
        </w:rPr>
        <w:t xml:space="preserve"> moltiplicato per i venticinque anni di durata contrattuale. </w:t>
      </w:r>
    </w:p>
    <w:p w:rsidR="00A64B2B" w:rsidRPr="00346976" w:rsidRDefault="00A64B2B" w:rsidP="00A64B2B">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346976">
        <w:rPr>
          <w:rFonts w:ascii="Arial Narrow" w:eastAsia="Calibri" w:hAnsi="Arial Narrow" w:cs="Arial"/>
          <w:sz w:val="23"/>
          <w:szCs w:val="23"/>
          <w:lang w:eastAsia="en-US" w:bidi="ar-SA"/>
        </w:rPr>
        <w:t xml:space="preserve">Alla garanzia di cui al presente comma si applicano le riduzioni previste dall’art. 93, comma 7 del Codice. </w:t>
      </w:r>
    </w:p>
    <w:p w:rsidR="00A64B2B" w:rsidRPr="00346976" w:rsidRDefault="00A64B2B" w:rsidP="00A64B2B">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346976">
        <w:rPr>
          <w:rFonts w:ascii="Arial Narrow" w:eastAsia="Calibri" w:hAnsi="Arial Narrow" w:cs="Arial"/>
          <w:sz w:val="23"/>
          <w:szCs w:val="23"/>
          <w:lang w:eastAsia="en-US" w:bidi="ar-SA"/>
        </w:rPr>
        <w:t xml:space="preserve">Qualora la garanzia definitiva fosse costituita mediante atto di fidejussione, stante la difficoltà di reperire sul mercato fidejussioni aventi una durata pari a quella della </w:t>
      </w:r>
      <w:r w:rsidRPr="00346976">
        <w:rPr>
          <w:rFonts w:ascii="Arial Narrow" w:eastAsia="Calibri" w:hAnsi="Arial Narrow" w:cs="Arial"/>
          <w:sz w:val="23"/>
          <w:szCs w:val="23"/>
          <w:lang w:eastAsia="en-US" w:bidi="ar-SA"/>
        </w:rPr>
        <w:lastRenderedPageBreak/>
        <w:t>Concessione (venticinque anni), il Concessionario potrà presentare una fidejussione avente una durata pari ad almeno cinque anni, fermo restando che l’importo assicurato dovrà essere comunque pari al 10% (dieci percento) (</w:t>
      </w:r>
      <w:r w:rsidRPr="00346976">
        <w:rPr>
          <w:rFonts w:ascii="Arial Narrow" w:eastAsia="Calibri" w:hAnsi="Arial Narrow" w:cs="Arial"/>
          <w:i/>
          <w:iCs/>
          <w:sz w:val="23"/>
          <w:szCs w:val="23"/>
          <w:lang w:eastAsia="en-US" w:bidi="ar-SA"/>
        </w:rPr>
        <w:t xml:space="preserve">N.B.: o per una percentuale maggiore in caso di ribasso d’asta superiore al 10%) </w:t>
      </w:r>
      <w:r w:rsidRPr="00346976">
        <w:rPr>
          <w:rFonts w:ascii="Arial Narrow" w:eastAsia="Calibri" w:hAnsi="Arial Narrow" w:cs="Arial"/>
          <w:sz w:val="23"/>
          <w:szCs w:val="23"/>
          <w:lang w:eastAsia="en-US" w:bidi="ar-SA"/>
        </w:rPr>
        <w:t xml:space="preserve">dell’importo contrattuale, corrispondente al canone annuo (al netto di IVA) indicato al successivo articolo _____ moltiplicato per i venticinque anni di durata contrattuale. </w:t>
      </w:r>
    </w:p>
    <w:p w:rsidR="00A64B2B" w:rsidRPr="00346976" w:rsidRDefault="00A64B2B" w:rsidP="00A64B2B">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346976">
        <w:rPr>
          <w:rFonts w:ascii="Arial Narrow" w:eastAsia="Calibri" w:hAnsi="Arial Narrow" w:cs="Arial"/>
          <w:sz w:val="23"/>
          <w:szCs w:val="23"/>
          <w:lang w:eastAsia="en-US" w:bidi="ar-SA"/>
        </w:rPr>
        <w:t>Il Concessionario si impegna a consegnare al Concedente, almeno sei mesi prima della scadenza quinquennale della fidejussione, un nuovo atto di fidejussione valevole per i cinque anni successivi ed avente un importo assicurato pari al 10% (diecipercento) (</w:t>
      </w:r>
      <w:r w:rsidRPr="00346976">
        <w:rPr>
          <w:rFonts w:ascii="Arial Narrow" w:eastAsia="Calibri" w:hAnsi="Arial Narrow" w:cs="Arial"/>
          <w:i/>
          <w:iCs/>
          <w:sz w:val="23"/>
          <w:szCs w:val="23"/>
          <w:lang w:eastAsia="en-US" w:bidi="ar-SA"/>
        </w:rPr>
        <w:t>o percentuale superiore, come sopra indicato</w:t>
      </w:r>
      <w:r w:rsidRPr="00346976">
        <w:rPr>
          <w:rFonts w:ascii="Arial Narrow" w:eastAsia="Calibri" w:hAnsi="Arial Narrow" w:cs="Arial"/>
          <w:sz w:val="23"/>
          <w:szCs w:val="23"/>
          <w:lang w:eastAsia="en-US" w:bidi="ar-SA"/>
        </w:rPr>
        <w:t xml:space="preserve">) dell’importo del canone annuo moltiplicato per i restanti anni di durata della Concessione ed a procedere in maniera analoga per ciascun quinquennio successivo, sino al termine della durata della Concessione. </w:t>
      </w:r>
    </w:p>
    <w:p w:rsidR="00A64B2B" w:rsidRPr="00346976" w:rsidRDefault="00A64B2B" w:rsidP="00A64B2B">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346976">
        <w:rPr>
          <w:rFonts w:ascii="Arial Narrow" w:eastAsia="Calibri" w:hAnsi="Arial Narrow" w:cs="Arial"/>
          <w:sz w:val="23"/>
          <w:szCs w:val="23"/>
          <w:lang w:eastAsia="en-US" w:bidi="ar-SA"/>
        </w:rPr>
        <w:t xml:space="preserve">La mancata presentazione della nuova fidejussione non costituirà motivo di escussione della fidejussione precedente, ma costituirà comunque motivo di risoluzione della presente Convenzione. </w:t>
      </w:r>
    </w:p>
    <w:p w:rsidR="00A64B2B" w:rsidRPr="00346976" w:rsidRDefault="00A64B2B" w:rsidP="00A64B2B">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346976">
        <w:rPr>
          <w:rFonts w:ascii="Arial Narrow" w:eastAsia="Calibri" w:hAnsi="Arial Narrow" w:cs="Arial"/>
          <w:sz w:val="23"/>
          <w:szCs w:val="23"/>
          <w:lang w:eastAsia="en-US" w:bidi="ar-SA"/>
        </w:rPr>
        <w:t xml:space="preserve">Detta garanzia fideiussoria è stata costituita sotto forma di cauzione/fidejussione come di seguito indicato: </w:t>
      </w:r>
    </w:p>
    <w:p w:rsidR="00A64B2B" w:rsidRPr="00346976" w:rsidRDefault="00A64B2B" w:rsidP="00A64B2B">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346976">
        <w:rPr>
          <w:rFonts w:ascii="Arial Narrow" w:eastAsia="Calibri" w:hAnsi="Arial Narrow" w:cs="Arial"/>
          <w:sz w:val="23"/>
          <w:szCs w:val="23"/>
          <w:lang w:eastAsia="en-US" w:bidi="ar-SA"/>
        </w:rPr>
        <w:t xml:space="preserve">________________________________ </w:t>
      </w:r>
    </w:p>
    <w:p w:rsidR="00A64B2B" w:rsidRPr="00346976" w:rsidRDefault="00A64B2B" w:rsidP="00A64B2B">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346976">
        <w:rPr>
          <w:rFonts w:ascii="Arial Narrow" w:eastAsia="Calibri" w:hAnsi="Arial Narrow" w:cs="Arial"/>
          <w:sz w:val="23"/>
          <w:szCs w:val="23"/>
          <w:lang w:eastAsia="en-US" w:bidi="ar-SA"/>
        </w:rPr>
        <w:t xml:space="preserve">La suddetta garanzia sarà svincolata ai sensi e con le modalità previste dall’art. 103, comma 5 del Codice. </w:t>
      </w:r>
    </w:p>
    <w:p w:rsidR="007F2B2E" w:rsidRPr="00346976" w:rsidRDefault="007F2B2E" w:rsidP="007F2B2E">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346976">
        <w:rPr>
          <w:rFonts w:ascii="Arial Narrow" w:eastAsia="Calibri" w:hAnsi="Arial Narrow" w:cs="Arial"/>
          <w:sz w:val="23"/>
          <w:szCs w:val="23"/>
          <w:lang w:eastAsia="en-US" w:bidi="ar-SA"/>
        </w:rPr>
        <w:t>Tale garanzia, prevede espressamente la rinuncia al beneficio della preventiva escussione del debitore principale di cui all’art.1944 C.C., la rinuncia all’eccezione di cui all’art.1957 comma 2° C.C., nonché l’operatività della garanzia medesima entro 15 giorni ma semplice richiesta scritta del Concedente.</w:t>
      </w:r>
    </w:p>
    <w:p w:rsidR="00361166" w:rsidRPr="00346976" w:rsidRDefault="007F2B2E" w:rsidP="007F2B2E">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346976">
        <w:rPr>
          <w:rFonts w:ascii="Arial Narrow" w:eastAsia="Calibri" w:hAnsi="Arial Narrow" w:cs="Arial"/>
          <w:sz w:val="23"/>
          <w:szCs w:val="23"/>
          <w:lang w:eastAsia="en-US" w:bidi="ar-SA"/>
        </w:rPr>
        <w:lastRenderedPageBreak/>
        <w:t>Nel caso di inadempimenti contrattuali da parte del concessionario, il concedente potrà avvalersi di diritto della garanzia in proporzione all' entità dell’inadempimento.</w:t>
      </w:r>
    </w:p>
    <w:p w:rsidR="00A64B2B" w:rsidRPr="00346976" w:rsidRDefault="00A64B2B" w:rsidP="00A64B2B">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346976">
        <w:rPr>
          <w:rFonts w:ascii="Arial Narrow" w:eastAsia="Calibri" w:hAnsi="Arial Narrow" w:cs="Arial"/>
          <w:sz w:val="23"/>
          <w:szCs w:val="23"/>
          <w:lang w:eastAsia="en-US" w:bidi="ar-SA"/>
        </w:rPr>
        <w:t xml:space="preserve">A garanzia delle penali relative al mancato o inesatto adempimento di tutti gli obblighi contrattuali relativi alla gestione dell’Opera, il Concessionario ha costituito ai sensi dell’art. 183, comma 13 del Codice, apposita cauzione, con le modalità di cui all’art. 103 del Codice e nella misura del 10% (dieci percento) del costo annuo operativo di esercizio. </w:t>
      </w:r>
    </w:p>
    <w:p w:rsidR="00A64B2B" w:rsidRPr="00346976" w:rsidRDefault="00A64B2B" w:rsidP="00A64B2B">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346976">
        <w:rPr>
          <w:rFonts w:ascii="Arial Narrow" w:eastAsia="Calibri" w:hAnsi="Arial Narrow" w:cs="Arial"/>
          <w:sz w:val="23"/>
          <w:szCs w:val="23"/>
          <w:lang w:eastAsia="en-US" w:bidi="ar-SA"/>
        </w:rPr>
        <w:t xml:space="preserve">Detta cauzione è stata costituita come di seguito indicato: </w:t>
      </w:r>
    </w:p>
    <w:p w:rsidR="00A64B2B" w:rsidRPr="00346976" w:rsidRDefault="00A64B2B" w:rsidP="00A64B2B">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346976">
        <w:rPr>
          <w:rFonts w:ascii="Arial Narrow" w:eastAsia="Calibri" w:hAnsi="Arial Narrow" w:cs="Arial"/>
          <w:sz w:val="23"/>
          <w:szCs w:val="23"/>
          <w:lang w:eastAsia="en-US" w:bidi="ar-SA"/>
        </w:rPr>
        <w:t xml:space="preserve">________________________________ </w:t>
      </w:r>
    </w:p>
    <w:p w:rsidR="007F2B2E" w:rsidRPr="00346976" w:rsidRDefault="00A64B2B" w:rsidP="00A64B2B">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346976">
        <w:rPr>
          <w:rFonts w:ascii="Arial Narrow" w:eastAsia="Calibri" w:hAnsi="Arial Narrow" w:cs="Arial"/>
          <w:i/>
          <w:iCs/>
          <w:sz w:val="23"/>
          <w:szCs w:val="23"/>
          <w:lang w:eastAsia="en-US" w:bidi="ar-SA"/>
        </w:rPr>
        <w:t xml:space="preserve">(N.B.: I seguenti paragrafi saranno inseriti nella Convenzione qualora la cauzione di cui al presente comma fosse stata costituita mediante fidejussione di durata inferiore a venticinque anni) </w:t>
      </w:r>
      <w:r w:rsidRPr="00346976">
        <w:rPr>
          <w:rFonts w:ascii="Arial Narrow" w:eastAsia="Calibri" w:hAnsi="Arial Narrow" w:cs="Arial"/>
          <w:sz w:val="23"/>
          <w:szCs w:val="23"/>
          <w:lang w:eastAsia="en-US" w:bidi="ar-SA"/>
        </w:rPr>
        <w:t xml:space="preserve">Il Concessionario si impegna a rinnovare, alla scadenza, la suddetta fidejussione ovvero a stipulare, prima della scadenza della garanzia, altro analogo atto di fidejussione, affinché la cauzione sia garantita, senza soluzione di continuità, per tutta la durata della presente Convenzione. Il Concessionario si impegna a consegnare al Concedente la documentazione attestante l’avvenuto rinnovo ovvero l’originale del nuovo atto di fidejussione. Il mancato adempimento a quanto previsto dal presente comma costituisce grave inadempimento contrattuale ed è causa di risoluzione della presente Convenzione. </w:t>
      </w:r>
    </w:p>
    <w:p w:rsidR="00A64B2B" w:rsidRPr="00346976" w:rsidRDefault="00A64B2B" w:rsidP="00A64B2B">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346976">
        <w:rPr>
          <w:rFonts w:ascii="Arial Narrow" w:eastAsia="Calibri" w:hAnsi="Arial Narrow" w:cs="Arial"/>
          <w:sz w:val="23"/>
          <w:szCs w:val="23"/>
          <w:lang w:eastAsia="en-US" w:bidi="ar-SA"/>
        </w:rPr>
        <w:t>Nel caso di incameramento (totale o parziale) dell</w:t>
      </w:r>
      <w:r w:rsidR="007F2B2E" w:rsidRPr="00346976">
        <w:rPr>
          <w:rFonts w:ascii="Arial Narrow" w:eastAsia="Calibri" w:hAnsi="Arial Narrow" w:cs="Arial"/>
          <w:sz w:val="23"/>
          <w:szCs w:val="23"/>
          <w:lang w:eastAsia="en-US" w:bidi="ar-SA"/>
        </w:rPr>
        <w:t>e garanzie</w:t>
      </w:r>
      <w:r w:rsidRPr="00346976">
        <w:rPr>
          <w:rFonts w:ascii="Arial Narrow" w:eastAsia="Calibri" w:hAnsi="Arial Narrow" w:cs="Arial"/>
          <w:sz w:val="23"/>
          <w:szCs w:val="23"/>
          <w:lang w:eastAsia="en-US" w:bidi="ar-SA"/>
        </w:rPr>
        <w:t xml:space="preserve"> fideiussori</w:t>
      </w:r>
      <w:r w:rsidR="007F2B2E" w:rsidRPr="00346976">
        <w:rPr>
          <w:rFonts w:ascii="Arial Narrow" w:eastAsia="Calibri" w:hAnsi="Arial Narrow" w:cs="Arial"/>
          <w:sz w:val="23"/>
          <w:szCs w:val="23"/>
          <w:lang w:eastAsia="en-US" w:bidi="ar-SA"/>
        </w:rPr>
        <w:t>e</w:t>
      </w:r>
      <w:r w:rsidRPr="00346976">
        <w:rPr>
          <w:rFonts w:ascii="Arial Narrow" w:eastAsia="Calibri" w:hAnsi="Arial Narrow" w:cs="Arial"/>
          <w:sz w:val="23"/>
          <w:szCs w:val="23"/>
          <w:lang w:eastAsia="en-US" w:bidi="ar-SA"/>
        </w:rPr>
        <w:t xml:space="preserve">, il Concessionario sarà tenuto a reintegrarla/e sino all’importo stabilito, entro 20 (venti) giorni dalla relativa comunicazione del Concedente, pena la risoluzione della presente Convenzione. </w:t>
      </w:r>
    </w:p>
    <w:p w:rsidR="00361166" w:rsidRPr="00346976" w:rsidRDefault="00361166" w:rsidP="000E283F">
      <w:pPr>
        <w:widowControl/>
        <w:autoSpaceDE w:val="0"/>
        <w:autoSpaceDN w:val="0"/>
        <w:adjustRightInd w:val="0"/>
        <w:spacing w:line="560" w:lineRule="exact"/>
        <w:rPr>
          <w:rFonts w:ascii="Arial Narrow" w:eastAsia="Calibri" w:hAnsi="Arial Narrow" w:cs="Arial"/>
          <w:sz w:val="23"/>
          <w:szCs w:val="23"/>
          <w:lang w:eastAsia="en-US" w:bidi="ar-SA"/>
        </w:rPr>
      </w:pPr>
      <w:r w:rsidRPr="00346976">
        <w:rPr>
          <w:rFonts w:ascii="Arial Narrow" w:eastAsia="Calibri" w:hAnsi="Arial Narrow" w:cs="Arial"/>
          <w:sz w:val="23"/>
          <w:szCs w:val="23"/>
          <w:lang w:eastAsia="en-US" w:bidi="ar-SA"/>
        </w:rPr>
        <w:t xml:space="preserve">Il concessionario ha prodotto inoltre polizza di assicurazione ai sensi dell’art.103 cooma 7 del Codice che copre i danni subiti dal Comune  a causa del danneggiamento o della </w:t>
      </w:r>
      <w:r w:rsidRPr="00346976">
        <w:rPr>
          <w:rFonts w:ascii="Arial Narrow" w:eastAsia="Calibri" w:hAnsi="Arial Narrow" w:cs="Arial"/>
          <w:sz w:val="23"/>
          <w:szCs w:val="23"/>
          <w:lang w:eastAsia="en-US" w:bidi="ar-SA"/>
        </w:rPr>
        <w:lastRenderedPageBreak/>
        <w:t>distruzione totale o parziale di impianti ed opere, anche preesistenti, verificatisi nel corso dell'esecuzione dei lavori.</w:t>
      </w:r>
    </w:p>
    <w:p w:rsidR="009F07C8" w:rsidRPr="001F60EE" w:rsidRDefault="009F07C8" w:rsidP="009F07C8">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1F60EE">
        <w:rPr>
          <w:rFonts w:ascii="Arial Narrow" w:eastAsia="Calibri" w:hAnsi="Arial Narrow" w:cs="Arial"/>
          <w:sz w:val="23"/>
          <w:szCs w:val="23"/>
          <w:lang w:eastAsia="en-US" w:bidi="ar-SA"/>
        </w:rPr>
        <w:t xml:space="preserve">Il Concessionario assume, senza riserve o eccezioni, ogni responsabilità per danni al Concedente o a terzi, alle persone o alle cose, che potranno derivare da qualsiasi infortunio o fatto imputabile al Concessionario stesso, o al suo personale, in relazione all’esecuzione delle prestazioni oggetto della presente Convenzione o a cause ad essi connesse. </w:t>
      </w:r>
    </w:p>
    <w:p w:rsidR="009F07C8" w:rsidRPr="001F60EE" w:rsidRDefault="009F07C8" w:rsidP="009F07C8">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1F60EE">
        <w:rPr>
          <w:rFonts w:ascii="Arial Narrow" w:eastAsia="Calibri" w:hAnsi="Arial Narrow" w:cs="Arial"/>
          <w:sz w:val="23"/>
          <w:szCs w:val="23"/>
          <w:lang w:eastAsia="en-US" w:bidi="ar-SA"/>
        </w:rPr>
        <w:t xml:space="preserve">Il Concessionario si obbliga a sollevare il Concedente da qualunque pretesa, azione o molestia, che possa derivargli da terzi per mancato adempimento agli obblighi di cui alla presente Convenzione, per trascuratezza o per colpa nell’assolvimento dei medesimi, con possibilità di rivalsa in caso di condanna. Le spese che il Concedente dovesse eventualmente sostenere a tale titolo saranno dedotte dai crediti del Concessionario ed in ogni caso da questo rimborsate. </w:t>
      </w:r>
    </w:p>
    <w:p w:rsidR="009F07C8" w:rsidRPr="00346976" w:rsidRDefault="009F07C8" w:rsidP="009F07C8">
      <w:pPr>
        <w:widowControl/>
        <w:autoSpaceDE w:val="0"/>
        <w:autoSpaceDN w:val="0"/>
        <w:adjustRightInd w:val="0"/>
        <w:spacing w:line="560" w:lineRule="exact"/>
        <w:rPr>
          <w:rFonts w:ascii="Arial Narrow" w:eastAsia="Calibri" w:hAnsi="Arial Narrow" w:cs="Arial"/>
          <w:sz w:val="23"/>
          <w:szCs w:val="23"/>
          <w:lang w:eastAsia="en-US" w:bidi="ar-SA"/>
        </w:rPr>
      </w:pPr>
      <w:r w:rsidRPr="00346976">
        <w:rPr>
          <w:rFonts w:ascii="Arial Narrow" w:eastAsia="Calibri" w:hAnsi="Arial Narrow" w:cs="Arial"/>
          <w:sz w:val="23"/>
          <w:szCs w:val="23"/>
          <w:lang w:eastAsia="en-US" w:bidi="ar-SA"/>
        </w:rPr>
        <w:t>Il concessionario ha prodotto pertanto polizza di assicurazione ai sensi dell’art.103 cooma 7 del Codice che copre i danni subiti dal Comune  a causa del danneggiamento o della distruzione totale o parziale di impianti ed opere, anche preesistenti, verificatisi nel corso dell'esecuzione dei lavori con i seguneti massimali……</w:t>
      </w:r>
    </w:p>
    <w:p w:rsidR="000E283F" w:rsidRDefault="00916D2D" w:rsidP="00361166">
      <w:pPr>
        <w:widowControl/>
        <w:autoSpaceDE w:val="0"/>
        <w:autoSpaceDN w:val="0"/>
        <w:adjustRightInd w:val="0"/>
        <w:spacing w:line="560" w:lineRule="exact"/>
        <w:rPr>
          <w:rFonts w:eastAsia="Calibri" w:cs="Arial"/>
          <w:b/>
          <w:bCs/>
          <w:sz w:val="23"/>
          <w:szCs w:val="23"/>
          <w:lang w:eastAsia="en-US" w:bidi="ar-SA"/>
        </w:rPr>
      </w:pPr>
      <w:r w:rsidRPr="00916D2D">
        <w:rPr>
          <w:rFonts w:eastAsia="Calibri" w:cs="Arial"/>
          <w:b/>
          <w:bCs/>
          <w:sz w:val="23"/>
          <w:szCs w:val="23"/>
          <w:lang w:eastAsia="en-US" w:bidi="ar-SA"/>
        </w:rPr>
        <w:t>Art. 1</w:t>
      </w:r>
      <w:r w:rsidR="00A0030F">
        <w:rPr>
          <w:rFonts w:eastAsia="Calibri" w:cs="Arial"/>
          <w:b/>
          <w:bCs/>
          <w:sz w:val="23"/>
          <w:szCs w:val="23"/>
          <w:lang w:eastAsia="en-US" w:bidi="ar-SA"/>
        </w:rPr>
        <w:t>5</w:t>
      </w:r>
      <w:r w:rsidRPr="00916D2D">
        <w:rPr>
          <w:rFonts w:eastAsia="Calibri" w:cs="Arial"/>
          <w:b/>
          <w:bCs/>
          <w:sz w:val="23"/>
          <w:szCs w:val="23"/>
          <w:lang w:eastAsia="en-US" w:bidi="ar-SA"/>
        </w:rPr>
        <w:t xml:space="preserve"> Risoluzione del contratto</w:t>
      </w:r>
    </w:p>
    <w:p w:rsidR="003D66FF" w:rsidRDefault="00916D2D" w:rsidP="003D66FF">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916D2D">
        <w:rPr>
          <w:rFonts w:ascii="Arial Narrow" w:eastAsia="Calibri" w:hAnsi="Arial Narrow" w:cs="Arial"/>
          <w:sz w:val="23"/>
          <w:szCs w:val="23"/>
          <w:lang w:eastAsia="en-US" w:bidi="ar-SA"/>
        </w:rPr>
        <w:t>Il contratto</w:t>
      </w:r>
      <w:r w:rsidR="003D66FF">
        <w:rPr>
          <w:rFonts w:ascii="Arial Narrow" w:eastAsia="Calibri" w:hAnsi="Arial Narrow" w:cs="Arial"/>
          <w:sz w:val="23"/>
          <w:szCs w:val="23"/>
          <w:lang w:eastAsia="en-US" w:bidi="ar-SA"/>
        </w:rPr>
        <w:t xml:space="preserve">, </w:t>
      </w:r>
      <w:r w:rsidR="003D66FF" w:rsidRPr="00346976">
        <w:rPr>
          <w:rFonts w:ascii="Arial Narrow" w:eastAsia="Calibri" w:hAnsi="Arial Narrow" w:cs="Arial"/>
          <w:sz w:val="23"/>
          <w:szCs w:val="23"/>
          <w:lang w:eastAsia="en-US" w:bidi="ar-SA"/>
        </w:rPr>
        <w:t>fermo quanto previsto dall’art.176 del Codice dei Contratti, è</w:t>
      </w:r>
      <w:r w:rsidRPr="00346976">
        <w:rPr>
          <w:rFonts w:ascii="Arial Narrow" w:eastAsia="Calibri" w:hAnsi="Arial Narrow" w:cs="Arial"/>
          <w:sz w:val="23"/>
          <w:szCs w:val="23"/>
          <w:lang w:eastAsia="en-US" w:bidi="ar-SA"/>
        </w:rPr>
        <w:t xml:space="preserve"> da intendersi</w:t>
      </w:r>
      <w:r w:rsidRPr="00916D2D">
        <w:rPr>
          <w:rFonts w:ascii="Arial Narrow" w:eastAsia="Calibri" w:hAnsi="Arial Narrow" w:cs="Arial"/>
          <w:sz w:val="23"/>
          <w:szCs w:val="23"/>
          <w:lang w:eastAsia="en-US" w:bidi="ar-SA"/>
        </w:rPr>
        <w:t xml:space="preserve"> risolto di diritto anche pe</w:t>
      </w:r>
      <w:r w:rsidR="003D66FF">
        <w:rPr>
          <w:rFonts w:ascii="Arial Narrow" w:eastAsia="Calibri" w:hAnsi="Arial Narrow" w:cs="Arial"/>
          <w:sz w:val="23"/>
          <w:szCs w:val="23"/>
          <w:lang w:eastAsia="en-US" w:bidi="ar-SA"/>
        </w:rPr>
        <w:t>r uno solo dei seguenti motivi:</w:t>
      </w:r>
    </w:p>
    <w:p w:rsidR="00916D2D" w:rsidRPr="00916D2D" w:rsidRDefault="00916D2D" w:rsidP="000E283F">
      <w:pPr>
        <w:keepNext/>
        <w:widowControl/>
        <w:numPr>
          <w:ilvl w:val="0"/>
          <w:numId w:val="33"/>
        </w:numPr>
        <w:spacing w:line="560" w:lineRule="exact"/>
        <w:jc w:val="both"/>
        <w:rPr>
          <w:rFonts w:ascii="Arial Narrow" w:eastAsia="Calibri" w:hAnsi="Arial Narrow" w:cs="Arial"/>
          <w:sz w:val="23"/>
          <w:szCs w:val="23"/>
          <w:lang w:eastAsia="en-US" w:bidi="ar-SA"/>
        </w:rPr>
      </w:pPr>
      <w:r w:rsidRPr="00916D2D">
        <w:rPr>
          <w:rFonts w:ascii="Arial Narrow" w:eastAsia="Calibri" w:hAnsi="Arial Narrow" w:cs="Arial"/>
          <w:sz w:val="23"/>
          <w:szCs w:val="23"/>
          <w:lang w:eastAsia="en-US" w:bidi="ar-SA"/>
        </w:rPr>
        <w:t xml:space="preserve">Fallimento del Concessionario o della Società di progetto, ove costituita; </w:t>
      </w:r>
    </w:p>
    <w:p w:rsidR="00916D2D" w:rsidRDefault="00916D2D" w:rsidP="000E283F">
      <w:pPr>
        <w:keepNext/>
        <w:widowControl/>
        <w:numPr>
          <w:ilvl w:val="0"/>
          <w:numId w:val="33"/>
        </w:numPr>
        <w:spacing w:line="560" w:lineRule="exact"/>
        <w:jc w:val="both"/>
        <w:rPr>
          <w:rFonts w:ascii="Arial Narrow" w:eastAsia="Calibri" w:hAnsi="Arial Narrow" w:cs="Arial"/>
          <w:sz w:val="23"/>
          <w:szCs w:val="23"/>
          <w:lang w:eastAsia="en-US" w:bidi="ar-SA"/>
        </w:rPr>
      </w:pPr>
      <w:r w:rsidRPr="00916D2D">
        <w:rPr>
          <w:rFonts w:ascii="Arial Narrow" w:eastAsia="Calibri" w:hAnsi="Arial Narrow" w:cs="Arial"/>
          <w:sz w:val="23"/>
          <w:szCs w:val="23"/>
          <w:lang w:eastAsia="en-US" w:bidi="ar-SA"/>
        </w:rPr>
        <w:t xml:space="preserve">Cessione totale o parziale della concessione affidata; </w:t>
      </w:r>
    </w:p>
    <w:p w:rsidR="00916D2D" w:rsidRPr="00916D2D" w:rsidRDefault="00916D2D" w:rsidP="000E283F">
      <w:pPr>
        <w:keepNext/>
        <w:widowControl/>
        <w:spacing w:line="560" w:lineRule="exact"/>
        <w:jc w:val="both"/>
        <w:rPr>
          <w:rFonts w:ascii="Arial Narrow" w:eastAsia="Calibri" w:hAnsi="Arial Narrow" w:cs="Arial"/>
          <w:sz w:val="23"/>
          <w:szCs w:val="23"/>
          <w:lang w:eastAsia="en-US" w:bidi="ar-SA"/>
        </w:rPr>
      </w:pPr>
      <w:r w:rsidRPr="00916D2D">
        <w:rPr>
          <w:rFonts w:ascii="Arial Narrow" w:eastAsia="Calibri" w:hAnsi="Arial Narrow" w:cs="Arial"/>
          <w:sz w:val="23"/>
          <w:szCs w:val="23"/>
          <w:lang w:eastAsia="en-US" w:bidi="ar-SA"/>
        </w:rPr>
        <w:t xml:space="preserve">L’Amministrazione può risolvere unilateralmente il contratto per colpa del Concessionario, in caso di grave inadempimento delle obbligazioni previste negli articoli precedenti, procedendo secondo le  modalità di legge, dopo formale diffida dell’ Amministrazione a </w:t>
      </w:r>
      <w:r w:rsidRPr="00916D2D">
        <w:rPr>
          <w:rFonts w:ascii="Arial Narrow" w:eastAsia="Calibri" w:hAnsi="Arial Narrow" w:cs="Arial"/>
          <w:sz w:val="23"/>
          <w:szCs w:val="23"/>
          <w:lang w:eastAsia="en-US" w:bidi="ar-SA"/>
        </w:rPr>
        <w:lastRenderedPageBreak/>
        <w:t>rimuovere l’inadempimento. La diffida  dovrà  prevedere  un  termine  congruo,  comunque  non  inferiore  a  15  giorni  entro  cui  il Concessionario dovrà adeguarsi alle prescrizioni imposte.</w:t>
      </w:r>
    </w:p>
    <w:p w:rsidR="00916D2D" w:rsidRPr="00916D2D" w:rsidRDefault="00916D2D" w:rsidP="000E283F">
      <w:pPr>
        <w:keepNext/>
        <w:widowControl/>
        <w:spacing w:line="560" w:lineRule="exact"/>
        <w:jc w:val="both"/>
        <w:rPr>
          <w:rFonts w:ascii="Arial Narrow" w:eastAsia="Calibri" w:hAnsi="Arial Narrow" w:cs="Arial"/>
          <w:sz w:val="23"/>
          <w:szCs w:val="23"/>
          <w:lang w:eastAsia="en-US" w:bidi="ar-SA"/>
        </w:rPr>
      </w:pPr>
      <w:r w:rsidRPr="00916D2D">
        <w:rPr>
          <w:rFonts w:ascii="Arial Narrow" w:eastAsia="Calibri" w:hAnsi="Arial Narrow" w:cs="Arial"/>
          <w:sz w:val="23"/>
          <w:szCs w:val="23"/>
          <w:lang w:eastAsia="en-US" w:bidi="ar-SA"/>
        </w:rPr>
        <w:t xml:space="preserve">Il Concessionario può risolvere unilateralmente il presente contratto in caso di inadempimento degli obblighi da parte dell’Amministrazione compresa anche quella del ritardato pagamento. In tal caso il Concessionario, a suo insindacabile giudizio, potrà risolvere il contratto in danno ex art. 1456 c.c. e interrompere il servizio offerto. </w:t>
      </w:r>
    </w:p>
    <w:p w:rsidR="00916D2D" w:rsidRPr="00916D2D" w:rsidRDefault="00916D2D" w:rsidP="000E283F">
      <w:pPr>
        <w:keepNext/>
        <w:widowControl/>
        <w:spacing w:line="560" w:lineRule="exact"/>
        <w:jc w:val="both"/>
        <w:rPr>
          <w:rFonts w:ascii="Arial Narrow" w:eastAsia="Calibri" w:hAnsi="Arial Narrow" w:cs="Arial"/>
          <w:sz w:val="23"/>
          <w:szCs w:val="23"/>
          <w:lang w:eastAsia="en-US" w:bidi="ar-SA"/>
        </w:rPr>
      </w:pPr>
      <w:r w:rsidRPr="00916D2D">
        <w:rPr>
          <w:rFonts w:ascii="Arial Narrow" w:eastAsia="Calibri" w:hAnsi="Arial Narrow" w:cs="Arial"/>
          <w:sz w:val="23"/>
          <w:szCs w:val="23"/>
          <w:lang w:eastAsia="en-US" w:bidi="ar-SA"/>
        </w:rPr>
        <w:t xml:space="preserve">Inoltre l’Amministrazione ha facoltà di risolvere di diritto il contratto, ex art.1456 c.c., previa dichiarazione da comunicarsi al Concessionario con raccomandata A/R </w:t>
      </w:r>
      <w:r w:rsidRPr="00346976">
        <w:rPr>
          <w:rFonts w:ascii="Arial Narrow" w:eastAsia="Calibri" w:hAnsi="Arial Narrow" w:cs="Arial"/>
          <w:sz w:val="23"/>
          <w:szCs w:val="23"/>
          <w:lang w:eastAsia="en-US" w:bidi="ar-SA"/>
        </w:rPr>
        <w:t>scritta</w:t>
      </w:r>
      <w:r w:rsidR="000E283F" w:rsidRPr="00346976">
        <w:rPr>
          <w:rFonts w:ascii="Arial Narrow" w:eastAsia="Calibri" w:hAnsi="Arial Narrow" w:cs="Arial"/>
          <w:sz w:val="23"/>
          <w:szCs w:val="23"/>
          <w:lang w:eastAsia="en-US" w:bidi="ar-SA"/>
        </w:rPr>
        <w:t xml:space="preserve"> o pec</w:t>
      </w:r>
      <w:r w:rsidRPr="00346976">
        <w:rPr>
          <w:rFonts w:ascii="Arial Narrow" w:eastAsia="Calibri" w:hAnsi="Arial Narrow" w:cs="Arial"/>
          <w:sz w:val="23"/>
          <w:szCs w:val="23"/>
          <w:lang w:eastAsia="en-US" w:bidi="ar-SA"/>
        </w:rPr>
        <w:t>, per i seguenti motivi:</w:t>
      </w:r>
    </w:p>
    <w:p w:rsidR="00916D2D" w:rsidRPr="00916D2D" w:rsidRDefault="00916D2D" w:rsidP="000E283F">
      <w:pPr>
        <w:keepNext/>
        <w:widowControl/>
        <w:numPr>
          <w:ilvl w:val="0"/>
          <w:numId w:val="34"/>
        </w:numPr>
        <w:spacing w:line="560" w:lineRule="exact"/>
        <w:jc w:val="both"/>
        <w:rPr>
          <w:rFonts w:ascii="Arial Narrow" w:eastAsia="Calibri" w:hAnsi="Arial Narrow" w:cs="Arial"/>
          <w:sz w:val="23"/>
          <w:szCs w:val="23"/>
          <w:lang w:eastAsia="en-US" w:bidi="ar-SA"/>
        </w:rPr>
      </w:pPr>
      <w:r w:rsidRPr="00916D2D">
        <w:rPr>
          <w:rFonts w:ascii="Arial Narrow" w:eastAsia="Calibri" w:hAnsi="Arial Narrow" w:cs="Arial"/>
          <w:sz w:val="23"/>
          <w:szCs w:val="23"/>
          <w:lang w:eastAsia="en-US" w:bidi="ar-SA"/>
        </w:rPr>
        <w:t>Interruzione del servizio protratto, senza giustificato motivo, per 15 giorni anche non consecutivi nell’arco di due anni, o 10 giorni consecutivi;</w:t>
      </w:r>
    </w:p>
    <w:p w:rsidR="00916D2D" w:rsidRPr="00916D2D" w:rsidRDefault="00916D2D" w:rsidP="000E283F">
      <w:pPr>
        <w:keepNext/>
        <w:widowControl/>
        <w:numPr>
          <w:ilvl w:val="0"/>
          <w:numId w:val="34"/>
        </w:numPr>
        <w:spacing w:line="560" w:lineRule="exact"/>
        <w:jc w:val="both"/>
        <w:rPr>
          <w:rFonts w:ascii="Arial Narrow" w:eastAsia="Calibri" w:hAnsi="Arial Narrow" w:cs="Arial"/>
          <w:sz w:val="23"/>
          <w:szCs w:val="23"/>
          <w:lang w:eastAsia="en-US" w:bidi="ar-SA"/>
        </w:rPr>
      </w:pPr>
      <w:r w:rsidRPr="00916D2D">
        <w:rPr>
          <w:rFonts w:ascii="Arial Narrow" w:eastAsia="Calibri" w:hAnsi="Arial Narrow" w:cs="Arial"/>
          <w:sz w:val="23"/>
          <w:szCs w:val="23"/>
          <w:lang w:eastAsia="en-US" w:bidi="ar-SA"/>
        </w:rPr>
        <w:t>Ripetute e gravi inosservanze di norme legislative o regolamentari in materia di sicurezza degli impianti;</w:t>
      </w:r>
    </w:p>
    <w:p w:rsidR="00916D2D" w:rsidRPr="00916D2D" w:rsidRDefault="00916D2D" w:rsidP="000E283F">
      <w:pPr>
        <w:keepNext/>
        <w:widowControl/>
        <w:numPr>
          <w:ilvl w:val="0"/>
          <w:numId w:val="34"/>
        </w:numPr>
        <w:spacing w:line="560" w:lineRule="exact"/>
        <w:jc w:val="both"/>
        <w:rPr>
          <w:rFonts w:ascii="Arial Narrow" w:eastAsia="Calibri" w:hAnsi="Arial Narrow" w:cs="Arial"/>
          <w:sz w:val="23"/>
          <w:szCs w:val="23"/>
          <w:lang w:eastAsia="en-US" w:bidi="ar-SA"/>
        </w:rPr>
      </w:pPr>
      <w:r w:rsidRPr="00916D2D">
        <w:rPr>
          <w:rFonts w:ascii="Arial Narrow" w:eastAsia="Calibri" w:hAnsi="Arial Narrow" w:cs="Arial"/>
          <w:sz w:val="23"/>
          <w:szCs w:val="23"/>
          <w:lang w:eastAsia="en-US" w:bidi="ar-SA"/>
        </w:rPr>
        <w:t>Grave inadempienza accertata alle norme di legge sulla prevenzione degli infortuni, la sicurezza sul lavoro e le assicurazioni obbligatorie delle maestranze;</w:t>
      </w:r>
    </w:p>
    <w:p w:rsidR="00875F35" w:rsidRPr="00875F35" w:rsidRDefault="00916D2D" w:rsidP="00875F35">
      <w:pPr>
        <w:keepNext/>
        <w:widowControl/>
        <w:numPr>
          <w:ilvl w:val="0"/>
          <w:numId w:val="34"/>
        </w:numPr>
        <w:spacing w:line="560" w:lineRule="exact"/>
        <w:jc w:val="both"/>
        <w:rPr>
          <w:rFonts w:ascii="Arial Narrow" w:eastAsia="Calibri" w:hAnsi="Arial Narrow" w:cs="Arial"/>
          <w:sz w:val="23"/>
          <w:szCs w:val="23"/>
          <w:lang w:eastAsia="en-US" w:bidi="ar-SA"/>
        </w:rPr>
      </w:pPr>
      <w:r w:rsidRPr="00875F35">
        <w:rPr>
          <w:rFonts w:ascii="Arial Narrow" w:eastAsia="Calibri" w:hAnsi="Arial Narrow" w:cs="Arial"/>
          <w:sz w:val="23"/>
          <w:szCs w:val="23"/>
          <w:lang w:eastAsia="en-US" w:bidi="ar-SA"/>
        </w:rPr>
        <w:t>Gravi violazioni delle clausole contrattuali che compromettano la regolarità del servizio;</w:t>
      </w:r>
    </w:p>
    <w:p w:rsidR="00875F35" w:rsidRPr="00875F35" w:rsidRDefault="00875F35" w:rsidP="00875F35">
      <w:pPr>
        <w:keepNext/>
        <w:widowControl/>
        <w:spacing w:line="560" w:lineRule="exact"/>
        <w:jc w:val="both"/>
        <w:rPr>
          <w:rFonts w:ascii="Arial Narrow" w:eastAsia="Calibri" w:hAnsi="Arial Narrow" w:cs="Arial"/>
          <w:sz w:val="23"/>
          <w:szCs w:val="23"/>
          <w:lang w:eastAsia="en-US" w:bidi="ar-SA"/>
        </w:rPr>
      </w:pPr>
      <w:r w:rsidRPr="00875F35">
        <w:rPr>
          <w:rFonts w:ascii="Arial Narrow" w:eastAsia="Calibri" w:hAnsi="Arial Narrow" w:cs="Arial"/>
          <w:sz w:val="23"/>
          <w:szCs w:val="23"/>
          <w:lang w:eastAsia="en-US" w:bidi="ar-SA"/>
        </w:rPr>
        <w:t xml:space="preserve">Comunque l’Amministrazione potrà, in ogni momento, recedere unilateralmente dal presente contratto. Nel caso di recesso unilaterale, per motivi differenti da quelli indicati precedentemente che prevedono la risoluzione del contratto, in considerazione degli investimenti effettuati dal Concessionario, è fissato un corrispettivo di recesso; tale corrispettivo di recesso è pari alla somma, per un intero anno, del costo del personale, delle quote di assicurazione, dei risparmi di energia, della manutenzione e, fino alla scadenza naturale del contratto sia di tutte le quote di investimento non ancora </w:t>
      </w:r>
      <w:r w:rsidRPr="00875F35">
        <w:rPr>
          <w:rFonts w:ascii="Arial Narrow" w:eastAsia="Calibri" w:hAnsi="Arial Narrow" w:cs="Arial"/>
          <w:sz w:val="23"/>
          <w:szCs w:val="23"/>
          <w:lang w:eastAsia="en-US" w:bidi="ar-SA"/>
        </w:rPr>
        <w:lastRenderedPageBreak/>
        <w:t>ammortizzate e che del 20% dell’utile sia del Concessionario di cui al business plan di contratto fino alla scadenza del contratto stesso.</w:t>
      </w:r>
    </w:p>
    <w:p w:rsidR="00916D2D" w:rsidRPr="00916D2D" w:rsidRDefault="00916D2D" w:rsidP="000E283F">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916D2D">
        <w:rPr>
          <w:rFonts w:ascii="Arial Narrow" w:eastAsia="Calibri" w:hAnsi="Arial Narrow" w:cs="Arial"/>
          <w:sz w:val="23"/>
          <w:szCs w:val="23"/>
          <w:lang w:eastAsia="en-US" w:bidi="ar-SA"/>
        </w:rPr>
        <w:t>Il Concessionario  ha facoltà di risolvere di diritto il contratto, ex art.1456 c.c., previa dichiarazione da comunicarsi all’Amministrazione con raccomandata A/R scritta</w:t>
      </w:r>
      <w:r w:rsidR="000E283F">
        <w:rPr>
          <w:rFonts w:ascii="Arial Narrow" w:eastAsia="Calibri" w:hAnsi="Arial Narrow" w:cs="Arial"/>
          <w:sz w:val="23"/>
          <w:szCs w:val="23"/>
          <w:lang w:eastAsia="en-US" w:bidi="ar-SA"/>
        </w:rPr>
        <w:t xml:space="preserve"> </w:t>
      </w:r>
      <w:r w:rsidR="000E283F" w:rsidRPr="00346976">
        <w:rPr>
          <w:rFonts w:ascii="Arial Narrow" w:eastAsia="Calibri" w:hAnsi="Arial Narrow" w:cs="Arial"/>
          <w:sz w:val="23"/>
          <w:szCs w:val="23"/>
          <w:lang w:eastAsia="en-US" w:bidi="ar-SA"/>
        </w:rPr>
        <w:t>o pec</w:t>
      </w:r>
      <w:r w:rsidRPr="00346976">
        <w:rPr>
          <w:rFonts w:ascii="Arial Narrow" w:eastAsia="Calibri" w:hAnsi="Arial Narrow" w:cs="Arial"/>
          <w:sz w:val="23"/>
          <w:szCs w:val="23"/>
          <w:lang w:eastAsia="en-US" w:bidi="ar-SA"/>
        </w:rPr>
        <w:t>,</w:t>
      </w:r>
      <w:r w:rsidRPr="00916D2D">
        <w:rPr>
          <w:rFonts w:ascii="Arial Narrow" w:eastAsia="Calibri" w:hAnsi="Arial Narrow" w:cs="Arial"/>
          <w:sz w:val="23"/>
          <w:szCs w:val="23"/>
          <w:lang w:eastAsia="en-US" w:bidi="ar-SA"/>
        </w:rPr>
        <w:t xml:space="preserve"> per i seguenti motivi:</w:t>
      </w:r>
    </w:p>
    <w:p w:rsidR="00916D2D" w:rsidRPr="00916D2D" w:rsidRDefault="00916D2D" w:rsidP="000E283F">
      <w:pPr>
        <w:widowControl/>
        <w:numPr>
          <w:ilvl w:val="0"/>
          <w:numId w:val="35"/>
        </w:numPr>
        <w:autoSpaceDE w:val="0"/>
        <w:autoSpaceDN w:val="0"/>
        <w:adjustRightInd w:val="0"/>
        <w:spacing w:line="560" w:lineRule="exact"/>
        <w:jc w:val="both"/>
        <w:rPr>
          <w:rFonts w:ascii="Arial Narrow" w:eastAsia="Calibri" w:hAnsi="Arial Narrow" w:cs="Arial"/>
          <w:sz w:val="23"/>
          <w:szCs w:val="23"/>
          <w:lang w:eastAsia="en-US" w:bidi="ar-SA"/>
        </w:rPr>
      </w:pPr>
      <w:r w:rsidRPr="00916D2D">
        <w:rPr>
          <w:rFonts w:ascii="Arial Narrow" w:eastAsia="Calibri" w:hAnsi="Arial Narrow" w:cs="Arial"/>
          <w:sz w:val="23"/>
          <w:szCs w:val="23"/>
          <w:lang w:eastAsia="en-US" w:bidi="ar-SA"/>
        </w:rPr>
        <w:t>Alterazione, modifiche, manomissioni delle apparecchiature di misura e di regolazione installate presso l’impianto da parte dell’amministrazione;</w:t>
      </w:r>
    </w:p>
    <w:p w:rsidR="00916D2D" w:rsidRPr="00916D2D" w:rsidRDefault="00916D2D" w:rsidP="000E283F">
      <w:pPr>
        <w:widowControl/>
        <w:numPr>
          <w:ilvl w:val="0"/>
          <w:numId w:val="35"/>
        </w:numPr>
        <w:autoSpaceDE w:val="0"/>
        <w:autoSpaceDN w:val="0"/>
        <w:adjustRightInd w:val="0"/>
        <w:spacing w:line="560" w:lineRule="exact"/>
        <w:jc w:val="both"/>
        <w:rPr>
          <w:rFonts w:ascii="Arial Narrow" w:eastAsia="Calibri" w:hAnsi="Arial Narrow" w:cs="Arial"/>
          <w:sz w:val="23"/>
          <w:szCs w:val="23"/>
          <w:lang w:eastAsia="en-US" w:bidi="ar-SA"/>
        </w:rPr>
      </w:pPr>
      <w:r w:rsidRPr="00916D2D">
        <w:rPr>
          <w:rFonts w:ascii="Arial Narrow" w:eastAsia="Calibri" w:hAnsi="Arial Narrow" w:cs="Arial"/>
          <w:sz w:val="23"/>
          <w:szCs w:val="23"/>
          <w:lang w:eastAsia="en-US" w:bidi="ar-SA"/>
        </w:rPr>
        <w:t>Cause di forza maggiore (a titolo esemplificativo e non esaustivo, calamità naturali</w:t>
      </w:r>
      <w:r w:rsidR="00115522">
        <w:rPr>
          <w:rFonts w:ascii="Arial Narrow" w:eastAsia="Calibri" w:hAnsi="Arial Narrow" w:cs="Arial"/>
          <w:sz w:val="23"/>
          <w:szCs w:val="23"/>
          <w:lang w:eastAsia="en-US" w:bidi="ar-SA"/>
        </w:rPr>
        <w:t xml:space="preserve"> eccezionali</w:t>
      </w:r>
      <w:r w:rsidRPr="00916D2D">
        <w:rPr>
          <w:rFonts w:ascii="Arial Narrow" w:eastAsia="Calibri" w:hAnsi="Arial Narrow" w:cs="Arial"/>
          <w:sz w:val="23"/>
          <w:szCs w:val="23"/>
          <w:lang w:eastAsia="en-US" w:bidi="ar-SA"/>
        </w:rPr>
        <w:t>, guerre sommosse o scioperi, contingentamento dei combustibili o interruzione dei trasporti).</w:t>
      </w:r>
    </w:p>
    <w:p w:rsidR="00916D2D" w:rsidRPr="00916D2D" w:rsidRDefault="00916D2D" w:rsidP="000E283F">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916D2D">
        <w:rPr>
          <w:rFonts w:ascii="Arial Narrow" w:eastAsia="Calibri" w:hAnsi="Arial Narrow" w:cs="Arial"/>
          <w:sz w:val="23"/>
          <w:szCs w:val="23"/>
          <w:lang w:eastAsia="en-US" w:bidi="ar-SA"/>
        </w:rPr>
        <w:t>Ad eccezione della risoluzione per cause di forza maggiore, il Concessionario avrà diritto ad un corrispettivo di risoluzione pari al corrispettivo previsto nei casi di recesso.</w:t>
      </w:r>
    </w:p>
    <w:p w:rsidR="00916D2D" w:rsidRPr="00916D2D" w:rsidRDefault="00916D2D" w:rsidP="000E283F">
      <w:pPr>
        <w:widowControl/>
        <w:autoSpaceDE w:val="0"/>
        <w:autoSpaceDN w:val="0"/>
        <w:adjustRightInd w:val="0"/>
        <w:spacing w:line="560" w:lineRule="exact"/>
        <w:rPr>
          <w:rFonts w:eastAsia="Calibri" w:cs="Arial"/>
          <w:b/>
          <w:bCs/>
          <w:sz w:val="23"/>
          <w:szCs w:val="23"/>
          <w:lang w:eastAsia="en-US" w:bidi="ar-SA"/>
        </w:rPr>
      </w:pPr>
      <w:r w:rsidRPr="00916D2D">
        <w:rPr>
          <w:rFonts w:eastAsia="Calibri" w:cs="Arial"/>
          <w:b/>
          <w:bCs/>
          <w:sz w:val="23"/>
          <w:szCs w:val="23"/>
          <w:lang w:eastAsia="en-US" w:bidi="ar-SA"/>
        </w:rPr>
        <w:t>Art. 1</w:t>
      </w:r>
      <w:r w:rsidR="00A0030F">
        <w:rPr>
          <w:rFonts w:eastAsia="Calibri" w:cs="Arial"/>
          <w:b/>
          <w:bCs/>
          <w:sz w:val="23"/>
          <w:szCs w:val="23"/>
          <w:lang w:eastAsia="en-US" w:bidi="ar-SA"/>
        </w:rPr>
        <w:t>6</w:t>
      </w:r>
      <w:r w:rsidRPr="00916D2D">
        <w:rPr>
          <w:rFonts w:eastAsia="Calibri" w:cs="Arial"/>
          <w:b/>
          <w:bCs/>
          <w:sz w:val="23"/>
          <w:szCs w:val="23"/>
          <w:lang w:eastAsia="en-US" w:bidi="ar-SA"/>
        </w:rPr>
        <w:t xml:space="preserve"> Penali</w:t>
      </w:r>
    </w:p>
    <w:p w:rsidR="00916D2D" w:rsidRPr="00916D2D" w:rsidRDefault="00916D2D" w:rsidP="000E283F">
      <w:pPr>
        <w:widowControl/>
        <w:autoSpaceDE w:val="0"/>
        <w:autoSpaceDN w:val="0"/>
        <w:adjustRightInd w:val="0"/>
        <w:spacing w:line="560" w:lineRule="exact"/>
        <w:jc w:val="both"/>
        <w:rPr>
          <w:rFonts w:ascii="Arial Narrow" w:eastAsia="Calibri" w:hAnsi="Arial Narrow" w:cs="Arial"/>
          <w:color w:val="000000"/>
          <w:sz w:val="23"/>
          <w:szCs w:val="23"/>
          <w:lang w:eastAsia="en-US" w:bidi="ar-SA"/>
        </w:rPr>
      </w:pPr>
      <w:r w:rsidRPr="00916D2D">
        <w:rPr>
          <w:rFonts w:ascii="Arial Narrow" w:eastAsia="Calibri" w:hAnsi="Arial Narrow" w:cs="Arial"/>
          <w:color w:val="000000"/>
          <w:sz w:val="23"/>
          <w:szCs w:val="23"/>
          <w:lang w:eastAsia="en-US" w:bidi="ar-SA"/>
        </w:rPr>
        <w:t>Gli inadempimenti contrattuali, ferme restando le responsabilità del concessionario di rilevanza civile e/o penale, che comportassero disservizi, comporteranno la riduzione del compenso pattuito, sia per la riduzione della prestazione sia per l'eventuale danno conseguente, nonché l’applicazione delle penali sotto indicate o provvedimenti; a tale riguardo si specifica che:</w:t>
      </w:r>
    </w:p>
    <w:p w:rsidR="00916D2D" w:rsidRPr="00916D2D" w:rsidRDefault="00916D2D" w:rsidP="000E283F">
      <w:pPr>
        <w:widowControl/>
        <w:autoSpaceDE w:val="0"/>
        <w:autoSpaceDN w:val="0"/>
        <w:adjustRightInd w:val="0"/>
        <w:spacing w:line="560" w:lineRule="exact"/>
        <w:jc w:val="both"/>
        <w:rPr>
          <w:rFonts w:ascii="Arial Narrow" w:eastAsia="Calibri" w:hAnsi="Arial Narrow" w:cs="Arial"/>
          <w:color w:val="000000"/>
          <w:sz w:val="23"/>
          <w:szCs w:val="23"/>
          <w:lang w:eastAsia="en-US" w:bidi="ar-SA"/>
        </w:rPr>
      </w:pPr>
      <w:r w:rsidRPr="00916D2D">
        <w:rPr>
          <w:rFonts w:ascii="Arial Narrow" w:eastAsia="Calibri" w:hAnsi="Arial Narrow" w:cs="Arial"/>
          <w:color w:val="000000"/>
          <w:sz w:val="23"/>
          <w:szCs w:val="23"/>
          <w:lang w:eastAsia="en-US" w:bidi="ar-SA"/>
        </w:rPr>
        <w:t>Cg = è da intendersi come quota giornaliera</w:t>
      </w:r>
    </w:p>
    <w:p w:rsidR="00916D2D" w:rsidRPr="00916D2D" w:rsidRDefault="00916D2D" w:rsidP="000E283F">
      <w:pPr>
        <w:widowControl/>
        <w:autoSpaceDE w:val="0"/>
        <w:autoSpaceDN w:val="0"/>
        <w:adjustRightInd w:val="0"/>
        <w:spacing w:line="560" w:lineRule="exact"/>
        <w:jc w:val="both"/>
        <w:rPr>
          <w:rFonts w:ascii="Arial Narrow" w:eastAsia="Calibri" w:hAnsi="Arial Narrow" w:cs="Arial"/>
          <w:color w:val="000000"/>
          <w:sz w:val="23"/>
          <w:szCs w:val="23"/>
          <w:lang w:eastAsia="en-US" w:bidi="ar-SA"/>
        </w:rPr>
      </w:pPr>
      <w:r w:rsidRPr="00916D2D">
        <w:rPr>
          <w:rFonts w:ascii="Arial Narrow" w:eastAsia="Calibri" w:hAnsi="Arial Narrow" w:cs="Arial"/>
          <w:color w:val="000000"/>
          <w:sz w:val="23"/>
          <w:szCs w:val="23"/>
          <w:lang w:eastAsia="en-US" w:bidi="ar-SA"/>
        </w:rPr>
        <w:t xml:space="preserve">Ca = è da intendersi come Canone annuo </w:t>
      </w:r>
      <w:r w:rsidR="00346976">
        <w:rPr>
          <w:rFonts w:ascii="Arial Narrow" w:eastAsia="Calibri" w:hAnsi="Arial Narrow" w:cs="Arial"/>
          <w:color w:val="000000"/>
          <w:sz w:val="23"/>
          <w:szCs w:val="23"/>
          <w:lang w:eastAsia="en-US" w:bidi="ar-SA"/>
        </w:rPr>
        <w:t>r</w:t>
      </w:r>
      <w:r w:rsidRPr="00916D2D">
        <w:rPr>
          <w:rFonts w:ascii="Arial Narrow" w:eastAsia="Calibri" w:hAnsi="Arial Narrow" w:cs="Arial"/>
          <w:color w:val="000000"/>
          <w:sz w:val="23"/>
          <w:szCs w:val="23"/>
          <w:lang w:eastAsia="en-US" w:bidi="ar-SA"/>
        </w:rPr>
        <w:t xml:space="preserve">iferito all’anno in cui si verificano gli inadempimenti </w:t>
      </w:r>
    </w:p>
    <w:p w:rsidR="00916D2D" w:rsidRPr="00916D2D" w:rsidRDefault="00916D2D" w:rsidP="000E283F">
      <w:pPr>
        <w:widowControl/>
        <w:autoSpaceDE w:val="0"/>
        <w:autoSpaceDN w:val="0"/>
        <w:adjustRightInd w:val="0"/>
        <w:spacing w:line="560" w:lineRule="exact"/>
        <w:jc w:val="both"/>
        <w:rPr>
          <w:rFonts w:ascii="Arial Narrow" w:eastAsia="Calibri" w:hAnsi="Arial Narrow" w:cs="Arial"/>
          <w:color w:val="000000"/>
          <w:sz w:val="23"/>
          <w:szCs w:val="23"/>
          <w:lang w:eastAsia="en-US" w:bidi="ar-SA"/>
        </w:rPr>
      </w:pPr>
      <w:r w:rsidRPr="00916D2D">
        <w:rPr>
          <w:rFonts w:ascii="Arial Narrow" w:eastAsia="Calibri" w:hAnsi="Arial Narrow" w:cs="Arial"/>
          <w:color w:val="000000"/>
          <w:sz w:val="23"/>
          <w:szCs w:val="23"/>
          <w:lang w:eastAsia="en-US" w:bidi="ar-SA"/>
        </w:rPr>
        <w:t>Cg = è da intendersi come Ca/365</w:t>
      </w:r>
    </w:p>
    <w:p w:rsidR="00916D2D" w:rsidRPr="00E24CFE" w:rsidRDefault="00916D2D" w:rsidP="000E283F">
      <w:pPr>
        <w:widowControl/>
        <w:autoSpaceDE w:val="0"/>
        <w:autoSpaceDN w:val="0"/>
        <w:adjustRightInd w:val="0"/>
        <w:spacing w:line="560" w:lineRule="exact"/>
        <w:jc w:val="both"/>
        <w:rPr>
          <w:rFonts w:ascii="Arial Narrow" w:eastAsia="Calibri" w:hAnsi="Arial Narrow" w:cs="Arial"/>
          <w:b/>
          <w:color w:val="000000"/>
          <w:sz w:val="23"/>
          <w:szCs w:val="23"/>
          <w:lang w:eastAsia="en-US" w:bidi="ar-SA"/>
        </w:rPr>
      </w:pPr>
      <w:r w:rsidRPr="00E24CFE">
        <w:rPr>
          <w:rFonts w:ascii="Arial Narrow" w:eastAsia="Calibri" w:hAnsi="Arial Narrow" w:cs="Arial"/>
          <w:b/>
          <w:color w:val="000000"/>
          <w:sz w:val="23"/>
          <w:szCs w:val="23"/>
          <w:lang w:eastAsia="en-US" w:bidi="ar-SA"/>
        </w:rPr>
        <w:t>A) Ritardi sull'ultimazione dei lavori di riqualificazione.</w:t>
      </w:r>
    </w:p>
    <w:p w:rsidR="00916D2D" w:rsidRPr="00916D2D" w:rsidRDefault="00916D2D" w:rsidP="000E283F">
      <w:pPr>
        <w:widowControl/>
        <w:autoSpaceDE w:val="0"/>
        <w:autoSpaceDN w:val="0"/>
        <w:adjustRightInd w:val="0"/>
        <w:spacing w:line="560" w:lineRule="exact"/>
        <w:jc w:val="both"/>
        <w:rPr>
          <w:rFonts w:ascii="Arial Narrow" w:eastAsia="Calibri" w:hAnsi="Arial Narrow" w:cs="Arial"/>
          <w:color w:val="000000"/>
          <w:sz w:val="23"/>
          <w:szCs w:val="23"/>
          <w:lang w:eastAsia="en-US" w:bidi="ar-SA"/>
        </w:rPr>
      </w:pPr>
      <w:r w:rsidRPr="00916D2D">
        <w:rPr>
          <w:rFonts w:ascii="Arial Narrow" w:eastAsia="Calibri" w:hAnsi="Arial Narrow" w:cs="Arial"/>
          <w:color w:val="000000"/>
          <w:sz w:val="23"/>
          <w:szCs w:val="23"/>
          <w:lang w:eastAsia="en-US" w:bidi="ar-SA"/>
        </w:rPr>
        <w:t xml:space="preserve">In caso di ritardo non giustificato </w:t>
      </w:r>
      <w:r w:rsidR="00E24CFE">
        <w:rPr>
          <w:rFonts w:ascii="Arial Narrow" w:eastAsia="Calibri" w:hAnsi="Arial Narrow" w:cs="Arial"/>
          <w:color w:val="000000"/>
          <w:sz w:val="23"/>
          <w:szCs w:val="23"/>
          <w:lang w:eastAsia="en-US" w:bidi="ar-SA"/>
        </w:rPr>
        <w:t>nella presentazione della progettazione o n</w:t>
      </w:r>
      <w:r w:rsidRPr="00916D2D">
        <w:rPr>
          <w:rFonts w:ascii="Arial Narrow" w:eastAsia="Calibri" w:hAnsi="Arial Narrow" w:cs="Arial"/>
          <w:color w:val="000000"/>
          <w:sz w:val="23"/>
          <w:szCs w:val="23"/>
          <w:lang w:eastAsia="en-US" w:bidi="ar-SA"/>
        </w:rPr>
        <w:t xml:space="preserve">ell’ultimazione dei lavori rispetto </w:t>
      </w:r>
      <w:r w:rsidR="00E24CFE">
        <w:rPr>
          <w:rFonts w:ascii="Arial Narrow" w:eastAsia="Calibri" w:hAnsi="Arial Narrow" w:cs="Arial"/>
          <w:color w:val="000000"/>
          <w:sz w:val="23"/>
          <w:szCs w:val="23"/>
          <w:lang w:eastAsia="en-US" w:bidi="ar-SA"/>
        </w:rPr>
        <w:t xml:space="preserve">ai termini </w:t>
      </w:r>
      <w:r w:rsidRPr="00916D2D">
        <w:rPr>
          <w:rFonts w:ascii="Arial Narrow" w:eastAsia="Calibri" w:hAnsi="Arial Narrow" w:cs="Arial"/>
          <w:color w:val="000000"/>
          <w:sz w:val="23"/>
          <w:szCs w:val="23"/>
          <w:lang w:eastAsia="en-US" w:bidi="ar-SA"/>
        </w:rPr>
        <w:t xml:space="preserve"> previst</w:t>
      </w:r>
      <w:r w:rsidR="00E24CFE">
        <w:rPr>
          <w:rFonts w:ascii="Arial Narrow" w:eastAsia="Calibri" w:hAnsi="Arial Narrow" w:cs="Arial"/>
          <w:color w:val="000000"/>
          <w:sz w:val="23"/>
          <w:szCs w:val="23"/>
          <w:lang w:eastAsia="en-US" w:bidi="ar-SA"/>
        </w:rPr>
        <w:t>i</w:t>
      </w:r>
      <w:r w:rsidR="00E24CFE" w:rsidRPr="00E24CFE">
        <w:rPr>
          <w:rFonts w:eastAsia="Calibri" w:cs="Arial"/>
          <w:b/>
          <w:bCs/>
          <w:sz w:val="23"/>
          <w:szCs w:val="23"/>
          <w:lang w:eastAsia="en-US" w:bidi="ar-SA"/>
        </w:rPr>
        <w:t xml:space="preserve"> </w:t>
      </w:r>
      <w:r w:rsidR="00E24CFE" w:rsidRPr="00E24CFE">
        <w:rPr>
          <w:rFonts w:ascii="Arial Narrow" w:eastAsia="Calibri" w:hAnsi="Arial Narrow" w:cs="Arial"/>
          <w:color w:val="000000"/>
          <w:sz w:val="23"/>
          <w:szCs w:val="23"/>
          <w:lang w:eastAsia="en-US" w:bidi="ar-SA"/>
        </w:rPr>
        <w:t xml:space="preserve">all’ </w:t>
      </w:r>
      <w:r w:rsidR="00E24CFE" w:rsidRPr="00346976">
        <w:rPr>
          <w:rFonts w:ascii="Arial Narrow" w:eastAsia="Calibri" w:hAnsi="Arial Narrow" w:cs="Arial"/>
          <w:i/>
          <w:color w:val="000000"/>
          <w:sz w:val="23"/>
          <w:szCs w:val="23"/>
          <w:lang w:eastAsia="en-US" w:bidi="ar-SA"/>
        </w:rPr>
        <w:t xml:space="preserve">Art. 6 – Obbligazioni del Concessionario. ► Fase </w:t>
      </w:r>
      <w:r w:rsidR="00E24CFE" w:rsidRPr="00346976">
        <w:rPr>
          <w:rFonts w:ascii="Arial Narrow" w:eastAsia="Calibri" w:hAnsi="Arial Narrow" w:cs="Arial"/>
          <w:i/>
          <w:color w:val="000000"/>
          <w:sz w:val="23"/>
          <w:szCs w:val="23"/>
          <w:lang w:eastAsia="en-US" w:bidi="ar-SA"/>
        </w:rPr>
        <w:lastRenderedPageBreak/>
        <w:t>di progettazione / esecuzione lavori di adeguamento</w:t>
      </w:r>
      <w:r w:rsidR="00E24CFE" w:rsidRPr="00346976">
        <w:rPr>
          <w:rFonts w:ascii="Arial Narrow" w:eastAsia="Calibri" w:hAnsi="Arial Narrow" w:cs="Arial"/>
          <w:color w:val="000000"/>
          <w:sz w:val="23"/>
          <w:szCs w:val="23"/>
          <w:lang w:eastAsia="en-US" w:bidi="ar-SA"/>
        </w:rPr>
        <w:t xml:space="preserve"> , </w:t>
      </w:r>
      <w:r w:rsidRPr="00346976">
        <w:rPr>
          <w:rFonts w:ascii="Arial Narrow" w:eastAsia="Calibri" w:hAnsi="Arial Narrow" w:cs="Arial"/>
          <w:color w:val="000000"/>
          <w:sz w:val="23"/>
          <w:szCs w:val="23"/>
          <w:lang w:eastAsia="en-US" w:bidi="ar-SA"/>
        </w:rPr>
        <w:t>verrà applicata una penale per ogni giorno di ritardo pari ad 1/1000 dell’importo complessivo dei lavori  desunto dal progetto esecutivo, fino al massimo consentito per legge, riservandosi in ogni caso l'Amministrazione Comunale il diritto di addebitare l'importo dei maggiori danni che dovesse subire per colpa di quest'ultimo.</w:t>
      </w:r>
    </w:p>
    <w:p w:rsidR="00916D2D" w:rsidRPr="00E24CFE" w:rsidRDefault="00916D2D" w:rsidP="000E283F">
      <w:pPr>
        <w:widowControl/>
        <w:autoSpaceDE w:val="0"/>
        <w:autoSpaceDN w:val="0"/>
        <w:adjustRightInd w:val="0"/>
        <w:spacing w:line="560" w:lineRule="exact"/>
        <w:jc w:val="both"/>
        <w:rPr>
          <w:rFonts w:ascii="Arial Narrow" w:eastAsia="Calibri" w:hAnsi="Arial Narrow" w:cs="Arial"/>
          <w:b/>
          <w:color w:val="000000"/>
          <w:sz w:val="23"/>
          <w:szCs w:val="23"/>
          <w:lang w:eastAsia="en-US" w:bidi="ar-SA"/>
        </w:rPr>
      </w:pPr>
      <w:r w:rsidRPr="00E24CFE">
        <w:rPr>
          <w:rFonts w:ascii="Arial Narrow" w:eastAsia="Calibri" w:hAnsi="Arial Narrow" w:cs="Arial"/>
          <w:b/>
          <w:color w:val="000000"/>
          <w:sz w:val="23"/>
          <w:szCs w:val="23"/>
          <w:lang w:eastAsia="en-US" w:bidi="ar-SA"/>
        </w:rPr>
        <w:t>B) Ritardi sul Servizio</w:t>
      </w:r>
    </w:p>
    <w:p w:rsidR="00E24CFE" w:rsidRPr="00346976" w:rsidRDefault="00916D2D" w:rsidP="00D70D1A">
      <w:pPr>
        <w:widowControl/>
        <w:autoSpaceDE w:val="0"/>
        <w:autoSpaceDN w:val="0"/>
        <w:adjustRightInd w:val="0"/>
        <w:spacing w:line="560" w:lineRule="exact"/>
        <w:jc w:val="both"/>
        <w:rPr>
          <w:rFonts w:ascii="Arial Narrow" w:eastAsia="Calibri" w:hAnsi="Arial Narrow" w:cs="Arial"/>
          <w:color w:val="000000"/>
          <w:sz w:val="23"/>
          <w:szCs w:val="23"/>
          <w:lang w:eastAsia="en-US" w:bidi="ar-SA"/>
        </w:rPr>
      </w:pPr>
      <w:r w:rsidRPr="00916D2D">
        <w:rPr>
          <w:rFonts w:ascii="Arial Narrow" w:eastAsia="Calibri" w:hAnsi="Arial Narrow" w:cs="Arial"/>
          <w:color w:val="000000"/>
          <w:sz w:val="23"/>
          <w:szCs w:val="23"/>
          <w:lang w:eastAsia="en-US" w:bidi="ar-SA"/>
        </w:rPr>
        <w:t xml:space="preserve">Il concessionario ha l'obbligo di organizzare una struttura idonea a mantenere un livello di efficienza tale da garantire il rispetto delle tempistiche di cui </w:t>
      </w:r>
      <w:r w:rsidR="00E24CFE" w:rsidRPr="00346976">
        <w:rPr>
          <w:rFonts w:ascii="Arial Narrow" w:eastAsia="Calibri" w:hAnsi="Arial Narrow" w:cs="Arial"/>
          <w:color w:val="000000"/>
          <w:sz w:val="23"/>
          <w:szCs w:val="23"/>
          <w:lang w:eastAsia="en-US" w:bidi="ar-SA"/>
        </w:rPr>
        <w:t>all’</w:t>
      </w:r>
      <w:r w:rsidR="00E24CFE" w:rsidRPr="00346976">
        <w:rPr>
          <w:rFonts w:ascii="Arial Narrow" w:eastAsia="Calibri" w:hAnsi="Arial Narrow" w:cs="Arial"/>
          <w:i/>
          <w:color w:val="000000"/>
          <w:sz w:val="23"/>
          <w:szCs w:val="23"/>
          <w:lang w:eastAsia="en-US" w:bidi="ar-SA"/>
        </w:rPr>
        <w:t xml:space="preserve">Art. 6 – Obbligazioni del Concessionario. ► Fase di gestione e manutenzione </w:t>
      </w:r>
      <w:r w:rsidR="00E24CFE" w:rsidRPr="00346976">
        <w:rPr>
          <w:rFonts w:ascii="Arial Narrow" w:eastAsia="Calibri" w:hAnsi="Arial Narrow" w:cs="Arial"/>
          <w:color w:val="000000"/>
          <w:sz w:val="23"/>
          <w:szCs w:val="23"/>
          <w:lang w:eastAsia="en-US" w:bidi="ar-SA"/>
        </w:rPr>
        <w:t xml:space="preserve"> </w:t>
      </w:r>
      <w:r w:rsidRPr="00346976">
        <w:rPr>
          <w:rFonts w:ascii="Arial Narrow" w:eastAsia="Calibri" w:hAnsi="Arial Narrow" w:cs="Arial"/>
          <w:color w:val="000000"/>
          <w:sz w:val="23"/>
          <w:szCs w:val="23"/>
          <w:lang w:eastAsia="en-US" w:bidi="ar-SA"/>
        </w:rPr>
        <w:t xml:space="preserve">lettera  a-b-c-d, qualsiasi sia la causa che ne ha determinato il guasto. </w:t>
      </w:r>
    </w:p>
    <w:p w:rsidR="00916D2D" w:rsidRPr="00346976" w:rsidRDefault="00916D2D" w:rsidP="00D70D1A">
      <w:pPr>
        <w:widowControl/>
        <w:autoSpaceDE w:val="0"/>
        <w:autoSpaceDN w:val="0"/>
        <w:adjustRightInd w:val="0"/>
        <w:spacing w:line="560" w:lineRule="exact"/>
        <w:jc w:val="both"/>
        <w:rPr>
          <w:rFonts w:ascii="Arial Narrow" w:eastAsia="Calibri" w:hAnsi="Arial Narrow" w:cs="Arial"/>
          <w:color w:val="000000"/>
          <w:sz w:val="23"/>
          <w:szCs w:val="23"/>
          <w:lang w:eastAsia="en-US" w:bidi="ar-SA"/>
        </w:rPr>
      </w:pPr>
      <w:r w:rsidRPr="00346976">
        <w:rPr>
          <w:rFonts w:ascii="Arial Narrow" w:eastAsia="Calibri" w:hAnsi="Arial Narrow" w:cs="Arial"/>
          <w:color w:val="000000"/>
          <w:sz w:val="23"/>
          <w:szCs w:val="23"/>
          <w:lang w:eastAsia="en-US" w:bidi="ar-SA"/>
        </w:rPr>
        <w:t>Qualora venissero rilevati dall'Amministrazione Comunale dei punti luce spenti per un periodo superiore a quanto stabilito al precedente Art.</w:t>
      </w:r>
      <w:r w:rsidR="00E24CFE" w:rsidRPr="00346976">
        <w:rPr>
          <w:rFonts w:ascii="Arial Narrow" w:eastAsia="Calibri" w:hAnsi="Arial Narrow" w:cs="Arial"/>
          <w:color w:val="000000"/>
          <w:sz w:val="23"/>
          <w:szCs w:val="23"/>
          <w:lang w:eastAsia="en-US" w:bidi="ar-SA"/>
        </w:rPr>
        <w:t>6</w:t>
      </w:r>
      <w:r w:rsidRPr="00346976">
        <w:rPr>
          <w:rFonts w:ascii="Arial Narrow" w:eastAsia="Calibri" w:hAnsi="Arial Narrow" w:cs="Arial"/>
          <w:color w:val="000000"/>
          <w:sz w:val="23"/>
          <w:szCs w:val="23"/>
          <w:lang w:eastAsia="en-US" w:bidi="ar-SA"/>
        </w:rPr>
        <w:t>, sarà facoltà della stessa applicare una penale per il mancato rispetto dei</w:t>
      </w:r>
      <w:r w:rsidR="00E24CFE" w:rsidRPr="00346976">
        <w:rPr>
          <w:rFonts w:ascii="Arial Narrow" w:eastAsia="Calibri" w:hAnsi="Arial Narrow" w:cs="Arial"/>
          <w:color w:val="000000"/>
          <w:sz w:val="23"/>
          <w:szCs w:val="23"/>
          <w:lang w:eastAsia="en-US" w:bidi="ar-SA"/>
        </w:rPr>
        <w:t xml:space="preserve"> tempi di riparazione riportati.</w:t>
      </w:r>
    </w:p>
    <w:p w:rsidR="00916D2D" w:rsidRPr="00346976" w:rsidRDefault="00916D2D" w:rsidP="00D70D1A">
      <w:pPr>
        <w:widowControl/>
        <w:autoSpaceDE w:val="0"/>
        <w:autoSpaceDN w:val="0"/>
        <w:adjustRightInd w:val="0"/>
        <w:spacing w:line="560" w:lineRule="exact"/>
        <w:jc w:val="both"/>
        <w:rPr>
          <w:rFonts w:ascii="Arial Narrow" w:eastAsia="Calibri" w:hAnsi="Arial Narrow" w:cs="Arial"/>
          <w:color w:val="000000"/>
          <w:sz w:val="23"/>
          <w:szCs w:val="23"/>
          <w:lang w:eastAsia="en-US" w:bidi="ar-SA"/>
        </w:rPr>
      </w:pPr>
      <w:r w:rsidRPr="00346976">
        <w:rPr>
          <w:rFonts w:ascii="Arial Narrow" w:eastAsia="Calibri" w:hAnsi="Arial Narrow" w:cs="Arial"/>
          <w:color w:val="000000"/>
          <w:sz w:val="23"/>
          <w:szCs w:val="23"/>
          <w:lang w:eastAsia="en-US" w:bidi="ar-SA"/>
        </w:rPr>
        <w:t>Le penali applicabili sono le seguenti:</w:t>
      </w:r>
    </w:p>
    <w:p w:rsidR="00916D2D" w:rsidRPr="00346976" w:rsidRDefault="00D70D1A" w:rsidP="00D70D1A">
      <w:pPr>
        <w:widowControl/>
        <w:autoSpaceDE w:val="0"/>
        <w:autoSpaceDN w:val="0"/>
        <w:adjustRightInd w:val="0"/>
        <w:spacing w:line="560" w:lineRule="exact"/>
        <w:jc w:val="both"/>
        <w:rPr>
          <w:rFonts w:ascii="Arial Narrow" w:eastAsia="Calibri" w:hAnsi="Arial Narrow" w:cs="Arial"/>
          <w:color w:val="000000"/>
          <w:sz w:val="23"/>
          <w:szCs w:val="23"/>
          <w:lang w:eastAsia="en-US" w:bidi="ar-SA"/>
        </w:rPr>
      </w:pPr>
      <w:r w:rsidRPr="00346976">
        <w:rPr>
          <w:rFonts w:ascii="Arial Narrow" w:eastAsia="Calibri" w:hAnsi="Arial Narrow" w:cs="Arial"/>
          <w:color w:val="000000"/>
          <w:sz w:val="23"/>
          <w:szCs w:val="23"/>
          <w:lang w:eastAsia="en-US" w:bidi="ar-SA"/>
        </w:rPr>
        <w:t>1%</w:t>
      </w:r>
      <w:r w:rsidR="00916D2D" w:rsidRPr="00346976">
        <w:rPr>
          <w:rFonts w:ascii="Arial Narrow" w:eastAsia="Calibri" w:hAnsi="Arial Narrow" w:cs="Arial"/>
          <w:color w:val="000000"/>
          <w:sz w:val="23"/>
          <w:szCs w:val="23"/>
          <w:lang w:eastAsia="en-US" w:bidi="ar-SA"/>
        </w:rPr>
        <w:t xml:space="preserve"> Cg -per ogni ORA consecutiva di mancato intervento</w:t>
      </w:r>
    </w:p>
    <w:p w:rsidR="00916D2D" w:rsidRPr="00346976" w:rsidRDefault="00916D2D" w:rsidP="00D70D1A">
      <w:pPr>
        <w:widowControl/>
        <w:autoSpaceDE w:val="0"/>
        <w:autoSpaceDN w:val="0"/>
        <w:adjustRightInd w:val="0"/>
        <w:spacing w:line="560" w:lineRule="exact"/>
        <w:jc w:val="both"/>
        <w:rPr>
          <w:rFonts w:ascii="Arial Narrow" w:eastAsia="Calibri" w:hAnsi="Arial Narrow" w:cs="Arial"/>
          <w:color w:val="000000"/>
          <w:sz w:val="23"/>
          <w:szCs w:val="23"/>
          <w:lang w:eastAsia="en-US" w:bidi="ar-SA"/>
        </w:rPr>
      </w:pPr>
      <w:r w:rsidRPr="00346976">
        <w:rPr>
          <w:rFonts w:ascii="Arial Narrow" w:eastAsia="Calibri" w:hAnsi="Arial Narrow" w:cs="Arial"/>
          <w:color w:val="000000"/>
          <w:sz w:val="23"/>
          <w:szCs w:val="23"/>
          <w:lang w:eastAsia="en-US" w:bidi="ar-SA"/>
        </w:rPr>
        <w:t xml:space="preserve">(intervento di emergenza Art. </w:t>
      </w:r>
      <w:r w:rsidR="00E24CFE" w:rsidRPr="00346976">
        <w:rPr>
          <w:rFonts w:ascii="Arial Narrow" w:eastAsia="Calibri" w:hAnsi="Arial Narrow" w:cs="Arial"/>
          <w:color w:val="000000"/>
          <w:sz w:val="23"/>
          <w:szCs w:val="23"/>
          <w:lang w:eastAsia="en-US" w:bidi="ar-SA"/>
        </w:rPr>
        <w:t xml:space="preserve">6 </w:t>
      </w:r>
      <w:r w:rsidRPr="00346976">
        <w:rPr>
          <w:rFonts w:ascii="Arial Narrow" w:eastAsia="Calibri" w:hAnsi="Arial Narrow" w:cs="Arial"/>
          <w:color w:val="000000"/>
          <w:sz w:val="23"/>
          <w:szCs w:val="23"/>
          <w:lang w:eastAsia="en-US" w:bidi="ar-SA"/>
        </w:rPr>
        <w:t>lettera a)</w:t>
      </w:r>
    </w:p>
    <w:p w:rsidR="00916D2D" w:rsidRPr="00346976" w:rsidRDefault="00D70D1A" w:rsidP="00D70D1A">
      <w:pPr>
        <w:widowControl/>
        <w:autoSpaceDE w:val="0"/>
        <w:autoSpaceDN w:val="0"/>
        <w:adjustRightInd w:val="0"/>
        <w:spacing w:line="560" w:lineRule="exact"/>
        <w:jc w:val="both"/>
        <w:rPr>
          <w:rFonts w:ascii="Arial Narrow" w:eastAsia="Calibri" w:hAnsi="Arial Narrow" w:cs="Arial"/>
          <w:color w:val="000000"/>
          <w:sz w:val="23"/>
          <w:szCs w:val="23"/>
          <w:lang w:eastAsia="en-US" w:bidi="ar-SA"/>
        </w:rPr>
      </w:pPr>
      <w:r w:rsidRPr="00346976">
        <w:rPr>
          <w:rFonts w:ascii="Arial Narrow" w:eastAsia="Calibri" w:hAnsi="Arial Narrow" w:cs="Arial"/>
          <w:color w:val="000000"/>
          <w:sz w:val="23"/>
          <w:szCs w:val="23"/>
          <w:lang w:eastAsia="en-US" w:bidi="ar-SA"/>
        </w:rPr>
        <w:t xml:space="preserve">2% </w:t>
      </w:r>
      <w:r w:rsidR="00916D2D" w:rsidRPr="00346976">
        <w:rPr>
          <w:rFonts w:ascii="Arial Narrow" w:eastAsia="Calibri" w:hAnsi="Arial Narrow" w:cs="Arial"/>
          <w:color w:val="000000"/>
          <w:sz w:val="23"/>
          <w:szCs w:val="23"/>
          <w:lang w:eastAsia="en-US" w:bidi="ar-SA"/>
        </w:rPr>
        <w:t xml:space="preserve"> Cg -per ogni ORA consecutiva di mancato ripristino funzionamento</w:t>
      </w:r>
    </w:p>
    <w:p w:rsidR="00916D2D" w:rsidRPr="00346976" w:rsidRDefault="00916D2D" w:rsidP="00D70D1A">
      <w:pPr>
        <w:widowControl/>
        <w:autoSpaceDE w:val="0"/>
        <w:autoSpaceDN w:val="0"/>
        <w:adjustRightInd w:val="0"/>
        <w:spacing w:line="560" w:lineRule="exact"/>
        <w:jc w:val="both"/>
        <w:rPr>
          <w:rFonts w:ascii="Arial Narrow" w:eastAsia="Calibri" w:hAnsi="Arial Narrow" w:cs="Arial"/>
          <w:color w:val="000000"/>
          <w:sz w:val="23"/>
          <w:szCs w:val="23"/>
          <w:lang w:eastAsia="en-US" w:bidi="ar-SA"/>
        </w:rPr>
      </w:pPr>
      <w:r w:rsidRPr="00346976">
        <w:rPr>
          <w:rFonts w:ascii="Arial Narrow" w:eastAsia="Calibri" w:hAnsi="Arial Narrow" w:cs="Arial"/>
          <w:color w:val="000000"/>
          <w:sz w:val="23"/>
          <w:szCs w:val="23"/>
          <w:lang w:eastAsia="en-US" w:bidi="ar-SA"/>
        </w:rPr>
        <w:t xml:space="preserve">(intervento di emergenza Art. </w:t>
      </w:r>
      <w:r w:rsidR="00D70D1A" w:rsidRPr="00346976">
        <w:rPr>
          <w:rFonts w:ascii="Arial Narrow" w:eastAsia="Calibri" w:hAnsi="Arial Narrow" w:cs="Arial"/>
          <w:color w:val="000000"/>
          <w:sz w:val="23"/>
          <w:szCs w:val="23"/>
          <w:lang w:eastAsia="en-US" w:bidi="ar-SA"/>
        </w:rPr>
        <w:t>6</w:t>
      </w:r>
      <w:r w:rsidRPr="00346976">
        <w:rPr>
          <w:rFonts w:ascii="Arial Narrow" w:eastAsia="Calibri" w:hAnsi="Arial Narrow" w:cs="Arial"/>
          <w:color w:val="000000"/>
          <w:sz w:val="23"/>
          <w:szCs w:val="23"/>
          <w:lang w:eastAsia="en-US" w:bidi="ar-SA"/>
        </w:rPr>
        <w:t xml:space="preserve"> lettera a)</w:t>
      </w:r>
    </w:p>
    <w:p w:rsidR="00916D2D" w:rsidRPr="00346976" w:rsidRDefault="00D70D1A" w:rsidP="00D70D1A">
      <w:pPr>
        <w:widowControl/>
        <w:autoSpaceDE w:val="0"/>
        <w:autoSpaceDN w:val="0"/>
        <w:adjustRightInd w:val="0"/>
        <w:spacing w:line="560" w:lineRule="exact"/>
        <w:jc w:val="both"/>
        <w:rPr>
          <w:rFonts w:ascii="Arial Narrow" w:eastAsia="Calibri" w:hAnsi="Arial Narrow" w:cs="Arial"/>
          <w:color w:val="000000"/>
          <w:sz w:val="23"/>
          <w:szCs w:val="23"/>
          <w:lang w:eastAsia="en-US" w:bidi="ar-SA"/>
        </w:rPr>
      </w:pPr>
      <w:r w:rsidRPr="00346976">
        <w:rPr>
          <w:rFonts w:ascii="Arial Narrow" w:eastAsia="Calibri" w:hAnsi="Arial Narrow" w:cs="Arial"/>
          <w:color w:val="000000"/>
          <w:sz w:val="23"/>
          <w:szCs w:val="23"/>
          <w:lang w:eastAsia="en-US" w:bidi="ar-SA"/>
        </w:rPr>
        <w:t>1%</w:t>
      </w:r>
      <w:r w:rsidR="00916D2D" w:rsidRPr="00346976">
        <w:rPr>
          <w:rFonts w:ascii="Arial Narrow" w:eastAsia="Calibri" w:hAnsi="Arial Narrow" w:cs="Arial"/>
          <w:color w:val="000000"/>
          <w:sz w:val="23"/>
          <w:szCs w:val="23"/>
          <w:lang w:eastAsia="en-US" w:bidi="ar-SA"/>
        </w:rPr>
        <w:t xml:space="preserve"> Cg -per ogni ORA consecutiva di mancato intervento</w:t>
      </w:r>
    </w:p>
    <w:p w:rsidR="00916D2D" w:rsidRPr="00346976" w:rsidRDefault="00916D2D" w:rsidP="00D70D1A">
      <w:pPr>
        <w:widowControl/>
        <w:autoSpaceDE w:val="0"/>
        <w:autoSpaceDN w:val="0"/>
        <w:adjustRightInd w:val="0"/>
        <w:spacing w:line="560" w:lineRule="exact"/>
        <w:jc w:val="both"/>
        <w:rPr>
          <w:rFonts w:ascii="Arial Narrow" w:eastAsia="Calibri" w:hAnsi="Arial Narrow" w:cs="Arial"/>
          <w:color w:val="000000"/>
          <w:sz w:val="23"/>
          <w:szCs w:val="23"/>
          <w:lang w:eastAsia="en-US" w:bidi="ar-SA"/>
        </w:rPr>
      </w:pPr>
      <w:r w:rsidRPr="00346976">
        <w:rPr>
          <w:rFonts w:ascii="Arial Narrow" w:eastAsia="Calibri" w:hAnsi="Arial Narrow" w:cs="Arial"/>
          <w:color w:val="000000"/>
          <w:sz w:val="23"/>
          <w:szCs w:val="23"/>
          <w:lang w:eastAsia="en-US" w:bidi="ar-SA"/>
        </w:rPr>
        <w:t xml:space="preserve">(intervento di emergenza Art. </w:t>
      </w:r>
      <w:r w:rsidR="00D70D1A" w:rsidRPr="00346976">
        <w:rPr>
          <w:rFonts w:ascii="Arial Narrow" w:eastAsia="Calibri" w:hAnsi="Arial Narrow" w:cs="Arial"/>
          <w:color w:val="000000"/>
          <w:sz w:val="23"/>
          <w:szCs w:val="23"/>
          <w:lang w:eastAsia="en-US" w:bidi="ar-SA"/>
        </w:rPr>
        <w:t>6</w:t>
      </w:r>
      <w:r w:rsidRPr="00346976">
        <w:rPr>
          <w:rFonts w:ascii="Arial Narrow" w:eastAsia="Calibri" w:hAnsi="Arial Narrow" w:cs="Arial"/>
          <w:color w:val="000000"/>
          <w:sz w:val="23"/>
          <w:szCs w:val="23"/>
          <w:lang w:eastAsia="en-US" w:bidi="ar-SA"/>
        </w:rPr>
        <w:t xml:space="preserve"> lettera b)</w:t>
      </w:r>
    </w:p>
    <w:p w:rsidR="00E24CFE" w:rsidRPr="00346976" w:rsidRDefault="00D70D1A" w:rsidP="00D70D1A">
      <w:pPr>
        <w:widowControl/>
        <w:autoSpaceDE w:val="0"/>
        <w:autoSpaceDN w:val="0"/>
        <w:adjustRightInd w:val="0"/>
        <w:spacing w:line="560" w:lineRule="exact"/>
        <w:jc w:val="both"/>
        <w:rPr>
          <w:rFonts w:ascii="Arial Narrow" w:eastAsia="Calibri" w:hAnsi="Arial Narrow" w:cs="Arial"/>
          <w:color w:val="000000"/>
          <w:sz w:val="23"/>
          <w:szCs w:val="23"/>
          <w:lang w:eastAsia="en-US" w:bidi="ar-SA"/>
        </w:rPr>
      </w:pPr>
      <w:r w:rsidRPr="00346976">
        <w:rPr>
          <w:rFonts w:ascii="Arial Narrow" w:eastAsia="Calibri" w:hAnsi="Arial Narrow" w:cs="Arial"/>
          <w:color w:val="000000"/>
          <w:sz w:val="23"/>
          <w:szCs w:val="23"/>
          <w:lang w:eastAsia="en-US" w:bidi="ar-SA"/>
        </w:rPr>
        <w:t>2%</w:t>
      </w:r>
      <w:r w:rsidR="00916D2D" w:rsidRPr="00346976">
        <w:rPr>
          <w:rFonts w:ascii="Arial Narrow" w:eastAsia="Calibri" w:hAnsi="Arial Narrow" w:cs="Arial"/>
          <w:color w:val="000000"/>
          <w:sz w:val="23"/>
          <w:szCs w:val="23"/>
          <w:lang w:eastAsia="en-US" w:bidi="ar-SA"/>
        </w:rPr>
        <w:t xml:space="preserve"> Cg -per ogni ORA consecutiva di mancato ripristino funzionamento </w:t>
      </w:r>
    </w:p>
    <w:p w:rsidR="00E24CFE" w:rsidRPr="00346976" w:rsidRDefault="00E24CFE" w:rsidP="00D70D1A">
      <w:pPr>
        <w:widowControl/>
        <w:autoSpaceDE w:val="0"/>
        <w:autoSpaceDN w:val="0"/>
        <w:adjustRightInd w:val="0"/>
        <w:spacing w:line="560" w:lineRule="exact"/>
        <w:jc w:val="both"/>
        <w:rPr>
          <w:rFonts w:ascii="Arial Narrow" w:eastAsia="Calibri" w:hAnsi="Arial Narrow" w:cs="Arial"/>
          <w:color w:val="000000"/>
          <w:sz w:val="23"/>
          <w:szCs w:val="23"/>
          <w:lang w:eastAsia="en-US" w:bidi="ar-SA"/>
        </w:rPr>
      </w:pPr>
      <w:r w:rsidRPr="00346976">
        <w:rPr>
          <w:rFonts w:ascii="Arial Narrow" w:eastAsia="Calibri" w:hAnsi="Arial Narrow" w:cs="Arial"/>
          <w:color w:val="000000"/>
          <w:sz w:val="23"/>
          <w:szCs w:val="23"/>
          <w:lang w:eastAsia="en-US" w:bidi="ar-SA"/>
        </w:rPr>
        <w:t xml:space="preserve">(intervento di emergenza Art. </w:t>
      </w:r>
      <w:r w:rsidR="00D70D1A" w:rsidRPr="00346976">
        <w:rPr>
          <w:rFonts w:ascii="Arial Narrow" w:eastAsia="Calibri" w:hAnsi="Arial Narrow" w:cs="Arial"/>
          <w:color w:val="000000"/>
          <w:sz w:val="23"/>
          <w:szCs w:val="23"/>
          <w:lang w:eastAsia="en-US" w:bidi="ar-SA"/>
        </w:rPr>
        <w:t>6</w:t>
      </w:r>
      <w:r w:rsidRPr="00346976">
        <w:rPr>
          <w:rFonts w:ascii="Arial Narrow" w:eastAsia="Calibri" w:hAnsi="Arial Narrow" w:cs="Arial"/>
          <w:color w:val="000000"/>
          <w:sz w:val="23"/>
          <w:szCs w:val="23"/>
          <w:lang w:eastAsia="en-US" w:bidi="ar-SA"/>
        </w:rPr>
        <w:t xml:space="preserve"> lettera b)</w:t>
      </w:r>
    </w:p>
    <w:p w:rsidR="00E24CFE" w:rsidRPr="00346976" w:rsidRDefault="00D70D1A" w:rsidP="00D70D1A">
      <w:pPr>
        <w:widowControl/>
        <w:autoSpaceDE w:val="0"/>
        <w:autoSpaceDN w:val="0"/>
        <w:adjustRightInd w:val="0"/>
        <w:spacing w:line="560" w:lineRule="exact"/>
        <w:jc w:val="both"/>
        <w:rPr>
          <w:rFonts w:ascii="Arial Narrow" w:eastAsia="Calibri" w:hAnsi="Arial Narrow" w:cs="Arial"/>
          <w:color w:val="000000"/>
          <w:sz w:val="23"/>
          <w:szCs w:val="23"/>
          <w:lang w:eastAsia="en-US" w:bidi="ar-SA"/>
        </w:rPr>
      </w:pPr>
      <w:r w:rsidRPr="00346976">
        <w:rPr>
          <w:rFonts w:ascii="Arial Narrow" w:eastAsia="Calibri" w:hAnsi="Arial Narrow" w:cs="Arial"/>
          <w:color w:val="000000"/>
          <w:sz w:val="23"/>
          <w:szCs w:val="23"/>
          <w:lang w:eastAsia="en-US" w:bidi="ar-SA"/>
        </w:rPr>
        <w:t>5%</w:t>
      </w:r>
      <w:r w:rsidR="00E24CFE" w:rsidRPr="00346976">
        <w:rPr>
          <w:rFonts w:ascii="Arial Narrow" w:eastAsia="Calibri" w:hAnsi="Arial Narrow" w:cs="Arial"/>
          <w:color w:val="000000"/>
          <w:sz w:val="23"/>
          <w:szCs w:val="23"/>
          <w:lang w:eastAsia="en-US" w:bidi="ar-SA"/>
        </w:rPr>
        <w:t xml:space="preserve"> Cg -per ogni GIORNO consecutivo di mancato ripristino</w:t>
      </w:r>
    </w:p>
    <w:p w:rsidR="00E24CFE" w:rsidRPr="00346976" w:rsidRDefault="00E24CFE" w:rsidP="00D70D1A">
      <w:pPr>
        <w:widowControl/>
        <w:autoSpaceDE w:val="0"/>
        <w:autoSpaceDN w:val="0"/>
        <w:adjustRightInd w:val="0"/>
        <w:spacing w:line="560" w:lineRule="exact"/>
        <w:jc w:val="both"/>
        <w:rPr>
          <w:rFonts w:ascii="Arial Narrow" w:eastAsia="Calibri" w:hAnsi="Arial Narrow" w:cs="Arial"/>
          <w:color w:val="000000"/>
          <w:sz w:val="23"/>
          <w:szCs w:val="23"/>
          <w:lang w:eastAsia="en-US" w:bidi="ar-SA"/>
        </w:rPr>
      </w:pPr>
      <w:r w:rsidRPr="00346976">
        <w:rPr>
          <w:rFonts w:ascii="Arial Narrow" w:eastAsia="Calibri" w:hAnsi="Arial Narrow" w:cs="Arial"/>
          <w:color w:val="000000"/>
          <w:sz w:val="23"/>
          <w:szCs w:val="23"/>
          <w:lang w:eastAsia="en-US" w:bidi="ar-SA"/>
        </w:rPr>
        <w:t xml:space="preserve">(intervento di emergenza Art. </w:t>
      </w:r>
      <w:r w:rsidR="00D70D1A" w:rsidRPr="00346976">
        <w:rPr>
          <w:rFonts w:ascii="Arial Narrow" w:eastAsia="Calibri" w:hAnsi="Arial Narrow" w:cs="Arial"/>
          <w:color w:val="000000"/>
          <w:sz w:val="23"/>
          <w:szCs w:val="23"/>
          <w:lang w:eastAsia="en-US" w:bidi="ar-SA"/>
        </w:rPr>
        <w:t>6</w:t>
      </w:r>
      <w:r w:rsidRPr="00346976">
        <w:rPr>
          <w:rFonts w:ascii="Arial Narrow" w:eastAsia="Calibri" w:hAnsi="Arial Narrow" w:cs="Arial"/>
          <w:color w:val="000000"/>
          <w:sz w:val="23"/>
          <w:szCs w:val="23"/>
          <w:lang w:eastAsia="en-US" w:bidi="ar-SA"/>
        </w:rPr>
        <w:t xml:space="preserve"> lettera c)</w:t>
      </w:r>
    </w:p>
    <w:p w:rsidR="00E24CFE" w:rsidRPr="00346976" w:rsidRDefault="00D70D1A" w:rsidP="00D70D1A">
      <w:pPr>
        <w:widowControl/>
        <w:autoSpaceDE w:val="0"/>
        <w:autoSpaceDN w:val="0"/>
        <w:adjustRightInd w:val="0"/>
        <w:spacing w:line="560" w:lineRule="exact"/>
        <w:jc w:val="both"/>
        <w:rPr>
          <w:rFonts w:ascii="Arial Narrow" w:eastAsia="Calibri" w:hAnsi="Arial Narrow" w:cs="Arial"/>
          <w:color w:val="000000"/>
          <w:sz w:val="23"/>
          <w:szCs w:val="23"/>
          <w:lang w:eastAsia="en-US" w:bidi="ar-SA"/>
        </w:rPr>
      </w:pPr>
      <w:r w:rsidRPr="00346976">
        <w:rPr>
          <w:rFonts w:ascii="Arial Narrow" w:eastAsia="Calibri" w:hAnsi="Arial Narrow" w:cs="Arial"/>
          <w:color w:val="000000"/>
          <w:sz w:val="23"/>
          <w:szCs w:val="23"/>
          <w:lang w:eastAsia="en-US" w:bidi="ar-SA"/>
        </w:rPr>
        <w:t>5%</w:t>
      </w:r>
      <w:r w:rsidR="00E24CFE" w:rsidRPr="00346976">
        <w:rPr>
          <w:rFonts w:ascii="Arial Narrow" w:eastAsia="Calibri" w:hAnsi="Arial Narrow" w:cs="Arial"/>
          <w:color w:val="000000"/>
          <w:sz w:val="23"/>
          <w:szCs w:val="23"/>
          <w:lang w:eastAsia="en-US" w:bidi="ar-SA"/>
        </w:rPr>
        <w:t xml:space="preserve"> Cg -per ogni GIORNO consecutivo di mancato ripristino</w:t>
      </w:r>
    </w:p>
    <w:p w:rsidR="00E24CFE" w:rsidRPr="00346976" w:rsidRDefault="00E24CFE" w:rsidP="00D70D1A">
      <w:pPr>
        <w:widowControl/>
        <w:autoSpaceDE w:val="0"/>
        <w:autoSpaceDN w:val="0"/>
        <w:adjustRightInd w:val="0"/>
        <w:spacing w:line="560" w:lineRule="exact"/>
        <w:jc w:val="both"/>
        <w:rPr>
          <w:rFonts w:ascii="Arial Narrow" w:eastAsia="Calibri" w:hAnsi="Arial Narrow" w:cs="Arial"/>
          <w:color w:val="000000"/>
          <w:sz w:val="23"/>
          <w:szCs w:val="23"/>
          <w:lang w:eastAsia="en-US" w:bidi="ar-SA"/>
        </w:rPr>
      </w:pPr>
      <w:r w:rsidRPr="00346976">
        <w:rPr>
          <w:rFonts w:ascii="Arial Narrow" w:eastAsia="Calibri" w:hAnsi="Arial Narrow" w:cs="Arial"/>
          <w:color w:val="000000"/>
          <w:sz w:val="23"/>
          <w:szCs w:val="23"/>
          <w:lang w:eastAsia="en-US" w:bidi="ar-SA"/>
        </w:rPr>
        <w:lastRenderedPageBreak/>
        <w:t xml:space="preserve">(intervento di emergenza Art. </w:t>
      </w:r>
      <w:r w:rsidR="00D70D1A" w:rsidRPr="00346976">
        <w:rPr>
          <w:rFonts w:ascii="Arial Narrow" w:eastAsia="Calibri" w:hAnsi="Arial Narrow" w:cs="Arial"/>
          <w:color w:val="000000"/>
          <w:sz w:val="23"/>
          <w:szCs w:val="23"/>
          <w:lang w:eastAsia="en-US" w:bidi="ar-SA"/>
        </w:rPr>
        <w:t>6</w:t>
      </w:r>
      <w:r w:rsidRPr="00346976">
        <w:rPr>
          <w:rFonts w:ascii="Arial Narrow" w:eastAsia="Calibri" w:hAnsi="Arial Narrow" w:cs="Arial"/>
          <w:color w:val="000000"/>
          <w:sz w:val="23"/>
          <w:szCs w:val="23"/>
          <w:lang w:eastAsia="en-US" w:bidi="ar-SA"/>
        </w:rPr>
        <w:t xml:space="preserve"> lettera d)</w:t>
      </w:r>
    </w:p>
    <w:p w:rsidR="00916D2D" w:rsidRPr="00346976" w:rsidRDefault="00916D2D" w:rsidP="000E283F">
      <w:pPr>
        <w:widowControl/>
        <w:autoSpaceDE w:val="0"/>
        <w:autoSpaceDN w:val="0"/>
        <w:adjustRightInd w:val="0"/>
        <w:spacing w:line="560" w:lineRule="exact"/>
        <w:jc w:val="both"/>
        <w:rPr>
          <w:rFonts w:ascii="Arial Narrow" w:eastAsia="Calibri" w:hAnsi="Arial Narrow" w:cs="Arial"/>
          <w:b/>
          <w:color w:val="000000"/>
          <w:sz w:val="23"/>
          <w:szCs w:val="23"/>
          <w:lang w:eastAsia="en-US" w:bidi="ar-SA"/>
        </w:rPr>
      </w:pPr>
      <w:r w:rsidRPr="00346976">
        <w:rPr>
          <w:rFonts w:ascii="Arial Narrow" w:eastAsia="Calibri" w:hAnsi="Arial Narrow" w:cs="Arial"/>
          <w:b/>
          <w:color w:val="000000"/>
          <w:sz w:val="23"/>
          <w:szCs w:val="23"/>
          <w:lang w:eastAsia="en-US" w:bidi="ar-SA"/>
        </w:rPr>
        <w:t>C) Ritardi di accensione e anticipi di spegnimento degli impianti</w:t>
      </w:r>
    </w:p>
    <w:p w:rsidR="00916D2D" w:rsidRPr="00346976" w:rsidRDefault="00916D2D" w:rsidP="000E283F">
      <w:pPr>
        <w:widowControl/>
        <w:autoSpaceDE w:val="0"/>
        <w:autoSpaceDN w:val="0"/>
        <w:adjustRightInd w:val="0"/>
        <w:spacing w:line="560" w:lineRule="exact"/>
        <w:jc w:val="both"/>
        <w:rPr>
          <w:rFonts w:ascii="Arial Narrow" w:eastAsia="Calibri" w:hAnsi="Arial Narrow" w:cs="Arial"/>
          <w:color w:val="000000"/>
          <w:sz w:val="23"/>
          <w:szCs w:val="23"/>
          <w:lang w:eastAsia="en-US" w:bidi="ar-SA"/>
        </w:rPr>
      </w:pPr>
      <w:r w:rsidRPr="00346976">
        <w:rPr>
          <w:rFonts w:ascii="Arial Narrow" w:eastAsia="Calibri" w:hAnsi="Arial Narrow" w:cs="Arial"/>
          <w:color w:val="000000"/>
          <w:sz w:val="23"/>
          <w:szCs w:val="23"/>
          <w:lang w:eastAsia="en-US" w:bidi="ar-SA"/>
        </w:rPr>
        <w:t xml:space="preserve">Il concessionario ha l'obbligo di garantire l'accensione e lo spegnimento degli impianti di illuminazione secondo gli orari stabiliti dalla normativa vigente in tema di illuminamento minimo a garanzia della sicurezza stradale e per diverse categorie di strade, incroci e punti critici. Qualora l’operazione di accensione venisse ritardata e quella di spegnimento anticipata, di oltre venti minuti rispetto alle condizioni stabilite nella proposta, verrà applicata una penale pari a </w:t>
      </w:r>
      <w:r w:rsidR="003419B5" w:rsidRPr="00346976">
        <w:rPr>
          <w:rFonts w:ascii="Arial Narrow" w:eastAsia="Calibri" w:hAnsi="Arial Narrow" w:cs="Arial"/>
          <w:color w:val="000000"/>
          <w:sz w:val="23"/>
          <w:szCs w:val="23"/>
          <w:lang w:eastAsia="en-US" w:bidi="ar-SA"/>
        </w:rPr>
        <w:t>2%</w:t>
      </w:r>
      <w:r w:rsidRPr="00346976">
        <w:rPr>
          <w:rFonts w:ascii="Arial Narrow" w:eastAsia="Calibri" w:hAnsi="Arial Narrow" w:cs="Arial"/>
          <w:color w:val="000000"/>
          <w:sz w:val="23"/>
          <w:szCs w:val="23"/>
          <w:lang w:eastAsia="en-US" w:bidi="ar-SA"/>
        </w:rPr>
        <w:t xml:space="preserve"> Cg per ogni punto luce per il quale si è verificata tale inosservanza; per l’applicazione di questa penale l’inconveniente deve presentarsi per più di 6 giorni continuativamente.</w:t>
      </w:r>
    </w:p>
    <w:p w:rsidR="00916D2D" w:rsidRPr="00916D2D" w:rsidRDefault="00916D2D" w:rsidP="000E283F">
      <w:pPr>
        <w:widowControl/>
        <w:autoSpaceDE w:val="0"/>
        <w:autoSpaceDN w:val="0"/>
        <w:adjustRightInd w:val="0"/>
        <w:spacing w:line="560" w:lineRule="exact"/>
        <w:jc w:val="both"/>
        <w:rPr>
          <w:rFonts w:ascii="Arial Narrow" w:eastAsia="Calibri" w:hAnsi="Arial Narrow" w:cs="Arial"/>
          <w:color w:val="000000"/>
          <w:sz w:val="23"/>
          <w:szCs w:val="23"/>
          <w:lang w:eastAsia="en-US" w:bidi="ar-SA"/>
        </w:rPr>
      </w:pPr>
      <w:r w:rsidRPr="00346976">
        <w:rPr>
          <w:rFonts w:ascii="Arial Narrow" w:eastAsia="Calibri" w:hAnsi="Arial Narrow" w:cs="Arial"/>
          <w:color w:val="000000"/>
          <w:sz w:val="23"/>
          <w:szCs w:val="23"/>
          <w:lang w:eastAsia="en-US" w:bidi="ar-SA"/>
        </w:rPr>
        <w:t>Per il mancato mantenimento dei livelli di illuminamento, sarà applicata una penale di 0,5 Cg ogni notte astronomica di disservizio.</w:t>
      </w:r>
    </w:p>
    <w:p w:rsidR="00916D2D" w:rsidRPr="00A0030F" w:rsidRDefault="00916D2D" w:rsidP="000E283F">
      <w:pPr>
        <w:widowControl/>
        <w:autoSpaceDE w:val="0"/>
        <w:autoSpaceDN w:val="0"/>
        <w:adjustRightInd w:val="0"/>
        <w:spacing w:line="560" w:lineRule="exact"/>
        <w:jc w:val="both"/>
        <w:rPr>
          <w:rFonts w:ascii="Arial Narrow" w:eastAsia="Calibri" w:hAnsi="Arial Narrow" w:cs="Arial"/>
          <w:b/>
          <w:color w:val="000000"/>
          <w:sz w:val="23"/>
          <w:szCs w:val="23"/>
          <w:lang w:eastAsia="en-US" w:bidi="ar-SA"/>
        </w:rPr>
      </w:pPr>
      <w:r w:rsidRPr="00A0030F">
        <w:rPr>
          <w:rFonts w:ascii="Arial Narrow" w:eastAsia="Calibri" w:hAnsi="Arial Narrow" w:cs="Arial"/>
          <w:b/>
          <w:color w:val="000000"/>
          <w:sz w:val="23"/>
          <w:szCs w:val="23"/>
          <w:lang w:eastAsia="en-US" w:bidi="ar-SA"/>
        </w:rPr>
        <w:t>D) Mancato pagamento bollette fornitura energia elettrica.</w:t>
      </w:r>
    </w:p>
    <w:p w:rsidR="00916D2D" w:rsidRPr="00916D2D" w:rsidRDefault="00916D2D" w:rsidP="000E283F">
      <w:pPr>
        <w:widowControl/>
        <w:autoSpaceDE w:val="0"/>
        <w:autoSpaceDN w:val="0"/>
        <w:adjustRightInd w:val="0"/>
        <w:spacing w:line="560" w:lineRule="exact"/>
        <w:jc w:val="both"/>
        <w:rPr>
          <w:rFonts w:ascii="Arial Narrow" w:eastAsia="Calibri" w:hAnsi="Arial Narrow" w:cs="Arial"/>
          <w:color w:val="000000"/>
          <w:sz w:val="23"/>
          <w:szCs w:val="23"/>
          <w:lang w:eastAsia="en-US" w:bidi="ar-SA"/>
        </w:rPr>
      </w:pPr>
      <w:r w:rsidRPr="00916D2D">
        <w:rPr>
          <w:rFonts w:ascii="Arial Narrow" w:eastAsia="Calibri" w:hAnsi="Arial Narrow" w:cs="Arial"/>
          <w:color w:val="000000"/>
          <w:sz w:val="23"/>
          <w:szCs w:val="23"/>
          <w:lang w:eastAsia="en-US" w:bidi="ar-SA"/>
        </w:rPr>
        <w:t>Per il ritardato pagamento delle bollette di fornitura dell’energia elettrica non è prevista penale, essendo il concessionario contrattualmente legato da apposito contratto di fornitura con la società distributrice, a cui risponderà in toto su eventuali omissioni. L’Amministrazione Comunale tuttavia, sarà tutelata su eventuali disservizi di erogazione dovuti a mancati pagamenti, dalle seguenti clausole:</w:t>
      </w:r>
    </w:p>
    <w:p w:rsidR="00916D2D" w:rsidRPr="00916D2D" w:rsidRDefault="00916D2D" w:rsidP="000E283F">
      <w:pPr>
        <w:widowControl/>
        <w:autoSpaceDE w:val="0"/>
        <w:autoSpaceDN w:val="0"/>
        <w:adjustRightInd w:val="0"/>
        <w:spacing w:line="560" w:lineRule="exact"/>
        <w:jc w:val="both"/>
        <w:rPr>
          <w:rFonts w:ascii="Arial Narrow" w:eastAsia="Calibri" w:hAnsi="Arial Narrow" w:cs="Arial"/>
          <w:color w:val="000000"/>
          <w:sz w:val="23"/>
          <w:szCs w:val="23"/>
          <w:lang w:eastAsia="en-US" w:bidi="ar-SA"/>
        </w:rPr>
      </w:pPr>
      <w:r w:rsidRPr="00916D2D">
        <w:rPr>
          <w:rFonts w:ascii="Arial Narrow" w:eastAsia="Calibri" w:hAnsi="Arial Narrow" w:cs="Arial"/>
          <w:color w:val="000000"/>
          <w:sz w:val="23"/>
          <w:szCs w:val="23"/>
          <w:lang w:eastAsia="en-US" w:bidi="ar-SA"/>
        </w:rPr>
        <w:t>La liquidazione del canone mensile sarà effettuato previa comprovata liquidazione delle bollette emesse relative al mese precedente da parte del concessionario.</w:t>
      </w:r>
    </w:p>
    <w:p w:rsidR="00916D2D" w:rsidRPr="00916D2D" w:rsidRDefault="00916D2D" w:rsidP="000E283F">
      <w:pPr>
        <w:widowControl/>
        <w:autoSpaceDE w:val="0"/>
        <w:autoSpaceDN w:val="0"/>
        <w:adjustRightInd w:val="0"/>
        <w:spacing w:line="560" w:lineRule="exact"/>
        <w:jc w:val="both"/>
        <w:rPr>
          <w:rFonts w:ascii="Arial Narrow" w:eastAsia="Calibri" w:hAnsi="Arial Narrow" w:cs="Arial"/>
          <w:color w:val="000000"/>
          <w:sz w:val="23"/>
          <w:szCs w:val="23"/>
          <w:lang w:eastAsia="en-US" w:bidi="ar-SA"/>
        </w:rPr>
      </w:pPr>
      <w:r w:rsidRPr="00916D2D">
        <w:rPr>
          <w:rFonts w:ascii="Arial Narrow" w:eastAsia="Calibri" w:hAnsi="Arial Narrow" w:cs="Arial"/>
          <w:color w:val="000000"/>
          <w:sz w:val="23"/>
          <w:szCs w:val="23"/>
          <w:lang w:eastAsia="en-US" w:bidi="ar-SA"/>
        </w:rPr>
        <w:t xml:space="preserve">Col perdurare del ritardo sui pagamenti, al fine di scongiurare la sospensione dell’erogazione dell’energia, l’Amministrazione Comunale non effettuerà la liquidazione della quota canone, che andrà devoluta alla società erogatrice. Nel caso, l’Amministrazione si riserva di richiedere ristoro dei danni e disservizi causati dal concessionario inadempiente. </w:t>
      </w:r>
    </w:p>
    <w:p w:rsidR="00916D2D" w:rsidRPr="00916D2D" w:rsidRDefault="00916D2D" w:rsidP="000E283F">
      <w:pPr>
        <w:widowControl/>
        <w:autoSpaceDE w:val="0"/>
        <w:autoSpaceDN w:val="0"/>
        <w:adjustRightInd w:val="0"/>
        <w:spacing w:line="560" w:lineRule="exact"/>
        <w:jc w:val="both"/>
        <w:rPr>
          <w:rFonts w:ascii="Arial Narrow" w:eastAsia="Calibri" w:hAnsi="Arial Narrow" w:cs="Arial"/>
          <w:color w:val="000000"/>
          <w:sz w:val="23"/>
          <w:szCs w:val="23"/>
          <w:lang w:eastAsia="en-US" w:bidi="ar-SA"/>
        </w:rPr>
      </w:pPr>
      <w:r w:rsidRPr="00916D2D">
        <w:rPr>
          <w:rFonts w:ascii="Arial Narrow" w:eastAsia="Calibri" w:hAnsi="Arial Narrow" w:cs="Arial"/>
          <w:color w:val="000000"/>
          <w:sz w:val="23"/>
          <w:szCs w:val="23"/>
          <w:lang w:eastAsia="en-US" w:bidi="ar-SA"/>
        </w:rPr>
        <w:lastRenderedPageBreak/>
        <w:t>Gli eventuali inadempimenti contrattuali che daranno luogo all’applicazione delle penali di cui ai precedenti commi, verranno contestati al concessionario dal Concedente; il concessionario potrà comunicare in ogni caso le proprie deduzioni al Concedente nel termine massimo di 3 (tre) giorni lavorativi dalla stessa contestazione. Qualora dette deduzioni non siano ritenute accettabili, a insindacabile giudizio del Concedente, saranno applicate al concessionario le penali come sopra indicate. La richiesta e/o il pagamento delle penali di cui al presente articolo non esonera il concessionario dall’adempimento dell’obbligazione per la quale si è reso inadempiente e che ha fatto sorgere l’obbligo di pagamento della medesima penale.</w:t>
      </w:r>
    </w:p>
    <w:p w:rsidR="00916D2D" w:rsidRPr="00916D2D" w:rsidRDefault="00916D2D" w:rsidP="000E283F">
      <w:pPr>
        <w:widowControl/>
        <w:autoSpaceDE w:val="0"/>
        <w:autoSpaceDN w:val="0"/>
        <w:adjustRightInd w:val="0"/>
        <w:spacing w:line="560" w:lineRule="exact"/>
        <w:jc w:val="both"/>
        <w:rPr>
          <w:rFonts w:ascii="Arial Narrow" w:eastAsia="Calibri" w:hAnsi="Arial Narrow" w:cs="Arial"/>
          <w:color w:val="000000"/>
          <w:sz w:val="23"/>
          <w:szCs w:val="23"/>
          <w:lang w:eastAsia="en-US" w:bidi="ar-SA"/>
        </w:rPr>
      </w:pPr>
      <w:r w:rsidRPr="00916D2D">
        <w:rPr>
          <w:rFonts w:ascii="Arial Narrow" w:eastAsia="Calibri" w:hAnsi="Arial Narrow" w:cs="Arial"/>
          <w:color w:val="000000"/>
          <w:sz w:val="23"/>
          <w:szCs w:val="23"/>
          <w:lang w:eastAsia="en-US" w:bidi="ar-SA"/>
        </w:rPr>
        <w:t xml:space="preserve">L’applicazione di una penale non esclude la possibilità da parte del Concedente di risolvere immediatamente il contratto con il concessionario in considerazione della gravità dell’infrazione commessa. Al concessionario sarà imputato ogni maggior onere derivante dalla necessità di gestire gli impianti con personale proprio od esterno, e di garantire il servizio del presente Capitolato. Per gli importi dovuti a tale titolo, l'Amministrazione Comunale avrà la facoltà di avvalersi sul credito e sulla cauzione. L’importo complessivo delle penali applicate non può superare annualmente il 10% dell’importo del corrispettivo annuale dovuto al concessionario; se ciò dovesse accadere il Concedente potrà risolvere il contratto in danno del contraente. Tutte le penali verranno riscosse detraendo il relativo importo dal corrispettivo del canone dovuto al concessionario in occasione del primo pagamento utile successivo all’irrogazione della penale.        </w:t>
      </w:r>
    </w:p>
    <w:p w:rsidR="00796165" w:rsidRPr="00916D2D" w:rsidRDefault="00796165" w:rsidP="00796165">
      <w:pPr>
        <w:widowControl/>
        <w:autoSpaceDE w:val="0"/>
        <w:autoSpaceDN w:val="0"/>
        <w:adjustRightInd w:val="0"/>
        <w:spacing w:line="560" w:lineRule="exact"/>
        <w:rPr>
          <w:rFonts w:eastAsia="Calibri" w:cs="Arial"/>
          <w:b/>
          <w:bCs/>
          <w:sz w:val="23"/>
          <w:szCs w:val="23"/>
          <w:lang w:eastAsia="en-US" w:bidi="ar-SA"/>
        </w:rPr>
      </w:pPr>
      <w:r w:rsidRPr="00916D2D">
        <w:rPr>
          <w:rFonts w:eastAsia="Calibri" w:cs="Arial"/>
          <w:b/>
          <w:bCs/>
          <w:sz w:val="23"/>
          <w:szCs w:val="23"/>
          <w:lang w:eastAsia="en-US" w:bidi="ar-SA"/>
        </w:rPr>
        <w:t xml:space="preserve">Art. </w:t>
      </w:r>
      <w:r w:rsidR="00A0030F">
        <w:rPr>
          <w:rFonts w:eastAsia="Calibri" w:cs="Arial"/>
          <w:b/>
          <w:bCs/>
          <w:sz w:val="23"/>
          <w:szCs w:val="23"/>
          <w:lang w:eastAsia="en-US" w:bidi="ar-SA"/>
        </w:rPr>
        <w:t>17</w:t>
      </w:r>
      <w:r w:rsidRPr="00916D2D">
        <w:rPr>
          <w:rFonts w:eastAsia="Calibri" w:cs="Arial"/>
          <w:b/>
          <w:bCs/>
          <w:sz w:val="23"/>
          <w:szCs w:val="23"/>
          <w:lang w:eastAsia="en-US" w:bidi="ar-SA"/>
        </w:rPr>
        <w:t xml:space="preserve"> –Documenti facenti parte del contratto e norme regolatrici</w:t>
      </w:r>
    </w:p>
    <w:p w:rsidR="00796165" w:rsidRPr="00916D2D" w:rsidRDefault="00796165" w:rsidP="00796165">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916D2D">
        <w:rPr>
          <w:rFonts w:ascii="Arial Narrow" w:eastAsia="Calibri" w:hAnsi="Arial Narrow" w:cs="Arial"/>
          <w:sz w:val="23"/>
          <w:szCs w:val="23"/>
          <w:lang w:eastAsia="en-US" w:bidi="ar-SA"/>
        </w:rPr>
        <w:t>Il contratto viene concesso ed accettato sotto l’osservanza piena, assoluta, inderogabile delle norme, condizioni, prescrizioni, patti, obblighi, oneri e modalità contemplati nel presente contratto e dai seguenti documenti, che le Parti dichiarano di conoscere ed accettare integralmente e che ne costituiscono parte integrante:</w:t>
      </w:r>
    </w:p>
    <w:p w:rsidR="00A0030F" w:rsidRDefault="00796165" w:rsidP="00A0030F">
      <w:pPr>
        <w:widowControl/>
        <w:numPr>
          <w:ilvl w:val="0"/>
          <w:numId w:val="28"/>
        </w:numPr>
        <w:autoSpaceDE w:val="0"/>
        <w:autoSpaceDN w:val="0"/>
        <w:adjustRightInd w:val="0"/>
        <w:spacing w:line="560" w:lineRule="exact"/>
        <w:ind w:left="1077" w:hanging="357"/>
        <w:jc w:val="both"/>
        <w:rPr>
          <w:rFonts w:ascii="Arial Narrow" w:eastAsia="Calibri" w:hAnsi="Arial Narrow" w:cs="Arial"/>
          <w:sz w:val="23"/>
          <w:szCs w:val="23"/>
          <w:lang w:eastAsia="en-US" w:bidi="ar-SA"/>
        </w:rPr>
      </w:pPr>
      <w:r w:rsidRPr="00916D2D">
        <w:rPr>
          <w:rFonts w:ascii="Arial Narrow" w:eastAsia="Calibri" w:hAnsi="Arial Narrow" w:cs="Arial"/>
          <w:sz w:val="23"/>
          <w:szCs w:val="23"/>
          <w:lang w:eastAsia="en-US" w:bidi="ar-SA"/>
        </w:rPr>
        <w:lastRenderedPageBreak/>
        <w:t>Progetto di fattibilità tecnica posto a base di gara (Elaborati grafici e descrittivi progettuali dalla Tavola n. __ alla Tavola n.___ Planimetria della zona di intervento).</w:t>
      </w:r>
    </w:p>
    <w:p w:rsidR="00796165" w:rsidRPr="00A0030F" w:rsidRDefault="00796165" w:rsidP="00A0030F">
      <w:pPr>
        <w:widowControl/>
        <w:numPr>
          <w:ilvl w:val="0"/>
          <w:numId w:val="28"/>
        </w:numPr>
        <w:autoSpaceDE w:val="0"/>
        <w:autoSpaceDN w:val="0"/>
        <w:adjustRightInd w:val="0"/>
        <w:spacing w:line="560" w:lineRule="exact"/>
        <w:ind w:left="1077" w:hanging="357"/>
        <w:jc w:val="both"/>
        <w:rPr>
          <w:rFonts w:ascii="Arial Narrow" w:eastAsia="Calibri" w:hAnsi="Arial Narrow" w:cs="Arial"/>
          <w:sz w:val="23"/>
          <w:szCs w:val="23"/>
          <w:lang w:eastAsia="en-US" w:bidi="ar-SA"/>
        </w:rPr>
      </w:pPr>
      <w:r w:rsidRPr="00A0030F">
        <w:rPr>
          <w:rFonts w:ascii="Arial Narrow" w:eastAsia="Calibri" w:hAnsi="Arial Narrow" w:cs="Arial"/>
          <w:sz w:val="23"/>
          <w:szCs w:val="23"/>
          <w:lang w:eastAsia="en-US" w:bidi="ar-SA"/>
        </w:rPr>
        <w:t>Altri documenti posti a base di gara: relazione descrittiva e relazione generale del servizio, relazione tecnico specialistica, piano degli interventi, disciplinare descrittivo e prestazionale degli elementi; computo metrico estimativo, piano di manutenzione; prime indicazioni e disposizioni per la stesura dei piani di sicurezza; gestione e piano economico-finanziario</w:t>
      </w:r>
    </w:p>
    <w:p w:rsidR="00796165" w:rsidRPr="00346976" w:rsidRDefault="00796165" w:rsidP="00A0030F">
      <w:pPr>
        <w:widowControl/>
        <w:numPr>
          <w:ilvl w:val="0"/>
          <w:numId w:val="28"/>
        </w:numPr>
        <w:autoSpaceDE w:val="0"/>
        <w:autoSpaceDN w:val="0"/>
        <w:adjustRightInd w:val="0"/>
        <w:spacing w:line="560" w:lineRule="exact"/>
        <w:ind w:left="1077" w:hanging="357"/>
        <w:jc w:val="both"/>
        <w:rPr>
          <w:rFonts w:ascii="Arial Narrow" w:eastAsia="Calibri" w:hAnsi="Arial Narrow" w:cs="Arial"/>
          <w:sz w:val="23"/>
          <w:szCs w:val="23"/>
          <w:lang w:eastAsia="en-US" w:bidi="ar-SA"/>
        </w:rPr>
      </w:pPr>
      <w:r w:rsidRPr="00346976">
        <w:rPr>
          <w:rFonts w:eastAsia="Calibri" w:cs="Arial"/>
          <w:b/>
          <w:sz w:val="23"/>
          <w:szCs w:val="23"/>
          <w:lang w:eastAsia="en-US" w:bidi="ar-SA"/>
        </w:rPr>
        <w:t>D</w:t>
      </w:r>
      <w:r w:rsidRPr="00346976">
        <w:rPr>
          <w:rFonts w:eastAsia="Calibri" w:cs="Arial"/>
          <w:b/>
          <w:bCs/>
          <w:sz w:val="23"/>
          <w:szCs w:val="23"/>
          <w:lang w:eastAsia="en-US" w:bidi="ar-SA"/>
        </w:rPr>
        <w:t>ocumentazione dell’offerta</w:t>
      </w:r>
      <w:r w:rsidR="00A0030F" w:rsidRPr="00346976">
        <w:rPr>
          <w:rFonts w:eastAsia="Calibri" w:cs="Arial"/>
          <w:b/>
          <w:bCs/>
          <w:sz w:val="23"/>
          <w:szCs w:val="23"/>
          <w:lang w:eastAsia="en-US" w:bidi="ar-SA"/>
        </w:rPr>
        <w:t xml:space="preserve"> migliore</w:t>
      </w:r>
    </w:p>
    <w:p w:rsidR="00A0030F" w:rsidRDefault="00796165" w:rsidP="00A0030F">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346976">
        <w:rPr>
          <w:rFonts w:ascii="Arial Narrow" w:eastAsia="Calibri" w:hAnsi="Arial Narrow" w:cs="Arial"/>
          <w:sz w:val="23"/>
          <w:szCs w:val="23"/>
          <w:lang w:eastAsia="en-US" w:bidi="ar-SA"/>
        </w:rPr>
        <w:t>Tutti i documenti sopra richiamati, pur costituendo parte integrante e sostanziale del presente atto, non vengono allo stesso materialmente congiunti ma sottoscritti dalle parti unitamente a me Segretario contestualmente alla sottoscrizione</w:t>
      </w:r>
      <w:r w:rsidRPr="00916D2D">
        <w:rPr>
          <w:rFonts w:ascii="Arial Narrow" w:eastAsia="Calibri" w:hAnsi="Arial Narrow" w:cs="Arial"/>
          <w:sz w:val="23"/>
          <w:szCs w:val="23"/>
          <w:lang w:eastAsia="en-US" w:bidi="ar-SA"/>
        </w:rPr>
        <w:t xml:space="preserve"> del presente atto.</w:t>
      </w:r>
    </w:p>
    <w:p w:rsidR="00796165" w:rsidRPr="00916D2D" w:rsidRDefault="00796165" w:rsidP="00A0030F">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916D2D">
        <w:rPr>
          <w:rFonts w:ascii="Arial Narrow" w:eastAsia="Calibri" w:hAnsi="Arial Narrow" w:cs="Arial"/>
          <w:sz w:val="23"/>
          <w:szCs w:val="23"/>
          <w:lang w:eastAsia="en-US" w:bidi="ar-SA"/>
        </w:rPr>
        <w:t>Non viene altresì allegato al presente atto il Disciplinare di gara quale documento che ne costituisce comunque parte integrante e sostanziale esso pure, ed al quale le parti rimandano per ogni e qualsiasi parte dal presente atto non espressamente o diversamente disciplinata.</w:t>
      </w:r>
    </w:p>
    <w:p w:rsidR="00916D2D" w:rsidRPr="00A0030F" w:rsidRDefault="00916D2D" w:rsidP="00A0030F">
      <w:pPr>
        <w:widowControl/>
        <w:autoSpaceDE w:val="0"/>
        <w:autoSpaceDN w:val="0"/>
        <w:adjustRightInd w:val="0"/>
        <w:spacing w:line="560" w:lineRule="exact"/>
        <w:jc w:val="both"/>
        <w:rPr>
          <w:rFonts w:ascii="Arial Narrow" w:eastAsia="Calibri" w:hAnsi="Arial Narrow" w:cs="Arial"/>
          <w:color w:val="FF0000"/>
          <w:sz w:val="23"/>
          <w:szCs w:val="23"/>
          <w:lang w:eastAsia="en-US" w:bidi="ar-SA"/>
        </w:rPr>
      </w:pPr>
      <w:r w:rsidRPr="00916D2D">
        <w:rPr>
          <w:rFonts w:eastAsia="Calibri" w:cs="Arial"/>
          <w:b/>
          <w:bCs/>
          <w:sz w:val="23"/>
          <w:szCs w:val="23"/>
          <w:lang w:eastAsia="en-US" w:bidi="ar-SA"/>
        </w:rPr>
        <w:t>Art. 18 -Domicilio del concessionario</w:t>
      </w:r>
    </w:p>
    <w:p w:rsidR="00916D2D" w:rsidRPr="00916D2D" w:rsidRDefault="00916D2D" w:rsidP="00A0030F">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916D2D">
        <w:rPr>
          <w:rFonts w:ascii="Arial Narrow" w:eastAsia="Calibri" w:hAnsi="Arial Narrow" w:cs="Arial"/>
          <w:sz w:val="23"/>
          <w:szCs w:val="23"/>
          <w:lang w:eastAsia="en-US" w:bidi="ar-SA"/>
        </w:rPr>
        <w:t>Agli effetti del presente contratto le parti eleggono il domicilio come segue:</w:t>
      </w:r>
    </w:p>
    <w:p w:rsidR="00916D2D" w:rsidRPr="00916D2D" w:rsidRDefault="00916D2D" w:rsidP="00A0030F">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916D2D">
        <w:rPr>
          <w:rFonts w:ascii="Arial Narrow" w:eastAsia="Calibri" w:hAnsi="Arial Narrow" w:cs="Arial"/>
          <w:sz w:val="23"/>
          <w:szCs w:val="23"/>
          <w:lang w:eastAsia="en-US" w:bidi="ar-SA"/>
        </w:rPr>
        <w:t>COMUNE DI VENAROTTA con sede in____________________.</w:t>
      </w:r>
    </w:p>
    <w:p w:rsidR="00916D2D" w:rsidRPr="00916D2D" w:rsidRDefault="00916D2D" w:rsidP="00A0030F">
      <w:pPr>
        <w:widowControl/>
        <w:autoSpaceDE w:val="0"/>
        <w:autoSpaceDN w:val="0"/>
        <w:adjustRightInd w:val="0"/>
        <w:spacing w:line="560" w:lineRule="exact"/>
        <w:jc w:val="both"/>
        <w:rPr>
          <w:rFonts w:ascii="Arial Narrow" w:eastAsia="Calibri" w:hAnsi="Arial Narrow" w:cs="Arial"/>
          <w:sz w:val="23"/>
          <w:szCs w:val="23"/>
          <w:lang w:eastAsia="en-US" w:bidi="ar-SA"/>
        </w:rPr>
      </w:pPr>
    </w:p>
    <w:p w:rsidR="00916D2D" w:rsidRPr="00916D2D" w:rsidRDefault="00916D2D" w:rsidP="00A0030F">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916D2D">
        <w:rPr>
          <w:rFonts w:ascii="Arial Narrow" w:eastAsia="Calibri" w:hAnsi="Arial Narrow" w:cs="Arial"/>
          <w:sz w:val="23"/>
          <w:szCs w:val="23"/>
          <w:lang w:eastAsia="en-US" w:bidi="ar-SA"/>
        </w:rPr>
        <w:t>___________________________  in via ______________________________________________ P.I.</w:t>
      </w:r>
    </w:p>
    <w:p w:rsidR="00916D2D" w:rsidRPr="00916D2D" w:rsidRDefault="00916D2D" w:rsidP="00A0030F">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916D2D">
        <w:rPr>
          <w:rFonts w:ascii="Arial Narrow" w:eastAsia="Calibri" w:hAnsi="Arial Narrow" w:cs="Arial"/>
          <w:sz w:val="23"/>
          <w:szCs w:val="23"/>
          <w:lang w:eastAsia="en-US" w:bidi="ar-SA"/>
        </w:rPr>
        <w:t xml:space="preserve">Concessionario con sede in___________________________________________________in via  ________________ </w:t>
      </w:r>
    </w:p>
    <w:p w:rsidR="00916D2D" w:rsidRPr="00916D2D" w:rsidRDefault="00916D2D" w:rsidP="00A0030F">
      <w:pPr>
        <w:widowControl/>
        <w:autoSpaceDE w:val="0"/>
        <w:autoSpaceDN w:val="0"/>
        <w:adjustRightInd w:val="0"/>
        <w:spacing w:line="560" w:lineRule="exact"/>
        <w:rPr>
          <w:rFonts w:eastAsia="Calibri" w:cs="Arial"/>
          <w:sz w:val="23"/>
          <w:szCs w:val="23"/>
          <w:lang w:eastAsia="en-US" w:bidi="ar-SA"/>
        </w:rPr>
      </w:pPr>
      <w:r w:rsidRPr="00916D2D">
        <w:rPr>
          <w:rFonts w:eastAsia="Calibri" w:cs="Arial"/>
          <w:b/>
          <w:bCs/>
          <w:sz w:val="23"/>
          <w:szCs w:val="23"/>
          <w:lang w:eastAsia="en-US" w:bidi="ar-SA"/>
        </w:rPr>
        <w:lastRenderedPageBreak/>
        <w:t>Art. 19 –Subappalto</w:t>
      </w:r>
      <w:r w:rsidRPr="00916D2D">
        <w:rPr>
          <w:rFonts w:eastAsia="Calibri" w:cs="Arial"/>
          <w:sz w:val="23"/>
          <w:szCs w:val="23"/>
          <w:lang w:eastAsia="en-US" w:bidi="ar-SA"/>
        </w:rPr>
        <w:t xml:space="preserve"> </w:t>
      </w:r>
    </w:p>
    <w:p w:rsidR="00916D2D" w:rsidRPr="00916D2D" w:rsidRDefault="00916D2D" w:rsidP="00A0030F">
      <w:pPr>
        <w:keepNext/>
        <w:widowControl/>
        <w:spacing w:line="560" w:lineRule="exact"/>
        <w:jc w:val="both"/>
        <w:rPr>
          <w:rFonts w:ascii="Arial Narrow" w:eastAsia="Calibri" w:hAnsi="Arial Narrow" w:cs="Arial"/>
          <w:sz w:val="23"/>
          <w:szCs w:val="23"/>
          <w:lang w:eastAsia="en-US" w:bidi="ar-SA"/>
        </w:rPr>
      </w:pPr>
      <w:r w:rsidRPr="00916D2D">
        <w:rPr>
          <w:rFonts w:ascii="Arial Narrow" w:eastAsia="Calibri" w:hAnsi="Arial Narrow" w:cs="Arial"/>
          <w:sz w:val="23"/>
          <w:szCs w:val="23"/>
          <w:lang w:eastAsia="en-US" w:bidi="ar-SA"/>
        </w:rPr>
        <w:t xml:space="preserve">È autorizzato come previsto dall’art. </w:t>
      </w:r>
      <w:r w:rsidR="003419B5">
        <w:rPr>
          <w:rFonts w:ascii="Arial Narrow" w:eastAsia="Calibri" w:hAnsi="Arial Narrow" w:cs="Arial"/>
          <w:sz w:val="23"/>
          <w:szCs w:val="23"/>
          <w:lang w:eastAsia="en-US" w:bidi="ar-SA"/>
        </w:rPr>
        <w:t>174</w:t>
      </w:r>
      <w:r w:rsidRPr="00916D2D">
        <w:rPr>
          <w:rFonts w:ascii="Arial Narrow" w:eastAsia="Calibri" w:hAnsi="Arial Narrow" w:cs="Arial"/>
          <w:sz w:val="23"/>
          <w:szCs w:val="23"/>
          <w:lang w:eastAsia="en-US" w:bidi="ar-SA"/>
        </w:rPr>
        <w:t xml:space="preserve"> del D.lgs. 50/2016 e successive modificazioni ed integrazioni.</w:t>
      </w:r>
    </w:p>
    <w:p w:rsidR="00420BDD" w:rsidRDefault="00916D2D" w:rsidP="00420BDD">
      <w:pPr>
        <w:widowControl/>
        <w:autoSpaceDE w:val="0"/>
        <w:autoSpaceDN w:val="0"/>
        <w:adjustRightInd w:val="0"/>
        <w:spacing w:line="560" w:lineRule="exact"/>
        <w:rPr>
          <w:rFonts w:eastAsia="Calibri" w:cs="Arial"/>
          <w:b/>
          <w:bCs/>
          <w:sz w:val="23"/>
          <w:szCs w:val="23"/>
          <w:lang w:eastAsia="en-US" w:bidi="ar-SA"/>
        </w:rPr>
      </w:pPr>
      <w:r w:rsidRPr="00916D2D">
        <w:rPr>
          <w:rFonts w:eastAsia="Calibri" w:cs="Arial"/>
          <w:b/>
          <w:bCs/>
          <w:sz w:val="23"/>
          <w:szCs w:val="23"/>
          <w:lang w:eastAsia="en-US" w:bidi="ar-SA"/>
        </w:rPr>
        <w:t xml:space="preserve">Art. 20 </w:t>
      </w:r>
      <w:r w:rsidR="00420BDD">
        <w:rPr>
          <w:rFonts w:eastAsia="Calibri" w:cs="Arial"/>
          <w:b/>
          <w:bCs/>
          <w:sz w:val="23"/>
          <w:szCs w:val="23"/>
          <w:lang w:eastAsia="en-US" w:bidi="ar-SA"/>
        </w:rPr>
        <w:t>–</w:t>
      </w:r>
      <w:r w:rsidR="003419B5">
        <w:rPr>
          <w:rFonts w:eastAsia="Calibri" w:cs="Arial"/>
          <w:b/>
          <w:bCs/>
          <w:sz w:val="23"/>
          <w:szCs w:val="23"/>
          <w:lang w:eastAsia="en-US" w:bidi="ar-SA"/>
        </w:rPr>
        <w:t xml:space="preserve"> </w:t>
      </w:r>
      <w:r w:rsidR="00420BDD">
        <w:rPr>
          <w:rFonts w:eastAsia="Calibri" w:cs="Arial"/>
          <w:b/>
          <w:bCs/>
          <w:sz w:val="23"/>
          <w:szCs w:val="23"/>
          <w:lang w:eastAsia="en-US" w:bidi="ar-SA"/>
        </w:rPr>
        <w:t xml:space="preserve">Modifiche - </w:t>
      </w:r>
      <w:r w:rsidR="00A65176">
        <w:rPr>
          <w:rFonts w:eastAsia="Calibri" w:cs="Arial"/>
          <w:b/>
          <w:bCs/>
          <w:sz w:val="23"/>
          <w:szCs w:val="23"/>
          <w:lang w:eastAsia="en-US" w:bidi="ar-SA"/>
        </w:rPr>
        <w:t>Rinvio</w:t>
      </w:r>
      <w:r w:rsidRPr="00916D2D">
        <w:rPr>
          <w:rFonts w:eastAsia="Calibri" w:cs="Arial"/>
          <w:b/>
          <w:bCs/>
          <w:sz w:val="23"/>
          <w:szCs w:val="23"/>
          <w:lang w:eastAsia="en-US" w:bidi="ar-SA"/>
        </w:rPr>
        <w:t>.</w:t>
      </w:r>
    </w:p>
    <w:p w:rsidR="00420BDD" w:rsidRDefault="00420BDD" w:rsidP="00420BDD">
      <w:pPr>
        <w:widowControl/>
        <w:autoSpaceDE w:val="0"/>
        <w:autoSpaceDN w:val="0"/>
        <w:adjustRightInd w:val="0"/>
        <w:spacing w:line="560" w:lineRule="exact"/>
        <w:jc w:val="both"/>
      </w:pPr>
      <w:r>
        <w:t xml:space="preserve">La presente Convenzione potrà essere modificata nel rispetto di quanto disposto dall’art. 175 del Codice. </w:t>
      </w:r>
    </w:p>
    <w:p w:rsidR="00420BDD" w:rsidRDefault="00420BDD" w:rsidP="00420BDD">
      <w:pPr>
        <w:widowControl/>
        <w:autoSpaceDE w:val="0"/>
        <w:autoSpaceDN w:val="0"/>
        <w:adjustRightInd w:val="0"/>
        <w:spacing w:line="560" w:lineRule="exact"/>
        <w:jc w:val="both"/>
      </w:pPr>
      <w:r>
        <w:t xml:space="preserve">Il Concedente avrà la facoltà di disporre modifiche alla presente Convenzione sulla base di sopravvenute norme inderogabili e cogenti di legge o regolamento, purché tali modifiche non alterino la natura generale della Concessione. </w:t>
      </w:r>
    </w:p>
    <w:p w:rsidR="00420BDD" w:rsidRPr="00420BDD" w:rsidRDefault="00420BDD" w:rsidP="00420BDD">
      <w:pPr>
        <w:widowControl/>
        <w:autoSpaceDE w:val="0"/>
        <w:autoSpaceDN w:val="0"/>
        <w:adjustRightInd w:val="0"/>
        <w:spacing w:line="560" w:lineRule="exact"/>
        <w:jc w:val="both"/>
        <w:rPr>
          <w:rFonts w:eastAsia="Calibri" w:cs="Arial"/>
          <w:b/>
          <w:bCs/>
          <w:sz w:val="23"/>
          <w:szCs w:val="23"/>
          <w:lang w:eastAsia="en-US" w:bidi="ar-SA"/>
        </w:rPr>
      </w:pPr>
      <w:r>
        <w:t xml:space="preserve">La presente Convenzione potrà essere modifica soltanto con atto sottoscritto da persone che abbiano i necessari poteri di rappresentanza delle Parti. </w:t>
      </w:r>
    </w:p>
    <w:p w:rsidR="00916D2D" w:rsidRDefault="00916D2D" w:rsidP="00420BDD">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916D2D">
        <w:rPr>
          <w:rFonts w:ascii="Arial Narrow" w:eastAsia="Calibri" w:hAnsi="Arial Narrow" w:cs="Arial"/>
          <w:sz w:val="23"/>
          <w:szCs w:val="23"/>
          <w:lang w:eastAsia="en-US" w:bidi="ar-SA"/>
        </w:rPr>
        <w:t xml:space="preserve">Per quanto non previsto nel presente contratto si rinvia </w:t>
      </w:r>
      <w:r w:rsidR="003419B5">
        <w:rPr>
          <w:rFonts w:ascii="Arial Narrow" w:eastAsia="Calibri" w:hAnsi="Arial Narrow" w:cs="Arial"/>
          <w:sz w:val="23"/>
          <w:szCs w:val="23"/>
          <w:lang w:eastAsia="en-US" w:bidi="ar-SA"/>
        </w:rPr>
        <w:t xml:space="preserve">a tutta la documentazione tecnica e amministrativa richiamata, a quella allegata, </w:t>
      </w:r>
      <w:r w:rsidRPr="00916D2D">
        <w:rPr>
          <w:rFonts w:ascii="Arial Narrow" w:eastAsia="Calibri" w:hAnsi="Arial Narrow" w:cs="Arial"/>
          <w:sz w:val="23"/>
          <w:szCs w:val="23"/>
          <w:lang w:eastAsia="en-US" w:bidi="ar-SA"/>
        </w:rPr>
        <w:t>alle norme vigenti in materia, in particolare al Decreto Legislativo n. 50/2016 e successive modificazioni ed integrazioni  .</w:t>
      </w:r>
    </w:p>
    <w:p w:rsidR="00916D2D" w:rsidRPr="00916D2D" w:rsidRDefault="00916D2D" w:rsidP="00A0030F">
      <w:pPr>
        <w:widowControl/>
        <w:autoSpaceDE w:val="0"/>
        <w:autoSpaceDN w:val="0"/>
        <w:adjustRightInd w:val="0"/>
        <w:spacing w:line="560" w:lineRule="exact"/>
        <w:rPr>
          <w:rFonts w:eastAsia="Calibri" w:cs="Arial"/>
          <w:b/>
          <w:bCs/>
          <w:sz w:val="23"/>
          <w:szCs w:val="23"/>
          <w:lang w:eastAsia="en-US" w:bidi="ar-SA"/>
        </w:rPr>
      </w:pPr>
      <w:r w:rsidRPr="00916D2D">
        <w:rPr>
          <w:rFonts w:eastAsia="Calibri" w:cs="Arial"/>
          <w:b/>
          <w:bCs/>
          <w:sz w:val="23"/>
          <w:szCs w:val="23"/>
          <w:lang w:eastAsia="en-US" w:bidi="ar-SA"/>
        </w:rPr>
        <w:t>Art. 21 -Trattamento dei dati personali</w:t>
      </w:r>
    </w:p>
    <w:p w:rsidR="00916D2D" w:rsidRPr="00916D2D" w:rsidRDefault="00916D2D" w:rsidP="00A0030F">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916D2D">
        <w:rPr>
          <w:rFonts w:ascii="Arial Narrow" w:eastAsia="Calibri" w:hAnsi="Arial Narrow" w:cs="Arial"/>
          <w:sz w:val="23"/>
          <w:szCs w:val="23"/>
          <w:lang w:eastAsia="en-US" w:bidi="ar-SA"/>
        </w:rPr>
        <w:t>Il Comune, ai sensi dell’art. 13 del D.lgs.30.06.2003 n. 196, “Codice in materia di protezione dei dati personali” e successive modificazioni, informa il concessionario che tratterrà i dati, contenuti nel presente contratto, esclusivamente per lo svolgimento delle attività, per gli adempimenti  previsti  nel presente contratto  e per l’assolvimento degli obblighi previsti dalle leggi e dai regolamenti comunali in materia.</w:t>
      </w:r>
    </w:p>
    <w:p w:rsidR="00916D2D" w:rsidRPr="00916D2D" w:rsidRDefault="00916D2D" w:rsidP="00A0030F">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916D2D">
        <w:rPr>
          <w:rFonts w:ascii="Arial Narrow" w:eastAsia="Calibri" w:hAnsi="Arial Narrow" w:cs="Arial"/>
          <w:sz w:val="23"/>
          <w:szCs w:val="23"/>
          <w:lang w:eastAsia="en-US" w:bidi="ar-SA"/>
        </w:rPr>
        <w:t xml:space="preserve">Il Concessionario può esercitare in ogni momento i diritti previsti dall’art.7 del citato decreto Legislativo nei limiti e nelle modalità indicate dagli articoli 8, 9, e 10 del medesimo decreto. Titolare del trattamento dei dati è il Sindaco del Comune di Venarotta e Responsabile degli stessi è il Responsabile dell’Area </w:t>
      </w:r>
      <w:r w:rsidR="00A0030F">
        <w:rPr>
          <w:rFonts w:ascii="Arial Narrow" w:eastAsia="Calibri" w:hAnsi="Arial Narrow" w:cs="Arial"/>
          <w:sz w:val="23"/>
          <w:szCs w:val="23"/>
          <w:lang w:eastAsia="en-US" w:bidi="ar-SA"/>
        </w:rPr>
        <w:t>Tecnica</w:t>
      </w:r>
      <w:r w:rsidRPr="00916D2D">
        <w:rPr>
          <w:rFonts w:ascii="Arial Narrow" w:eastAsia="Calibri" w:hAnsi="Arial Narrow" w:cs="Arial"/>
          <w:sz w:val="23"/>
          <w:szCs w:val="23"/>
          <w:lang w:eastAsia="en-US" w:bidi="ar-SA"/>
        </w:rPr>
        <w:t>.</w:t>
      </w:r>
    </w:p>
    <w:p w:rsidR="00916D2D" w:rsidRPr="00916D2D" w:rsidRDefault="00916D2D" w:rsidP="00A0030F">
      <w:pPr>
        <w:widowControl/>
        <w:autoSpaceDE w:val="0"/>
        <w:autoSpaceDN w:val="0"/>
        <w:adjustRightInd w:val="0"/>
        <w:spacing w:line="560" w:lineRule="exact"/>
        <w:rPr>
          <w:rFonts w:eastAsia="Calibri" w:cs="Arial"/>
          <w:b/>
          <w:bCs/>
          <w:sz w:val="23"/>
          <w:szCs w:val="23"/>
          <w:lang w:eastAsia="en-US" w:bidi="ar-SA"/>
        </w:rPr>
      </w:pPr>
      <w:r w:rsidRPr="00916D2D">
        <w:rPr>
          <w:rFonts w:eastAsia="Calibri" w:cs="Arial"/>
          <w:b/>
          <w:bCs/>
          <w:sz w:val="23"/>
          <w:szCs w:val="23"/>
          <w:lang w:eastAsia="en-US" w:bidi="ar-SA"/>
        </w:rPr>
        <w:t>Art. 22 –Controversie</w:t>
      </w:r>
    </w:p>
    <w:p w:rsidR="00A0030F" w:rsidRDefault="00916D2D" w:rsidP="00A0030F">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916D2D">
        <w:rPr>
          <w:rFonts w:ascii="Arial Narrow" w:eastAsia="Calibri" w:hAnsi="Arial Narrow" w:cs="Arial"/>
          <w:sz w:val="23"/>
          <w:szCs w:val="23"/>
          <w:lang w:eastAsia="en-US" w:bidi="ar-SA"/>
        </w:rPr>
        <w:lastRenderedPageBreak/>
        <w:t xml:space="preserve">Ogni controversia che dovesse sorgere tra le parti contraenti sull’esecuzione, interpretazione e risoluzione del contratto, è competente esclusivamente il foro </w:t>
      </w:r>
      <w:r w:rsidRPr="00346976">
        <w:rPr>
          <w:rFonts w:ascii="Arial Narrow" w:eastAsia="Calibri" w:hAnsi="Arial Narrow" w:cs="Arial"/>
          <w:sz w:val="23"/>
          <w:szCs w:val="23"/>
          <w:lang w:eastAsia="en-US" w:bidi="ar-SA"/>
        </w:rPr>
        <w:t xml:space="preserve">di </w:t>
      </w:r>
      <w:r w:rsidR="00A0030F" w:rsidRPr="00346976">
        <w:rPr>
          <w:rFonts w:ascii="Arial Narrow" w:eastAsia="Calibri" w:hAnsi="Arial Narrow" w:cs="Arial"/>
          <w:sz w:val="23"/>
          <w:szCs w:val="23"/>
          <w:lang w:eastAsia="en-US" w:bidi="ar-SA"/>
        </w:rPr>
        <w:t>Ascoli Piceno.</w:t>
      </w:r>
    </w:p>
    <w:p w:rsidR="00916D2D" w:rsidRPr="00916D2D" w:rsidRDefault="00916D2D" w:rsidP="00A0030F">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916D2D">
        <w:rPr>
          <w:rFonts w:ascii="Arial Narrow" w:eastAsia="Calibri" w:hAnsi="Arial Narrow" w:cs="Arial"/>
          <w:sz w:val="23"/>
          <w:szCs w:val="23"/>
          <w:lang w:eastAsia="en-US" w:bidi="ar-SA"/>
        </w:rPr>
        <w:t xml:space="preserve"> È escluso al riguardo il giudizio arbitrale.</w:t>
      </w:r>
    </w:p>
    <w:p w:rsidR="00916D2D" w:rsidRPr="00916D2D" w:rsidRDefault="00916D2D" w:rsidP="00A0030F">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916D2D">
        <w:rPr>
          <w:rFonts w:ascii="Arial Narrow" w:eastAsia="Calibri" w:hAnsi="Arial Narrow" w:cs="Arial"/>
          <w:sz w:val="23"/>
          <w:szCs w:val="23"/>
          <w:lang w:eastAsia="en-US" w:bidi="ar-SA"/>
        </w:rPr>
        <w:t>Si applicano comunque le procedure indicate dagli articoli 240, 240-bis, 241 e 243 del Decreto Legislativo n.50/2016 e s.m.i.</w:t>
      </w:r>
    </w:p>
    <w:p w:rsidR="00916D2D" w:rsidRPr="00916D2D" w:rsidRDefault="00916D2D" w:rsidP="00A0030F">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916D2D">
        <w:rPr>
          <w:rFonts w:ascii="Arial Narrow" w:eastAsia="Calibri" w:hAnsi="Arial Narrow" w:cs="Arial"/>
          <w:sz w:val="23"/>
          <w:szCs w:val="23"/>
          <w:lang w:eastAsia="en-US" w:bidi="ar-SA"/>
        </w:rPr>
        <w:t>È possibile ed auspicabile ricorrere alla negoziazione assistita</w:t>
      </w:r>
      <w:r w:rsidR="00297404">
        <w:rPr>
          <w:rFonts w:ascii="Arial Narrow" w:eastAsia="Calibri" w:hAnsi="Arial Narrow" w:cs="Arial"/>
          <w:sz w:val="23"/>
          <w:szCs w:val="23"/>
          <w:lang w:eastAsia="en-US" w:bidi="ar-SA"/>
        </w:rPr>
        <w:t>.</w:t>
      </w:r>
    </w:p>
    <w:p w:rsidR="00916D2D" w:rsidRDefault="00297404" w:rsidP="00A0030F">
      <w:pPr>
        <w:widowControl/>
        <w:autoSpaceDE w:val="0"/>
        <w:autoSpaceDN w:val="0"/>
        <w:adjustRightInd w:val="0"/>
        <w:spacing w:line="560" w:lineRule="exact"/>
        <w:jc w:val="both"/>
        <w:rPr>
          <w:rFonts w:ascii="Arial Narrow" w:eastAsia="Calibri" w:hAnsi="Arial Narrow" w:cs="Arial"/>
          <w:sz w:val="23"/>
          <w:szCs w:val="23"/>
          <w:lang w:eastAsia="en-US" w:bidi="ar-SA"/>
        </w:rPr>
      </w:pPr>
      <w:r>
        <w:rPr>
          <w:rFonts w:ascii="Arial Narrow" w:eastAsia="Calibri" w:hAnsi="Arial Narrow" w:cs="Arial"/>
          <w:sz w:val="23"/>
          <w:szCs w:val="23"/>
          <w:lang w:eastAsia="en-US" w:bidi="ar-SA"/>
        </w:rPr>
        <w:t>FIRME</w:t>
      </w:r>
    </w:p>
    <w:p w:rsidR="00297404" w:rsidRDefault="00297404" w:rsidP="00A0030F">
      <w:pPr>
        <w:widowControl/>
        <w:autoSpaceDE w:val="0"/>
        <w:autoSpaceDN w:val="0"/>
        <w:adjustRightInd w:val="0"/>
        <w:spacing w:line="560" w:lineRule="exact"/>
        <w:jc w:val="both"/>
        <w:rPr>
          <w:rFonts w:ascii="Arial Narrow" w:eastAsia="Calibri" w:hAnsi="Arial Narrow" w:cs="Arial"/>
          <w:sz w:val="23"/>
          <w:szCs w:val="23"/>
          <w:lang w:eastAsia="en-US" w:bidi="ar-SA"/>
        </w:rPr>
      </w:pPr>
      <w:r>
        <w:rPr>
          <w:rFonts w:ascii="Arial Narrow" w:eastAsia="Calibri" w:hAnsi="Arial Narrow" w:cs="Arial"/>
          <w:sz w:val="23"/>
          <w:szCs w:val="23"/>
          <w:lang w:eastAsia="en-US" w:bidi="ar-SA"/>
        </w:rPr>
        <w:t>………….</w:t>
      </w:r>
    </w:p>
    <w:p w:rsidR="00420BDD" w:rsidRPr="00916D2D" w:rsidRDefault="00420BDD" w:rsidP="00A0030F">
      <w:pPr>
        <w:widowControl/>
        <w:autoSpaceDE w:val="0"/>
        <w:autoSpaceDN w:val="0"/>
        <w:adjustRightInd w:val="0"/>
        <w:spacing w:line="560" w:lineRule="exact"/>
        <w:jc w:val="both"/>
        <w:rPr>
          <w:rFonts w:ascii="Arial Narrow" w:eastAsia="Calibri" w:hAnsi="Arial Narrow" w:cs="Arial"/>
          <w:sz w:val="23"/>
          <w:szCs w:val="23"/>
          <w:lang w:eastAsia="en-US" w:bidi="ar-SA"/>
        </w:rPr>
      </w:pPr>
    </w:p>
    <w:sectPr w:rsidR="00420BDD" w:rsidRPr="00916D2D" w:rsidSect="00281C2B">
      <w:headerReference w:type="default" r:id="rId8"/>
      <w:footerReference w:type="even" r:id="rId9"/>
      <w:footerReference w:type="default" r:id="rId10"/>
      <w:pgSz w:w="11906" w:h="16838" w:code="9"/>
      <w:pgMar w:top="1418" w:right="2835" w:bottom="992" w:left="1531" w:header="567" w:footer="907"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3A5A" w:rsidRDefault="00C73A5A">
      <w:r>
        <w:separator/>
      </w:r>
    </w:p>
  </w:endnote>
  <w:endnote w:type="continuationSeparator" w:id="0">
    <w:p w:rsidR="00C73A5A" w:rsidRDefault="00C73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Albertus Medium"/>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altName w:val="Arial Rounded MT Bold"/>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A5A" w:rsidRDefault="00C73A5A">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rsidR="00C73A5A" w:rsidRDefault="00C73A5A">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A5A" w:rsidRDefault="00C73A5A">
    <w:pPr>
      <w:pStyle w:val="Pidipagina"/>
      <w:framePr w:wrap="around" w:vAnchor="text" w:hAnchor="margin" w:xAlign="center" w:y="1"/>
      <w:jc w:val="center"/>
      <w:rPr>
        <w:rStyle w:val="Numeropagina"/>
      </w:rPr>
    </w:pPr>
    <w:r>
      <w:rPr>
        <w:rStyle w:val="Numeropagina"/>
      </w:rPr>
      <w:fldChar w:fldCharType="begin"/>
    </w:r>
    <w:r>
      <w:rPr>
        <w:rStyle w:val="Numeropagina"/>
      </w:rPr>
      <w:instrText xml:space="preserve">PAGE  </w:instrText>
    </w:r>
    <w:r>
      <w:rPr>
        <w:rStyle w:val="Numeropagina"/>
      </w:rPr>
      <w:fldChar w:fldCharType="separate"/>
    </w:r>
    <w:r w:rsidR="00545F70">
      <w:rPr>
        <w:rStyle w:val="Numeropagina"/>
        <w:noProof/>
      </w:rPr>
      <w:t>20</w:t>
    </w:r>
    <w:r>
      <w:rPr>
        <w:rStyle w:val="Numeropagina"/>
      </w:rPr>
      <w:fldChar w:fldCharType="end"/>
    </w:r>
    <w:r>
      <w:rPr>
        <w:rStyle w:val="Numeropagina"/>
      </w:rPr>
      <w:t xml:space="preserve"> </w:t>
    </w:r>
  </w:p>
  <w:p w:rsidR="00C73A5A" w:rsidRDefault="00C73A5A">
    <w:pPr>
      <w:pStyle w:val="Pidipagina"/>
      <w:spacing w:line="240" w:lineRule="atLeast"/>
      <w:jc w:val="center"/>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3A5A" w:rsidRDefault="00C73A5A">
      <w:r>
        <w:separator/>
      </w:r>
    </w:p>
  </w:footnote>
  <w:footnote w:type="continuationSeparator" w:id="0">
    <w:p w:rsidR="00C73A5A" w:rsidRDefault="00C73A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A5A" w:rsidRDefault="00545F70">
    <w:pPr>
      <w:pStyle w:val="Intestazione"/>
      <w:tabs>
        <w:tab w:val="clear" w:pos="4819"/>
        <w:tab w:val="center" w:pos="3402"/>
      </w:tabs>
    </w:pPr>
    <w:r>
      <w:rPr>
        <w:noProof/>
      </w:rPr>
      <w:pict>
        <v:line id="_x0000_s2077" style="position:absolute;z-index:251671040" from="-76.65pt,690.3pt" to="519.8pt,690.35pt" o:allowincell="f" strokeweight=".25pt">
          <v:stroke startarrowwidth="narrow" startarrowlength="short" endarrowwidth="narrow" endarrowlength="short"/>
        </v:line>
      </w:pict>
    </w:r>
    <w:r>
      <w:rPr>
        <w:noProof/>
      </w:rPr>
      <w:pict>
        <v:line id="_x0000_s2073" style="position:absolute;z-index:251666944" from="-79.5pt,576.9pt" to="516.95pt,576.95pt" o:allowincell="f" strokeweight=".25pt">
          <v:stroke startarrowwidth="narrow" startarrowlength="short" endarrowwidth="narrow" endarrowlength="short"/>
        </v:line>
      </w:pict>
    </w:r>
    <w:r>
      <w:rPr>
        <w:noProof/>
      </w:rPr>
      <w:pict>
        <v:line id="_x0000_s2069" style="position:absolute;z-index:251662848" from="-79.5pt,463.5pt" to="516.95pt,463.55pt" o:allowincell="f" strokeweight=".25pt">
          <v:stroke startarrowwidth="narrow" startarrowlength="short" endarrowwidth="narrow" endarrowlength="short"/>
        </v:line>
      </w:pict>
    </w:r>
    <w:r>
      <w:rPr>
        <w:noProof/>
      </w:rPr>
      <w:pict>
        <v:line id="_x0000_s2065" style="position:absolute;z-index:251658752" from="-76.65pt,463.5pt" to="519.8pt,463.55pt" o:allowincell="f" strokeweight=".25pt">
          <v:stroke startarrowwidth="narrow" startarrowlength="short" endarrowwidth="narrow" endarrowlength="short"/>
        </v:line>
      </w:pict>
    </w:r>
    <w:r>
      <w:rPr>
        <w:noProof/>
      </w:rPr>
      <w:pict>
        <v:line id="_x0000_s2078" style="position:absolute;z-index:251672064" from="-76.6pt,718.6pt" to="519.85pt,718.65pt" o:allowincell="f" strokeweight=".25pt">
          <v:stroke startarrowwidth="narrow" startarrowlength="short" endarrowwidth="narrow" endarrowlength="short"/>
        </v:line>
      </w:pict>
    </w:r>
    <w:r>
      <w:rPr>
        <w:noProof/>
      </w:rPr>
      <w:pict>
        <v:line id="_x0000_s2074" style="position:absolute;z-index:251667968" from="-79.45pt,605.2pt" to="517pt,605.25pt" o:allowincell="f" strokeweight=".25pt">
          <v:stroke startarrowwidth="narrow" startarrowlength="short" endarrowwidth="narrow" endarrowlength="short"/>
        </v:line>
      </w:pict>
    </w:r>
    <w:r>
      <w:rPr>
        <w:noProof/>
      </w:rPr>
      <w:pict>
        <v:line id="_x0000_s2070" style="position:absolute;z-index:251663872" from="-79.45pt,491.8pt" to="517pt,491.85pt" o:allowincell="f" strokeweight=".25pt">
          <v:stroke startarrowwidth="narrow" startarrowlength="short" endarrowwidth="narrow" endarrowlength="short"/>
        </v:line>
      </w:pict>
    </w:r>
    <w:r>
      <w:rPr>
        <w:noProof/>
      </w:rPr>
      <w:pict>
        <v:line id="_x0000_s2066" style="position:absolute;z-index:251659776" from="-76.6pt,491.8pt" to="519.85pt,491.85pt" o:allowincell="f" strokeweight=".25pt">
          <v:stroke startarrowwidth="narrow" startarrowlength="short" endarrowwidth="narrow" endarrowlength="short"/>
        </v:line>
      </w:pict>
    </w:r>
    <w:r>
      <w:rPr>
        <w:noProof/>
      </w:rPr>
      <w:pict>
        <v:line id="_x0000_s2061" style="position:absolute;z-index:251654656" from="-79.5pt,350.1pt" to="516.95pt,350.15pt" o:allowincell="f" strokeweight=".25pt">
          <v:stroke startarrowwidth="narrow" startarrowlength="short" endarrowwidth="narrow" endarrowlength="short"/>
        </v:line>
      </w:pict>
    </w:r>
    <w:r>
      <w:rPr>
        <w:noProof/>
      </w:rPr>
      <w:pict>
        <v:line id="_x0000_s2062" style="position:absolute;z-index:251655680" from="-79.45pt,378.4pt" to="517pt,378.45pt" o:allowincell="f" strokeweight=".25pt">
          <v:stroke startarrowwidth="narrow" startarrowlength="short" endarrowwidth="narrow" endarrowlength="short"/>
        </v:line>
      </w:pict>
    </w:r>
    <w:r>
      <w:rPr>
        <w:noProof/>
      </w:rPr>
      <w:pict>
        <v:line id="_x0000_s2079" style="position:absolute;z-index:251673088" from="-76.65pt,747pt" to="519.8pt,747.05pt" o:allowincell="f" strokeweight=".25pt">
          <v:stroke startarrowwidth="narrow" startarrowlength="short" endarrowwidth="narrow" endarrowlength="short"/>
        </v:line>
      </w:pict>
    </w:r>
    <w:r>
      <w:rPr>
        <w:noProof/>
      </w:rPr>
      <w:pict>
        <v:line id="_x0000_s2075" style="position:absolute;z-index:251668992" from="-79.5pt,633.6pt" to="516.95pt,633.65pt" o:allowincell="f" strokeweight=".25pt">
          <v:stroke startarrowwidth="narrow" startarrowlength="short" endarrowwidth="narrow" endarrowlength="short"/>
        </v:line>
      </w:pict>
    </w:r>
    <w:r>
      <w:rPr>
        <w:noProof/>
      </w:rPr>
      <w:pict>
        <v:line id="_x0000_s2071" style="position:absolute;z-index:251664896" from="-79.5pt,520.2pt" to="516.95pt,520.25pt" o:allowincell="f" strokeweight=".25pt">
          <v:stroke startarrowwidth="narrow" startarrowlength="short" endarrowwidth="narrow" endarrowlength="short"/>
        </v:line>
      </w:pict>
    </w:r>
    <w:r>
      <w:rPr>
        <w:noProof/>
      </w:rPr>
      <w:pict>
        <v:line id="_x0000_s2067" style="position:absolute;z-index:251660800" from="-76.65pt,520.2pt" to="519.8pt,520.25pt" o:allowincell="f" strokeweight=".25pt">
          <v:stroke startarrowwidth="narrow" startarrowlength="short" endarrowwidth="narrow" endarrowlength="short"/>
        </v:line>
      </w:pict>
    </w:r>
    <w:r>
      <w:rPr>
        <w:noProof/>
      </w:rPr>
      <w:pict>
        <v:line id="_x0000_s2063" style="position:absolute;z-index:251656704" from="-79.5pt,406.8pt" to="516.95pt,406.85pt" o:allowincell="f" strokeweight=".25pt">
          <v:stroke startarrowwidth="narrow" startarrowlength="short" endarrowwidth="narrow" endarrowlength="short"/>
        </v:line>
      </w:pict>
    </w:r>
    <w:r>
      <w:rPr>
        <w:noProof/>
      </w:rPr>
      <w:pict>
        <v:line id="_x0000_s2076" style="position:absolute;z-index:251670016" from="-79.5pt,661.95pt" to="516.95pt,662pt" o:allowincell="f" strokeweight=".25pt">
          <v:stroke startarrowwidth="narrow" startarrowlength="short" endarrowwidth="narrow" endarrowlength="short"/>
        </v:line>
      </w:pict>
    </w:r>
    <w:r>
      <w:rPr>
        <w:noProof/>
      </w:rPr>
      <w:pict>
        <v:line id="_x0000_s2072" style="position:absolute;z-index:251665920" from="-79.5pt,548.55pt" to="516.95pt,548.6pt" o:allowincell="f" strokeweight=".25pt">
          <v:stroke startarrowwidth="narrow" startarrowlength="short" endarrowwidth="narrow" endarrowlength="short"/>
        </v:line>
      </w:pict>
    </w:r>
    <w:r>
      <w:rPr>
        <w:noProof/>
      </w:rPr>
      <w:pict>
        <v:line id="_x0000_s2068" style="position:absolute;z-index:251661824" from="-76.65pt,548.55pt" to="519.8pt,548.6pt" o:allowincell="f" strokeweight=".25pt">
          <v:stroke startarrowwidth="narrow" startarrowlength="short" endarrowwidth="narrow" endarrowlength="short"/>
        </v:line>
      </w:pict>
    </w:r>
    <w:r>
      <w:rPr>
        <w:noProof/>
      </w:rPr>
      <w:pict>
        <v:line id="_x0000_s2064" style="position:absolute;z-index:251657728" from="-79.5pt,435.15pt" to="516.95pt,435.2pt" o:allowincell="f" strokeweight=".25pt">
          <v:stroke startarrowwidth="narrow" startarrowlength="short" endarrowwidth="narrow" endarrowlength="short"/>
        </v:line>
      </w:pict>
    </w:r>
    <w:r>
      <w:rPr>
        <w:noProof/>
      </w:rPr>
      <w:pict>
        <v:line id="_x0000_s2058" style="position:absolute;z-index:251651584" from="-79.45pt,265pt" to="517pt,265.05pt" o:allowincell="f" strokeweight=".25pt">
          <v:stroke startarrowwidth="narrow" startarrowlength="short" endarrowwidth="narrow" endarrowlength="short"/>
        </v:line>
      </w:pict>
    </w:r>
    <w:r>
      <w:rPr>
        <w:noProof/>
      </w:rPr>
      <w:pict>
        <v:line id="_x0000_s2059" style="position:absolute;z-index:251652608" from="-79.5pt,293.4pt" to="516.95pt,293.45pt" o:allowincell="f" strokeweight=".25pt">
          <v:stroke startarrowwidth="narrow" startarrowlength="short" endarrowwidth="narrow" endarrowlength="short"/>
        </v:line>
      </w:pict>
    </w:r>
    <w:r>
      <w:rPr>
        <w:noProof/>
      </w:rPr>
      <w:pict>
        <v:line id="_x0000_s2060" style="position:absolute;z-index:251653632" from="-79.5pt,321.75pt" to="516.95pt,321.8pt" o:allowincell="f" strokeweight=".25pt">
          <v:stroke startarrowwidth="narrow" startarrowlength="short" endarrowwidth="narrow" endarrowlength="short"/>
        </v:line>
      </w:pict>
    </w:r>
    <w:r>
      <w:rPr>
        <w:noProof/>
      </w:rPr>
      <w:pict>
        <v:line id="_x0000_s2057" style="position:absolute;z-index:251650560" from="-79.5pt,236.7pt" to="516.95pt,236.75pt" o:allowincell="f" strokeweight=".25pt">
          <v:stroke startarrowwidth="narrow" startarrowlength="short" endarrowwidth="narrow" endarrowlength="short"/>
        </v:line>
      </w:pict>
    </w:r>
    <w:r>
      <w:rPr>
        <w:noProof/>
      </w:rPr>
      <w:pict>
        <v:line id="_x0000_s2054" style="position:absolute;z-index:251647488" from="-79.45pt,151.6pt" to="517pt,151.65pt" o:allowincell="f" strokeweight=".25pt">
          <v:stroke startarrowwidth="narrow" startarrowlength="short" endarrowwidth="narrow" endarrowlength="short"/>
        </v:line>
      </w:pict>
    </w:r>
    <w:r>
      <w:rPr>
        <w:noProof/>
      </w:rPr>
      <w:pict>
        <v:line id="_x0000_s2055" style="position:absolute;z-index:251648512" from="-79.5pt,180pt" to="516.95pt,180.05pt" o:allowincell="f" strokeweight=".25pt">
          <v:stroke startarrowwidth="narrow" startarrowlength="short" endarrowwidth="narrow" endarrowlength="short"/>
        </v:line>
      </w:pict>
    </w:r>
    <w:r>
      <w:rPr>
        <w:noProof/>
      </w:rPr>
      <w:pict>
        <v:line id="_x0000_s2056" style="position:absolute;z-index:251649536" from="-79.5pt,208.35pt" to="516.95pt,208.4pt" o:allowincell="f" strokeweight=".25pt">
          <v:stroke startarrowwidth="narrow" startarrowlength="short" endarrowwidth="narrow" endarrowlength="short"/>
        </v:line>
      </w:pict>
    </w:r>
    <w:r>
      <w:rPr>
        <w:noProof/>
      </w:rPr>
      <w:pict>
        <v:line id="_x0000_s2053" style="position:absolute;z-index:251646464" from="-79.5pt,123.3pt" to="516.95pt,123.35pt" o:allowincell="f" strokeweight=".25pt">
          <v:stroke startarrowwidth="narrow" startarrowlength="short" endarrowwidth="narrow" endarrowlength="short"/>
        </v:line>
      </w:pict>
    </w:r>
    <w:r>
      <w:rPr>
        <w:noProof/>
      </w:rPr>
      <w:pict>
        <v:line id="_x0000_s2052" style="position:absolute;z-index:251645440" from="-79.5pt,94.95pt" to="516.95pt,95pt" o:allowincell="f" strokeweight=".25pt">
          <v:stroke startarrowwidth="narrow" startarrowlength="short" endarrowwidth="narrow" endarrowlength="short"/>
        </v:line>
      </w:pict>
    </w:r>
    <w:r>
      <w:rPr>
        <w:noProof/>
      </w:rPr>
      <w:pict>
        <v:line id="_x0000_s2050" style="position:absolute;z-index:251643392" from="-5.65pt,-36.85pt" to="-5.6pt,803.9pt" o:allowincell="f" strokeweight=".25pt">
          <v:stroke startarrowwidth="narrow" startarrowlength="short" endarrowwidth="narrow" endarrowlength="short"/>
        </v:line>
      </w:pict>
    </w:r>
    <w:r>
      <w:rPr>
        <w:noProof/>
      </w:rPr>
      <w:pict>
        <v:line id="_x0000_s2049" style="position:absolute;z-index:251642368" from="-79.45pt,66.55pt" to="517pt,66.6pt" o:allowincell="f" strokeweight=".25pt">
          <v:stroke startarrowwidth="narrow" startarrowlength="short" endarrowwidth="narrow" endarrowlength="short"/>
        </v:line>
      </w:pict>
    </w:r>
    <w:r>
      <w:rPr>
        <w:noProof/>
      </w:rPr>
      <w:pict>
        <v:line id="_x0000_s2051" style="position:absolute;z-index:251644416" from="379.9pt,-32.65pt" to="379.95pt,808.15pt" o:allowincell="f" strokeweight=".25pt">
          <v:stroke startarrowwidth="narrow" startarrowlength="short" endarrowwidth="narrow" endarrowlength="short"/>
        </v:lin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E65D9"/>
    <w:multiLevelType w:val="hybridMultilevel"/>
    <w:tmpl w:val="869819B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068D0C76"/>
    <w:multiLevelType w:val="hybridMultilevel"/>
    <w:tmpl w:val="E32E1F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6E06BEF"/>
    <w:multiLevelType w:val="hybridMultilevel"/>
    <w:tmpl w:val="1E588B4C"/>
    <w:lvl w:ilvl="0" w:tplc="06BA61E6">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A02284E"/>
    <w:multiLevelType w:val="hybridMultilevel"/>
    <w:tmpl w:val="106EB14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0D936660"/>
    <w:multiLevelType w:val="hybridMultilevel"/>
    <w:tmpl w:val="6E844DF6"/>
    <w:lvl w:ilvl="0" w:tplc="AB1CC696">
      <w:start w:val="1"/>
      <w:numFmt w:val="decimal"/>
      <w:lvlText w:val="%1)"/>
      <w:lvlJc w:val="left"/>
      <w:pPr>
        <w:ind w:left="720" w:hanging="360"/>
      </w:pPr>
      <w:rPr>
        <w:rFonts w:hint="default"/>
        <w:b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01E0941"/>
    <w:multiLevelType w:val="hybridMultilevel"/>
    <w:tmpl w:val="6902FAF6"/>
    <w:lvl w:ilvl="0" w:tplc="04100001">
      <w:start w:val="1"/>
      <w:numFmt w:val="bullet"/>
      <w:lvlText w:val=""/>
      <w:lvlJc w:val="left"/>
      <w:pPr>
        <w:ind w:left="502" w:hanging="360"/>
      </w:pPr>
      <w:rPr>
        <w:rFonts w:ascii="Symbol" w:hAnsi="Symbol"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6" w15:restartNumberingAfterBreak="0">
    <w:nsid w:val="13AD1787"/>
    <w:multiLevelType w:val="hybridMultilevel"/>
    <w:tmpl w:val="805A73B2"/>
    <w:lvl w:ilvl="0" w:tplc="0410000F">
      <w:start w:val="1"/>
      <w:numFmt w:val="decimal"/>
      <w:lvlText w:val="%1."/>
      <w:lvlJc w:val="left"/>
      <w:pPr>
        <w:ind w:left="720" w:hanging="360"/>
      </w:pPr>
    </w:lvl>
    <w:lvl w:ilvl="1" w:tplc="9E3AA632">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15:restartNumberingAfterBreak="0">
    <w:nsid w:val="15436813"/>
    <w:multiLevelType w:val="hybridMultilevel"/>
    <w:tmpl w:val="138EB612"/>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15:restartNumberingAfterBreak="0">
    <w:nsid w:val="1E583E33"/>
    <w:multiLevelType w:val="hybridMultilevel"/>
    <w:tmpl w:val="6E844DF6"/>
    <w:lvl w:ilvl="0" w:tplc="AB1CC696">
      <w:start w:val="1"/>
      <w:numFmt w:val="decimal"/>
      <w:lvlText w:val="%1)"/>
      <w:lvlJc w:val="left"/>
      <w:pPr>
        <w:ind w:left="720" w:hanging="360"/>
      </w:pPr>
      <w:rPr>
        <w:rFonts w:hint="default"/>
        <w:b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1E63146"/>
    <w:multiLevelType w:val="hybridMultilevel"/>
    <w:tmpl w:val="B5806402"/>
    <w:lvl w:ilvl="0" w:tplc="86F841EE">
      <w:start w:val="1"/>
      <w:numFmt w:val="decimal"/>
      <w:lvlText w:val="%1-"/>
      <w:lvlJc w:val="left"/>
      <w:pPr>
        <w:ind w:left="720" w:hanging="360"/>
      </w:pPr>
      <w:rPr>
        <w:rFonts w:cs="Times New Roman"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24F562E"/>
    <w:multiLevelType w:val="hybridMultilevel"/>
    <w:tmpl w:val="931AE158"/>
    <w:lvl w:ilvl="0" w:tplc="AB1CC696">
      <w:start w:val="1"/>
      <w:numFmt w:val="decimal"/>
      <w:lvlText w:val="%1)"/>
      <w:lvlJc w:val="left"/>
      <w:pPr>
        <w:ind w:left="720" w:hanging="360"/>
      </w:pPr>
      <w:rPr>
        <w:rFonts w:hint="default"/>
        <w:b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26943BA"/>
    <w:multiLevelType w:val="hybridMultilevel"/>
    <w:tmpl w:val="AFA00D36"/>
    <w:lvl w:ilvl="0" w:tplc="AB1CC696">
      <w:start w:val="1"/>
      <w:numFmt w:val="decimal"/>
      <w:lvlText w:val="%1)"/>
      <w:lvlJc w:val="left"/>
      <w:pPr>
        <w:ind w:left="720" w:hanging="360"/>
      </w:pPr>
      <w:rPr>
        <w:rFonts w:hint="default"/>
        <w:b w:val="0"/>
        <w:color w:val="auto"/>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3AB0603"/>
    <w:multiLevelType w:val="hybridMultilevel"/>
    <w:tmpl w:val="87543C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53D4664"/>
    <w:multiLevelType w:val="hybridMultilevel"/>
    <w:tmpl w:val="173EF398"/>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4" w15:restartNumberingAfterBreak="0">
    <w:nsid w:val="26E26628"/>
    <w:multiLevelType w:val="hybridMultilevel"/>
    <w:tmpl w:val="B1C8C24C"/>
    <w:lvl w:ilvl="0" w:tplc="BDD64F1A">
      <w:start w:val="1"/>
      <w:numFmt w:val="upperLetter"/>
      <w:lvlText w:val="%1)"/>
      <w:lvlJc w:val="left"/>
      <w:pPr>
        <w:ind w:left="720" w:hanging="360"/>
      </w:pPr>
      <w:rPr>
        <w:rFonts w:ascii="Arial Black" w:hAnsi="Arial Black"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15:restartNumberingAfterBreak="0">
    <w:nsid w:val="2B45269A"/>
    <w:multiLevelType w:val="multilevel"/>
    <w:tmpl w:val="AFA00D36"/>
    <w:lvl w:ilvl="0">
      <w:start w:val="1"/>
      <w:numFmt w:val="decimal"/>
      <w:lvlText w:val="%1)"/>
      <w:lvlJc w:val="left"/>
      <w:pPr>
        <w:ind w:left="720" w:hanging="360"/>
      </w:pPr>
      <w:rPr>
        <w:rFonts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7B55BCB"/>
    <w:multiLevelType w:val="hybridMultilevel"/>
    <w:tmpl w:val="6E844DF6"/>
    <w:lvl w:ilvl="0" w:tplc="AB1CC696">
      <w:start w:val="1"/>
      <w:numFmt w:val="decimal"/>
      <w:lvlText w:val="%1)"/>
      <w:lvlJc w:val="left"/>
      <w:pPr>
        <w:ind w:left="720" w:hanging="360"/>
      </w:pPr>
      <w:rPr>
        <w:rFonts w:hint="default"/>
        <w:b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EC83FF8"/>
    <w:multiLevelType w:val="hybridMultilevel"/>
    <w:tmpl w:val="AEE62F40"/>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18" w15:restartNumberingAfterBreak="0">
    <w:nsid w:val="42963C5A"/>
    <w:multiLevelType w:val="hybridMultilevel"/>
    <w:tmpl w:val="6E844DF6"/>
    <w:lvl w:ilvl="0" w:tplc="AB1CC696">
      <w:start w:val="1"/>
      <w:numFmt w:val="decimal"/>
      <w:lvlText w:val="%1)"/>
      <w:lvlJc w:val="left"/>
      <w:pPr>
        <w:ind w:left="720" w:hanging="360"/>
      </w:pPr>
      <w:rPr>
        <w:rFonts w:hint="default"/>
        <w:b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5DA099E"/>
    <w:multiLevelType w:val="hybridMultilevel"/>
    <w:tmpl w:val="1A5813B0"/>
    <w:lvl w:ilvl="0" w:tplc="CFD230C4">
      <w:start w:val="1"/>
      <w:numFmt w:val="bullet"/>
      <w:lvlText w:val="-"/>
      <w:lvlJc w:val="left"/>
      <w:pPr>
        <w:ind w:left="720" w:hanging="360"/>
      </w:pPr>
      <w:rPr>
        <w:rFonts w:ascii="Arial Narrow" w:eastAsia="Times New Roman" w:hAnsi="Arial Narrow" w:hint="default"/>
        <w:b/>
        <w:color w:val="FF000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7AC6301"/>
    <w:multiLevelType w:val="hybridMultilevel"/>
    <w:tmpl w:val="4186102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1" w15:restartNumberingAfterBreak="0">
    <w:nsid w:val="4DA875B2"/>
    <w:multiLevelType w:val="hybridMultilevel"/>
    <w:tmpl w:val="BD7A9A4C"/>
    <w:lvl w:ilvl="0" w:tplc="E4681FD6">
      <w:start w:val="1"/>
      <w:numFmt w:val="upperLetter"/>
      <w:lvlText w:val="%1)"/>
      <w:lvlJc w:val="left"/>
      <w:pPr>
        <w:ind w:left="720" w:hanging="360"/>
      </w:pPr>
      <w:rPr>
        <w:rFonts w:cs="Times New Roman"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3331A48"/>
    <w:multiLevelType w:val="hybridMultilevel"/>
    <w:tmpl w:val="D74AAE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3D850BC"/>
    <w:multiLevelType w:val="hybridMultilevel"/>
    <w:tmpl w:val="931AE158"/>
    <w:lvl w:ilvl="0" w:tplc="AB1CC696">
      <w:start w:val="1"/>
      <w:numFmt w:val="decimal"/>
      <w:lvlText w:val="%1)"/>
      <w:lvlJc w:val="left"/>
      <w:pPr>
        <w:ind w:left="720" w:hanging="360"/>
      </w:pPr>
      <w:rPr>
        <w:rFonts w:hint="default"/>
        <w:b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B3D7D7C"/>
    <w:multiLevelType w:val="hybridMultilevel"/>
    <w:tmpl w:val="F692EB30"/>
    <w:lvl w:ilvl="0" w:tplc="C1C40750">
      <w:start w:val="1"/>
      <w:numFmt w:val="decimal"/>
      <w:lvlText w:val="%1)"/>
      <w:lvlJc w:val="left"/>
      <w:pPr>
        <w:ind w:left="720" w:hanging="360"/>
      </w:pPr>
      <w:rPr>
        <w:rFonts w:ascii="Arial Narrow" w:hAnsi="Arial Narrow"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3E52337"/>
    <w:multiLevelType w:val="hybridMultilevel"/>
    <w:tmpl w:val="6E844DF6"/>
    <w:lvl w:ilvl="0" w:tplc="AB1CC696">
      <w:start w:val="1"/>
      <w:numFmt w:val="decimal"/>
      <w:lvlText w:val="%1)"/>
      <w:lvlJc w:val="left"/>
      <w:pPr>
        <w:ind w:left="720" w:hanging="360"/>
      </w:pPr>
      <w:rPr>
        <w:rFonts w:hint="default"/>
        <w:b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60E03FB"/>
    <w:multiLevelType w:val="hybridMultilevel"/>
    <w:tmpl w:val="B9DA7234"/>
    <w:lvl w:ilvl="0" w:tplc="502ABEAA">
      <w:start w:val="1"/>
      <w:numFmt w:val="decimal"/>
      <w:lvlText w:val="%1."/>
      <w:lvlJc w:val="left"/>
      <w:pPr>
        <w:ind w:left="720" w:hanging="360"/>
      </w:pPr>
      <w:rPr>
        <w:rFonts w:ascii="Arial" w:hAnsi="Arial" w:cs="Times New Roman" w:hint="default"/>
        <w:color w:val="auto"/>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7" w15:restartNumberingAfterBreak="0">
    <w:nsid w:val="677B26B5"/>
    <w:multiLevelType w:val="hybridMultilevel"/>
    <w:tmpl w:val="C458DE6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8" w15:restartNumberingAfterBreak="0">
    <w:nsid w:val="6816599E"/>
    <w:multiLevelType w:val="hybridMultilevel"/>
    <w:tmpl w:val="38D6BA66"/>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29" w15:restartNumberingAfterBreak="0">
    <w:nsid w:val="6A812D4C"/>
    <w:multiLevelType w:val="hybridMultilevel"/>
    <w:tmpl w:val="B1C8C24C"/>
    <w:lvl w:ilvl="0" w:tplc="BDD64F1A">
      <w:start w:val="1"/>
      <w:numFmt w:val="upperLetter"/>
      <w:lvlText w:val="%1)"/>
      <w:lvlJc w:val="left"/>
      <w:pPr>
        <w:ind w:left="720" w:hanging="360"/>
      </w:pPr>
      <w:rPr>
        <w:rFonts w:ascii="Arial Black" w:hAnsi="Arial Black"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0" w15:restartNumberingAfterBreak="0">
    <w:nsid w:val="6D3C5835"/>
    <w:multiLevelType w:val="hybridMultilevel"/>
    <w:tmpl w:val="931AE158"/>
    <w:lvl w:ilvl="0" w:tplc="AB1CC696">
      <w:start w:val="1"/>
      <w:numFmt w:val="decimal"/>
      <w:lvlText w:val="%1)"/>
      <w:lvlJc w:val="left"/>
      <w:pPr>
        <w:ind w:left="720" w:hanging="360"/>
      </w:pPr>
      <w:rPr>
        <w:rFonts w:hint="default"/>
        <w:b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DDF5793"/>
    <w:multiLevelType w:val="hybridMultilevel"/>
    <w:tmpl w:val="586CB4BC"/>
    <w:lvl w:ilvl="0" w:tplc="350EB91E">
      <w:numFmt w:val="bullet"/>
      <w:lvlText w:val="-"/>
      <w:lvlJc w:val="left"/>
      <w:pPr>
        <w:tabs>
          <w:tab w:val="num" w:pos="720"/>
        </w:tabs>
        <w:ind w:left="720" w:hanging="360"/>
      </w:pPr>
      <w:rPr>
        <w:rFonts w:ascii="Arial Narrow" w:eastAsia="Calibri" w:hAnsi="Arial Narrow" w:cs="Aria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F015A10"/>
    <w:multiLevelType w:val="hybridMultilevel"/>
    <w:tmpl w:val="391AFFC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FBB3705"/>
    <w:multiLevelType w:val="hybridMultilevel"/>
    <w:tmpl w:val="472CEE8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4" w15:restartNumberingAfterBreak="0">
    <w:nsid w:val="711A4016"/>
    <w:multiLevelType w:val="hybridMultilevel"/>
    <w:tmpl w:val="AED258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3C354A2"/>
    <w:multiLevelType w:val="hybridMultilevel"/>
    <w:tmpl w:val="FCC25CAE"/>
    <w:lvl w:ilvl="0" w:tplc="0410000F">
      <w:start w:val="1"/>
      <w:numFmt w:val="decimal"/>
      <w:lvlText w:val="%1."/>
      <w:lvlJc w:val="left"/>
      <w:pPr>
        <w:ind w:left="720" w:hanging="360"/>
      </w:pPr>
    </w:lvl>
    <w:lvl w:ilvl="1" w:tplc="9E3AA632">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6" w15:restartNumberingAfterBreak="0">
    <w:nsid w:val="765F5960"/>
    <w:multiLevelType w:val="hybridMultilevel"/>
    <w:tmpl w:val="7938E3FE"/>
    <w:lvl w:ilvl="0" w:tplc="4E8816BC">
      <w:numFmt w:val="bullet"/>
      <w:lvlText w:val=""/>
      <w:lvlJc w:val="left"/>
      <w:pPr>
        <w:ind w:left="720" w:hanging="360"/>
      </w:pPr>
      <w:rPr>
        <w:rFonts w:ascii="Wingdings" w:eastAsia="Calibri" w:hAnsi="Wingdings"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9C00A45"/>
    <w:multiLevelType w:val="hybridMultilevel"/>
    <w:tmpl w:val="0724340A"/>
    <w:lvl w:ilvl="0" w:tplc="CC241C04">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9EA6425"/>
    <w:multiLevelType w:val="hybridMultilevel"/>
    <w:tmpl w:val="931AE158"/>
    <w:lvl w:ilvl="0" w:tplc="AB1CC696">
      <w:start w:val="1"/>
      <w:numFmt w:val="decimal"/>
      <w:lvlText w:val="%1)"/>
      <w:lvlJc w:val="left"/>
      <w:pPr>
        <w:ind w:left="720" w:hanging="360"/>
      </w:pPr>
      <w:rPr>
        <w:rFonts w:hint="default"/>
        <w:b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C496144"/>
    <w:multiLevelType w:val="hybridMultilevel"/>
    <w:tmpl w:val="6AB06C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CAC1615"/>
    <w:multiLevelType w:val="hybridMultilevel"/>
    <w:tmpl w:val="931AE158"/>
    <w:lvl w:ilvl="0" w:tplc="AB1CC696">
      <w:start w:val="1"/>
      <w:numFmt w:val="decimal"/>
      <w:lvlText w:val="%1)"/>
      <w:lvlJc w:val="left"/>
      <w:pPr>
        <w:ind w:left="720" w:hanging="360"/>
      </w:pPr>
      <w:rPr>
        <w:rFonts w:hint="default"/>
        <w:b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FF1030C"/>
    <w:multiLevelType w:val="hybridMultilevel"/>
    <w:tmpl w:val="11D8EAF4"/>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num w:numId="1">
    <w:abstractNumId w:val="21"/>
  </w:num>
  <w:num w:numId="2">
    <w:abstractNumId w:val="37"/>
  </w:num>
  <w:num w:numId="3">
    <w:abstractNumId w:val="14"/>
  </w:num>
  <w:num w:numId="4">
    <w:abstractNumId w:val="29"/>
  </w:num>
  <w:num w:numId="5">
    <w:abstractNumId w:val="2"/>
  </w:num>
  <w:num w:numId="6">
    <w:abstractNumId w:val="9"/>
  </w:num>
  <w:num w:numId="7">
    <w:abstractNumId w:val="1"/>
  </w:num>
  <w:num w:numId="8">
    <w:abstractNumId w:val="24"/>
  </w:num>
  <w:num w:numId="9">
    <w:abstractNumId w:val="11"/>
  </w:num>
  <w:num w:numId="10">
    <w:abstractNumId w:val="32"/>
  </w:num>
  <w:num w:numId="11">
    <w:abstractNumId w:val="40"/>
  </w:num>
  <w:num w:numId="12">
    <w:abstractNumId w:val="23"/>
  </w:num>
  <w:num w:numId="13">
    <w:abstractNumId w:val="10"/>
  </w:num>
  <w:num w:numId="14">
    <w:abstractNumId w:val="38"/>
  </w:num>
  <w:num w:numId="15">
    <w:abstractNumId w:val="30"/>
  </w:num>
  <w:num w:numId="16">
    <w:abstractNumId w:val="25"/>
  </w:num>
  <w:num w:numId="17">
    <w:abstractNumId w:val="8"/>
  </w:num>
  <w:num w:numId="18">
    <w:abstractNumId w:val="16"/>
  </w:num>
  <w:num w:numId="19">
    <w:abstractNumId w:val="18"/>
  </w:num>
  <w:num w:numId="20">
    <w:abstractNumId w:val="4"/>
  </w:num>
  <w:num w:numId="21">
    <w:abstractNumId w:val="15"/>
  </w:num>
  <w:num w:numId="22">
    <w:abstractNumId w:val="7"/>
  </w:num>
  <w:num w:numId="23">
    <w:abstractNumId w:val="19"/>
  </w:num>
  <w:num w:numId="24">
    <w:abstractNumId w:val="31"/>
  </w:num>
  <w:num w:numId="25">
    <w:abstractNumId w:val="20"/>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27"/>
  </w:num>
  <w:num w:numId="30">
    <w:abstractNumId w:val="17"/>
  </w:num>
  <w:num w:numId="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33"/>
  </w:num>
  <w:num w:numId="36">
    <w:abstractNumId w:val="0"/>
  </w:num>
  <w:num w:numId="37">
    <w:abstractNumId w:val="12"/>
  </w:num>
  <w:num w:numId="38">
    <w:abstractNumId w:val="34"/>
  </w:num>
  <w:num w:numId="39">
    <w:abstractNumId w:val="41"/>
  </w:num>
  <w:num w:numId="40">
    <w:abstractNumId w:val="5"/>
  </w:num>
  <w:num w:numId="41">
    <w:abstractNumId w:val="22"/>
  </w:num>
  <w:num w:numId="42">
    <w:abstractNumId w:val="39"/>
  </w:num>
  <w:num w:numId="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80" fillcolor="white" stroke="f">
      <v:fill color="white"/>
      <v:strok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553BD"/>
    <w:rsid w:val="00015007"/>
    <w:rsid w:val="00025A9A"/>
    <w:rsid w:val="0003486A"/>
    <w:rsid w:val="00036D71"/>
    <w:rsid w:val="0006668A"/>
    <w:rsid w:val="000B657F"/>
    <w:rsid w:val="000C5954"/>
    <w:rsid w:val="000E1C0F"/>
    <w:rsid w:val="000E283F"/>
    <w:rsid w:val="000E5AF0"/>
    <w:rsid w:val="000F47FB"/>
    <w:rsid w:val="001034B3"/>
    <w:rsid w:val="00107B3F"/>
    <w:rsid w:val="00115522"/>
    <w:rsid w:val="00117D58"/>
    <w:rsid w:val="001209E2"/>
    <w:rsid w:val="001229A8"/>
    <w:rsid w:val="00127170"/>
    <w:rsid w:val="001337A0"/>
    <w:rsid w:val="00142231"/>
    <w:rsid w:val="0018503F"/>
    <w:rsid w:val="001A26E7"/>
    <w:rsid w:val="001A36D5"/>
    <w:rsid w:val="001B1CC6"/>
    <w:rsid w:val="001C573E"/>
    <w:rsid w:val="001D55A7"/>
    <w:rsid w:val="001D7FD4"/>
    <w:rsid w:val="001F60EE"/>
    <w:rsid w:val="00210A2C"/>
    <w:rsid w:val="002321DF"/>
    <w:rsid w:val="00235EED"/>
    <w:rsid w:val="00237D96"/>
    <w:rsid w:val="002568AA"/>
    <w:rsid w:val="00265B01"/>
    <w:rsid w:val="00281C2B"/>
    <w:rsid w:val="00287ECB"/>
    <w:rsid w:val="00295781"/>
    <w:rsid w:val="00296231"/>
    <w:rsid w:val="00297404"/>
    <w:rsid w:val="002A673A"/>
    <w:rsid w:val="002B203C"/>
    <w:rsid w:val="002D5350"/>
    <w:rsid w:val="002E5B36"/>
    <w:rsid w:val="002F1E8C"/>
    <w:rsid w:val="003057FD"/>
    <w:rsid w:val="00312245"/>
    <w:rsid w:val="0032033C"/>
    <w:rsid w:val="003419B5"/>
    <w:rsid w:val="00346976"/>
    <w:rsid w:val="003553BD"/>
    <w:rsid w:val="003571F3"/>
    <w:rsid w:val="003604E8"/>
    <w:rsid w:val="00361166"/>
    <w:rsid w:val="0038203A"/>
    <w:rsid w:val="003848AD"/>
    <w:rsid w:val="003B0151"/>
    <w:rsid w:val="003B60CE"/>
    <w:rsid w:val="003C3398"/>
    <w:rsid w:val="003D4E3C"/>
    <w:rsid w:val="003D66FF"/>
    <w:rsid w:val="003E085D"/>
    <w:rsid w:val="003E7B7D"/>
    <w:rsid w:val="003F28EE"/>
    <w:rsid w:val="003F5085"/>
    <w:rsid w:val="003F56BA"/>
    <w:rsid w:val="003F6195"/>
    <w:rsid w:val="00420BDD"/>
    <w:rsid w:val="0042541B"/>
    <w:rsid w:val="004341F9"/>
    <w:rsid w:val="00446A87"/>
    <w:rsid w:val="00460F39"/>
    <w:rsid w:val="00461A59"/>
    <w:rsid w:val="0046225C"/>
    <w:rsid w:val="00463659"/>
    <w:rsid w:val="0047672D"/>
    <w:rsid w:val="00492988"/>
    <w:rsid w:val="0049615B"/>
    <w:rsid w:val="004A2261"/>
    <w:rsid w:val="004C1095"/>
    <w:rsid w:val="004C219D"/>
    <w:rsid w:val="004D20E1"/>
    <w:rsid w:val="004D5A6F"/>
    <w:rsid w:val="004E106C"/>
    <w:rsid w:val="004F095B"/>
    <w:rsid w:val="004F1CAF"/>
    <w:rsid w:val="004F33D6"/>
    <w:rsid w:val="004F58CF"/>
    <w:rsid w:val="00513998"/>
    <w:rsid w:val="0052052B"/>
    <w:rsid w:val="00520CAE"/>
    <w:rsid w:val="00530151"/>
    <w:rsid w:val="00545F70"/>
    <w:rsid w:val="0054651E"/>
    <w:rsid w:val="00553FE5"/>
    <w:rsid w:val="005713A9"/>
    <w:rsid w:val="00587369"/>
    <w:rsid w:val="00591BE8"/>
    <w:rsid w:val="00596663"/>
    <w:rsid w:val="005A109A"/>
    <w:rsid w:val="005B2578"/>
    <w:rsid w:val="005C27D6"/>
    <w:rsid w:val="005D77BD"/>
    <w:rsid w:val="005F23C0"/>
    <w:rsid w:val="005F2D04"/>
    <w:rsid w:val="00603EC7"/>
    <w:rsid w:val="00615251"/>
    <w:rsid w:val="006222D5"/>
    <w:rsid w:val="00650B3B"/>
    <w:rsid w:val="00662014"/>
    <w:rsid w:val="00674501"/>
    <w:rsid w:val="00677647"/>
    <w:rsid w:val="006A21DE"/>
    <w:rsid w:val="006A3AD4"/>
    <w:rsid w:val="006B3A1F"/>
    <w:rsid w:val="006B559F"/>
    <w:rsid w:val="006C66C2"/>
    <w:rsid w:val="006E1CFB"/>
    <w:rsid w:val="006E2D69"/>
    <w:rsid w:val="006E31B8"/>
    <w:rsid w:val="006F236C"/>
    <w:rsid w:val="00715352"/>
    <w:rsid w:val="00722612"/>
    <w:rsid w:val="007314F9"/>
    <w:rsid w:val="00772527"/>
    <w:rsid w:val="00772C9B"/>
    <w:rsid w:val="00782B35"/>
    <w:rsid w:val="00786984"/>
    <w:rsid w:val="00796165"/>
    <w:rsid w:val="007D1B68"/>
    <w:rsid w:val="007D271D"/>
    <w:rsid w:val="007E0EE4"/>
    <w:rsid w:val="007E76A4"/>
    <w:rsid w:val="007F0D57"/>
    <w:rsid w:val="007F2B2E"/>
    <w:rsid w:val="007F4C83"/>
    <w:rsid w:val="007F52ED"/>
    <w:rsid w:val="00803B94"/>
    <w:rsid w:val="0080689E"/>
    <w:rsid w:val="00807B67"/>
    <w:rsid w:val="008201CA"/>
    <w:rsid w:val="00823D74"/>
    <w:rsid w:val="00840DB0"/>
    <w:rsid w:val="00855CC4"/>
    <w:rsid w:val="0085647F"/>
    <w:rsid w:val="00862836"/>
    <w:rsid w:val="00875F35"/>
    <w:rsid w:val="00884D05"/>
    <w:rsid w:val="00885AAA"/>
    <w:rsid w:val="0089033D"/>
    <w:rsid w:val="00894865"/>
    <w:rsid w:val="008B6D07"/>
    <w:rsid w:val="008C0979"/>
    <w:rsid w:val="008C2EF4"/>
    <w:rsid w:val="008E52EA"/>
    <w:rsid w:val="008E55DF"/>
    <w:rsid w:val="008E6BBA"/>
    <w:rsid w:val="00900219"/>
    <w:rsid w:val="009009DC"/>
    <w:rsid w:val="00901641"/>
    <w:rsid w:val="0091362A"/>
    <w:rsid w:val="00916D2D"/>
    <w:rsid w:val="00927417"/>
    <w:rsid w:val="0093409B"/>
    <w:rsid w:val="00942FA3"/>
    <w:rsid w:val="009459A3"/>
    <w:rsid w:val="009464DC"/>
    <w:rsid w:val="00964B78"/>
    <w:rsid w:val="00966C39"/>
    <w:rsid w:val="0096761C"/>
    <w:rsid w:val="00967F9F"/>
    <w:rsid w:val="00972B9F"/>
    <w:rsid w:val="00990A91"/>
    <w:rsid w:val="009C7A3F"/>
    <w:rsid w:val="009E30FF"/>
    <w:rsid w:val="009E7BCE"/>
    <w:rsid w:val="009F07C8"/>
    <w:rsid w:val="009F1EB4"/>
    <w:rsid w:val="009F5AF0"/>
    <w:rsid w:val="009F6D44"/>
    <w:rsid w:val="009F6E21"/>
    <w:rsid w:val="00A0030F"/>
    <w:rsid w:val="00A040A6"/>
    <w:rsid w:val="00A125F7"/>
    <w:rsid w:val="00A216D6"/>
    <w:rsid w:val="00A22984"/>
    <w:rsid w:val="00A3008A"/>
    <w:rsid w:val="00A31439"/>
    <w:rsid w:val="00A41555"/>
    <w:rsid w:val="00A42123"/>
    <w:rsid w:val="00A51B15"/>
    <w:rsid w:val="00A64B2B"/>
    <w:rsid w:val="00A65176"/>
    <w:rsid w:val="00A72894"/>
    <w:rsid w:val="00A950BF"/>
    <w:rsid w:val="00A97301"/>
    <w:rsid w:val="00AA44BE"/>
    <w:rsid w:val="00AC1076"/>
    <w:rsid w:val="00AE1290"/>
    <w:rsid w:val="00AF26B6"/>
    <w:rsid w:val="00AF56C0"/>
    <w:rsid w:val="00B0099C"/>
    <w:rsid w:val="00B16085"/>
    <w:rsid w:val="00B16193"/>
    <w:rsid w:val="00B227AA"/>
    <w:rsid w:val="00B254AB"/>
    <w:rsid w:val="00B32879"/>
    <w:rsid w:val="00B3305B"/>
    <w:rsid w:val="00B468A8"/>
    <w:rsid w:val="00B57614"/>
    <w:rsid w:val="00B64332"/>
    <w:rsid w:val="00B77B4A"/>
    <w:rsid w:val="00B86BEE"/>
    <w:rsid w:val="00B90EF7"/>
    <w:rsid w:val="00BA4EA0"/>
    <w:rsid w:val="00BA6F30"/>
    <w:rsid w:val="00C0643C"/>
    <w:rsid w:val="00C3280B"/>
    <w:rsid w:val="00C34084"/>
    <w:rsid w:val="00C50D92"/>
    <w:rsid w:val="00C541C5"/>
    <w:rsid w:val="00C73A5A"/>
    <w:rsid w:val="00C94123"/>
    <w:rsid w:val="00CA3398"/>
    <w:rsid w:val="00CB3440"/>
    <w:rsid w:val="00CB6FF3"/>
    <w:rsid w:val="00CB743B"/>
    <w:rsid w:val="00CC0FB9"/>
    <w:rsid w:val="00CC4882"/>
    <w:rsid w:val="00CC5D81"/>
    <w:rsid w:val="00CD1198"/>
    <w:rsid w:val="00CE4C98"/>
    <w:rsid w:val="00CF5FD3"/>
    <w:rsid w:val="00D02562"/>
    <w:rsid w:val="00D272EA"/>
    <w:rsid w:val="00D507BD"/>
    <w:rsid w:val="00D56F32"/>
    <w:rsid w:val="00D63468"/>
    <w:rsid w:val="00D70D1A"/>
    <w:rsid w:val="00D76EE9"/>
    <w:rsid w:val="00D95479"/>
    <w:rsid w:val="00DB5518"/>
    <w:rsid w:val="00DC24C2"/>
    <w:rsid w:val="00DD414A"/>
    <w:rsid w:val="00DF0D77"/>
    <w:rsid w:val="00DF2B4C"/>
    <w:rsid w:val="00DF686E"/>
    <w:rsid w:val="00E01CD7"/>
    <w:rsid w:val="00E1077B"/>
    <w:rsid w:val="00E12365"/>
    <w:rsid w:val="00E12E5C"/>
    <w:rsid w:val="00E132D2"/>
    <w:rsid w:val="00E24CFE"/>
    <w:rsid w:val="00E47962"/>
    <w:rsid w:val="00E66F70"/>
    <w:rsid w:val="00E754CF"/>
    <w:rsid w:val="00E81469"/>
    <w:rsid w:val="00E91322"/>
    <w:rsid w:val="00EA61B1"/>
    <w:rsid w:val="00EB307C"/>
    <w:rsid w:val="00EC4F14"/>
    <w:rsid w:val="00EC77AE"/>
    <w:rsid w:val="00ED2AEE"/>
    <w:rsid w:val="00EE2D17"/>
    <w:rsid w:val="00EF427E"/>
    <w:rsid w:val="00EF7C56"/>
    <w:rsid w:val="00F0669C"/>
    <w:rsid w:val="00F159CC"/>
    <w:rsid w:val="00F30F83"/>
    <w:rsid w:val="00F31E68"/>
    <w:rsid w:val="00F47326"/>
    <w:rsid w:val="00F47B9C"/>
    <w:rsid w:val="00F5367E"/>
    <w:rsid w:val="00F568E8"/>
    <w:rsid w:val="00F73F81"/>
    <w:rsid w:val="00F74554"/>
    <w:rsid w:val="00F75C16"/>
    <w:rsid w:val="00F80671"/>
    <w:rsid w:val="00F92368"/>
    <w:rsid w:val="00FD52FB"/>
    <w:rsid w:val="00FE5E7A"/>
    <w:rsid w:val="00FF24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80" fillcolor="white" stroke="f">
      <v:fill color="white"/>
      <v:stroke on="f"/>
    </o:shapedefaults>
    <o:shapelayout v:ext="edit">
      <o:idmap v:ext="edit" data="1"/>
    </o:shapelayout>
  </w:shapeDefaults>
  <w:decimalSymbol w:val=","/>
  <w:listSeparator w:val=";"/>
  <w15:docId w15:val="{4F520810-16DD-4E90-920E-CEA3B48FB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F7C56"/>
    <w:pPr>
      <w:widowControl w:val="0"/>
      <w:spacing w:line="567" w:lineRule="exact"/>
    </w:pPr>
    <w:rPr>
      <w:rFonts w:ascii="Arial" w:hAnsi="Arial"/>
      <w:lang w:bidi="he-IL"/>
    </w:rPr>
  </w:style>
  <w:style w:type="paragraph" w:styleId="Titolo1">
    <w:name w:val="heading 1"/>
    <w:basedOn w:val="Normale"/>
    <w:next w:val="Normale"/>
    <w:qFormat/>
    <w:rsid w:val="009F1EB4"/>
    <w:pPr>
      <w:keepNext/>
      <w:jc w:val="center"/>
      <w:outlineLvl w:val="0"/>
    </w:pPr>
    <w:rPr>
      <w:rFonts w:ascii="Times New Roman" w:hAnsi="Times New Roman"/>
      <w:b/>
      <w:sz w:val="24"/>
      <w:u w:val="single"/>
    </w:rPr>
  </w:style>
  <w:style w:type="paragraph" w:styleId="Titolo2">
    <w:name w:val="heading 2"/>
    <w:basedOn w:val="Normale"/>
    <w:next w:val="Normale"/>
    <w:qFormat/>
    <w:rsid w:val="009F1EB4"/>
    <w:pPr>
      <w:keepNext/>
      <w:jc w:val="both"/>
      <w:outlineLvl w:val="1"/>
    </w:pPr>
    <w:rPr>
      <w:rFonts w:ascii="Times New Roman" w:hAnsi="Times New Roman"/>
      <w:b/>
      <w:sz w:val="24"/>
      <w:u w:val="single"/>
    </w:rPr>
  </w:style>
  <w:style w:type="paragraph" w:styleId="Titolo3">
    <w:name w:val="heading 3"/>
    <w:basedOn w:val="Normale"/>
    <w:next w:val="Normale"/>
    <w:qFormat/>
    <w:rsid w:val="009F1EB4"/>
    <w:pPr>
      <w:keepNext/>
      <w:jc w:val="both"/>
      <w:outlineLvl w:val="2"/>
    </w:pPr>
    <w:rPr>
      <w:rFonts w:ascii="Times New Roman" w:hAnsi="Times New Roman"/>
      <w:b/>
      <w:sz w:val="24"/>
    </w:rPr>
  </w:style>
  <w:style w:type="paragraph" w:styleId="Titolo4">
    <w:name w:val="heading 4"/>
    <w:basedOn w:val="Normale"/>
    <w:next w:val="Normale"/>
    <w:qFormat/>
    <w:rsid w:val="009F1EB4"/>
    <w:pPr>
      <w:keepNext/>
      <w:outlineLvl w:val="3"/>
    </w:pPr>
    <w:rPr>
      <w:rFonts w:ascii="Times New Roman" w:hAnsi="Times New Roman"/>
      <w:b/>
      <w:sz w:val="24"/>
      <w:u w:val="single"/>
    </w:rPr>
  </w:style>
  <w:style w:type="paragraph" w:styleId="Titolo5">
    <w:name w:val="heading 5"/>
    <w:basedOn w:val="Normale"/>
    <w:next w:val="Normale"/>
    <w:qFormat/>
    <w:rsid w:val="009F1EB4"/>
    <w:pPr>
      <w:keepNext/>
      <w:jc w:val="both"/>
      <w:outlineLvl w:val="4"/>
    </w:pPr>
    <w:rPr>
      <w:rFonts w:ascii="Times New Roman" w:hAnsi="Times New Roman"/>
      <w:sz w:val="24"/>
    </w:rPr>
  </w:style>
  <w:style w:type="paragraph" w:styleId="Titolo6">
    <w:name w:val="heading 6"/>
    <w:basedOn w:val="Normale"/>
    <w:next w:val="Normale"/>
    <w:qFormat/>
    <w:rsid w:val="009F1EB4"/>
    <w:pPr>
      <w:keepNext/>
      <w:outlineLvl w:val="5"/>
    </w:pPr>
    <w:rPr>
      <w:rFonts w:ascii="Times New Roman" w:hAnsi="Times New Roman"/>
      <w:sz w:val="28"/>
    </w:rPr>
  </w:style>
  <w:style w:type="paragraph" w:styleId="Titolo7">
    <w:name w:val="heading 7"/>
    <w:basedOn w:val="Normale"/>
    <w:next w:val="Normale"/>
    <w:qFormat/>
    <w:rsid w:val="009F1EB4"/>
    <w:pPr>
      <w:keepNext/>
      <w:jc w:val="right"/>
      <w:outlineLvl w:val="6"/>
    </w:pPr>
    <w:rPr>
      <w:sz w:val="24"/>
    </w:rPr>
  </w:style>
  <w:style w:type="paragraph" w:styleId="Titolo8">
    <w:name w:val="heading 8"/>
    <w:basedOn w:val="Normale"/>
    <w:next w:val="Normale"/>
    <w:qFormat/>
    <w:rsid w:val="009F1EB4"/>
    <w:pPr>
      <w:keepNext/>
      <w:jc w:val="right"/>
      <w:outlineLvl w:val="7"/>
    </w:pPr>
    <w:rPr>
      <w:sz w:val="24"/>
      <w:u w:val="single"/>
    </w:rPr>
  </w:style>
  <w:style w:type="paragraph" w:styleId="Titolo9">
    <w:name w:val="heading 9"/>
    <w:basedOn w:val="Normale"/>
    <w:next w:val="Normale"/>
    <w:qFormat/>
    <w:rsid w:val="009F1EB4"/>
    <w:pPr>
      <w:keepNext/>
      <w:jc w:val="center"/>
      <w:outlineLvl w:val="8"/>
    </w:pPr>
    <w:rPr>
      <w:rFonts w:ascii="Times New Roman" w:hAnsi="Times New Roman"/>
      <w:b/>
      <w:bCs/>
      <w:spacing w:val="20"/>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9F1EB4"/>
    <w:pPr>
      <w:tabs>
        <w:tab w:val="center" w:pos="4819"/>
        <w:tab w:val="right" w:pos="9638"/>
      </w:tabs>
    </w:pPr>
  </w:style>
  <w:style w:type="paragraph" w:styleId="Pidipagina">
    <w:name w:val="footer"/>
    <w:basedOn w:val="Normale"/>
    <w:rsid w:val="009F1EB4"/>
    <w:pPr>
      <w:tabs>
        <w:tab w:val="center" w:pos="4819"/>
        <w:tab w:val="right" w:pos="9638"/>
      </w:tabs>
    </w:pPr>
  </w:style>
  <w:style w:type="character" w:styleId="Numeropagina">
    <w:name w:val="page number"/>
    <w:basedOn w:val="Carpredefinitoparagrafo"/>
    <w:rsid w:val="009F1EB4"/>
  </w:style>
  <w:style w:type="paragraph" w:styleId="Titolo">
    <w:name w:val="Title"/>
    <w:basedOn w:val="Normale"/>
    <w:qFormat/>
    <w:rsid w:val="009F1EB4"/>
    <w:pPr>
      <w:jc w:val="center"/>
    </w:pPr>
    <w:rPr>
      <w:rFonts w:ascii="Times New Roman" w:hAnsi="Times New Roman"/>
      <w:b/>
      <w:sz w:val="24"/>
      <w:u w:val="single"/>
    </w:rPr>
  </w:style>
  <w:style w:type="paragraph" w:customStyle="1" w:styleId="Corpotesto1">
    <w:name w:val="Corpo testo1"/>
    <w:basedOn w:val="Normale"/>
    <w:rsid w:val="009F1EB4"/>
    <w:pPr>
      <w:jc w:val="both"/>
    </w:pPr>
    <w:rPr>
      <w:rFonts w:ascii="Times New Roman" w:hAnsi="Times New Roman"/>
      <w:sz w:val="24"/>
    </w:rPr>
  </w:style>
  <w:style w:type="paragraph" w:styleId="Mappadocumento">
    <w:name w:val="Document Map"/>
    <w:basedOn w:val="Normale"/>
    <w:semiHidden/>
    <w:rsid w:val="009F1EB4"/>
    <w:pPr>
      <w:shd w:val="clear" w:color="auto" w:fill="000080"/>
    </w:pPr>
    <w:rPr>
      <w:rFonts w:ascii="Tahoma" w:hAnsi="Tahoma"/>
    </w:rPr>
  </w:style>
  <w:style w:type="paragraph" w:styleId="Corpodeltesto2">
    <w:name w:val="Body Text 2"/>
    <w:basedOn w:val="Normale"/>
    <w:rsid w:val="009F1EB4"/>
    <w:pPr>
      <w:jc w:val="both"/>
    </w:pPr>
    <w:rPr>
      <w:rFonts w:cs="Arial"/>
      <w:b/>
      <w:sz w:val="24"/>
      <w:u w:val="single"/>
    </w:rPr>
  </w:style>
  <w:style w:type="paragraph" w:styleId="Corpodeltesto3">
    <w:name w:val="Body Text 3"/>
    <w:basedOn w:val="Normale"/>
    <w:rsid w:val="009F1EB4"/>
    <w:pPr>
      <w:jc w:val="both"/>
    </w:pPr>
    <w:rPr>
      <w:rFonts w:ascii="Times New Roman" w:hAnsi="Times New Roman"/>
      <w:sz w:val="28"/>
    </w:rPr>
  </w:style>
  <w:style w:type="character" w:styleId="Collegamentoipertestuale">
    <w:name w:val="Hyperlink"/>
    <w:rsid w:val="009F1EB4"/>
    <w:rPr>
      <w:color w:val="0000FF"/>
      <w:u w:val="single"/>
    </w:rPr>
  </w:style>
  <w:style w:type="character" w:styleId="Numeroriga">
    <w:name w:val="line number"/>
    <w:basedOn w:val="Carpredefinitoparagrafo"/>
    <w:rsid w:val="009F1EB4"/>
  </w:style>
  <w:style w:type="paragraph" w:customStyle="1" w:styleId="Corpodeltesto31">
    <w:name w:val="Corpo del testo 31"/>
    <w:basedOn w:val="Normale"/>
    <w:next w:val="Normale"/>
    <w:rsid w:val="009F1EB4"/>
    <w:pPr>
      <w:widowControl/>
      <w:spacing w:line="240" w:lineRule="auto"/>
      <w:jc w:val="both"/>
    </w:pPr>
    <w:rPr>
      <w:rFonts w:ascii="Helvetica" w:hAnsi="Helvetica"/>
      <w:i/>
      <w:sz w:val="24"/>
      <w:lang w:bidi="ar-SA"/>
    </w:rPr>
  </w:style>
  <w:style w:type="character" w:styleId="Collegamentovisitato">
    <w:name w:val="FollowedHyperlink"/>
    <w:rsid w:val="009F1EB4"/>
    <w:rPr>
      <w:color w:val="800080"/>
      <w:u w:val="single"/>
    </w:rPr>
  </w:style>
  <w:style w:type="paragraph" w:styleId="Testonormale">
    <w:name w:val="Plain Text"/>
    <w:basedOn w:val="Normale"/>
    <w:rsid w:val="009F1EB4"/>
    <w:pPr>
      <w:widowControl/>
      <w:spacing w:line="240" w:lineRule="auto"/>
    </w:pPr>
    <w:rPr>
      <w:rFonts w:ascii="Courier New" w:hAnsi="Courier New"/>
      <w:lang w:bidi="ar-SA"/>
    </w:rPr>
  </w:style>
  <w:style w:type="paragraph" w:styleId="NormaleWeb">
    <w:name w:val="Normal (Web)"/>
    <w:basedOn w:val="Normale"/>
    <w:rsid w:val="009F1EB4"/>
    <w:pPr>
      <w:widowControl/>
      <w:spacing w:before="100" w:beforeAutospacing="1" w:after="100" w:afterAutospacing="1" w:line="240" w:lineRule="auto"/>
    </w:pPr>
    <w:rPr>
      <w:rFonts w:ascii="Times New Roman" w:hAnsi="Times New Roman"/>
      <w:sz w:val="24"/>
      <w:szCs w:val="24"/>
      <w:lang w:bidi="ar-SA"/>
    </w:rPr>
  </w:style>
  <w:style w:type="paragraph" w:customStyle="1" w:styleId="p6">
    <w:name w:val="p6"/>
    <w:basedOn w:val="Normale"/>
    <w:rsid w:val="009F1EB4"/>
    <w:pPr>
      <w:tabs>
        <w:tab w:val="left" w:pos="720"/>
      </w:tabs>
      <w:autoSpaceDE w:val="0"/>
      <w:autoSpaceDN w:val="0"/>
      <w:spacing w:line="240" w:lineRule="atLeast"/>
      <w:jc w:val="both"/>
    </w:pPr>
    <w:rPr>
      <w:rFonts w:ascii="Times New Roman" w:hAnsi="Times New Roman"/>
      <w:szCs w:val="24"/>
      <w:lang w:bidi="ar-SA"/>
    </w:rPr>
  </w:style>
  <w:style w:type="paragraph" w:styleId="Testofumetto">
    <w:name w:val="Balloon Text"/>
    <w:basedOn w:val="Normale"/>
    <w:semiHidden/>
    <w:rsid w:val="00CC5D81"/>
    <w:rPr>
      <w:rFonts w:ascii="Tahoma" w:hAnsi="Tahoma" w:cs="Tahoma"/>
      <w:sz w:val="16"/>
      <w:szCs w:val="16"/>
    </w:rPr>
  </w:style>
  <w:style w:type="paragraph" w:styleId="Paragrafoelenco">
    <w:name w:val="List Paragraph"/>
    <w:basedOn w:val="Normale"/>
    <w:uiPriority w:val="34"/>
    <w:qFormat/>
    <w:rsid w:val="006222D5"/>
    <w:pPr>
      <w:widowControl/>
      <w:spacing w:after="200" w:line="276" w:lineRule="auto"/>
      <w:ind w:left="720"/>
      <w:contextualSpacing/>
    </w:pPr>
    <w:rPr>
      <w:rFonts w:ascii="Calibri" w:eastAsia="Calibri" w:hAnsi="Calibri"/>
      <w:sz w:val="22"/>
      <w:szCs w:val="22"/>
      <w:lang w:eastAsia="en-US" w:bidi="ar-SA"/>
    </w:rPr>
  </w:style>
  <w:style w:type="paragraph" w:customStyle="1" w:styleId="rtf1Normal">
    <w:name w:val="rtf1 [Normal]"/>
    <w:uiPriority w:val="99"/>
    <w:rsid w:val="001D55A7"/>
    <w:pPr>
      <w:widowControl w:val="0"/>
      <w:autoSpaceDE w:val="0"/>
      <w:autoSpaceDN w:val="0"/>
      <w:adjustRightInd w:val="0"/>
    </w:pPr>
    <w:rPr>
      <w:rFonts w:ascii="Arial" w:hAnsi="Arial" w:cs="Arial"/>
      <w:sz w:val="24"/>
      <w:szCs w:val="24"/>
    </w:rPr>
  </w:style>
  <w:style w:type="paragraph" w:customStyle="1" w:styleId="rtf1Normale">
    <w:name w:val="rtf1 [Normale]"/>
    <w:basedOn w:val="rtf1Normal"/>
    <w:uiPriority w:val="99"/>
    <w:rsid w:val="001D55A7"/>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style>
  <w:style w:type="paragraph" w:styleId="Rientrocorpodeltesto2">
    <w:name w:val="Body Text Indent 2"/>
    <w:basedOn w:val="Normale"/>
    <w:link w:val="Rientrocorpodeltesto2Carattere"/>
    <w:rsid w:val="00DD414A"/>
    <w:pPr>
      <w:spacing w:after="120" w:line="480" w:lineRule="auto"/>
      <w:ind w:left="283"/>
    </w:pPr>
  </w:style>
  <w:style w:type="character" w:customStyle="1" w:styleId="Rientrocorpodeltesto2Carattere">
    <w:name w:val="Rientro corpo del testo 2 Carattere"/>
    <w:link w:val="Rientrocorpodeltesto2"/>
    <w:rsid w:val="00DD414A"/>
    <w:rPr>
      <w:rFonts w:ascii="Arial" w:hAnsi="Arial"/>
      <w:lang w:bidi="he-IL"/>
    </w:rPr>
  </w:style>
  <w:style w:type="paragraph" w:customStyle="1" w:styleId="Normal">
    <w:name w:val="[Normal]"/>
    <w:uiPriority w:val="99"/>
    <w:rsid w:val="004F1CAF"/>
    <w:pPr>
      <w:widowControl w:val="0"/>
      <w:autoSpaceDE w:val="0"/>
      <w:autoSpaceDN w:val="0"/>
      <w:adjustRightInd w:val="0"/>
    </w:pPr>
    <w:rPr>
      <w:rFonts w:ascii="Arial" w:hAnsi="Arial" w:cs="Arial"/>
      <w:sz w:val="24"/>
      <w:szCs w:val="24"/>
    </w:rPr>
  </w:style>
  <w:style w:type="paragraph" w:customStyle="1" w:styleId="Normale0">
    <w:name w:val="[Normale]"/>
    <w:basedOn w:val="Normal"/>
    <w:uiPriority w:val="99"/>
    <w:rsid w:val="00D9547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style>
  <w:style w:type="paragraph" w:customStyle="1" w:styleId="Default">
    <w:name w:val="Default"/>
    <w:rsid w:val="00420BDD"/>
    <w:pPr>
      <w:autoSpaceDE w:val="0"/>
      <w:autoSpaceDN w:val="0"/>
      <w:adjustRightInd w:val="0"/>
    </w:pPr>
    <w:rPr>
      <w:rFonts w:ascii="Courier New" w:hAnsi="Courier New" w:cs="Courier New"/>
      <w:color w:val="000000"/>
      <w:sz w:val="24"/>
      <w:szCs w:val="24"/>
    </w:rPr>
  </w:style>
  <w:style w:type="character" w:styleId="Rimandocommento">
    <w:name w:val="annotation reference"/>
    <w:basedOn w:val="Carpredefinitoparagrafo"/>
    <w:rsid w:val="002E5B36"/>
    <w:rPr>
      <w:sz w:val="16"/>
      <w:szCs w:val="16"/>
    </w:rPr>
  </w:style>
  <w:style w:type="paragraph" w:styleId="Testocommento">
    <w:name w:val="annotation text"/>
    <w:basedOn w:val="Normale"/>
    <w:link w:val="TestocommentoCarattere"/>
    <w:rsid w:val="002E5B36"/>
    <w:pPr>
      <w:spacing w:line="240" w:lineRule="auto"/>
    </w:pPr>
  </w:style>
  <w:style w:type="character" w:customStyle="1" w:styleId="TestocommentoCarattere">
    <w:name w:val="Testo commento Carattere"/>
    <w:basedOn w:val="Carpredefinitoparagrafo"/>
    <w:link w:val="Testocommento"/>
    <w:rsid w:val="002E5B36"/>
    <w:rPr>
      <w:rFonts w:ascii="Arial" w:hAnsi="Arial"/>
      <w:lang w:bidi="he-IL"/>
    </w:rPr>
  </w:style>
  <w:style w:type="paragraph" w:styleId="Soggettocommento">
    <w:name w:val="annotation subject"/>
    <w:basedOn w:val="Testocommento"/>
    <w:next w:val="Testocommento"/>
    <w:link w:val="SoggettocommentoCarattere"/>
    <w:rsid w:val="002E5B36"/>
    <w:rPr>
      <w:b/>
      <w:bCs/>
    </w:rPr>
  </w:style>
  <w:style w:type="character" w:customStyle="1" w:styleId="SoggettocommentoCarattere">
    <w:name w:val="Soggetto commento Carattere"/>
    <w:basedOn w:val="TestocommentoCarattere"/>
    <w:link w:val="Soggettocommento"/>
    <w:rsid w:val="002E5B36"/>
    <w:rPr>
      <w:rFonts w:ascii="Arial" w:hAnsi="Arial"/>
      <w:b/>
      <w:bCs/>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578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CA2A0-EBE3-436E-8F3C-241630C93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39</Pages>
  <Words>10458</Words>
  <Characters>59615</Characters>
  <Application>Microsoft Office Word</Application>
  <DocSecurity>0</DocSecurity>
  <Lines>496</Lines>
  <Paragraphs>139</Paragraphs>
  <ScaleCrop>false</ScaleCrop>
  <HeadingPairs>
    <vt:vector size="2" baseType="variant">
      <vt:variant>
        <vt:lpstr>Titolo</vt:lpstr>
      </vt:variant>
      <vt:variant>
        <vt:i4>1</vt:i4>
      </vt:variant>
    </vt:vector>
  </HeadingPairs>
  <TitlesOfParts>
    <vt:vector size="1" baseType="lpstr">
      <vt:lpstr>MODELLO USO BOLLO</vt:lpstr>
    </vt:vector>
  </TitlesOfParts>
  <Company>Studio Viasetti Brescia -  www.viasetti.it</Company>
  <LinksUpToDate>false</LinksUpToDate>
  <CharactersWithSpaces>69934</CharactersWithSpaces>
  <SharedDoc>false</SharedDoc>
  <HyperlinkBase>www.viasetti.it</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USO BOLLO</dc:title>
  <dc:subject>corso di formazione Office</dc:subject>
  <dc:creator>PROTOCOLLO</dc:creator>
  <cp:lastModifiedBy>Pierluigi Grelli</cp:lastModifiedBy>
  <cp:revision>12</cp:revision>
  <cp:lastPrinted>2018-03-06T11:52:00Z</cp:lastPrinted>
  <dcterms:created xsi:type="dcterms:W3CDTF">2018-01-17T10:40:00Z</dcterms:created>
  <dcterms:modified xsi:type="dcterms:W3CDTF">2018-12-04T16:26:00Z</dcterms:modified>
</cp:coreProperties>
</file>