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0F727B8A" w:rsidR="00A23B3E" w:rsidRPr="006646D5" w:rsidRDefault="00A23B3E" w:rsidP="00860C25">
            <w:pPr>
              <w:autoSpaceDE w:val="0"/>
              <w:autoSpaceDN w:val="0"/>
              <w:adjustRightInd w:val="0"/>
              <w:jc w:val="both"/>
              <w:rPr>
                <w:rFonts w:ascii="Arial" w:hAnsi="Arial" w:cs="Arial"/>
                <w:b/>
                <w:bCs/>
                <w:i/>
                <w:sz w:val="14"/>
                <w:szCs w:val="14"/>
              </w:rPr>
            </w:pPr>
            <w:r w:rsidRPr="00B33A67">
              <w:rPr>
                <w:rFonts w:ascii="Arial" w:hAnsi="Arial" w:cs="Arial"/>
                <w:b/>
                <w:sz w:val="14"/>
                <w:szCs w:val="14"/>
              </w:rPr>
              <w:t>[</w:t>
            </w:r>
            <w:bookmarkStart w:id="0" w:name="_Hlk13652609"/>
            <w:r w:rsidR="00564FBB" w:rsidRPr="00564FBB">
              <w:rPr>
                <w:rFonts w:ascii="Arial" w:hAnsi="Arial" w:cs="Arial"/>
                <w:b/>
                <w:bCs/>
                <w:sz w:val="14"/>
                <w:szCs w:val="14"/>
              </w:rPr>
              <w:t>Lavori di manutenzione di giardini e passeggiate pubbliche – Interventi di sostituzione delle attrezzature ludiche nel parco di Piazza Spalvieri e nel parco di Via Nardi</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562D6B9B" w:rsidR="00A23B3E" w:rsidRPr="0097508A" w:rsidRDefault="00985176" w:rsidP="00656096">
            <w:pPr>
              <w:suppressAutoHyphens w:val="0"/>
              <w:autoSpaceDE w:val="0"/>
              <w:autoSpaceDN w:val="0"/>
              <w:adjustRightInd w:val="0"/>
              <w:spacing w:before="240" w:after="0" w:line="276" w:lineRule="auto"/>
              <w:jc w:val="both"/>
              <w:rPr>
                <w:rFonts w:ascii="Arial" w:hAnsi="Arial" w:cs="Arial"/>
                <w:b/>
                <w:bCs/>
                <w:color w:val="auto"/>
                <w:sz w:val="14"/>
                <w:szCs w:val="14"/>
              </w:rPr>
            </w:pPr>
            <w:bookmarkStart w:id="1" w:name="_GoBack"/>
            <w:bookmarkEnd w:id="1"/>
            <w:r w:rsidRPr="0097508A">
              <w:rPr>
                <w:rFonts w:ascii="Arial" w:hAnsi="Arial" w:cs="Arial"/>
                <w:b/>
                <w:bCs/>
                <w:color w:val="auto"/>
                <w:sz w:val="14"/>
                <w:szCs w:val="14"/>
              </w:rPr>
              <w:t>[</w:t>
            </w:r>
            <w:r w:rsidR="0097508A" w:rsidRPr="0097508A">
              <w:rPr>
                <w:rFonts w:ascii="Arial" w:hAnsi="Arial" w:cs="Arial"/>
                <w:b/>
                <w:bCs/>
                <w:i/>
                <w:iCs/>
                <w:color w:val="auto"/>
                <w:sz w:val="14"/>
                <w:szCs w:val="14"/>
              </w:rPr>
              <w:t>ZF12C0B875</w:t>
            </w:r>
            <w:r w:rsidRPr="0097508A">
              <w:rPr>
                <w:rFonts w:ascii="Arial" w:hAnsi="Arial" w:cs="Arial"/>
                <w:b/>
                <w:bCs/>
                <w:color w:val="auto"/>
                <w:sz w:val="14"/>
                <w:szCs w:val="14"/>
              </w:rPr>
              <w:t>]</w:t>
            </w:r>
          </w:p>
          <w:p w14:paraId="352AB2E1" w14:textId="77777777" w:rsidR="00A23B3E" w:rsidRPr="0097508A" w:rsidRDefault="00A23B3E">
            <w:pPr>
              <w:rPr>
                <w:rFonts w:ascii="Arial" w:hAnsi="Arial" w:cs="Arial"/>
                <w:b/>
                <w:color w:val="auto"/>
                <w:sz w:val="14"/>
                <w:szCs w:val="14"/>
              </w:rPr>
            </w:pPr>
            <w:r w:rsidRPr="0097508A">
              <w:rPr>
                <w:rFonts w:ascii="Arial" w:hAnsi="Arial" w:cs="Arial"/>
                <w:b/>
                <w:color w:val="auto"/>
                <w:sz w:val="14"/>
                <w:szCs w:val="14"/>
              </w:rPr>
              <w:t xml:space="preserve">[  ] </w:t>
            </w:r>
          </w:p>
          <w:p w14:paraId="421D42D8" w14:textId="77777777" w:rsidR="00A23B3E" w:rsidRPr="0097508A" w:rsidRDefault="00A23B3E">
            <w:pPr>
              <w:rPr>
                <w:rFonts w:ascii="Arial" w:hAnsi="Arial" w:cs="Arial"/>
                <w:b/>
                <w:color w:val="auto"/>
                <w:sz w:val="14"/>
                <w:szCs w:val="14"/>
              </w:rPr>
            </w:pPr>
            <w:r w:rsidRPr="0097508A">
              <w:rPr>
                <w:rFonts w:ascii="Arial" w:hAnsi="Arial" w:cs="Arial"/>
                <w:b/>
                <w:color w:val="auto"/>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CEF14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AE91D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1E11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F15D6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F8DEE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8BC8A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Narrow">
    <w:altName w:val="sans-serif"/>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47AB7">
      <w:rPr>
        <w:rFonts w:ascii="Calibri" w:hAnsi="Calibri"/>
        <w:noProof/>
        <w:sz w:val="20"/>
        <w:szCs w:val="20"/>
      </w:rPr>
      <w:t>2</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64FBB"/>
    <w:rsid w:val="0058406C"/>
    <w:rsid w:val="005B3B08"/>
    <w:rsid w:val="005C49E6"/>
    <w:rsid w:val="005E2955"/>
    <w:rsid w:val="00625142"/>
    <w:rsid w:val="00635C8F"/>
    <w:rsid w:val="0064014A"/>
    <w:rsid w:val="00656096"/>
    <w:rsid w:val="006646D5"/>
    <w:rsid w:val="006879D2"/>
    <w:rsid w:val="006A5E21"/>
    <w:rsid w:val="006B430C"/>
    <w:rsid w:val="006B4D39"/>
    <w:rsid w:val="006F3D34"/>
    <w:rsid w:val="00766402"/>
    <w:rsid w:val="007B50B2"/>
    <w:rsid w:val="008154AA"/>
    <w:rsid w:val="00847AB7"/>
    <w:rsid w:val="00860C25"/>
    <w:rsid w:val="00884299"/>
    <w:rsid w:val="0089654F"/>
    <w:rsid w:val="008C734C"/>
    <w:rsid w:val="008D0F77"/>
    <w:rsid w:val="008E3A62"/>
    <w:rsid w:val="008F12E6"/>
    <w:rsid w:val="00900583"/>
    <w:rsid w:val="00934658"/>
    <w:rsid w:val="009644B4"/>
    <w:rsid w:val="0097508A"/>
    <w:rsid w:val="00985176"/>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139"/>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F5F5-F06C-4A63-95DA-B9044BA7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6213</Words>
  <Characters>35415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41545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Gino Santoni</cp:lastModifiedBy>
  <cp:revision>17</cp:revision>
  <cp:lastPrinted>2016-07-15T13:50:00Z</cp:lastPrinted>
  <dcterms:created xsi:type="dcterms:W3CDTF">2019-03-11T10:37:00Z</dcterms:created>
  <dcterms:modified xsi:type="dcterms:W3CDTF">2020-02-18T14:14:00Z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