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689" w:rsidRDefault="00D66689" w:rsidP="009D0694">
      <w:pPr>
        <w:spacing w:line="240" w:lineRule="auto"/>
        <w:jc w:val="both"/>
        <w:rPr>
          <w:rFonts w:ascii="Arial Narrow" w:hAnsi="Arial Narrow"/>
          <w:sz w:val="24"/>
          <w:szCs w:val="24"/>
        </w:rPr>
      </w:pPr>
    </w:p>
    <w:tbl>
      <w:tblPr>
        <w:tblStyle w:val="Grigliatabella"/>
        <w:tblW w:w="0" w:type="auto"/>
        <w:shd w:val="clear" w:color="auto" w:fill="FFFF00"/>
        <w:tblLook w:val="04A0" w:firstRow="1" w:lastRow="0" w:firstColumn="1" w:lastColumn="0" w:noHBand="0" w:noVBand="1"/>
      </w:tblPr>
      <w:tblGrid>
        <w:gridCol w:w="9628"/>
      </w:tblGrid>
      <w:tr w:rsidR="0085241E" w:rsidRPr="0085241E" w:rsidTr="009203DD">
        <w:tc>
          <w:tcPr>
            <w:tcW w:w="9628" w:type="dxa"/>
            <w:shd w:val="clear" w:color="auto" w:fill="FFFF00"/>
          </w:tcPr>
          <w:p w:rsidR="0085241E" w:rsidRPr="0085241E" w:rsidRDefault="00B21415" w:rsidP="00B21415">
            <w:pPr>
              <w:spacing w:after="160"/>
              <w:jc w:val="both"/>
              <w:rPr>
                <w:rFonts w:ascii="Arial Narrow" w:hAnsi="Arial Narrow"/>
                <w:sz w:val="24"/>
                <w:szCs w:val="24"/>
              </w:rPr>
            </w:pPr>
            <w:r>
              <w:rPr>
                <w:rFonts w:ascii="Arial Narrow" w:hAnsi="Arial Narrow"/>
                <w:b/>
                <w:bCs/>
                <w:i/>
                <w:sz w:val="24"/>
                <w:szCs w:val="24"/>
              </w:rPr>
              <w:t xml:space="preserve">BANDO DI </w:t>
            </w:r>
            <w:r w:rsidR="0085241E" w:rsidRPr="00B21415">
              <w:rPr>
                <w:rFonts w:ascii="Arial Narrow" w:hAnsi="Arial Narrow"/>
                <w:b/>
                <w:bCs/>
                <w:i/>
                <w:sz w:val="24"/>
                <w:szCs w:val="24"/>
              </w:rPr>
              <w:t xml:space="preserve">SELEZIONE PUBBLICA PER ESAMI PER L’ASSUNZIONE A TEMPO DETERMINATO E PIENO, PER N. 5 MESI, IN SOSTITUZIONE DI PERSONALE ASSENTE PER CONGEDO DI MATERNITA’, EVENTUALMENTE PROROGABILI PER NECESSITA’ ORGANIZZATIVE DELL’ENTE, DI N. </w:t>
            </w:r>
            <w:proofErr w:type="gramStart"/>
            <w:r w:rsidR="0085241E" w:rsidRPr="00B21415">
              <w:rPr>
                <w:rFonts w:ascii="Arial Narrow" w:hAnsi="Arial Narrow"/>
                <w:b/>
                <w:bCs/>
                <w:i/>
                <w:sz w:val="24"/>
                <w:szCs w:val="24"/>
              </w:rPr>
              <w:t>1  ISTRUTTORE</w:t>
            </w:r>
            <w:proofErr w:type="gramEnd"/>
            <w:r w:rsidR="0085241E" w:rsidRPr="00B21415">
              <w:rPr>
                <w:rFonts w:ascii="Arial Narrow" w:hAnsi="Arial Narrow"/>
                <w:b/>
                <w:bCs/>
                <w:i/>
                <w:sz w:val="24"/>
                <w:szCs w:val="24"/>
              </w:rPr>
              <w:t xml:space="preserve"> DIRETTIVO CAT. D – POSIZIONE ECONOMICA D1 - PRESSO LA 5^ </w:t>
            </w:r>
            <w:proofErr w:type="gramStart"/>
            <w:r w:rsidR="0085241E" w:rsidRPr="00B21415">
              <w:rPr>
                <w:rFonts w:ascii="Arial Narrow" w:hAnsi="Arial Narrow"/>
                <w:b/>
                <w:bCs/>
                <w:i/>
                <w:sz w:val="24"/>
                <w:szCs w:val="24"/>
              </w:rPr>
              <w:t>AREA  DEMOGRAFICA</w:t>
            </w:r>
            <w:proofErr w:type="gramEnd"/>
            <w:r w:rsidR="0085241E" w:rsidRPr="00B21415">
              <w:rPr>
                <w:rFonts w:ascii="Arial Narrow" w:hAnsi="Arial Narrow"/>
                <w:b/>
                <w:bCs/>
                <w:i/>
                <w:sz w:val="24"/>
                <w:szCs w:val="24"/>
              </w:rPr>
              <w:t xml:space="preserve"> – URP.</w:t>
            </w:r>
          </w:p>
        </w:tc>
      </w:tr>
    </w:tbl>
    <w:p w:rsidR="00D66689" w:rsidRPr="00D66689" w:rsidRDefault="00D66689" w:rsidP="009D0694">
      <w:pPr>
        <w:spacing w:line="240" w:lineRule="auto"/>
        <w:jc w:val="both"/>
        <w:rPr>
          <w:rFonts w:ascii="Arial Narrow" w:hAnsi="Arial Narrow"/>
          <w:sz w:val="24"/>
          <w:szCs w:val="24"/>
        </w:rPr>
      </w:pPr>
    </w:p>
    <w:p w:rsidR="00D66689" w:rsidRPr="00D66689" w:rsidRDefault="00D66689" w:rsidP="009D0694">
      <w:pPr>
        <w:spacing w:line="240" w:lineRule="auto"/>
        <w:jc w:val="center"/>
        <w:rPr>
          <w:rFonts w:ascii="Arial Narrow" w:hAnsi="Arial Narrow"/>
          <w:b/>
          <w:sz w:val="24"/>
          <w:szCs w:val="24"/>
        </w:rPr>
      </w:pPr>
      <w:r w:rsidRPr="00D66689">
        <w:rPr>
          <w:rFonts w:ascii="Arial Narrow" w:hAnsi="Arial Narrow"/>
          <w:b/>
          <w:sz w:val="24"/>
          <w:szCs w:val="24"/>
        </w:rPr>
        <w:t>IL RESPONSABILE DELL’AREA AMMINISTRATIVA</w:t>
      </w:r>
    </w:p>
    <w:p w:rsidR="00D66689" w:rsidRDefault="00D66689" w:rsidP="009D0694">
      <w:pPr>
        <w:spacing w:line="240" w:lineRule="auto"/>
        <w:jc w:val="both"/>
        <w:rPr>
          <w:rFonts w:ascii="Arial Narrow" w:hAnsi="Arial Narrow"/>
          <w:sz w:val="24"/>
          <w:szCs w:val="24"/>
        </w:rPr>
      </w:pPr>
      <w:r w:rsidRPr="00D66689">
        <w:rPr>
          <w:rFonts w:ascii="Arial Narrow" w:hAnsi="Arial Narrow"/>
          <w:sz w:val="24"/>
          <w:szCs w:val="24"/>
        </w:rPr>
        <w:t xml:space="preserve">In esecuzione </w:t>
      </w:r>
      <w:r>
        <w:rPr>
          <w:rFonts w:ascii="Arial Narrow" w:hAnsi="Arial Narrow"/>
          <w:sz w:val="24"/>
          <w:szCs w:val="24"/>
        </w:rPr>
        <w:t xml:space="preserve">della deliberazione di G.C. n. ………del ………. </w:t>
      </w:r>
      <w:proofErr w:type="gramStart"/>
      <w:r>
        <w:rPr>
          <w:rFonts w:ascii="Arial Narrow" w:hAnsi="Arial Narrow"/>
          <w:sz w:val="24"/>
          <w:szCs w:val="24"/>
        </w:rPr>
        <w:t>e</w:t>
      </w:r>
      <w:r w:rsidRPr="00D66689">
        <w:rPr>
          <w:rFonts w:ascii="Arial Narrow" w:hAnsi="Arial Narrow"/>
          <w:sz w:val="24"/>
          <w:szCs w:val="24"/>
        </w:rPr>
        <w:t xml:space="preserve"> </w:t>
      </w:r>
      <w:r w:rsidR="009D0694">
        <w:rPr>
          <w:rFonts w:ascii="Arial Narrow" w:hAnsi="Arial Narrow"/>
          <w:sz w:val="24"/>
          <w:szCs w:val="24"/>
        </w:rPr>
        <w:t xml:space="preserve"> della</w:t>
      </w:r>
      <w:proofErr w:type="gramEnd"/>
      <w:r w:rsidR="009D0694">
        <w:rPr>
          <w:rFonts w:ascii="Arial Narrow" w:hAnsi="Arial Narrow"/>
          <w:sz w:val="24"/>
          <w:szCs w:val="24"/>
        </w:rPr>
        <w:t xml:space="preserve"> </w:t>
      </w:r>
      <w:r w:rsidRPr="00D66689">
        <w:rPr>
          <w:rFonts w:ascii="Arial Narrow" w:hAnsi="Arial Narrow"/>
          <w:sz w:val="24"/>
          <w:szCs w:val="24"/>
        </w:rPr>
        <w:t>Determinazione</w:t>
      </w:r>
      <w:r>
        <w:rPr>
          <w:rFonts w:ascii="Arial Narrow" w:hAnsi="Arial Narrow"/>
          <w:sz w:val="24"/>
          <w:szCs w:val="24"/>
        </w:rPr>
        <w:t xml:space="preserve"> Area Amministrativa </w:t>
      </w:r>
      <w:r w:rsidRPr="00D66689">
        <w:rPr>
          <w:rFonts w:ascii="Arial Narrow" w:hAnsi="Arial Narrow"/>
          <w:sz w:val="24"/>
          <w:szCs w:val="24"/>
        </w:rPr>
        <w:t xml:space="preserve"> n. </w:t>
      </w:r>
      <w:r>
        <w:rPr>
          <w:rFonts w:ascii="Arial Narrow" w:hAnsi="Arial Narrow"/>
          <w:sz w:val="24"/>
          <w:szCs w:val="24"/>
        </w:rPr>
        <w:t>….</w:t>
      </w:r>
      <w:r w:rsidRPr="00D66689">
        <w:rPr>
          <w:rFonts w:ascii="Arial Narrow" w:hAnsi="Arial Narrow"/>
          <w:sz w:val="24"/>
          <w:szCs w:val="24"/>
        </w:rPr>
        <w:t xml:space="preserve"> </w:t>
      </w:r>
      <w:proofErr w:type="gramStart"/>
      <w:r w:rsidRPr="00D66689">
        <w:rPr>
          <w:rFonts w:ascii="Arial Narrow" w:hAnsi="Arial Narrow"/>
          <w:sz w:val="24"/>
          <w:szCs w:val="24"/>
        </w:rPr>
        <w:t>del</w:t>
      </w:r>
      <w:proofErr w:type="gramEnd"/>
      <w:r w:rsidRPr="00D66689">
        <w:rPr>
          <w:rFonts w:ascii="Arial Narrow" w:hAnsi="Arial Narrow"/>
          <w:sz w:val="24"/>
          <w:szCs w:val="24"/>
        </w:rPr>
        <w:t xml:space="preserve"> </w:t>
      </w:r>
      <w:r w:rsidR="009D0694">
        <w:rPr>
          <w:rFonts w:ascii="Arial Narrow" w:hAnsi="Arial Narrow"/>
          <w:sz w:val="24"/>
          <w:szCs w:val="24"/>
        </w:rPr>
        <w:t>………………</w:t>
      </w:r>
    </w:p>
    <w:p w:rsidR="00D66689" w:rsidRPr="00E073DE" w:rsidRDefault="00D66689" w:rsidP="009D0694">
      <w:pPr>
        <w:spacing w:line="240" w:lineRule="auto"/>
        <w:jc w:val="center"/>
        <w:rPr>
          <w:rFonts w:ascii="Arial Narrow" w:hAnsi="Arial Narrow"/>
          <w:b/>
          <w:sz w:val="24"/>
          <w:szCs w:val="24"/>
        </w:rPr>
      </w:pPr>
      <w:r w:rsidRPr="00E073DE">
        <w:rPr>
          <w:rFonts w:ascii="Arial Narrow" w:hAnsi="Arial Narrow"/>
          <w:b/>
          <w:sz w:val="24"/>
          <w:szCs w:val="24"/>
        </w:rPr>
        <w:t>RENDE NOTO</w:t>
      </w:r>
    </w:p>
    <w:p w:rsidR="00D66689" w:rsidRPr="00D66689" w:rsidRDefault="00D66689" w:rsidP="009D0694">
      <w:pPr>
        <w:spacing w:line="240" w:lineRule="auto"/>
        <w:jc w:val="both"/>
        <w:rPr>
          <w:rFonts w:ascii="Arial Narrow" w:hAnsi="Arial Narrow"/>
          <w:sz w:val="24"/>
          <w:szCs w:val="24"/>
        </w:rPr>
      </w:pPr>
      <w:proofErr w:type="gramStart"/>
      <w:r w:rsidRPr="00D66689">
        <w:rPr>
          <w:rFonts w:ascii="Arial Narrow" w:hAnsi="Arial Narrow"/>
          <w:sz w:val="24"/>
          <w:szCs w:val="24"/>
        </w:rPr>
        <w:t>che</w:t>
      </w:r>
      <w:proofErr w:type="gramEnd"/>
      <w:r w:rsidRPr="00D66689">
        <w:rPr>
          <w:rFonts w:ascii="Arial Narrow" w:hAnsi="Arial Narrow"/>
          <w:sz w:val="24"/>
          <w:szCs w:val="24"/>
        </w:rPr>
        <w:t xml:space="preserve"> è </w:t>
      </w:r>
      <w:r>
        <w:rPr>
          <w:rFonts w:ascii="Arial Narrow" w:hAnsi="Arial Narrow"/>
          <w:sz w:val="24"/>
          <w:szCs w:val="24"/>
        </w:rPr>
        <w:t>indetta una selezione pubblica</w:t>
      </w:r>
      <w:r w:rsidR="0085241E">
        <w:rPr>
          <w:rFonts w:ascii="Arial Narrow" w:hAnsi="Arial Narrow"/>
          <w:sz w:val="24"/>
          <w:szCs w:val="24"/>
        </w:rPr>
        <w:t>,</w:t>
      </w:r>
      <w:r>
        <w:rPr>
          <w:rFonts w:ascii="Arial Narrow" w:hAnsi="Arial Narrow"/>
          <w:sz w:val="24"/>
          <w:szCs w:val="24"/>
        </w:rPr>
        <w:t xml:space="preserve"> per </w:t>
      </w:r>
      <w:r w:rsidRPr="00D66689">
        <w:rPr>
          <w:rFonts w:ascii="Arial Narrow" w:hAnsi="Arial Narrow"/>
          <w:sz w:val="24"/>
          <w:szCs w:val="24"/>
        </w:rPr>
        <w:t>esami, per l’assunzione a</w:t>
      </w:r>
      <w:r>
        <w:rPr>
          <w:rFonts w:ascii="Arial Narrow" w:hAnsi="Arial Narrow"/>
          <w:sz w:val="24"/>
          <w:szCs w:val="24"/>
        </w:rPr>
        <w:t xml:space="preserve"> </w:t>
      </w:r>
      <w:r w:rsidRPr="00D66689">
        <w:rPr>
          <w:rFonts w:ascii="Arial Narrow" w:hAnsi="Arial Narrow"/>
          <w:sz w:val="24"/>
          <w:szCs w:val="24"/>
        </w:rPr>
        <w:t>tempo determinato</w:t>
      </w:r>
      <w:r>
        <w:rPr>
          <w:rFonts w:ascii="Arial Narrow" w:hAnsi="Arial Narrow"/>
          <w:sz w:val="24"/>
          <w:szCs w:val="24"/>
        </w:rPr>
        <w:t xml:space="preserve"> e pieno, </w:t>
      </w:r>
      <w:r w:rsidRPr="00D66689">
        <w:rPr>
          <w:rFonts w:ascii="Arial Narrow" w:hAnsi="Arial Narrow"/>
          <w:sz w:val="24"/>
          <w:szCs w:val="24"/>
        </w:rPr>
        <w:t xml:space="preserve"> per n. </w:t>
      </w:r>
      <w:r w:rsidR="008B45BD">
        <w:rPr>
          <w:rFonts w:ascii="Arial Narrow" w:hAnsi="Arial Narrow"/>
          <w:sz w:val="24"/>
          <w:szCs w:val="24"/>
        </w:rPr>
        <w:t>5</w:t>
      </w:r>
      <w:r w:rsidRPr="00D66689">
        <w:rPr>
          <w:rFonts w:ascii="Arial Narrow" w:hAnsi="Arial Narrow"/>
          <w:sz w:val="24"/>
          <w:szCs w:val="24"/>
        </w:rPr>
        <w:t xml:space="preserve"> mesi</w:t>
      </w:r>
      <w:r w:rsidR="000C0901">
        <w:rPr>
          <w:rFonts w:ascii="Arial Narrow" w:hAnsi="Arial Narrow"/>
          <w:sz w:val="24"/>
          <w:szCs w:val="24"/>
        </w:rPr>
        <w:t xml:space="preserve">, </w:t>
      </w:r>
      <w:r w:rsidR="000C0901" w:rsidRPr="00D66689">
        <w:rPr>
          <w:rFonts w:ascii="Arial Narrow" w:hAnsi="Arial Narrow"/>
          <w:sz w:val="24"/>
          <w:szCs w:val="24"/>
        </w:rPr>
        <w:t>in</w:t>
      </w:r>
      <w:r w:rsidR="000C0901">
        <w:rPr>
          <w:rFonts w:ascii="Arial Narrow" w:hAnsi="Arial Narrow"/>
          <w:sz w:val="24"/>
          <w:szCs w:val="24"/>
        </w:rPr>
        <w:t xml:space="preserve"> </w:t>
      </w:r>
      <w:r w:rsidR="000C0901" w:rsidRPr="00D66689">
        <w:rPr>
          <w:rFonts w:ascii="Arial Narrow" w:hAnsi="Arial Narrow"/>
          <w:sz w:val="24"/>
          <w:szCs w:val="24"/>
        </w:rPr>
        <w:t>sostituzione di dipendente in maternità</w:t>
      </w:r>
      <w:r w:rsidR="000C0901">
        <w:rPr>
          <w:rFonts w:ascii="Arial Narrow" w:hAnsi="Arial Narrow"/>
          <w:sz w:val="24"/>
          <w:szCs w:val="24"/>
        </w:rPr>
        <w:t>,</w:t>
      </w:r>
      <w:r w:rsidR="000C0901" w:rsidRPr="00D66689">
        <w:rPr>
          <w:rFonts w:ascii="Arial Narrow" w:hAnsi="Arial Narrow"/>
          <w:sz w:val="24"/>
          <w:szCs w:val="24"/>
        </w:rPr>
        <w:t xml:space="preserve"> </w:t>
      </w:r>
      <w:r w:rsidRPr="00D66689">
        <w:rPr>
          <w:rFonts w:ascii="Arial Narrow" w:hAnsi="Arial Narrow"/>
          <w:sz w:val="24"/>
          <w:szCs w:val="24"/>
        </w:rPr>
        <w:t>eventualmente prorogabili</w:t>
      </w:r>
      <w:r w:rsidR="000C0901">
        <w:rPr>
          <w:rFonts w:ascii="Arial Narrow" w:hAnsi="Arial Narrow"/>
          <w:sz w:val="24"/>
          <w:szCs w:val="24"/>
        </w:rPr>
        <w:t xml:space="preserve"> per necessità organizzative dell’Ente,</w:t>
      </w:r>
      <w:r w:rsidRPr="00D66689">
        <w:rPr>
          <w:rFonts w:ascii="Arial Narrow" w:hAnsi="Arial Narrow"/>
          <w:sz w:val="24"/>
          <w:szCs w:val="24"/>
        </w:rPr>
        <w:t xml:space="preserve"> di un Istruttore Direttivo </w:t>
      </w:r>
      <w:proofErr w:type="spellStart"/>
      <w:r w:rsidRPr="00D66689">
        <w:rPr>
          <w:rFonts w:ascii="Arial Narrow" w:hAnsi="Arial Narrow"/>
          <w:sz w:val="24"/>
          <w:szCs w:val="24"/>
        </w:rPr>
        <w:t>cat</w:t>
      </w:r>
      <w:proofErr w:type="spellEnd"/>
      <w:r w:rsidRPr="00D66689">
        <w:rPr>
          <w:rFonts w:ascii="Arial Narrow" w:hAnsi="Arial Narrow"/>
          <w:sz w:val="24"/>
          <w:szCs w:val="24"/>
        </w:rPr>
        <w:t>. “D” –, posizione economica D1, presso l</w:t>
      </w:r>
      <w:r w:rsidR="008B45BD">
        <w:rPr>
          <w:rFonts w:ascii="Arial Narrow" w:hAnsi="Arial Narrow"/>
          <w:sz w:val="24"/>
          <w:szCs w:val="24"/>
        </w:rPr>
        <w:t>a 5^</w:t>
      </w:r>
      <w:r w:rsidRPr="00D66689">
        <w:rPr>
          <w:rFonts w:ascii="Arial Narrow" w:hAnsi="Arial Narrow"/>
          <w:sz w:val="24"/>
          <w:szCs w:val="24"/>
        </w:rPr>
        <w:t xml:space="preserve">’Area Demografica – </w:t>
      </w:r>
      <w:proofErr w:type="gramStart"/>
      <w:r w:rsidRPr="00D66689">
        <w:rPr>
          <w:rFonts w:ascii="Arial Narrow" w:hAnsi="Arial Narrow"/>
          <w:sz w:val="24"/>
          <w:szCs w:val="24"/>
        </w:rPr>
        <w:t>U</w:t>
      </w:r>
      <w:r w:rsidR="008B45BD">
        <w:rPr>
          <w:rFonts w:ascii="Arial Narrow" w:hAnsi="Arial Narrow"/>
          <w:sz w:val="24"/>
          <w:szCs w:val="24"/>
        </w:rPr>
        <w:t>RP</w:t>
      </w:r>
      <w:r w:rsidRPr="00D66689">
        <w:rPr>
          <w:rFonts w:ascii="Arial Narrow" w:hAnsi="Arial Narrow"/>
          <w:sz w:val="24"/>
          <w:szCs w:val="24"/>
        </w:rPr>
        <w:t>,.</w:t>
      </w:r>
      <w:proofErr w:type="gramEnd"/>
    </w:p>
    <w:p w:rsidR="0085241E" w:rsidRPr="0085241E" w:rsidRDefault="0085241E" w:rsidP="0085241E">
      <w:pPr>
        <w:spacing w:line="240" w:lineRule="auto"/>
        <w:jc w:val="both"/>
        <w:rPr>
          <w:rFonts w:ascii="Arial Narrow" w:hAnsi="Arial Narrow"/>
          <w:sz w:val="24"/>
          <w:szCs w:val="24"/>
        </w:rPr>
      </w:pPr>
      <w:r w:rsidRPr="0085241E">
        <w:rPr>
          <w:rFonts w:ascii="Arial Narrow" w:hAnsi="Arial Narrow"/>
          <w:sz w:val="24"/>
          <w:szCs w:val="24"/>
        </w:rPr>
        <w:t>Ai sensi del D.Lgs. 11 aprile 2006, n. 198 “Codice delle pari opportunità tra uomo e donna, a norma dell'articolo 6 della legge 28 novembre 2005, n. 246” verrà garantita la pari opportunità tra uomini e donne per l’accesso al lavoro come previsto anche dall’art. 57 del D.lgs. 30/03/2000 n.165.</w:t>
      </w:r>
    </w:p>
    <w:tbl>
      <w:tblPr>
        <w:tblStyle w:val="Grigliatabella"/>
        <w:tblW w:w="0" w:type="auto"/>
        <w:shd w:val="clear" w:color="auto" w:fill="FFFF00"/>
        <w:tblLook w:val="04A0" w:firstRow="1" w:lastRow="0" w:firstColumn="1" w:lastColumn="0" w:noHBand="0" w:noVBand="1"/>
      </w:tblPr>
      <w:tblGrid>
        <w:gridCol w:w="3256"/>
      </w:tblGrid>
      <w:tr w:rsidR="0085241E" w:rsidRPr="0085241E" w:rsidTr="009203DD">
        <w:tc>
          <w:tcPr>
            <w:tcW w:w="3256" w:type="dxa"/>
            <w:shd w:val="clear" w:color="auto" w:fill="FFFF00"/>
          </w:tcPr>
          <w:p w:rsidR="0085241E" w:rsidRPr="0085241E" w:rsidRDefault="0085241E" w:rsidP="0085241E">
            <w:pPr>
              <w:spacing w:after="160"/>
              <w:jc w:val="both"/>
              <w:rPr>
                <w:rFonts w:ascii="Arial Narrow" w:hAnsi="Arial Narrow"/>
                <w:sz w:val="24"/>
                <w:szCs w:val="24"/>
              </w:rPr>
            </w:pPr>
            <w:r w:rsidRPr="00B21415">
              <w:rPr>
                <w:rFonts w:ascii="Arial Narrow" w:hAnsi="Arial Narrow"/>
                <w:b/>
                <w:bCs/>
                <w:i/>
                <w:sz w:val="24"/>
                <w:szCs w:val="24"/>
              </w:rPr>
              <w:t>TRATTAMENTO ECONOMICO</w:t>
            </w:r>
          </w:p>
        </w:tc>
      </w:tr>
    </w:tbl>
    <w:p w:rsidR="0085241E" w:rsidRPr="0085241E" w:rsidRDefault="0085241E" w:rsidP="0085241E">
      <w:pPr>
        <w:spacing w:line="240" w:lineRule="auto"/>
        <w:jc w:val="both"/>
        <w:rPr>
          <w:rFonts w:ascii="Arial Narrow" w:hAnsi="Arial Narrow"/>
          <w:sz w:val="24"/>
          <w:szCs w:val="24"/>
        </w:rPr>
      </w:pPr>
      <w:r w:rsidRPr="0085241E">
        <w:rPr>
          <w:rFonts w:ascii="Arial Narrow" w:hAnsi="Arial Narrow"/>
          <w:sz w:val="24"/>
          <w:szCs w:val="24"/>
        </w:rPr>
        <w:t xml:space="preserve">Al posto messo a selezione è riservato il trattamento economico previsto per un dipendente di categoria D -posizione economica D1 del </w:t>
      </w:r>
      <w:r>
        <w:rPr>
          <w:rFonts w:ascii="Arial Narrow" w:hAnsi="Arial Narrow"/>
          <w:sz w:val="24"/>
          <w:szCs w:val="24"/>
        </w:rPr>
        <w:t xml:space="preserve">vigente </w:t>
      </w:r>
      <w:r w:rsidRPr="0085241E">
        <w:rPr>
          <w:rFonts w:ascii="Arial Narrow" w:hAnsi="Arial Narrow"/>
          <w:sz w:val="24"/>
          <w:szCs w:val="24"/>
        </w:rPr>
        <w:t>C.C.N.L. del personale del comparto delle autonomie locali</w:t>
      </w:r>
      <w:r>
        <w:rPr>
          <w:rFonts w:ascii="Arial Narrow" w:hAnsi="Arial Narrow"/>
          <w:sz w:val="24"/>
          <w:szCs w:val="24"/>
        </w:rPr>
        <w:t xml:space="preserve">. </w:t>
      </w:r>
      <w:proofErr w:type="gramStart"/>
      <w:r w:rsidRPr="0085241E">
        <w:rPr>
          <w:rFonts w:ascii="Arial Narrow" w:hAnsi="Arial Narrow"/>
          <w:sz w:val="24"/>
          <w:szCs w:val="24"/>
        </w:rPr>
        <w:t>stipendio</w:t>
      </w:r>
      <w:proofErr w:type="gramEnd"/>
      <w:r w:rsidRPr="0085241E">
        <w:rPr>
          <w:rFonts w:ascii="Arial Narrow" w:hAnsi="Arial Narrow"/>
          <w:sz w:val="24"/>
          <w:szCs w:val="24"/>
        </w:rPr>
        <w:t xml:space="preserve"> base, assegno per il nucleo familiare se dovuto, la 13° mensilità, nonché gli ulteriori trattamenti retributivi del vigente contratto collettivo di categoria, ove spettanti. Il trattamento economico è soggetto ai contributi obbligatori e alle trattenute fiscali.</w:t>
      </w:r>
    </w:p>
    <w:tbl>
      <w:tblPr>
        <w:tblStyle w:val="Grigliatabella1"/>
        <w:tblW w:w="0" w:type="auto"/>
        <w:shd w:val="clear" w:color="auto" w:fill="FFFF00"/>
        <w:tblLook w:val="04A0" w:firstRow="1" w:lastRow="0" w:firstColumn="1" w:lastColumn="0" w:noHBand="0" w:noVBand="1"/>
      </w:tblPr>
      <w:tblGrid>
        <w:gridCol w:w="5382"/>
      </w:tblGrid>
      <w:tr w:rsidR="00BF383E" w:rsidRPr="00BF383E" w:rsidTr="00B21415">
        <w:tc>
          <w:tcPr>
            <w:tcW w:w="5382" w:type="dxa"/>
            <w:shd w:val="clear" w:color="auto" w:fill="FFFF00"/>
          </w:tcPr>
          <w:p w:rsidR="00BF383E" w:rsidRPr="00BF383E" w:rsidRDefault="00BF383E" w:rsidP="004632E3">
            <w:pPr>
              <w:spacing w:after="160"/>
              <w:jc w:val="both"/>
              <w:rPr>
                <w:rFonts w:ascii="Arial Narrow" w:eastAsiaTheme="minorHAnsi" w:hAnsi="Arial Narrow"/>
                <w:sz w:val="24"/>
                <w:szCs w:val="24"/>
              </w:rPr>
            </w:pPr>
            <w:r w:rsidRPr="00BF383E">
              <w:rPr>
                <w:rFonts w:ascii="Arial Narrow" w:eastAsiaTheme="minorHAnsi" w:hAnsi="Arial Narrow"/>
                <w:b/>
                <w:bCs/>
                <w:i/>
                <w:sz w:val="24"/>
                <w:szCs w:val="24"/>
              </w:rPr>
              <w:t>REQUISITI PER L’AMMISSIONE ALLA SELEZIONE</w:t>
            </w:r>
          </w:p>
        </w:tc>
      </w:tr>
    </w:tbl>
    <w:p w:rsidR="00BF383E" w:rsidRPr="00BF383E" w:rsidRDefault="00BF383E" w:rsidP="00BF383E">
      <w:pPr>
        <w:jc w:val="both"/>
        <w:rPr>
          <w:rFonts w:ascii="Arial Narrow" w:hAnsi="Arial Narrow"/>
          <w:sz w:val="24"/>
          <w:szCs w:val="24"/>
        </w:rPr>
      </w:pPr>
      <w:r w:rsidRPr="00BF383E">
        <w:rPr>
          <w:rFonts w:ascii="Arial Narrow" w:hAnsi="Arial Narrow"/>
          <w:sz w:val="24"/>
          <w:szCs w:val="24"/>
        </w:rPr>
        <w:t>Per la partecipazione alla selezione pubblica è richiesto il possesso dei seguenti requisiti:</w:t>
      </w:r>
    </w:p>
    <w:p w:rsidR="00BF383E" w:rsidRPr="00BF383E" w:rsidRDefault="00BF383E" w:rsidP="00BF383E">
      <w:pPr>
        <w:numPr>
          <w:ilvl w:val="0"/>
          <w:numId w:val="2"/>
        </w:numPr>
        <w:contextualSpacing/>
        <w:jc w:val="both"/>
        <w:rPr>
          <w:rFonts w:ascii="Arial Narrow" w:hAnsi="Arial Narrow"/>
          <w:sz w:val="24"/>
          <w:szCs w:val="24"/>
        </w:rPr>
      </w:pPr>
      <w:r w:rsidRPr="00BF383E">
        <w:rPr>
          <w:rFonts w:ascii="Arial Narrow" w:hAnsi="Arial Narrow"/>
          <w:sz w:val="24"/>
          <w:szCs w:val="24"/>
        </w:rPr>
        <w:t>Cittadinanza italiana (sono ammessi anche i cittadini dell’Unione Europea, alle condizioni previste dall’art. 3 del DPCM 07.02.1994, n.174).</w:t>
      </w:r>
    </w:p>
    <w:p w:rsidR="00BF383E" w:rsidRPr="00BF383E" w:rsidRDefault="00BF383E" w:rsidP="00BF383E">
      <w:pPr>
        <w:numPr>
          <w:ilvl w:val="0"/>
          <w:numId w:val="2"/>
        </w:numPr>
        <w:contextualSpacing/>
        <w:jc w:val="both"/>
        <w:rPr>
          <w:rFonts w:ascii="Arial Narrow" w:hAnsi="Arial Narrow"/>
          <w:sz w:val="24"/>
          <w:szCs w:val="24"/>
        </w:rPr>
      </w:pPr>
      <w:r w:rsidRPr="00BF383E">
        <w:rPr>
          <w:rFonts w:ascii="Arial Narrow" w:hAnsi="Arial Narrow"/>
          <w:sz w:val="24"/>
          <w:szCs w:val="24"/>
        </w:rPr>
        <w:t>Età non inferiore ad anni 18 e non superiore all’età prevista dalle norme vigenti in materia di collocamento a riposo</w:t>
      </w:r>
    </w:p>
    <w:p w:rsidR="00BF383E" w:rsidRPr="00BF383E" w:rsidRDefault="00BF383E" w:rsidP="00BF383E">
      <w:pPr>
        <w:numPr>
          <w:ilvl w:val="0"/>
          <w:numId w:val="2"/>
        </w:numPr>
        <w:contextualSpacing/>
        <w:jc w:val="both"/>
        <w:rPr>
          <w:rFonts w:ascii="Arial Narrow" w:hAnsi="Arial Narrow"/>
          <w:sz w:val="24"/>
          <w:szCs w:val="24"/>
        </w:rPr>
      </w:pPr>
      <w:r w:rsidRPr="00BF383E">
        <w:rPr>
          <w:rFonts w:ascii="Arial Narrow" w:hAnsi="Arial Narrow"/>
          <w:sz w:val="24"/>
          <w:szCs w:val="24"/>
        </w:rPr>
        <w:t>Godimento dei diritti politici</w:t>
      </w:r>
    </w:p>
    <w:p w:rsidR="00BF383E" w:rsidRPr="00BF383E" w:rsidRDefault="00BF383E" w:rsidP="00BF383E">
      <w:pPr>
        <w:numPr>
          <w:ilvl w:val="0"/>
          <w:numId w:val="2"/>
        </w:numPr>
        <w:contextualSpacing/>
        <w:jc w:val="both"/>
        <w:rPr>
          <w:rFonts w:ascii="Arial Narrow" w:hAnsi="Arial Narrow"/>
          <w:sz w:val="24"/>
          <w:szCs w:val="24"/>
        </w:rPr>
      </w:pPr>
      <w:r w:rsidRPr="00BF383E">
        <w:rPr>
          <w:rFonts w:ascii="Arial Narrow" w:hAnsi="Arial Narrow"/>
          <w:sz w:val="24"/>
          <w:szCs w:val="24"/>
        </w:rPr>
        <w:t>Non aver riportato condanne penali e non essere stati interdetti o sottoposti a misure che escludono, secondo le leggi vigenti, dalla nomina agli impieghi presso gli enti locali e la Pubblica Amministrazione;</w:t>
      </w:r>
    </w:p>
    <w:p w:rsidR="00BF383E" w:rsidRPr="00BF383E" w:rsidRDefault="00BF383E" w:rsidP="00BF383E">
      <w:pPr>
        <w:numPr>
          <w:ilvl w:val="0"/>
          <w:numId w:val="2"/>
        </w:numPr>
        <w:contextualSpacing/>
        <w:jc w:val="both"/>
        <w:rPr>
          <w:rFonts w:ascii="Arial Narrow" w:hAnsi="Arial Narrow"/>
          <w:sz w:val="24"/>
          <w:szCs w:val="24"/>
        </w:rPr>
      </w:pPr>
      <w:r w:rsidRPr="00BF383E">
        <w:rPr>
          <w:rFonts w:ascii="Arial Narrow" w:hAnsi="Arial Narrow"/>
          <w:sz w:val="24"/>
          <w:szCs w:val="24"/>
        </w:rPr>
        <w:t>Non essere stati destituiti dall’impiego presso una Pubblica Amministrazione a seguito di procedimento disciplinare o dispensati dalla stessa per persistente insufficiente rendimento o dichiarati decaduti ai sensi della normativa vigente o licenziati per le medesime cause;</w:t>
      </w:r>
    </w:p>
    <w:p w:rsidR="00A73B80" w:rsidRDefault="00BF383E" w:rsidP="00A73B80">
      <w:pPr>
        <w:numPr>
          <w:ilvl w:val="0"/>
          <w:numId w:val="2"/>
        </w:numPr>
        <w:contextualSpacing/>
        <w:jc w:val="both"/>
        <w:rPr>
          <w:rFonts w:ascii="Arial Narrow" w:hAnsi="Arial Narrow"/>
          <w:sz w:val="24"/>
          <w:szCs w:val="24"/>
        </w:rPr>
      </w:pPr>
      <w:r w:rsidRPr="00BF383E">
        <w:rPr>
          <w:rFonts w:ascii="Arial Narrow" w:hAnsi="Arial Narrow"/>
          <w:sz w:val="24"/>
          <w:szCs w:val="24"/>
        </w:rPr>
        <w:t>Idoneità fisica all’impiego. Il Comune ha facoltà di sottoporre a visita medica di controllo i vincitori della selezione in base alla normativa vigente; sono fatti salvi gli accertamenti preventivi di cui al D.lgs.n.9 aprile 2008 n.81.</w:t>
      </w:r>
    </w:p>
    <w:p w:rsidR="00686D85" w:rsidRPr="00A73B80" w:rsidRDefault="00BF383E" w:rsidP="00A73B80">
      <w:pPr>
        <w:numPr>
          <w:ilvl w:val="0"/>
          <w:numId w:val="2"/>
        </w:numPr>
        <w:contextualSpacing/>
        <w:jc w:val="both"/>
        <w:rPr>
          <w:rFonts w:ascii="Arial Narrow" w:hAnsi="Arial Narrow"/>
          <w:sz w:val="24"/>
          <w:szCs w:val="24"/>
        </w:rPr>
      </w:pPr>
      <w:r w:rsidRPr="00A73B80">
        <w:rPr>
          <w:rFonts w:ascii="Arial Narrow" w:hAnsi="Arial Narrow"/>
          <w:sz w:val="24"/>
          <w:szCs w:val="24"/>
        </w:rPr>
        <w:t>Titolo di studio:</w:t>
      </w:r>
      <w:r w:rsidR="00686D85" w:rsidRPr="00A73B80">
        <w:rPr>
          <w:rFonts w:ascii="Arial Narrow" w:hAnsi="Arial Narrow"/>
          <w:sz w:val="24"/>
          <w:szCs w:val="24"/>
        </w:rPr>
        <w:t xml:space="preserve"> </w:t>
      </w:r>
    </w:p>
    <w:p w:rsidR="00686D85" w:rsidRPr="00686D85" w:rsidRDefault="00686D85" w:rsidP="00686D85">
      <w:pPr>
        <w:ind w:left="720"/>
        <w:jc w:val="both"/>
        <w:rPr>
          <w:rFonts w:ascii="Arial Narrow" w:hAnsi="Arial Narrow"/>
          <w:sz w:val="24"/>
          <w:szCs w:val="24"/>
        </w:rPr>
      </w:pPr>
      <w:proofErr w:type="gramStart"/>
      <w:r w:rsidRPr="00686D85">
        <w:rPr>
          <w:rFonts w:ascii="Arial Narrow" w:hAnsi="Arial Narrow"/>
          <w:sz w:val="24"/>
          <w:szCs w:val="24"/>
        </w:rPr>
        <w:t>secondo</w:t>
      </w:r>
      <w:proofErr w:type="gramEnd"/>
      <w:r w:rsidRPr="00686D85">
        <w:rPr>
          <w:rFonts w:ascii="Arial Narrow" w:hAnsi="Arial Narrow"/>
          <w:sz w:val="24"/>
          <w:szCs w:val="24"/>
        </w:rPr>
        <w:t xml:space="preserve"> l’equiparazione stabilita dal decreto interministeriale del 9 luglio 2009</w:t>
      </w:r>
      <w:r w:rsidR="00A73B80">
        <w:rPr>
          <w:rFonts w:ascii="Arial Narrow" w:hAnsi="Arial Narrow"/>
          <w:sz w:val="24"/>
          <w:szCs w:val="24"/>
        </w:rPr>
        <w:t>:</w:t>
      </w:r>
    </w:p>
    <w:p w:rsidR="00686D85" w:rsidRDefault="00512FC3" w:rsidP="00686D85">
      <w:pPr>
        <w:pStyle w:val="Paragrafoelenco"/>
        <w:numPr>
          <w:ilvl w:val="0"/>
          <w:numId w:val="8"/>
        </w:numPr>
        <w:jc w:val="both"/>
        <w:rPr>
          <w:rFonts w:ascii="Arial Narrow" w:hAnsi="Arial Narrow"/>
          <w:sz w:val="24"/>
          <w:szCs w:val="24"/>
        </w:rPr>
      </w:pPr>
      <w:r w:rsidRPr="00686D85">
        <w:rPr>
          <w:rFonts w:ascii="Arial Narrow" w:hAnsi="Arial Narrow"/>
          <w:sz w:val="24"/>
          <w:szCs w:val="24"/>
        </w:rPr>
        <w:lastRenderedPageBreak/>
        <w:t>“</w:t>
      </w:r>
      <w:proofErr w:type="gramStart"/>
      <w:r w:rsidRPr="00686D85">
        <w:rPr>
          <w:rFonts w:ascii="Arial Narrow" w:hAnsi="Arial Narrow"/>
          <w:sz w:val="24"/>
          <w:szCs w:val="24"/>
        </w:rPr>
        <w:t>laurea</w:t>
      </w:r>
      <w:proofErr w:type="gramEnd"/>
      <w:r w:rsidRPr="00686D85">
        <w:rPr>
          <w:rFonts w:ascii="Arial Narrow" w:hAnsi="Arial Narrow"/>
          <w:sz w:val="24"/>
          <w:szCs w:val="24"/>
        </w:rPr>
        <w:t xml:space="preserve"> magistrale” (LM), appartenente ad una delle seguenti classi: Scienze delle Pubbliche Amministrazioni (LM-63); Scienze dell’economia (LM–56); Finanza (LM-16); Scienze economiche-aziendali (LM-77); </w:t>
      </w:r>
    </w:p>
    <w:p w:rsidR="00686D85" w:rsidRPr="00686D85" w:rsidRDefault="00686D85" w:rsidP="00686D85">
      <w:pPr>
        <w:pStyle w:val="Paragrafoelenco"/>
        <w:jc w:val="both"/>
        <w:rPr>
          <w:rFonts w:ascii="Arial Narrow" w:hAnsi="Arial Narrow"/>
          <w:sz w:val="24"/>
          <w:szCs w:val="24"/>
        </w:rPr>
      </w:pPr>
      <w:r>
        <w:rPr>
          <w:rFonts w:ascii="Arial Narrow" w:hAnsi="Arial Narrow"/>
          <w:sz w:val="24"/>
          <w:szCs w:val="24"/>
        </w:rPr>
        <w:t xml:space="preserve">Oppure: </w:t>
      </w:r>
    </w:p>
    <w:p w:rsidR="00686D85" w:rsidRDefault="00686D85" w:rsidP="00686D85">
      <w:pPr>
        <w:pStyle w:val="Paragrafoelenco"/>
        <w:numPr>
          <w:ilvl w:val="0"/>
          <w:numId w:val="8"/>
        </w:numPr>
        <w:jc w:val="both"/>
        <w:rPr>
          <w:rFonts w:ascii="Arial Narrow" w:hAnsi="Arial Narrow"/>
          <w:sz w:val="24"/>
          <w:szCs w:val="24"/>
        </w:rPr>
      </w:pPr>
      <w:r w:rsidRPr="00686D85">
        <w:rPr>
          <w:rFonts w:ascii="Arial Narrow" w:hAnsi="Arial Narrow"/>
          <w:sz w:val="24"/>
          <w:szCs w:val="24"/>
        </w:rPr>
        <w:t>“</w:t>
      </w:r>
      <w:proofErr w:type="gramStart"/>
      <w:r w:rsidR="00512FC3" w:rsidRPr="00686D85">
        <w:rPr>
          <w:rFonts w:ascii="Arial Narrow" w:hAnsi="Arial Narrow"/>
          <w:sz w:val="24"/>
          <w:szCs w:val="24"/>
        </w:rPr>
        <w:t>laurea</w:t>
      </w:r>
      <w:proofErr w:type="gramEnd"/>
      <w:r w:rsidR="00512FC3" w:rsidRPr="00686D85">
        <w:rPr>
          <w:rFonts w:ascii="Arial Narrow" w:hAnsi="Arial Narrow"/>
          <w:sz w:val="24"/>
          <w:szCs w:val="24"/>
        </w:rPr>
        <w:t xml:space="preserve"> specialistica</w:t>
      </w:r>
      <w:r w:rsidRPr="00686D85">
        <w:rPr>
          <w:rFonts w:ascii="Arial Narrow" w:hAnsi="Arial Narrow"/>
          <w:sz w:val="24"/>
          <w:szCs w:val="24"/>
        </w:rPr>
        <w:t>”</w:t>
      </w:r>
      <w:r w:rsidR="00512FC3" w:rsidRPr="00686D85">
        <w:rPr>
          <w:rFonts w:ascii="Arial Narrow" w:hAnsi="Arial Narrow"/>
          <w:sz w:val="24"/>
          <w:szCs w:val="24"/>
        </w:rPr>
        <w:t xml:space="preserve"> (LS) </w:t>
      </w:r>
      <w:r w:rsidRPr="00686D85">
        <w:rPr>
          <w:rFonts w:ascii="Arial Narrow" w:hAnsi="Arial Narrow"/>
          <w:sz w:val="24"/>
          <w:szCs w:val="24"/>
        </w:rPr>
        <w:t>appartenente ad una delle seguenti classi: Scienze delle pubbliche amministrazioni (71/S); Scienze dell’economia (64/S); Finanza (19-S); Scienze economico-aziendali (84/S);</w:t>
      </w:r>
    </w:p>
    <w:p w:rsidR="00686D85" w:rsidRPr="00686D85" w:rsidRDefault="00686D85" w:rsidP="00686D85">
      <w:pPr>
        <w:pStyle w:val="Paragrafoelenco"/>
        <w:jc w:val="both"/>
        <w:rPr>
          <w:rFonts w:ascii="Arial Narrow" w:hAnsi="Arial Narrow"/>
          <w:sz w:val="24"/>
          <w:szCs w:val="24"/>
        </w:rPr>
      </w:pPr>
      <w:r w:rsidRPr="00686D85">
        <w:rPr>
          <w:rFonts w:ascii="Arial Narrow" w:hAnsi="Arial Narrow"/>
          <w:sz w:val="24"/>
          <w:szCs w:val="24"/>
        </w:rPr>
        <w:t>Oppure:</w:t>
      </w:r>
    </w:p>
    <w:p w:rsidR="00512FC3" w:rsidRPr="00686D85" w:rsidRDefault="00512FC3" w:rsidP="00686D85">
      <w:pPr>
        <w:pStyle w:val="Paragrafoelenco"/>
        <w:numPr>
          <w:ilvl w:val="0"/>
          <w:numId w:val="8"/>
        </w:numPr>
        <w:jc w:val="both"/>
        <w:rPr>
          <w:rFonts w:ascii="Arial Narrow" w:hAnsi="Arial Narrow"/>
          <w:sz w:val="24"/>
          <w:szCs w:val="24"/>
        </w:rPr>
      </w:pPr>
      <w:r w:rsidRPr="00686D85">
        <w:rPr>
          <w:rFonts w:ascii="Arial Narrow" w:hAnsi="Arial Narrow"/>
          <w:sz w:val="24"/>
          <w:szCs w:val="24"/>
        </w:rPr>
        <w:t>“</w:t>
      </w:r>
      <w:proofErr w:type="gramStart"/>
      <w:r w:rsidRPr="00686D85">
        <w:rPr>
          <w:rFonts w:ascii="Arial Narrow" w:hAnsi="Arial Narrow"/>
          <w:sz w:val="24"/>
          <w:szCs w:val="24"/>
        </w:rPr>
        <w:t>diplom</w:t>
      </w:r>
      <w:r w:rsidR="00686D85">
        <w:rPr>
          <w:rFonts w:ascii="Arial Narrow" w:hAnsi="Arial Narrow"/>
          <w:sz w:val="24"/>
          <w:szCs w:val="24"/>
        </w:rPr>
        <w:t>a</w:t>
      </w:r>
      <w:proofErr w:type="gramEnd"/>
      <w:r w:rsidR="00A73B80">
        <w:rPr>
          <w:rFonts w:ascii="Arial Narrow" w:hAnsi="Arial Narrow"/>
          <w:sz w:val="24"/>
          <w:szCs w:val="24"/>
        </w:rPr>
        <w:t xml:space="preserve"> di laurea” (DL)</w:t>
      </w:r>
      <w:r w:rsidR="00686D85">
        <w:rPr>
          <w:rFonts w:ascii="Arial Narrow" w:hAnsi="Arial Narrow"/>
          <w:sz w:val="24"/>
          <w:szCs w:val="24"/>
        </w:rPr>
        <w:t>:</w:t>
      </w:r>
    </w:p>
    <w:p w:rsidR="00686D85" w:rsidRPr="00A73B80" w:rsidRDefault="00686D85" w:rsidP="00A73B80">
      <w:pPr>
        <w:spacing w:after="0" w:line="360" w:lineRule="auto"/>
        <w:ind w:left="709"/>
        <w:jc w:val="both"/>
        <w:rPr>
          <w:rFonts w:ascii="Arial Narrow" w:hAnsi="Arial Narrow"/>
          <w:sz w:val="24"/>
          <w:szCs w:val="24"/>
        </w:rPr>
      </w:pPr>
      <w:r w:rsidRPr="00A73B80">
        <w:rPr>
          <w:rFonts w:ascii="Arial Narrow" w:hAnsi="Arial Narrow"/>
          <w:sz w:val="24"/>
          <w:szCs w:val="24"/>
        </w:rPr>
        <w:t>Scienze dell</w:t>
      </w:r>
      <w:r w:rsidR="00214F9C">
        <w:rPr>
          <w:rFonts w:ascii="Arial Narrow" w:hAnsi="Arial Narrow"/>
          <w:sz w:val="24"/>
          <w:szCs w:val="24"/>
        </w:rPr>
        <w:t>’</w:t>
      </w:r>
      <w:r w:rsidRPr="00A73B80">
        <w:rPr>
          <w:rFonts w:ascii="Arial Narrow" w:hAnsi="Arial Narrow"/>
          <w:sz w:val="24"/>
          <w:szCs w:val="24"/>
        </w:rPr>
        <w:t>amministrazion</w:t>
      </w:r>
      <w:r w:rsidR="00214F9C">
        <w:rPr>
          <w:rFonts w:ascii="Arial Narrow" w:hAnsi="Arial Narrow"/>
          <w:sz w:val="24"/>
          <w:szCs w:val="24"/>
        </w:rPr>
        <w:t>e</w:t>
      </w:r>
      <w:bookmarkStart w:id="0" w:name="_GoBack"/>
      <w:bookmarkEnd w:id="0"/>
      <w:r w:rsidRPr="00A73B80">
        <w:rPr>
          <w:rFonts w:ascii="Arial Narrow" w:hAnsi="Arial Narrow"/>
          <w:sz w:val="24"/>
          <w:szCs w:val="24"/>
        </w:rPr>
        <w:t>;</w:t>
      </w:r>
    </w:p>
    <w:p w:rsidR="00686D85" w:rsidRPr="00A73B80" w:rsidRDefault="00686D85" w:rsidP="00A73B80">
      <w:pPr>
        <w:spacing w:after="0" w:line="360" w:lineRule="auto"/>
        <w:ind w:left="709"/>
        <w:jc w:val="both"/>
        <w:rPr>
          <w:rFonts w:ascii="Arial Narrow" w:hAnsi="Arial Narrow"/>
          <w:sz w:val="24"/>
          <w:szCs w:val="24"/>
        </w:rPr>
      </w:pPr>
      <w:r w:rsidRPr="00A73B80">
        <w:rPr>
          <w:rFonts w:ascii="Arial Narrow" w:hAnsi="Arial Narrow"/>
          <w:sz w:val="24"/>
          <w:szCs w:val="24"/>
        </w:rPr>
        <w:t>Discipline economiche e sociali;</w:t>
      </w:r>
    </w:p>
    <w:p w:rsidR="00686D85" w:rsidRPr="00A73B80" w:rsidRDefault="00686D85" w:rsidP="00A73B80">
      <w:pPr>
        <w:spacing w:after="0" w:line="360" w:lineRule="auto"/>
        <w:ind w:left="709"/>
        <w:jc w:val="both"/>
        <w:rPr>
          <w:rFonts w:ascii="Arial Narrow" w:hAnsi="Arial Narrow"/>
          <w:sz w:val="24"/>
          <w:szCs w:val="24"/>
        </w:rPr>
      </w:pPr>
      <w:r w:rsidRPr="00A73B80">
        <w:rPr>
          <w:rFonts w:ascii="Arial Narrow" w:hAnsi="Arial Narrow"/>
          <w:sz w:val="24"/>
          <w:szCs w:val="24"/>
        </w:rPr>
        <w:t>Economia delle istituzioni e dei mercati finanziari;</w:t>
      </w:r>
    </w:p>
    <w:p w:rsidR="00686D85" w:rsidRPr="00A73B80" w:rsidRDefault="00686D85" w:rsidP="00A73B80">
      <w:pPr>
        <w:spacing w:after="0" w:line="360" w:lineRule="auto"/>
        <w:ind w:left="709"/>
        <w:jc w:val="both"/>
        <w:rPr>
          <w:rFonts w:ascii="Arial Narrow" w:hAnsi="Arial Narrow"/>
          <w:sz w:val="24"/>
          <w:szCs w:val="24"/>
        </w:rPr>
      </w:pPr>
      <w:r w:rsidRPr="00A73B80">
        <w:rPr>
          <w:rFonts w:ascii="Arial Narrow" w:hAnsi="Arial Narrow"/>
          <w:sz w:val="24"/>
          <w:szCs w:val="24"/>
        </w:rPr>
        <w:t>Economia e commercio</w:t>
      </w:r>
    </w:p>
    <w:p w:rsidR="00686D85" w:rsidRDefault="00686D85" w:rsidP="005235B3">
      <w:pPr>
        <w:ind w:left="720"/>
        <w:contextualSpacing/>
        <w:jc w:val="both"/>
        <w:rPr>
          <w:rFonts w:ascii="Arial Narrow" w:hAnsi="Arial Narrow"/>
          <w:sz w:val="24"/>
          <w:szCs w:val="24"/>
        </w:rPr>
      </w:pPr>
    </w:p>
    <w:p w:rsidR="004632E3" w:rsidRPr="00D31702" w:rsidRDefault="00512FC3" w:rsidP="00A73B80">
      <w:pPr>
        <w:contextualSpacing/>
        <w:jc w:val="both"/>
        <w:rPr>
          <w:rFonts w:ascii="Arial Narrow" w:hAnsi="Arial Narrow"/>
          <w:sz w:val="24"/>
          <w:szCs w:val="24"/>
        </w:rPr>
      </w:pPr>
      <w:r w:rsidRPr="00D31702">
        <w:rPr>
          <w:rFonts w:ascii="Arial Narrow" w:hAnsi="Arial Narrow"/>
          <w:sz w:val="24"/>
          <w:szCs w:val="24"/>
        </w:rPr>
        <w:t>Si ritengono equipollenti a quelli suindicati anche i titoli di studio conseguiti all’estero riconosciuti secondo le vigenti disposizioni. Sarà cura del candidato dimostrare la suddetta equipollenza mediante l’indicazione degli estremi del provvedimento che la riconosca.</w:t>
      </w:r>
    </w:p>
    <w:p w:rsidR="00EE0628" w:rsidRPr="00BF383E" w:rsidRDefault="00EE0628" w:rsidP="00A73B80">
      <w:pPr>
        <w:contextualSpacing/>
        <w:jc w:val="both"/>
        <w:rPr>
          <w:rFonts w:ascii="Arial Narrow" w:hAnsi="Arial Narrow"/>
          <w:sz w:val="24"/>
          <w:szCs w:val="24"/>
        </w:rPr>
      </w:pPr>
    </w:p>
    <w:p w:rsidR="005235B3" w:rsidRPr="004632E3" w:rsidRDefault="005235B3" w:rsidP="00A73B80">
      <w:pPr>
        <w:spacing w:line="240" w:lineRule="auto"/>
        <w:jc w:val="both"/>
        <w:rPr>
          <w:rFonts w:ascii="Arial Narrow" w:hAnsi="Arial Narrow"/>
          <w:sz w:val="24"/>
          <w:szCs w:val="24"/>
        </w:rPr>
      </w:pPr>
      <w:r w:rsidRPr="004632E3">
        <w:rPr>
          <w:rFonts w:ascii="Arial Narrow" w:hAnsi="Arial Narrow"/>
          <w:sz w:val="24"/>
          <w:szCs w:val="24"/>
        </w:rPr>
        <w:t>- Conoscenza delle procedure informatiche e della lingua inglese.</w:t>
      </w:r>
    </w:p>
    <w:p w:rsidR="004632E3" w:rsidRPr="00BF383E" w:rsidRDefault="004632E3" w:rsidP="004632E3">
      <w:pPr>
        <w:jc w:val="both"/>
        <w:rPr>
          <w:rFonts w:ascii="Arial Narrow" w:hAnsi="Arial Narrow"/>
          <w:sz w:val="24"/>
          <w:szCs w:val="24"/>
        </w:rPr>
      </w:pPr>
      <w:r w:rsidRPr="00BF383E">
        <w:rPr>
          <w:rFonts w:ascii="Arial Narrow" w:hAnsi="Arial Narrow"/>
          <w:sz w:val="24"/>
          <w:szCs w:val="24"/>
        </w:rPr>
        <w:t>I requisiti prescritti devono essere posseduti alla data di scadenza del termine stabilito per la presentazione della domanda.</w:t>
      </w:r>
    </w:p>
    <w:p w:rsidR="00BF383E" w:rsidRPr="00BF383E" w:rsidRDefault="00BF383E" w:rsidP="00BF383E">
      <w:pPr>
        <w:jc w:val="both"/>
        <w:rPr>
          <w:rFonts w:ascii="Arial Narrow" w:hAnsi="Arial Narrow"/>
          <w:sz w:val="24"/>
          <w:szCs w:val="24"/>
        </w:rPr>
      </w:pPr>
      <w:r w:rsidRPr="00BF383E">
        <w:rPr>
          <w:rFonts w:ascii="Arial Narrow" w:hAnsi="Arial Narrow"/>
          <w:sz w:val="24"/>
          <w:szCs w:val="24"/>
        </w:rPr>
        <w:t>Il difetto dei requisiti prescritti dal presente avviso comporta da parte dell’Amministrazione il diniego alla sottoscrizione del contratto individuale di lavoro con il vincitore della selezione.</w:t>
      </w:r>
    </w:p>
    <w:p w:rsidR="00BF383E" w:rsidRDefault="00BF383E" w:rsidP="00BF383E">
      <w:pPr>
        <w:jc w:val="both"/>
        <w:rPr>
          <w:rFonts w:ascii="Arial Narrow" w:hAnsi="Arial Narrow"/>
          <w:sz w:val="24"/>
          <w:szCs w:val="24"/>
        </w:rPr>
      </w:pPr>
      <w:r w:rsidRPr="00BF383E">
        <w:rPr>
          <w:rFonts w:ascii="Arial Narrow" w:hAnsi="Arial Narrow"/>
          <w:sz w:val="24"/>
          <w:szCs w:val="24"/>
        </w:rPr>
        <w:t>L’accertamento della mancanza anche di uno solo dei requisiti prescritti per l’ammissione alla selezione comporta, in qualunque tempo l’esclusione dalla stessa o la risoluzione del contratto di lavoro se già stipulato.</w:t>
      </w:r>
    </w:p>
    <w:p w:rsidR="009C3C14" w:rsidRDefault="009C3C14" w:rsidP="00BF383E">
      <w:pPr>
        <w:jc w:val="both"/>
        <w:rPr>
          <w:rFonts w:ascii="Arial Narrow" w:hAnsi="Arial Narrow"/>
          <w:sz w:val="24"/>
          <w:szCs w:val="24"/>
        </w:rPr>
      </w:pPr>
    </w:p>
    <w:tbl>
      <w:tblPr>
        <w:tblStyle w:val="Grigliatabella"/>
        <w:tblW w:w="0" w:type="auto"/>
        <w:shd w:val="clear" w:color="auto" w:fill="FFFF00"/>
        <w:tblLook w:val="04A0" w:firstRow="1" w:lastRow="0" w:firstColumn="1" w:lastColumn="0" w:noHBand="0" w:noVBand="1"/>
      </w:tblPr>
      <w:tblGrid>
        <w:gridCol w:w="4957"/>
      </w:tblGrid>
      <w:tr w:rsidR="009C3C14" w:rsidRPr="009C3C14" w:rsidTr="009203DD">
        <w:tc>
          <w:tcPr>
            <w:tcW w:w="4957" w:type="dxa"/>
            <w:shd w:val="clear" w:color="auto" w:fill="FFFF00"/>
          </w:tcPr>
          <w:p w:rsidR="009C3C14" w:rsidRPr="009C3C14" w:rsidRDefault="009C3C14" w:rsidP="00B21415">
            <w:pPr>
              <w:spacing w:after="160"/>
              <w:jc w:val="both"/>
              <w:rPr>
                <w:rFonts w:ascii="Arial Narrow" w:hAnsi="Arial Narrow"/>
                <w:sz w:val="24"/>
                <w:szCs w:val="24"/>
              </w:rPr>
            </w:pPr>
            <w:r w:rsidRPr="00B21415">
              <w:rPr>
                <w:rFonts w:ascii="Arial Narrow" w:hAnsi="Arial Narrow"/>
                <w:b/>
                <w:bCs/>
                <w:i/>
                <w:sz w:val="24"/>
                <w:szCs w:val="24"/>
              </w:rPr>
              <w:t>CONTENUTO DELLA DOMANDA DI AMMISSIONE</w:t>
            </w:r>
          </w:p>
        </w:tc>
      </w:tr>
    </w:tbl>
    <w:p w:rsidR="009C3C14" w:rsidRPr="009C3C14" w:rsidRDefault="009C3C14" w:rsidP="009C3C14">
      <w:pPr>
        <w:jc w:val="both"/>
        <w:rPr>
          <w:rFonts w:ascii="Arial Narrow" w:hAnsi="Arial Narrow"/>
          <w:sz w:val="24"/>
          <w:szCs w:val="24"/>
        </w:rPr>
      </w:pPr>
    </w:p>
    <w:p w:rsidR="009C3C14" w:rsidRPr="009C3C14" w:rsidRDefault="009C3C14" w:rsidP="009C3C14">
      <w:pPr>
        <w:jc w:val="both"/>
        <w:rPr>
          <w:rFonts w:ascii="Arial Narrow" w:hAnsi="Arial Narrow"/>
          <w:sz w:val="24"/>
          <w:szCs w:val="24"/>
        </w:rPr>
      </w:pPr>
      <w:r>
        <w:rPr>
          <w:rFonts w:ascii="Arial Narrow" w:hAnsi="Arial Narrow"/>
          <w:sz w:val="24"/>
          <w:szCs w:val="24"/>
        </w:rPr>
        <w:t xml:space="preserve">Nella domanda di ammissione alla selezione </w:t>
      </w:r>
      <w:r w:rsidRPr="009C3C14">
        <w:rPr>
          <w:rFonts w:ascii="Arial Narrow" w:hAnsi="Arial Narrow"/>
          <w:sz w:val="24"/>
          <w:szCs w:val="24"/>
        </w:rPr>
        <w:t xml:space="preserve">il candidato deve indicare sotto la propria responsabilità: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 xml:space="preserve"> 1. Cognome e nome, data e luogo di nascita, codice fiscale, residenza con relativo indirizzo;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 xml:space="preserve"> 2. </w:t>
      </w:r>
      <w:r>
        <w:rPr>
          <w:rFonts w:ascii="Arial Narrow" w:hAnsi="Arial Narrow"/>
          <w:sz w:val="24"/>
          <w:szCs w:val="24"/>
        </w:rPr>
        <w:t>Oggetto della s</w:t>
      </w:r>
      <w:r w:rsidRPr="009C3C14">
        <w:rPr>
          <w:rFonts w:ascii="Arial Narrow" w:hAnsi="Arial Narrow"/>
          <w:sz w:val="24"/>
          <w:szCs w:val="24"/>
        </w:rPr>
        <w:t xml:space="preserve">elezione pubblica per cui si intende presentare la domanda;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 xml:space="preserve"> 3. Il possesso della cittadinanza italiana o di altro Stato dell’Unione Europea;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 xml:space="preserve"> 4. Il godimento dei diritti politici e il Comune di iscrizione nelle liste elettorali;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 xml:space="preserve"> 5. L’assenza di condanne penali che impediscano secondo le leggi vigenti la costituzione d’impiego presso gli Enti locali;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 xml:space="preserve"> 6. Non essere stati destituiti dall’impiego presso una Pubblica Amministrazione a seguito di procedimento disciplinare o dispensati dalla stessa per persistente insufficiente rendimento o dichiarati decaduti ai sensi della normativa vigente o licenziati per le medesime cause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lastRenderedPageBreak/>
        <w:t xml:space="preserve"> 7. Il possesso dell’idoneità fisica all’impiego;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 xml:space="preserve"> 8. Il possesso del titolo di studio richiesto per l’ammissione al concorso, con l’esatta indicazione dell’anno e della Facoltà Universitaria ove lo stesso è stato conseguito e della votazione riportata con indicazione della denominazione della classe di appartenenza;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 xml:space="preserve"> 9. Titoli che, a norma di legge, diano diritto a preferenze a parità di punteggio così come previsto dal DPR 487/94 e </w:t>
      </w:r>
      <w:proofErr w:type="spellStart"/>
      <w:r w:rsidRPr="009C3C14">
        <w:rPr>
          <w:rFonts w:ascii="Arial Narrow" w:hAnsi="Arial Narrow"/>
          <w:sz w:val="24"/>
          <w:szCs w:val="24"/>
        </w:rPr>
        <w:t>s.m.i.</w:t>
      </w:r>
      <w:proofErr w:type="spellEnd"/>
      <w:r w:rsidRPr="009C3C14">
        <w:rPr>
          <w:rFonts w:ascii="Arial Narrow" w:hAnsi="Arial Narrow"/>
          <w:sz w:val="24"/>
          <w:szCs w:val="24"/>
        </w:rPr>
        <w:t xml:space="preserve">; </w:t>
      </w:r>
    </w:p>
    <w:p w:rsidR="009C3C14" w:rsidRPr="009C3C14" w:rsidRDefault="009C3C14" w:rsidP="009C3C14">
      <w:pPr>
        <w:jc w:val="both"/>
        <w:rPr>
          <w:rFonts w:ascii="Arial Narrow" w:hAnsi="Arial Narrow"/>
          <w:sz w:val="24"/>
          <w:szCs w:val="24"/>
        </w:rPr>
      </w:pPr>
      <w:r>
        <w:rPr>
          <w:rFonts w:ascii="Arial Narrow" w:hAnsi="Arial Narrow"/>
          <w:sz w:val="24"/>
          <w:szCs w:val="24"/>
        </w:rPr>
        <w:t>10.</w:t>
      </w:r>
      <w:r w:rsidRPr="009C3C14">
        <w:rPr>
          <w:rFonts w:ascii="Arial Narrow" w:hAnsi="Arial Narrow"/>
          <w:sz w:val="24"/>
          <w:szCs w:val="24"/>
        </w:rPr>
        <w:t xml:space="preserve"> di essere a conoscenza del fatto che i dati forniti sono obbligatori ai fini della partecipazione alla presente procedura selettiva e saranno utilizzati per tutti gli adempimenti connessi e che pertanto potranno essere raccolti, archiviati, registrati ed elaborati anche tramite supporti informatici nonché comunicati a tutto il personale dipendente del Comune coinvolto nel procedimento, ai componenti Commissione giudicatrice e quant’altri soggetti pubblici o incaricati all’uopo che debbano partecipare al procedimento amministrativo e potranno essere sottoposti ad accesso da parte di coloro che sono portatori di un interesse ai sensi della legge n.241/1990.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1</w:t>
      </w:r>
      <w:r>
        <w:rPr>
          <w:rFonts w:ascii="Arial Narrow" w:hAnsi="Arial Narrow"/>
          <w:sz w:val="24"/>
          <w:szCs w:val="24"/>
        </w:rPr>
        <w:t>1</w:t>
      </w:r>
      <w:r w:rsidRPr="009C3C14">
        <w:rPr>
          <w:rFonts w:ascii="Arial Narrow" w:hAnsi="Arial Narrow"/>
          <w:sz w:val="24"/>
          <w:szCs w:val="24"/>
        </w:rPr>
        <w:t xml:space="preserve">. di accettare integralmente le clausole previste nell’avviso di selezione e le vigenti norme regolamentari in materia; </w:t>
      </w:r>
    </w:p>
    <w:p w:rsidR="009C3C14" w:rsidRPr="009C3C14" w:rsidRDefault="009C3C14" w:rsidP="009C3C14">
      <w:pPr>
        <w:jc w:val="both"/>
        <w:rPr>
          <w:rFonts w:ascii="Arial Narrow" w:hAnsi="Arial Narrow"/>
          <w:sz w:val="24"/>
          <w:szCs w:val="24"/>
        </w:rPr>
      </w:pP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 xml:space="preserve">Nella domanda il candidato portatore di handicap deve specificare, ai sensi dell’articolo 20 della legge 5 febbraio 1992 n. 104, l’ausilio necessario in relazione al proprio handicap, nonché l’eventuale necessità di tempi aggiuntivi.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 xml:space="preserve">A tal fine dovrà produrre, pena la non fruizione del relativo beneficio, la certificazione medica comprovante la situazione di handicap accertata ai sensi dell’articolo 4 della legge n. 104/1992.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 xml:space="preserve">La firma del concorrente, apposta in calce alla domanda, non deve essere autenticata.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 xml:space="preserve">La dichiarazione generica di essere in possesso di tutti i requisiti non sarà ritenuta valida.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 xml:space="preserve">Le dichiarazioni contenute nella domanda sono considerate a tutti gli effetti come dichiarazioni sostitutive di certificazione e dell’atto di notorietà.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 xml:space="preserve">L’Amministrazione procederà ai sensi dell’art. 71 del D.P.R. 445/2000 ad idonei controlli, anche a campione, sulla veridicità delle dichiarazioni sostitutive rese con la presente domanda. </w:t>
      </w:r>
    </w:p>
    <w:p w:rsidR="009C3C14" w:rsidRPr="009C3C14" w:rsidRDefault="009C3C14" w:rsidP="009C3C14">
      <w:pPr>
        <w:jc w:val="both"/>
        <w:rPr>
          <w:rFonts w:ascii="Arial Narrow" w:hAnsi="Arial Narrow"/>
          <w:sz w:val="24"/>
          <w:szCs w:val="24"/>
        </w:rPr>
      </w:pPr>
      <w:r w:rsidRPr="009C3C14">
        <w:rPr>
          <w:rFonts w:ascii="Arial Narrow" w:hAnsi="Arial Narrow"/>
          <w:sz w:val="24"/>
          <w:szCs w:val="24"/>
        </w:rPr>
        <w:t>Le dichiarazioni mendaci e la falsità in atti comportano responsabilità penale ai sensi dell’art.76 D.P.R. n. 445/2000, nonché le conseguenze di cui all’art. 75 del medesimo.</w:t>
      </w:r>
    </w:p>
    <w:tbl>
      <w:tblPr>
        <w:tblStyle w:val="Grigliatabella"/>
        <w:tblW w:w="0" w:type="auto"/>
        <w:shd w:val="clear" w:color="auto" w:fill="FFFF00"/>
        <w:tblLook w:val="04A0" w:firstRow="1" w:lastRow="0" w:firstColumn="1" w:lastColumn="0" w:noHBand="0" w:noVBand="1"/>
      </w:tblPr>
      <w:tblGrid>
        <w:gridCol w:w="4957"/>
      </w:tblGrid>
      <w:tr w:rsidR="004632E3" w:rsidRPr="004632E3" w:rsidTr="009203DD">
        <w:tc>
          <w:tcPr>
            <w:tcW w:w="4957" w:type="dxa"/>
            <w:shd w:val="clear" w:color="auto" w:fill="FFFF00"/>
          </w:tcPr>
          <w:p w:rsidR="004632E3" w:rsidRPr="004632E3" w:rsidRDefault="004632E3" w:rsidP="00B21415">
            <w:pPr>
              <w:spacing w:after="160"/>
              <w:jc w:val="both"/>
              <w:rPr>
                <w:rFonts w:ascii="Arial Narrow" w:hAnsi="Arial Narrow"/>
                <w:sz w:val="24"/>
                <w:szCs w:val="24"/>
              </w:rPr>
            </w:pPr>
            <w:r w:rsidRPr="00B21415">
              <w:rPr>
                <w:rFonts w:ascii="Arial Narrow" w:hAnsi="Arial Narrow"/>
                <w:b/>
                <w:bCs/>
                <w:i/>
                <w:sz w:val="24"/>
                <w:szCs w:val="24"/>
              </w:rPr>
              <w:t>DOMANDA DI AMMISSIONE ALLA SELEZIONE</w:t>
            </w:r>
          </w:p>
        </w:tc>
      </w:tr>
    </w:tbl>
    <w:p w:rsidR="00F12752" w:rsidRPr="00F12752" w:rsidRDefault="00F12752" w:rsidP="00F12752">
      <w:pPr>
        <w:jc w:val="both"/>
        <w:rPr>
          <w:rFonts w:ascii="Arial Narrow" w:hAnsi="Arial Narrow"/>
          <w:sz w:val="24"/>
          <w:szCs w:val="24"/>
        </w:rPr>
      </w:pPr>
      <w:r w:rsidRPr="00F12752">
        <w:rPr>
          <w:rFonts w:ascii="Arial Narrow" w:hAnsi="Arial Narrow"/>
          <w:sz w:val="24"/>
          <w:szCs w:val="24"/>
        </w:rPr>
        <w:t xml:space="preserve">La domanda di ammissione alla presente selezione pubblica, deve essere redatta in carta semplice utilizzando preferibilmente il modulo allegato al presente avviso, completa delle dichiarazioni richieste scaricabile dal sito www.comune.venarotta.ap.it e deve essere indirizzata al Comune di Venarotta, Sede provvisoria sita in Piazza Gaetano </w:t>
      </w:r>
      <w:proofErr w:type="spellStart"/>
      <w:r w:rsidRPr="00F12752">
        <w:rPr>
          <w:rFonts w:ascii="Arial Narrow" w:hAnsi="Arial Narrow"/>
          <w:sz w:val="24"/>
          <w:szCs w:val="24"/>
        </w:rPr>
        <w:t>Spalvieri</w:t>
      </w:r>
      <w:proofErr w:type="spellEnd"/>
      <w:r w:rsidRPr="00F12752">
        <w:rPr>
          <w:rFonts w:ascii="Arial Narrow" w:hAnsi="Arial Narrow"/>
          <w:sz w:val="24"/>
          <w:szCs w:val="24"/>
        </w:rPr>
        <w:t xml:space="preserve">, 63091 Venarotta (AP). </w:t>
      </w:r>
    </w:p>
    <w:p w:rsidR="00F12752" w:rsidRPr="00F12752" w:rsidRDefault="00F12752" w:rsidP="00F12752">
      <w:pPr>
        <w:jc w:val="both"/>
        <w:rPr>
          <w:rFonts w:ascii="Arial Narrow" w:hAnsi="Arial Narrow"/>
          <w:sz w:val="24"/>
          <w:szCs w:val="24"/>
        </w:rPr>
      </w:pPr>
      <w:r w:rsidRPr="00F12752">
        <w:rPr>
          <w:rFonts w:ascii="Arial Narrow" w:hAnsi="Arial Narrow"/>
          <w:sz w:val="24"/>
          <w:szCs w:val="24"/>
        </w:rPr>
        <w:t xml:space="preserve">La stessa dovrà pervenire improrogabilmente entro il termine perentorio del giorno </w:t>
      </w:r>
      <w:r w:rsidRPr="00AD6E5B">
        <w:rPr>
          <w:rFonts w:ascii="Arial Narrow" w:hAnsi="Arial Narrow"/>
          <w:sz w:val="24"/>
          <w:szCs w:val="24"/>
        </w:rPr>
        <w:t>……………</w:t>
      </w:r>
      <w:r w:rsidRPr="00F12752">
        <w:rPr>
          <w:rFonts w:ascii="Arial Narrow" w:hAnsi="Arial Narrow"/>
          <w:sz w:val="24"/>
          <w:szCs w:val="24"/>
        </w:rPr>
        <w:t xml:space="preserve"> ore 14,00 e potrà essere inviata con una delle seguenti modalità: </w:t>
      </w:r>
    </w:p>
    <w:p w:rsidR="00F12752" w:rsidRPr="00F12752" w:rsidRDefault="00F12752" w:rsidP="00F12752">
      <w:pPr>
        <w:numPr>
          <w:ilvl w:val="2"/>
          <w:numId w:val="4"/>
        </w:numPr>
        <w:ind w:left="426" w:hanging="426"/>
        <w:contextualSpacing/>
        <w:jc w:val="both"/>
        <w:rPr>
          <w:rFonts w:ascii="Arial Narrow" w:hAnsi="Arial Narrow"/>
          <w:sz w:val="24"/>
          <w:szCs w:val="24"/>
        </w:rPr>
      </w:pPr>
      <w:proofErr w:type="gramStart"/>
      <w:r w:rsidRPr="00F12752">
        <w:rPr>
          <w:rFonts w:ascii="Arial Narrow" w:hAnsi="Arial Narrow"/>
          <w:sz w:val="24"/>
          <w:szCs w:val="24"/>
        </w:rPr>
        <w:t>con</w:t>
      </w:r>
      <w:proofErr w:type="gramEnd"/>
      <w:r w:rsidRPr="00F12752">
        <w:rPr>
          <w:rFonts w:ascii="Arial Narrow" w:hAnsi="Arial Narrow"/>
          <w:sz w:val="24"/>
          <w:szCs w:val="24"/>
        </w:rPr>
        <w:t xml:space="preserve"> consegna diretta all’ufficio protocollo del al Comune di Venarotta, Sede provvisoria sita in Piazza Gaetano </w:t>
      </w:r>
      <w:proofErr w:type="spellStart"/>
      <w:r w:rsidRPr="00F12752">
        <w:rPr>
          <w:rFonts w:ascii="Arial Narrow" w:hAnsi="Arial Narrow"/>
          <w:sz w:val="24"/>
          <w:szCs w:val="24"/>
        </w:rPr>
        <w:t>Spalvieri</w:t>
      </w:r>
      <w:proofErr w:type="spellEnd"/>
      <w:r w:rsidRPr="00F12752">
        <w:rPr>
          <w:rFonts w:ascii="Arial Narrow" w:hAnsi="Arial Narrow"/>
          <w:sz w:val="24"/>
          <w:szCs w:val="24"/>
        </w:rPr>
        <w:t>, 63091 Venarotta (AP), nei seguenti giorni ed orari: dal lunedì al venerdì dalle ore 0</w:t>
      </w:r>
      <w:r w:rsidRPr="00AD6E5B">
        <w:rPr>
          <w:rFonts w:ascii="Arial Narrow" w:hAnsi="Arial Narrow"/>
          <w:sz w:val="24"/>
          <w:szCs w:val="24"/>
        </w:rPr>
        <w:t>9</w:t>
      </w:r>
      <w:r w:rsidRPr="00F12752">
        <w:rPr>
          <w:rFonts w:ascii="Arial Narrow" w:hAnsi="Arial Narrow"/>
          <w:sz w:val="24"/>
          <w:szCs w:val="24"/>
        </w:rPr>
        <w:t xml:space="preserve">,00 alle ore 14,00 ed il martedì e giovedì anche nel pomeriggio dalle ore 15,30 alle ore 18,30. </w:t>
      </w:r>
    </w:p>
    <w:p w:rsidR="00F12752" w:rsidRPr="00F12752" w:rsidRDefault="00F12752" w:rsidP="00F12752">
      <w:pPr>
        <w:numPr>
          <w:ilvl w:val="2"/>
          <w:numId w:val="4"/>
        </w:numPr>
        <w:ind w:left="426" w:hanging="426"/>
        <w:contextualSpacing/>
        <w:jc w:val="both"/>
        <w:rPr>
          <w:rFonts w:ascii="Arial Narrow" w:hAnsi="Arial Narrow"/>
          <w:sz w:val="24"/>
          <w:szCs w:val="24"/>
        </w:rPr>
      </w:pPr>
      <w:proofErr w:type="gramStart"/>
      <w:r w:rsidRPr="00F12752">
        <w:rPr>
          <w:rFonts w:ascii="Arial Narrow" w:hAnsi="Arial Narrow"/>
          <w:sz w:val="24"/>
          <w:szCs w:val="24"/>
        </w:rPr>
        <w:t>mediante</w:t>
      </w:r>
      <w:proofErr w:type="gramEnd"/>
      <w:r w:rsidRPr="00F12752">
        <w:rPr>
          <w:rFonts w:ascii="Arial Narrow" w:hAnsi="Arial Narrow"/>
          <w:sz w:val="24"/>
          <w:szCs w:val="24"/>
        </w:rPr>
        <w:t xml:space="preserve"> raccomandata A/R </w:t>
      </w:r>
    </w:p>
    <w:p w:rsidR="00F12752" w:rsidRPr="00F12752" w:rsidRDefault="00F12752" w:rsidP="00F12752">
      <w:pPr>
        <w:jc w:val="both"/>
        <w:rPr>
          <w:rFonts w:ascii="Arial Narrow" w:hAnsi="Arial Narrow"/>
          <w:sz w:val="24"/>
          <w:szCs w:val="24"/>
        </w:rPr>
      </w:pPr>
      <w:r w:rsidRPr="00F12752">
        <w:rPr>
          <w:rFonts w:ascii="Arial Narrow" w:hAnsi="Arial Narrow"/>
          <w:sz w:val="24"/>
          <w:szCs w:val="24"/>
        </w:rPr>
        <w:lastRenderedPageBreak/>
        <w:t>In entrambe le ipotesi di cui sopra la domanda deve pervenire in plico chiuso recante all’esterno le indicazioni riguardanti le generalità e l’indirizzo del candidato nonché la dicitura: “</w:t>
      </w:r>
      <w:r w:rsidRPr="00AD6E5B">
        <w:rPr>
          <w:rFonts w:ascii="Arial Narrow" w:hAnsi="Arial Narrow"/>
          <w:sz w:val="24"/>
          <w:szCs w:val="24"/>
        </w:rPr>
        <w:t xml:space="preserve">SELEZIONE PUBBLICA PER ESAMI PER L’ASSUNZIONE A TEMPO DETERMINATO E PIENO, PER N. 5 MESI, IN SOSTITUZIONE DI PERSONALE ASSENTE PER CONGEDO DI MATERNITA’, EVENTUALMENTE PROROGABILI PER NECESSITA’ ORGANIZZATIVE DELL’ENTE, DI N. </w:t>
      </w:r>
      <w:proofErr w:type="gramStart"/>
      <w:r w:rsidRPr="00AD6E5B">
        <w:rPr>
          <w:rFonts w:ascii="Arial Narrow" w:hAnsi="Arial Narrow"/>
          <w:sz w:val="24"/>
          <w:szCs w:val="24"/>
        </w:rPr>
        <w:t>1  ISTRUTTORE</w:t>
      </w:r>
      <w:proofErr w:type="gramEnd"/>
      <w:r w:rsidRPr="00AD6E5B">
        <w:rPr>
          <w:rFonts w:ascii="Arial Narrow" w:hAnsi="Arial Narrow"/>
          <w:sz w:val="24"/>
          <w:szCs w:val="24"/>
        </w:rPr>
        <w:t xml:space="preserve"> DIRETTIVO CAT. D – POSIZIONE ECONOMICA D1 - PRESSO LA 5^ </w:t>
      </w:r>
      <w:proofErr w:type="gramStart"/>
      <w:r w:rsidRPr="00AD6E5B">
        <w:rPr>
          <w:rFonts w:ascii="Arial Narrow" w:hAnsi="Arial Narrow"/>
          <w:sz w:val="24"/>
          <w:szCs w:val="24"/>
        </w:rPr>
        <w:t>AREA  DEMOGRAFICA</w:t>
      </w:r>
      <w:proofErr w:type="gramEnd"/>
      <w:r w:rsidRPr="00AD6E5B">
        <w:rPr>
          <w:rFonts w:ascii="Arial Narrow" w:hAnsi="Arial Narrow"/>
          <w:sz w:val="24"/>
          <w:szCs w:val="24"/>
        </w:rPr>
        <w:t xml:space="preserve"> – URP</w:t>
      </w:r>
      <w:r w:rsidRPr="00F12752">
        <w:rPr>
          <w:rFonts w:ascii="Arial Narrow" w:hAnsi="Arial Narrow"/>
          <w:sz w:val="24"/>
          <w:szCs w:val="24"/>
        </w:rPr>
        <w:t xml:space="preserve">;  </w:t>
      </w:r>
    </w:p>
    <w:p w:rsidR="00F12752" w:rsidRPr="00F12752" w:rsidRDefault="00F12752" w:rsidP="00F12752">
      <w:pPr>
        <w:numPr>
          <w:ilvl w:val="2"/>
          <w:numId w:val="5"/>
        </w:numPr>
        <w:ind w:left="426"/>
        <w:contextualSpacing/>
        <w:jc w:val="both"/>
        <w:rPr>
          <w:rFonts w:ascii="Arial Narrow" w:hAnsi="Arial Narrow"/>
          <w:sz w:val="24"/>
          <w:szCs w:val="24"/>
        </w:rPr>
      </w:pPr>
      <w:proofErr w:type="gramStart"/>
      <w:r w:rsidRPr="00F12752">
        <w:rPr>
          <w:rFonts w:ascii="Arial Narrow" w:hAnsi="Arial Narrow"/>
          <w:sz w:val="24"/>
          <w:szCs w:val="24"/>
        </w:rPr>
        <w:t>tramite</w:t>
      </w:r>
      <w:proofErr w:type="gramEnd"/>
      <w:r w:rsidRPr="00F12752">
        <w:rPr>
          <w:rFonts w:ascii="Arial Narrow" w:hAnsi="Arial Narrow"/>
          <w:sz w:val="24"/>
          <w:szCs w:val="24"/>
        </w:rPr>
        <w:t xml:space="preserve"> Posta elettronica Certificata (PEC) al seguente indirizzo ufficiale del Comune di Venarotta: comune.venarotta@emarche.it (Attenzione: la posta elettronica certificata assume valore legale solo se anche il mittente invia il messaggio dalla sua personale casella certificata). In tale ipotesi la </w:t>
      </w:r>
      <w:proofErr w:type="gramStart"/>
      <w:r w:rsidRPr="00F12752">
        <w:rPr>
          <w:rFonts w:ascii="Arial Narrow" w:hAnsi="Arial Narrow"/>
          <w:sz w:val="24"/>
          <w:szCs w:val="24"/>
        </w:rPr>
        <w:t>domanda,  a</w:t>
      </w:r>
      <w:proofErr w:type="gramEnd"/>
      <w:r w:rsidRPr="00F12752">
        <w:rPr>
          <w:rFonts w:ascii="Arial Narrow" w:hAnsi="Arial Narrow"/>
          <w:sz w:val="24"/>
          <w:szCs w:val="24"/>
        </w:rPr>
        <w:t xml:space="preserve"> pena di esclusione, dovr</w:t>
      </w:r>
      <w:r w:rsidRPr="00AD6E5B">
        <w:rPr>
          <w:rFonts w:ascii="Arial Narrow" w:hAnsi="Arial Narrow"/>
          <w:sz w:val="24"/>
          <w:szCs w:val="24"/>
        </w:rPr>
        <w:t>à essere sottoscritta</w:t>
      </w:r>
      <w:r w:rsidRPr="00F12752">
        <w:rPr>
          <w:rFonts w:ascii="Arial Narrow" w:hAnsi="Arial Narrow"/>
          <w:sz w:val="24"/>
          <w:szCs w:val="24"/>
        </w:rPr>
        <w:t xml:space="preserve"> con firma digitale di cui all’art. 1 lettere q), q bis), r), s) del D. </w:t>
      </w:r>
      <w:proofErr w:type="spellStart"/>
      <w:r w:rsidRPr="00F12752">
        <w:rPr>
          <w:rFonts w:ascii="Arial Narrow" w:hAnsi="Arial Narrow"/>
          <w:sz w:val="24"/>
          <w:szCs w:val="24"/>
        </w:rPr>
        <w:t>Lgs</w:t>
      </w:r>
      <w:proofErr w:type="spellEnd"/>
      <w:r w:rsidRPr="00F12752">
        <w:rPr>
          <w:rFonts w:ascii="Arial Narrow" w:hAnsi="Arial Narrow"/>
          <w:sz w:val="24"/>
          <w:szCs w:val="24"/>
        </w:rPr>
        <w:t xml:space="preserve">. n. 82/2005 e </w:t>
      </w:r>
      <w:proofErr w:type="spellStart"/>
      <w:r w:rsidRPr="00F12752">
        <w:rPr>
          <w:rFonts w:ascii="Arial Narrow" w:hAnsi="Arial Narrow"/>
          <w:sz w:val="24"/>
          <w:szCs w:val="24"/>
        </w:rPr>
        <w:t>s.m.i.</w:t>
      </w:r>
      <w:proofErr w:type="spellEnd"/>
      <w:r w:rsidRPr="00F12752">
        <w:rPr>
          <w:rFonts w:ascii="Arial Narrow" w:hAnsi="Arial Narrow"/>
          <w:sz w:val="24"/>
          <w:szCs w:val="24"/>
        </w:rPr>
        <w:t xml:space="preserve"> formato P7m o con firma autografa scansionata- formato PDF/a. Non sarà considerata valida la domanda inviata da un indirizzo di posta elettronica non certificata. I candidati dovranno inserire nell’oggetto del messaggio telematico l’intestazione della selezione. </w:t>
      </w:r>
    </w:p>
    <w:p w:rsidR="00AD6E5B" w:rsidRDefault="00AD6E5B" w:rsidP="00F12752">
      <w:pPr>
        <w:jc w:val="both"/>
        <w:rPr>
          <w:rFonts w:ascii="Arial Narrow" w:hAnsi="Arial Narrow"/>
          <w:sz w:val="24"/>
          <w:szCs w:val="24"/>
        </w:rPr>
      </w:pPr>
    </w:p>
    <w:p w:rsidR="00F12752" w:rsidRPr="00F12752" w:rsidRDefault="00F12752" w:rsidP="00F12752">
      <w:pPr>
        <w:jc w:val="both"/>
        <w:rPr>
          <w:rFonts w:ascii="Arial Narrow" w:hAnsi="Arial Narrow"/>
          <w:sz w:val="24"/>
          <w:szCs w:val="24"/>
        </w:rPr>
      </w:pPr>
      <w:r w:rsidRPr="00F12752">
        <w:rPr>
          <w:rFonts w:ascii="Arial Narrow" w:hAnsi="Arial Narrow"/>
          <w:sz w:val="24"/>
          <w:szCs w:val="24"/>
        </w:rPr>
        <w:t xml:space="preserve">E’ escluso qualsiasi altro mezzo di presentazione al di fuori di quelli sopra indicati. </w:t>
      </w:r>
    </w:p>
    <w:p w:rsidR="00F12752" w:rsidRPr="00F12752" w:rsidRDefault="00F12752" w:rsidP="00F12752">
      <w:pPr>
        <w:jc w:val="both"/>
        <w:rPr>
          <w:rFonts w:ascii="Arial Narrow" w:hAnsi="Arial Narrow"/>
          <w:sz w:val="24"/>
          <w:szCs w:val="24"/>
        </w:rPr>
      </w:pPr>
      <w:r w:rsidRPr="00F12752">
        <w:rPr>
          <w:rFonts w:ascii="Arial Narrow" w:hAnsi="Arial Narrow"/>
          <w:sz w:val="24"/>
          <w:szCs w:val="24"/>
        </w:rPr>
        <w:t xml:space="preserve">Il termine di ricezione è perentorio e, pertanto, non verranno prese in considerazione le domande che per qualsiasi ragione, non esclusa la forza maggiore o il fatto di terzi, siano pervenute oltre il termine di scadenza del presente avviso. </w:t>
      </w:r>
    </w:p>
    <w:p w:rsidR="00F12752" w:rsidRPr="00F12752" w:rsidRDefault="00F12752" w:rsidP="00F12752">
      <w:pPr>
        <w:jc w:val="both"/>
        <w:rPr>
          <w:rFonts w:ascii="Arial Narrow" w:hAnsi="Arial Narrow"/>
          <w:sz w:val="24"/>
          <w:szCs w:val="24"/>
        </w:rPr>
      </w:pPr>
      <w:r w:rsidRPr="00F12752">
        <w:rPr>
          <w:rFonts w:ascii="Arial Narrow" w:hAnsi="Arial Narrow"/>
          <w:sz w:val="24"/>
          <w:szCs w:val="24"/>
        </w:rPr>
        <w:t xml:space="preserve">La data di presentazione delle domande è comprovata dal timbro e dalla data e ora apposti dall’ufficio Protocollo (NON fa fede quindi la data di spedizione in caso di </w:t>
      </w:r>
      <w:proofErr w:type="spellStart"/>
      <w:r w:rsidRPr="00F12752">
        <w:rPr>
          <w:rFonts w:ascii="Arial Narrow" w:hAnsi="Arial Narrow"/>
          <w:sz w:val="24"/>
          <w:szCs w:val="24"/>
        </w:rPr>
        <w:t>racc</w:t>
      </w:r>
      <w:proofErr w:type="spellEnd"/>
      <w:r w:rsidRPr="00F12752">
        <w:rPr>
          <w:rFonts w:ascii="Arial Narrow" w:hAnsi="Arial Narrow"/>
          <w:sz w:val="24"/>
          <w:szCs w:val="24"/>
        </w:rPr>
        <w:t xml:space="preserve">. A/R) o dalla data e ora di recezione risultante dall’indirizzo di posta elettronica </w:t>
      </w:r>
      <w:proofErr w:type="gramStart"/>
      <w:r w:rsidRPr="00F12752">
        <w:rPr>
          <w:rFonts w:ascii="Arial Narrow" w:hAnsi="Arial Narrow"/>
          <w:sz w:val="24"/>
          <w:szCs w:val="24"/>
        </w:rPr>
        <w:t>certificata .</w:t>
      </w:r>
      <w:proofErr w:type="gramEnd"/>
      <w:r w:rsidRPr="00F12752">
        <w:rPr>
          <w:rFonts w:ascii="Arial Narrow" w:hAnsi="Arial Narrow"/>
          <w:sz w:val="24"/>
          <w:szCs w:val="24"/>
        </w:rPr>
        <w:t xml:space="preserve"> </w:t>
      </w:r>
    </w:p>
    <w:p w:rsidR="00F12752" w:rsidRPr="00F12752" w:rsidRDefault="00F12752" w:rsidP="00F12752">
      <w:pPr>
        <w:jc w:val="both"/>
        <w:rPr>
          <w:rFonts w:ascii="Arial Narrow" w:hAnsi="Arial Narrow"/>
          <w:sz w:val="24"/>
          <w:szCs w:val="24"/>
        </w:rPr>
      </w:pPr>
      <w:r w:rsidRPr="00F12752">
        <w:rPr>
          <w:rFonts w:ascii="Arial Narrow" w:hAnsi="Arial Narrow"/>
          <w:sz w:val="24"/>
          <w:szCs w:val="24"/>
        </w:rPr>
        <w:t xml:space="preserve">La domanda deve essere sottoscritta dal candidato, pena la nullità della stessa. </w:t>
      </w:r>
    </w:p>
    <w:p w:rsidR="00F12752" w:rsidRPr="00F12752" w:rsidRDefault="00F12752" w:rsidP="00F12752">
      <w:pPr>
        <w:jc w:val="both"/>
        <w:rPr>
          <w:rFonts w:ascii="Arial Narrow" w:hAnsi="Arial Narrow"/>
          <w:sz w:val="24"/>
          <w:szCs w:val="24"/>
        </w:rPr>
      </w:pPr>
      <w:r w:rsidRPr="00F12752">
        <w:rPr>
          <w:rFonts w:ascii="Arial Narrow" w:hAnsi="Arial Narrow"/>
          <w:sz w:val="24"/>
          <w:szCs w:val="24"/>
        </w:rPr>
        <w:t>L’Amministrazione non assume responsabilità per la dispersione di comunicazioni dipendente da inesatte indicazioni del recapito da parte del concorrente oppure da mancata o tardiva comunicazione del cambiamento dell’indirizzo indicato nella domanda, né per eventuali disguidi postali e/complementari o comunque imputabili a fatto di terzi, a caso fortuito o forza maggiore.</w:t>
      </w:r>
    </w:p>
    <w:p w:rsidR="00F12752" w:rsidRPr="00F12752" w:rsidRDefault="00F12752" w:rsidP="00F12752">
      <w:pPr>
        <w:jc w:val="both"/>
        <w:rPr>
          <w:rFonts w:ascii="Arial Narrow" w:hAnsi="Arial Narrow"/>
          <w:sz w:val="24"/>
          <w:szCs w:val="24"/>
        </w:rPr>
      </w:pPr>
      <w:r w:rsidRPr="00F12752">
        <w:rPr>
          <w:rFonts w:ascii="Arial Narrow" w:hAnsi="Arial Narrow"/>
          <w:sz w:val="24"/>
          <w:szCs w:val="24"/>
        </w:rPr>
        <w:t>Le domande contenenti irregolarità od omissioni non sono sanabili e comportano l’esclusione dalla selezione.</w:t>
      </w:r>
    </w:p>
    <w:p w:rsidR="00F12752" w:rsidRDefault="00F12752" w:rsidP="00F12752">
      <w:pPr>
        <w:spacing w:line="240" w:lineRule="auto"/>
        <w:jc w:val="both"/>
        <w:rPr>
          <w:rFonts w:ascii="Arial Narrow" w:hAnsi="Arial Narrow"/>
          <w:sz w:val="24"/>
          <w:szCs w:val="24"/>
        </w:rPr>
      </w:pPr>
      <w:r w:rsidRPr="00D66689">
        <w:rPr>
          <w:rFonts w:ascii="Arial Narrow" w:hAnsi="Arial Narrow"/>
          <w:sz w:val="24"/>
          <w:szCs w:val="24"/>
        </w:rPr>
        <w:t xml:space="preserve">L’ammissione alla selezione pubblica non viene comunicata. </w:t>
      </w:r>
    </w:p>
    <w:p w:rsidR="00F12752" w:rsidRPr="00AD6E5B" w:rsidRDefault="00AD6E5B" w:rsidP="00F12752">
      <w:pPr>
        <w:spacing w:line="240" w:lineRule="auto"/>
        <w:jc w:val="both"/>
        <w:rPr>
          <w:rFonts w:ascii="Arial Narrow" w:hAnsi="Arial Narrow"/>
          <w:b/>
          <w:sz w:val="24"/>
          <w:szCs w:val="24"/>
        </w:rPr>
      </w:pPr>
      <w:r w:rsidRPr="00AD6E5B">
        <w:rPr>
          <w:rFonts w:ascii="Arial Narrow" w:hAnsi="Arial Narrow"/>
          <w:b/>
          <w:sz w:val="24"/>
          <w:szCs w:val="24"/>
        </w:rPr>
        <w:t xml:space="preserve">Solo </w:t>
      </w:r>
      <w:proofErr w:type="gramStart"/>
      <w:r w:rsidRPr="00AD6E5B">
        <w:rPr>
          <w:rFonts w:ascii="Arial Narrow" w:hAnsi="Arial Narrow"/>
          <w:b/>
          <w:sz w:val="24"/>
          <w:szCs w:val="24"/>
        </w:rPr>
        <w:t xml:space="preserve">i </w:t>
      </w:r>
      <w:r w:rsidR="00F12752" w:rsidRPr="00AD6E5B">
        <w:rPr>
          <w:rFonts w:ascii="Arial Narrow" w:hAnsi="Arial Narrow"/>
          <w:b/>
          <w:sz w:val="24"/>
          <w:szCs w:val="24"/>
        </w:rPr>
        <w:t xml:space="preserve"> candidati</w:t>
      </w:r>
      <w:proofErr w:type="gramEnd"/>
      <w:r w:rsidR="00F12752" w:rsidRPr="00AD6E5B">
        <w:rPr>
          <w:rFonts w:ascii="Arial Narrow" w:hAnsi="Arial Narrow"/>
          <w:b/>
          <w:sz w:val="24"/>
          <w:szCs w:val="24"/>
        </w:rPr>
        <w:t xml:space="preserve"> non ammessi verranno avvisati a mezzo PEC o  mail almeno due giorni prima della data prevista per la prova.</w:t>
      </w:r>
    </w:p>
    <w:p w:rsidR="00E073DE" w:rsidRDefault="00D66689" w:rsidP="009D0694">
      <w:pPr>
        <w:spacing w:line="240" w:lineRule="auto"/>
        <w:jc w:val="both"/>
        <w:rPr>
          <w:rFonts w:ascii="Arial Narrow" w:hAnsi="Arial Narrow"/>
          <w:sz w:val="24"/>
          <w:szCs w:val="24"/>
        </w:rPr>
      </w:pPr>
      <w:r w:rsidRPr="00D66689">
        <w:rPr>
          <w:rFonts w:ascii="Arial Narrow" w:hAnsi="Arial Narrow"/>
          <w:sz w:val="24"/>
          <w:szCs w:val="24"/>
        </w:rPr>
        <w:t xml:space="preserve">La domanda di ammissione alla selezione pubblica non richiede autentica della firma. </w:t>
      </w:r>
    </w:p>
    <w:p w:rsidR="00D66689" w:rsidRPr="00D66689" w:rsidRDefault="00D66689" w:rsidP="009D0694">
      <w:pPr>
        <w:spacing w:line="240" w:lineRule="auto"/>
        <w:jc w:val="both"/>
        <w:rPr>
          <w:rFonts w:ascii="Arial Narrow" w:hAnsi="Arial Narrow"/>
          <w:sz w:val="24"/>
          <w:szCs w:val="24"/>
        </w:rPr>
      </w:pPr>
      <w:r w:rsidRPr="00D66689">
        <w:rPr>
          <w:rFonts w:ascii="Arial Narrow" w:hAnsi="Arial Narrow"/>
          <w:sz w:val="24"/>
          <w:szCs w:val="24"/>
        </w:rPr>
        <w:t>La</w:t>
      </w:r>
      <w:r w:rsidR="00E073DE">
        <w:rPr>
          <w:rFonts w:ascii="Arial Narrow" w:hAnsi="Arial Narrow"/>
          <w:sz w:val="24"/>
          <w:szCs w:val="24"/>
        </w:rPr>
        <w:t xml:space="preserve"> </w:t>
      </w:r>
      <w:r w:rsidRPr="00D66689">
        <w:rPr>
          <w:rFonts w:ascii="Arial Narrow" w:hAnsi="Arial Narrow"/>
          <w:sz w:val="24"/>
          <w:szCs w:val="24"/>
        </w:rPr>
        <w:t>sottoscrizione della domanda da parte del candidato è comunque requisito essenziale di</w:t>
      </w:r>
      <w:r w:rsidR="00E073DE">
        <w:rPr>
          <w:rFonts w:ascii="Arial Narrow" w:hAnsi="Arial Narrow"/>
          <w:sz w:val="24"/>
          <w:szCs w:val="24"/>
        </w:rPr>
        <w:t xml:space="preserve"> </w:t>
      </w:r>
      <w:r w:rsidRPr="00D66689">
        <w:rPr>
          <w:rFonts w:ascii="Arial Narrow" w:hAnsi="Arial Narrow"/>
          <w:sz w:val="24"/>
          <w:szCs w:val="24"/>
        </w:rPr>
        <w:t>ammissibilità.</w:t>
      </w:r>
    </w:p>
    <w:p w:rsidR="00D66689" w:rsidRPr="00D66689" w:rsidRDefault="00D66689" w:rsidP="009D0694">
      <w:pPr>
        <w:spacing w:line="240" w:lineRule="auto"/>
        <w:jc w:val="both"/>
        <w:rPr>
          <w:rFonts w:ascii="Arial Narrow" w:hAnsi="Arial Narrow"/>
          <w:sz w:val="24"/>
          <w:szCs w:val="24"/>
        </w:rPr>
      </w:pPr>
      <w:r w:rsidRPr="00D66689">
        <w:rPr>
          <w:rFonts w:ascii="Arial Narrow" w:hAnsi="Arial Narrow"/>
          <w:sz w:val="24"/>
          <w:szCs w:val="24"/>
        </w:rPr>
        <w:t>Alla domanda di ammissione dovrà essere allegata una copia fotostatica, non autenticata, di un</w:t>
      </w:r>
      <w:r w:rsidR="00E073DE">
        <w:rPr>
          <w:rFonts w:ascii="Arial Narrow" w:hAnsi="Arial Narrow"/>
          <w:sz w:val="24"/>
          <w:szCs w:val="24"/>
        </w:rPr>
        <w:t xml:space="preserve"> </w:t>
      </w:r>
      <w:r w:rsidRPr="00D66689">
        <w:rPr>
          <w:rFonts w:ascii="Arial Narrow" w:hAnsi="Arial Narrow"/>
          <w:sz w:val="24"/>
          <w:szCs w:val="24"/>
        </w:rPr>
        <w:t>documento di identità personale in corso di validità.</w:t>
      </w:r>
    </w:p>
    <w:p w:rsidR="00D66689" w:rsidRPr="00D66689" w:rsidRDefault="00D66689" w:rsidP="009D0694">
      <w:pPr>
        <w:spacing w:line="240" w:lineRule="auto"/>
        <w:jc w:val="both"/>
        <w:rPr>
          <w:rFonts w:ascii="Arial Narrow" w:hAnsi="Arial Narrow"/>
          <w:sz w:val="24"/>
          <w:szCs w:val="24"/>
        </w:rPr>
      </w:pPr>
      <w:r w:rsidRPr="00D66689">
        <w:rPr>
          <w:rFonts w:ascii="Arial Narrow" w:hAnsi="Arial Narrow"/>
          <w:sz w:val="24"/>
          <w:szCs w:val="24"/>
        </w:rPr>
        <w:t>I candidati riconosciuti portatori di handicap, ai sensi della legge n. 104/92, nella domanda di</w:t>
      </w:r>
      <w:r w:rsidR="00E073DE">
        <w:rPr>
          <w:rFonts w:ascii="Arial Narrow" w:hAnsi="Arial Narrow"/>
          <w:sz w:val="24"/>
          <w:szCs w:val="24"/>
        </w:rPr>
        <w:t xml:space="preserve"> </w:t>
      </w:r>
      <w:r w:rsidRPr="00D66689">
        <w:rPr>
          <w:rFonts w:ascii="Arial Narrow" w:hAnsi="Arial Narrow"/>
          <w:sz w:val="24"/>
          <w:szCs w:val="24"/>
        </w:rPr>
        <w:t>partecipazione al concorso dovranno specificare l’ausilio necessario in relazione al proprio</w:t>
      </w:r>
      <w:r w:rsidR="00E073DE">
        <w:rPr>
          <w:rFonts w:ascii="Arial Narrow" w:hAnsi="Arial Narrow"/>
          <w:sz w:val="24"/>
          <w:szCs w:val="24"/>
        </w:rPr>
        <w:t xml:space="preserve"> </w:t>
      </w:r>
      <w:r w:rsidRPr="00D66689">
        <w:rPr>
          <w:rFonts w:ascii="Arial Narrow" w:hAnsi="Arial Narrow"/>
          <w:sz w:val="24"/>
          <w:szCs w:val="24"/>
        </w:rPr>
        <w:t>handicap, nonché l’eventuale necessità di tempi aggiuntivi per sostenere le prove d’esame.</w:t>
      </w:r>
    </w:p>
    <w:p w:rsidR="00D66689" w:rsidRPr="00D66689" w:rsidRDefault="00D66689" w:rsidP="009D0694">
      <w:pPr>
        <w:spacing w:line="240" w:lineRule="auto"/>
        <w:jc w:val="both"/>
        <w:rPr>
          <w:rFonts w:ascii="Arial Narrow" w:hAnsi="Arial Narrow"/>
          <w:sz w:val="24"/>
          <w:szCs w:val="24"/>
        </w:rPr>
      </w:pPr>
      <w:r w:rsidRPr="00D66689">
        <w:rPr>
          <w:rFonts w:ascii="Arial Narrow" w:hAnsi="Arial Narrow"/>
          <w:sz w:val="24"/>
          <w:szCs w:val="24"/>
        </w:rPr>
        <w:t>Costituisce motivo di esclusione dalla selezione:</w:t>
      </w:r>
    </w:p>
    <w:p w:rsidR="00D66689" w:rsidRPr="00D66689" w:rsidRDefault="00D66689" w:rsidP="009D0694">
      <w:pPr>
        <w:spacing w:line="240" w:lineRule="auto"/>
        <w:jc w:val="both"/>
        <w:rPr>
          <w:rFonts w:ascii="Arial Narrow" w:hAnsi="Arial Narrow"/>
          <w:sz w:val="24"/>
          <w:szCs w:val="24"/>
        </w:rPr>
      </w:pPr>
      <w:r w:rsidRPr="00D66689">
        <w:rPr>
          <w:rFonts w:ascii="Arial Narrow" w:hAnsi="Arial Narrow"/>
          <w:sz w:val="24"/>
          <w:szCs w:val="24"/>
        </w:rPr>
        <w:t>• L’omissione nella domanda della firma del concorrente a sottoscrizione della</w:t>
      </w:r>
      <w:r w:rsidR="00E073DE">
        <w:rPr>
          <w:rFonts w:ascii="Arial Narrow" w:hAnsi="Arial Narrow"/>
          <w:sz w:val="24"/>
          <w:szCs w:val="24"/>
        </w:rPr>
        <w:t xml:space="preserve"> </w:t>
      </w:r>
      <w:r w:rsidRPr="00D66689">
        <w:rPr>
          <w:rFonts w:ascii="Arial Narrow" w:hAnsi="Arial Narrow"/>
          <w:sz w:val="24"/>
          <w:szCs w:val="24"/>
        </w:rPr>
        <w:t>domanda stessa;</w:t>
      </w:r>
    </w:p>
    <w:p w:rsidR="00D66689" w:rsidRPr="00D66689" w:rsidRDefault="00D66689" w:rsidP="009D0694">
      <w:pPr>
        <w:spacing w:line="240" w:lineRule="auto"/>
        <w:jc w:val="both"/>
        <w:rPr>
          <w:rFonts w:ascii="Arial Narrow" w:hAnsi="Arial Narrow"/>
          <w:sz w:val="24"/>
          <w:szCs w:val="24"/>
        </w:rPr>
      </w:pPr>
      <w:r w:rsidRPr="00D66689">
        <w:rPr>
          <w:rFonts w:ascii="Arial Narrow" w:hAnsi="Arial Narrow"/>
          <w:sz w:val="24"/>
          <w:szCs w:val="24"/>
        </w:rPr>
        <w:t>• Il ricevimento della domanda oltre il termine ultimo previsto dal bando.</w:t>
      </w:r>
    </w:p>
    <w:p w:rsidR="00D66689" w:rsidRDefault="00D66689" w:rsidP="009D0694">
      <w:pPr>
        <w:spacing w:line="240" w:lineRule="auto"/>
        <w:jc w:val="both"/>
        <w:rPr>
          <w:rFonts w:ascii="Arial Narrow" w:hAnsi="Arial Narrow"/>
          <w:sz w:val="24"/>
          <w:szCs w:val="24"/>
        </w:rPr>
      </w:pPr>
      <w:r w:rsidRPr="00D66689">
        <w:rPr>
          <w:rFonts w:ascii="Arial Narrow" w:hAnsi="Arial Narrow"/>
          <w:sz w:val="24"/>
          <w:szCs w:val="24"/>
        </w:rPr>
        <w:lastRenderedPageBreak/>
        <w:t>L’Amministrazione non assume alcuna responsabilità per la dispersione di comunicazioni</w:t>
      </w:r>
      <w:r w:rsidR="00E073DE">
        <w:rPr>
          <w:rFonts w:ascii="Arial Narrow" w:hAnsi="Arial Narrow"/>
          <w:sz w:val="24"/>
          <w:szCs w:val="24"/>
        </w:rPr>
        <w:t xml:space="preserve"> </w:t>
      </w:r>
      <w:r w:rsidRPr="00D66689">
        <w:rPr>
          <w:rFonts w:ascii="Arial Narrow" w:hAnsi="Arial Narrow"/>
          <w:sz w:val="24"/>
          <w:szCs w:val="24"/>
        </w:rPr>
        <w:t>dipendenti da inesatte indicazioni del recapito da parte del concorrente oppure per mancata o</w:t>
      </w:r>
      <w:r w:rsidR="00E073DE">
        <w:rPr>
          <w:rFonts w:ascii="Arial Narrow" w:hAnsi="Arial Narrow"/>
          <w:sz w:val="24"/>
          <w:szCs w:val="24"/>
        </w:rPr>
        <w:t xml:space="preserve"> </w:t>
      </w:r>
      <w:r w:rsidRPr="00D66689">
        <w:rPr>
          <w:rFonts w:ascii="Arial Narrow" w:hAnsi="Arial Narrow"/>
          <w:sz w:val="24"/>
          <w:szCs w:val="24"/>
        </w:rPr>
        <w:t>tardiva comunicazione del cambiamento dell’indirizzo indicato nella domanda, né per eventuali</w:t>
      </w:r>
      <w:r w:rsidR="00E073DE">
        <w:rPr>
          <w:rFonts w:ascii="Arial Narrow" w:hAnsi="Arial Narrow"/>
          <w:sz w:val="24"/>
          <w:szCs w:val="24"/>
        </w:rPr>
        <w:t xml:space="preserve"> </w:t>
      </w:r>
      <w:r w:rsidRPr="00D66689">
        <w:rPr>
          <w:rFonts w:ascii="Arial Narrow" w:hAnsi="Arial Narrow"/>
          <w:sz w:val="24"/>
          <w:szCs w:val="24"/>
        </w:rPr>
        <w:t>disguidi postali o telegrafici o comunque imputabili a fatto di terzi, a caso fortuito o forza maggiore.</w:t>
      </w:r>
    </w:p>
    <w:tbl>
      <w:tblPr>
        <w:tblStyle w:val="Grigliatabella"/>
        <w:tblW w:w="0" w:type="auto"/>
        <w:shd w:val="clear" w:color="auto" w:fill="FFFF00"/>
        <w:tblLook w:val="04A0" w:firstRow="1" w:lastRow="0" w:firstColumn="1" w:lastColumn="0" w:noHBand="0" w:noVBand="1"/>
      </w:tblPr>
      <w:tblGrid>
        <w:gridCol w:w="3114"/>
      </w:tblGrid>
      <w:tr w:rsidR="00E41F6E" w:rsidRPr="00E41F6E" w:rsidTr="009203DD">
        <w:tc>
          <w:tcPr>
            <w:tcW w:w="3114" w:type="dxa"/>
            <w:shd w:val="clear" w:color="auto" w:fill="FFFF00"/>
          </w:tcPr>
          <w:tbl>
            <w:tblPr>
              <w:tblW w:w="0" w:type="auto"/>
              <w:tblBorders>
                <w:top w:val="nil"/>
                <w:left w:val="nil"/>
                <w:bottom w:val="nil"/>
                <w:right w:val="nil"/>
              </w:tblBorders>
              <w:tblLook w:val="0000" w:firstRow="0" w:lastRow="0" w:firstColumn="0" w:lastColumn="0" w:noHBand="0" w:noVBand="0"/>
            </w:tblPr>
            <w:tblGrid>
              <w:gridCol w:w="2862"/>
            </w:tblGrid>
            <w:tr w:rsidR="00E41F6E" w:rsidRPr="00E41F6E" w:rsidTr="009203DD">
              <w:trPr>
                <w:trHeight w:val="93"/>
              </w:trPr>
              <w:tc>
                <w:tcPr>
                  <w:tcW w:w="0" w:type="auto"/>
                </w:tcPr>
                <w:p w:rsidR="00E41F6E" w:rsidRPr="00E41F6E" w:rsidRDefault="00E41F6E" w:rsidP="00E41F6E">
                  <w:pPr>
                    <w:spacing w:line="240" w:lineRule="auto"/>
                    <w:jc w:val="both"/>
                    <w:rPr>
                      <w:rFonts w:ascii="Arial Narrow" w:hAnsi="Arial Narrow"/>
                      <w:i/>
                      <w:sz w:val="24"/>
                      <w:szCs w:val="24"/>
                    </w:rPr>
                  </w:pPr>
                  <w:r w:rsidRPr="00E41F6E">
                    <w:rPr>
                      <w:rFonts w:ascii="Arial Narrow" w:hAnsi="Arial Narrow"/>
                      <w:b/>
                      <w:bCs/>
                      <w:i/>
                      <w:sz w:val="24"/>
                      <w:szCs w:val="24"/>
                    </w:rPr>
                    <w:t xml:space="preserve">ALLEGATI ALLA DOMANDA </w:t>
                  </w:r>
                </w:p>
              </w:tc>
            </w:tr>
          </w:tbl>
          <w:p w:rsidR="00E41F6E" w:rsidRPr="00E41F6E" w:rsidRDefault="00E41F6E" w:rsidP="00E41F6E">
            <w:pPr>
              <w:spacing w:after="160"/>
              <w:jc w:val="both"/>
              <w:rPr>
                <w:rFonts w:ascii="Arial Narrow" w:hAnsi="Arial Narrow"/>
                <w:i/>
                <w:sz w:val="24"/>
                <w:szCs w:val="24"/>
              </w:rPr>
            </w:pPr>
          </w:p>
        </w:tc>
      </w:tr>
    </w:tbl>
    <w:p w:rsidR="00E41F6E" w:rsidRPr="00E41F6E" w:rsidRDefault="00E41F6E" w:rsidP="00E41F6E">
      <w:pPr>
        <w:spacing w:line="240" w:lineRule="auto"/>
        <w:jc w:val="both"/>
        <w:rPr>
          <w:rFonts w:ascii="Arial Narrow" w:hAnsi="Arial Narrow"/>
          <w:sz w:val="24"/>
          <w:szCs w:val="24"/>
        </w:rPr>
      </w:pPr>
      <w:r w:rsidRPr="00E41F6E">
        <w:rPr>
          <w:rFonts w:ascii="Arial Narrow" w:hAnsi="Arial Narrow"/>
          <w:sz w:val="24"/>
          <w:szCs w:val="24"/>
        </w:rPr>
        <w:t xml:space="preserve">Alla domanda di partecipazione devono essere allegati: </w:t>
      </w:r>
    </w:p>
    <w:p w:rsidR="00E41F6E" w:rsidRPr="00E41F6E" w:rsidRDefault="00E41F6E" w:rsidP="00E41F6E">
      <w:pPr>
        <w:spacing w:line="240" w:lineRule="auto"/>
        <w:jc w:val="both"/>
        <w:rPr>
          <w:rFonts w:ascii="Arial Narrow" w:hAnsi="Arial Narrow"/>
          <w:sz w:val="24"/>
          <w:szCs w:val="24"/>
        </w:rPr>
      </w:pPr>
      <w:r w:rsidRPr="00E41F6E">
        <w:rPr>
          <w:rFonts w:ascii="Arial Narrow" w:hAnsi="Arial Narrow"/>
          <w:sz w:val="24"/>
          <w:szCs w:val="24"/>
        </w:rPr>
        <w:t xml:space="preserve">1. copia fotostatica, non autenticata, di un documento d’identità in corso di validità del sottoscrittore (allegato obbligatorio); </w:t>
      </w:r>
    </w:p>
    <w:p w:rsidR="00E41F6E" w:rsidRPr="00E41F6E" w:rsidRDefault="00E41F6E" w:rsidP="00E41F6E">
      <w:pPr>
        <w:spacing w:line="240" w:lineRule="auto"/>
        <w:jc w:val="both"/>
        <w:rPr>
          <w:rFonts w:ascii="Arial Narrow" w:hAnsi="Arial Narrow"/>
          <w:sz w:val="24"/>
          <w:szCs w:val="24"/>
        </w:rPr>
      </w:pPr>
      <w:r>
        <w:rPr>
          <w:rFonts w:ascii="Arial Narrow" w:hAnsi="Arial Narrow"/>
          <w:sz w:val="24"/>
          <w:szCs w:val="24"/>
        </w:rPr>
        <w:t>2</w:t>
      </w:r>
      <w:r w:rsidRPr="00E41F6E">
        <w:rPr>
          <w:rFonts w:ascii="Arial Narrow" w:hAnsi="Arial Narrow"/>
          <w:sz w:val="24"/>
          <w:szCs w:val="24"/>
        </w:rPr>
        <w:t xml:space="preserve">. Eventuali titoli ai fini della preferenza nella nomina così come individuati dall’articolo 5 D.P.R.n.487/1994; </w:t>
      </w:r>
    </w:p>
    <w:p w:rsidR="00E41F6E" w:rsidRPr="00E41F6E" w:rsidRDefault="00E41F6E" w:rsidP="00E41F6E">
      <w:pPr>
        <w:spacing w:line="240" w:lineRule="auto"/>
        <w:jc w:val="both"/>
        <w:rPr>
          <w:rFonts w:ascii="Arial Narrow" w:hAnsi="Arial Narrow"/>
          <w:i/>
          <w:iCs/>
          <w:sz w:val="24"/>
          <w:szCs w:val="24"/>
        </w:rPr>
      </w:pPr>
      <w:r w:rsidRPr="00E41F6E">
        <w:rPr>
          <w:rFonts w:ascii="Arial Narrow" w:hAnsi="Arial Narrow"/>
          <w:i/>
          <w:iCs/>
          <w:sz w:val="24"/>
          <w:szCs w:val="24"/>
        </w:rPr>
        <w:t xml:space="preserve">(I requisiti che danno diritto alla precedenza o alla preferenza dovranno essere posseduti alla data di scadenza del termine stabilito per la presentazione della domanda). </w:t>
      </w:r>
    </w:p>
    <w:tbl>
      <w:tblPr>
        <w:tblStyle w:val="Grigliatabella"/>
        <w:tblW w:w="0" w:type="auto"/>
        <w:tblInd w:w="-5" w:type="dxa"/>
        <w:shd w:val="clear" w:color="auto" w:fill="FFFF00"/>
        <w:tblLook w:val="04A0" w:firstRow="1" w:lastRow="0" w:firstColumn="1" w:lastColumn="0" w:noHBand="0" w:noVBand="1"/>
      </w:tblPr>
      <w:tblGrid>
        <w:gridCol w:w="3114"/>
      </w:tblGrid>
      <w:tr w:rsidR="00791874" w:rsidRPr="00791874" w:rsidTr="009203DD">
        <w:tc>
          <w:tcPr>
            <w:tcW w:w="3114" w:type="dxa"/>
            <w:shd w:val="clear" w:color="auto" w:fill="FFFF00"/>
          </w:tcPr>
          <w:tbl>
            <w:tblPr>
              <w:tblW w:w="0" w:type="auto"/>
              <w:tblBorders>
                <w:top w:val="nil"/>
                <w:left w:val="nil"/>
                <w:bottom w:val="nil"/>
                <w:right w:val="nil"/>
              </w:tblBorders>
              <w:tblLook w:val="0000" w:firstRow="0" w:lastRow="0" w:firstColumn="0" w:lastColumn="0" w:noHBand="0" w:noVBand="0"/>
            </w:tblPr>
            <w:tblGrid>
              <w:gridCol w:w="2869"/>
            </w:tblGrid>
            <w:tr w:rsidR="00791874" w:rsidRPr="00791874" w:rsidTr="009203DD">
              <w:trPr>
                <w:trHeight w:val="93"/>
              </w:trPr>
              <w:tc>
                <w:tcPr>
                  <w:tcW w:w="2869" w:type="dxa"/>
                </w:tcPr>
                <w:p w:rsidR="00791874" w:rsidRPr="00791874" w:rsidRDefault="00791874" w:rsidP="00791874">
                  <w:pPr>
                    <w:spacing w:line="240" w:lineRule="auto"/>
                    <w:jc w:val="both"/>
                    <w:rPr>
                      <w:rFonts w:ascii="Arial Narrow" w:hAnsi="Arial Narrow"/>
                      <w:i/>
                      <w:sz w:val="24"/>
                      <w:szCs w:val="24"/>
                    </w:rPr>
                  </w:pPr>
                  <w:r w:rsidRPr="00791874">
                    <w:rPr>
                      <w:rFonts w:ascii="Arial Narrow" w:hAnsi="Arial Narrow"/>
                      <w:b/>
                      <w:bCs/>
                      <w:i/>
                      <w:sz w:val="24"/>
                      <w:szCs w:val="24"/>
                    </w:rPr>
                    <w:t>PROGRAMMA D’ESAME</w:t>
                  </w:r>
                </w:p>
              </w:tc>
            </w:tr>
          </w:tbl>
          <w:p w:rsidR="00791874" w:rsidRPr="00791874" w:rsidRDefault="00791874" w:rsidP="00791874">
            <w:pPr>
              <w:jc w:val="both"/>
              <w:rPr>
                <w:rFonts w:ascii="Arial Narrow" w:hAnsi="Arial Narrow"/>
                <w:i/>
                <w:sz w:val="24"/>
                <w:szCs w:val="24"/>
              </w:rPr>
            </w:pPr>
          </w:p>
        </w:tc>
      </w:tr>
    </w:tbl>
    <w:p w:rsidR="00791874" w:rsidRPr="00791874" w:rsidRDefault="00791874" w:rsidP="00791874">
      <w:pPr>
        <w:spacing w:line="240" w:lineRule="auto"/>
        <w:jc w:val="both"/>
        <w:rPr>
          <w:rFonts w:ascii="Arial Narrow" w:hAnsi="Arial Narrow"/>
          <w:sz w:val="24"/>
          <w:szCs w:val="24"/>
        </w:rPr>
      </w:pPr>
      <w:r w:rsidRPr="00791874">
        <w:rPr>
          <w:rFonts w:ascii="Arial Narrow" w:hAnsi="Arial Narrow"/>
          <w:sz w:val="24"/>
          <w:szCs w:val="24"/>
        </w:rPr>
        <w:t>La prova d’esame si articola in:</w:t>
      </w:r>
    </w:p>
    <w:p w:rsidR="00791874" w:rsidRPr="004C38D7" w:rsidRDefault="00791874" w:rsidP="00791874">
      <w:pPr>
        <w:pStyle w:val="Paragrafoelenco"/>
        <w:numPr>
          <w:ilvl w:val="0"/>
          <w:numId w:val="1"/>
        </w:numPr>
        <w:spacing w:line="240" w:lineRule="auto"/>
        <w:jc w:val="both"/>
        <w:rPr>
          <w:rFonts w:ascii="Arial Narrow" w:hAnsi="Arial Narrow"/>
          <w:sz w:val="24"/>
          <w:szCs w:val="24"/>
        </w:rPr>
      </w:pPr>
      <w:r w:rsidRPr="004C38D7">
        <w:rPr>
          <w:rFonts w:ascii="Arial Narrow" w:hAnsi="Arial Narrow"/>
          <w:sz w:val="24"/>
          <w:szCs w:val="24"/>
        </w:rPr>
        <w:t xml:space="preserve">N.1 prova scritta consistente in un questionario contenente domande sugli argomenti sotto </w:t>
      </w:r>
      <w:proofErr w:type="gramStart"/>
      <w:r w:rsidRPr="004C38D7">
        <w:rPr>
          <w:rFonts w:ascii="Arial Narrow" w:hAnsi="Arial Narrow"/>
          <w:sz w:val="24"/>
          <w:szCs w:val="24"/>
        </w:rPr>
        <w:t>indicati,  cui</w:t>
      </w:r>
      <w:proofErr w:type="gramEnd"/>
      <w:r w:rsidRPr="004C38D7">
        <w:rPr>
          <w:rFonts w:ascii="Arial Narrow" w:hAnsi="Arial Narrow"/>
          <w:sz w:val="24"/>
          <w:szCs w:val="24"/>
        </w:rPr>
        <w:t xml:space="preserve"> il candidato dovrà dare risposte aperte e sintetiche. </w:t>
      </w:r>
    </w:p>
    <w:p w:rsidR="00791874" w:rsidRPr="00791874" w:rsidRDefault="00791874" w:rsidP="00791874">
      <w:pPr>
        <w:pStyle w:val="Paragrafoelenco"/>
        <w:numPr>
          <w:ilvl w:val="0"/>
          <w:numId w:val="1"/>
        </w:numPr>
        <w:spacing w:line="240" w:lineRule="auto"/>
        <w:jc w:val="both"/>
        <w:rPr>
          <w:rFonts w:ascii="Arial Narrow" w:hAnsi="Arial Narrow"/>
          <w:sz w:val="24"/>
          <w:szCs w:val="24"/>
        </w:rPr>
      </w:pPr>
      <w:r w:rsidRPr="00791874">
        <w:rPr>
          <w:rFonts w:ascii="Arial Narrow" w:hAnsi="Arial Narrow"/>
          <w:sz w:val="24"/>
          <w:szCs w:val="24"/>
        </w:rPr>
        <w:t>N.1 prova teorico pratica consistente nella redazione di un atto.</w:t>
      </w:r>
    </w:p>
    <w:p w:rsidR="00791874" w:rsidRPr="00791874" w:rsidRDefault="00791874" w:rsidP="00791874">
      <w:pPr>
        <w:spacing w:line="240" w:lineRule="auto"/>
        <w:jc w:val="both"/>
        <w:rPr>
          <w:rFonts w:ascii="Arial Narrow" w:hAnsi="Arial Narrow"/>
          <w:sz w:val="24"/>
          <w:szCs w:val="24"/>
        </w:rPr>
      </w:pPr>
      <w:r w:rsidRPr="00791874">
        <w:rPr>
          <w:rFonts w:ascii="Arial Narrow" w:hAnsi="Arial Narrow"/>
          <w:sz w:val="24"/>
          <w:szCs w:val="24"/>
        </w:rPr>
        <w:t>La valutazione delle prove competerà alla Commissione nominata dall'organo competente.</w:t>
      </w:r>
    </w:p>
    <w:tbl>
      <w:tblPr>
        <w:tblStyle w:val="Grigliatabella"/>
        <w:tblW w:w="0" w:type="auto"/>
        <w:tblInd w:w="-5" w:type="dxa"/>
        <w:shd w:val="clear" w:color="auto" w:fill="FFFF00"/>
        <w:tblLook w:val="04A0" w:firstRow="1" w:lastRow="0" w:firstColumn="1" w:lastColumn="0" w:noHBand="0" w:noVBand="1"/>
      </w:tblPr>
      <w:tblGrid>
        <w:gridCol w:w="3114"/>
      </w:tblGrid>
      <w:tr w:rsidR="0093448C" w:rsidRPr="0093448C" w:rsidTr="009203DD">
        <w:tc>
          <w:tcPr>
            <w:tcW w:w="3114" w:type="dxa"/>
            <w:shd w:val="clear" w:color="auto" w:fill="FFFF00"/>
          </w:tcPr>
          <w:p w:rsidR="0093448C" w:rsidRPr="0093448C" w:rsidRDefault="002210DB" w:rsidP="0093448C">
            <w:pPr>
              <w:rPr>
                <w:rFonts w:ascii="Arial Narrow" w:hAnsi="Arial Narrow"/>
                <w:sz w:val="24"/>
                <w:szCs w:val="24"/>
              </w:rPr>
            </w:pPr>
            <w:r>
              <w:rPr>
                <w:rFonts w:ascii="Arial Narrow" w:hAnsi="Arial Narrow"/>
                <w:b/>
                <w:bCs/>
                <w:i/>
                <w:sz w:val="24"/>
                <w:szCs w:val="24"/>
              </w:rPr>
              <w:t xml:space="preserve">MATERIE </w:t>
            </w:r>
            <w:r w:rsidR="0093448C" w:rsidRPr="0093448C">
              <w:rPr>
                <w:rFonts w:ascii="Arial Narrow" w:hAnsi="Arial Narrow"/>
                <w:b/>
                <w:bCs/>
                <w:i/>
                <w:sz w:val="24"/>
                <w:szCs w:val="24"/>
              </w:rPr>
              <w:t>D’ESAME</w:t>
            </w:r>
          </w:p>
        </w:tc>
      </w:tr>
    </w:tbl>
    <w:p w:rsidR="002210DB" w:rsidRDefault="00790CBE" w:rsidP="002210DB">
      <w:pPr>
        <w:pStyle w:val="Paragrafoelenco"/>
        <w:numPr>
          <w:ilvl w:val="0"/>
          <w:numId w:val="1"/>
        </w:numPr>
        <w:spacing w:line="240" w:lineRule="auto"/>
        <w:jc w:val="both"/>
        <w:rPr>
          <w:rFonts w:ascii="Arial Narrow" w:hAnsi="Arial Narrow"/>
          <w:sz w:val="24"/>
          <w:szCs w:val="24"/>
        </w:rPr>
      </w:pPr>
      <w:r w:rsidRPr="002210DB">
        <w:rPr>
          <w:rFonts w:ascii="Arial Narrow" w:hAnsi="Arial Narrow"/>
          <w:sz w:val="24"/>
          <w:szCs w:val="24"/>
        </w:rPr>
        <w:t>E</w:t>
      </w:r>
      <w:r w:rsidR="00D66689" w:rsidRPr="002210DB">
        <w:rPr>
          <w:rFonts w:ascii="Arial Narrow" w:hAnsi="Arial Narrow"/>
          <w:sz w:val="24"/>
          <w:szCs w:val="24"/>
        </w:rPr>
        <w:t>lementi di diritto costituzionale e diritto amministrativo con particolare</w:t>
      </w:r>
      <w:r w:rsidR="009D0694" w:rsidRPr="002210DB">
        <w:rPr>
          <w:rFonts w:ascii="Arial Narrow" w:hAnsi="Arial Narrow"/>
          <w:sz w:val="24"/>
          <w:szCs w:val="24"/>
        </w:rPr>
        <w:t xml:space="preserve"> </w:t>
      </w:r>
      <w:r w:rsidR="00D66689" w:rsidRPr="002210DB">
        <w:rPr>
          <w:rFonts w:ascii="Arial Narrow" w:hAnsi="Arial Narrow"/>
          <w:sz w:val="24"/>
          <w:szCs w:val="24"/>
        </w:rPr>
        <w:t>riguardo all’ordinamento comunale</w:t>
      </w:r>
      <w:r w:rsidR="002210DB">
        <w:rPr>
          <w:rFonts w:ascii="Arial Narrow" w:hAnsi="Arial Narrow"/>
          <w:sz w:val="24"/>
          <w:szCs w:val="24"/>
        </w:rPr>
        <w:t>;</w:t>
      </w:r>
    </w:p>
    <w:p w:rsidR="004C38D7" w:rsidRPr="004C38D7" w:rsidRDefault="00790CBE" w:rsidP="004C38D7">
      <w:pPr>
        <w:pStyle w:val="Paragrafoelenco"/>
        <w:numPr>
          <w:ilvl w:val="0"/>
          <w:numId w:val="1"/>
        </w:numPr>
        <w:spacing w:line="240" w:lineRule="auto"/>
        <w:jc w:val="both"/>
        <w:rPr>
          <w:rFonts w:ascii="Arial Narrow" w:hAnsi="Arial Narrow"/>
          <w:sz w:val="24"/>
          <w:szCs w:val="24"/>
        </w:rPr>
      </w:pPr>
      <w:r w:rsidRPr="002210DB">
        <w:rPr>
          <w:rFonts w:ascii="Arial Narrow" w:hAnsi="Arial Narrow"/>
          <w:sz w:val="24"/>
          <w:szCs w:val="24"/>
        </w:rPr>
        <w:t xml:space="preserve">Normativa </w:t>
      </w:r>
      <w:r w:rsidR="004C38D7">
        <w:rPr>
          <w:rFonts w:ascii="Arial Narrow" w:hAnsi="Arial Narrow"/>
          <w:sz w:val="24"/>
          <w:szCs w:val="24"/>
        </w:rPr>
        <w:t>nazionale e locale sui tributi comunali</w:t>
      </w:r>
    </w:p>
    <w:p w:rsidR="002210DB" w:rsidRDefault="004C38D7" w:rsidP="009D0694">
      <w:pPr>
        <w:pStyle w:val="Paragrafoelenco"/>
        <w:numPr>
          <w:ilvl w:val="0"/>
          <w:numId w:val="1"/>
        </w:numPr>
        <w:spacing w:line="240" w:lineRule="auto"/>
        <w:jc w:val="both"/>
        <w:rPr>
          <w:rFonts w:ascii="Arial Narrow" w:hAnsi="Arial Narrow"/>
          <w:sz w:val="24"/>
          <w:szCs w:val="24"/>
        </w:rPr>
      </w:pPr>
      <w:r>
        <w:rPr>
          <w:rFonts w:ascii="Arial Narrow" w:hAnsi="Arial Narrow"/>
          <w:sz w:val="24"/>
          <w:szCs w:val="24"/>
        </w:rPr>
        <w:t xml:space="preserve">Elementi sulla normativa attinente ai servizi demografici ed </w:t>
      </w:r>
      <w:proofErr w:type="spellStart"/>
      <w:r>
        <w:rPr>
          <w:rFonts w:ascii="Arial Narrow" w:hAnsi="Arial Narrow"/>
          <w:sz w:val="24"/>
          <w:szCs w:val="24"/>
        </w:rPr>
        <w:t>urp</w:t>
      </w:r>
      <w:proofErr w:type="spellEnd"/>
      <w:r>
        <w:rPr>
          <w:rFonts w:ascii="Arial Narrow" w:hAnsi="Arial Narrow"/>
          <w:sz w:val="24"/>
          <w:szCs w:val="24"/>
        </w:rPr>
        <w:t>.</w:t>
      </w:r>
    </w:p>
    <w:p w:rsidR="00790CBE" w:rsidRPr="002210DB" w:rsidRDefault="00790CBE" w:rsidP="009D0694">
      <w:pPr>
        <w:pStyle w:val="Paragrafoelenco"/>
        <w:numPr>
          <w:ilvl w:val="0"/>
          <w:numId w:val="1"/>
        </w:numPr>
        <w:spacing w:line="240" w:lineRule="auto"/>
        <w:jc w:val="both"/>
        <w:rPr>
          <w:rFonts w:ascii="Arial Narrow" w:hAnsi="Arial Narrow"/>
          <w:sz w:val="24"/>
          <w:szCs w:val="24"/>
        </w:rPr>
      </w:pPr>
      <w:r w:rsidRPr="002210DB">
        <w:rPr>
          <w:rFonts w:ascii="Arial Narrow" w:hAnsi="Arial Narrow"/>
          <w:sz w:val="24"/>
          <w:szCs w:val="24"/>
        </w:rPr>
        <w:t xml:space="preserve">Diritti e doveri del pubblico dipendente; codice di comportamento dei dipendenti delle pubbliche amministrazioni. </w:t>
      </w:r>
    </w:p>
    <w:p w:rsidR="00790CBE" w:rsidRPr="00791874" w:rsidRDefault="00790CBE" w:rsidP="00790CBE">
      <w:pPr>
        <w:spacing w:line="240" w:lineRule="auto"/>
        <w:jc w:val="both"/>
        <w:rPr>
          <w:rFonts w:ascii="Arial Narrow" w:hAnsi="Arial Narrow"/>
          <w:sz w:val="24"/>
          <w:szCs w:val="24"/>
        </w:rPr>
      </w:pPr>
      <w:r w:rsidRPr="00791874">
        <w:rPr>
          <w:rFonts w:ascii="Arial Narrow" w:hAnsi="Arial Narrow"/>
          <w:sz w:val="24"/>
          <w:szCs w:val="24"/>
        </w:rPr>
        <w:t xml:space="preserve">La prova scritta verterà altresì alla verifica della conoscenza della lingua inglese e delle procedure informatiche. </w:t>
      </w:r>
    </w:p>
    <w:p w:rsidR="0093448C" w:rsidRPr="0093448C" w:rsidRDefault="0093448C" w:rsidP="0093448C">
      <w:pPr>
        <w:spacing w:line="240" w:lineRule="auto"/>
        <w:jc w:val="both"/>
        <w:rPr>
          <w:rFonts w:ascii="Arial Narrow" w:hAnsi="Arial Narrow"/>
          <w:i/>
          <w:sz w:val="24"/>
          <w:szCs w:val="24"/>
        </w:rPr>
      </w:pPr>
      <w:r w:rsidRPr="0093448C">
        <w:rPr>
          <w:rFonts w:ascii="Arial Narrow" w:hAnsi="Arial Narrow"/>
          <w:i/>
          <w:sz w:val="24"/>
          <w:szCs w:val="24"/>
        </w:rPr>
        <w:t>Possono essere consultati testi di legge, non commentati e autorizzati dalla Commissione.</w:t>
      </w:r>
    </w:p>
    <w:p w:rsidR="0093448C" w:rsidRDefault="00D64669" w:rsidP="00D64669">
      <w:pPr>
        <w:spacing w:after="0" w:line="256" w:lineRule="auto"/>
        <w:ind w:right="-1"/>
        <w:rPr>
          <w:rFonts w:ascii="Arial Narrow" w:eastAsiaTheme="minorEastAsia" w:hAnsi="Arial Narrow"/>
          <w:sz w:val="24"/>
          <w:szCs w:val="24"/>
        </w:rPr>
      </w:pPr>
      <w:r w:rsidRPr="00E41F6E">
        <w:rPr>
          <w:rFonts w:ascii="Arial Narrow" w:eastAsiaTheme="minorEastAsia" w:hAnsi="Arial Narrow"/>
          <w:sz w:val="24"/>
          <w:szCs w:val="24"/>
        </w:rPr>
        <w:t>La commissione appositamente nominata avrà a disposizione, per la valutazione dei candidati 30 punti.</w:t>
      </w:r>
    </w:p>
    <w:p w:rsidR="0093448C" w:rsidRDefault="00D64669" w:rsidP="0093448C">
      <w:pPr>
        <w:pStyle w:val="Paragrafoelenco"/>
        <w:numPr>
          <w:ilvl w:val="0"/>
          <w:numId w:val="1"/>
        </w:numPr>
        <w:spacing w:after="0" w:line="256" w:lineRule="auto"/>
        <w:ind w:right="-1"/>
        <w:rPr>
          <w:rFonts w:ascii="Arial Narrow" w:eastAsiaTheme="minorEastAsia" w:hAnsi="Arial Narrow"/>
          <w:sz w:val="24"/>
          <w:szCs w:val="24"/>
        </w:rPr>
      </w:pPr>
      <w:r w:rsidRPr="0093448C">
        <w:rPr>
          <w:rFonts w:ascii="Arial Narrow" w:eastAsiaTheme="minorEastAsia" w:hAnsi="Arial Narrow"/>
          <w:sz w:val="24"/>
          <w:szCs w:val="24"/>
        </w:rPr>
        <w:t xml:space="preserve">15 punti per la prova scritta, </w:t>
      </w:r>
    </w:p>
    <w:p w:rsidR="00D64669" w:rsidRPr="0093448C" w:rsidRDefault="0093448C" w:rsidP="0093448C">
      <w:pPr>
        <w:pStyle w:val="Paragrafoelenco"/>
        <w:numPr>
          <w:ilvl w:val="0"/>
          <w:numId w:val="1"/>
        </w:numPr>
        <w:spacing w:after="0" w:line="256" w:lineRule="auto"/>
        <w:ind w:right="-1"/>
        <w:rPr>
          <w:rFonts w:ascii="Arial Narrow" w:eastAsiaTheme="minorEastAsia" w:hAnsi="Arial Narrow"/>
          <w:sz w:val="24"/>
          <w:szCs w:val="24"/>
        </w:rPr>
      </w:pPr>
      <w:r>
        <w:rPr>
          <w:rFonts w:ascii="Arial Narrow" w:eastAsiaTheme="minorEastAsia" w:hAnsi="Arial Narrow"/>
          <w:sz w:val="24"/>
          <w:szCs w:val="24"/>
        </w:rPr>
        <w:t>1</w:t>
      </w:r>
      <w:r w:rsidR="00D64669" w:rsidRPr="0093448C">
        <w:rPr>
          <w:rFonts w:ascii="Arial Narrow" w:eastAsiaTheme="minorEastAsia" w:hAnsi="Arial Narrow"/>
          <w:sz w:val="24"/>
          <w:szCs w:val="24"/>
        </w:rPr>
        <w:t>5 punti per la prova teorico pratica</w:t>
      </w:r>
    </w:p>
    <w:p w:rsidR="00D66689" w:rsidRPr="00E41F6E" w:rsidRDefault="00790CBE" w:rsidP="009D0694">
      <w:pPr>
        <w:spacing w:line="240" w:lineRule="auto"/>
        <w:jc w:val="both"/>
        <w:rPr>
          <w:rFonts w:ascii="Arial Narrow" w:hAnsi="Arial Narrow"/>
          <w:sz w:val="24"/>
          <w:szCs w:val="24"/>
        </w:rPr>
      </w:pPr>
      <w:r w:rsidRPr="0093448C">
        <w:rPr>
          <w:rFonts w:ascii="Arial Narrow" w:hAnsi="Arial Narrow"/>
          <w:sz w:val="24"/>
          <w:szCs w:val="24"/>
        </w:rPr>
        <w:t xml:space="preserve">L’esame </w:t>
      </w:r>
      <w:r w:rsidR="00D66689" w:rsidRPr="0093448C">
        <w:rPr>
          <w:rFonts w:ascii="Arial Narrow" w:hAnsi="Arial Narrow"/>
          <w:sz w:val="24"/>
          <w:szCs w:val="24"/>
        </w:rPr>
        <w:t>si intende superat</w:t>
      </w:r>
      <w:r w:rsidRPr="0093448C">
        <w:rPr>
          <w:rFonts w:ascii="Arial Narrow" w:hAnsi="Arial Narrow"/>
          <w:sz w:val="24"/>
          <w:szCs w:val="24"/>
        </w:rPr>
        <w:t>o</w:t>
      </w:r>
      <w:r w:rsidR="00D66689" w:rsidRPr="0093448C">
        <w:rPr>
          <w:rFonts w:ascii="Arial Narrow" w:hAnsi="Arial Narrow"/>
          <w:sz w:val="24"/>
          <w:szCs w:val="24"/>
        </w:rPr>
        <w:t xml:space="preserve"> con una votazione di almeno 21/30.</w:t>
      </w:r>
    </w:p>
    <w:p w:rsidR="00D66689" w:rsidRPr="00D66689" w:rsidRDefault="00D66689" w:rsidP="009D0694">
      <w:pPr>
        <w:spacing w:line="240" w:lineRule="auto"/>
        <w:jc w:val="both"/>
        <w:rPr>
          <w:rFonts w:ascii="Arial Narrow" w:hAnsi="Arial Narrow"/>
          <w:sz w:val="24"/>
          <w:szCs w:val="24"/>
        </w:rPr>
      </w:pPr>
      <w:r w:rsidRPr="00D66689">
        <w:rPr>
          <w:rFonts w:ascii="Arial Narrow" w:hAnsi="Arial Narrow"/>
          <w:sz w:val="24"/>
          <w:szCs w:val="24"/>
        </w:rPr>
        <w:t xml:space="preserve">I punteggi delle singole prove sono attribuiti in </w:t>
      </w:r>
      <w:r w:rsidR="00D64669">
        <w:rPr>
          <w:rFonts w:ascii="Arial Narrow" w:hAnsi="Arial Narrow"/>
          <w:sz w:val="24"/>
          <w:szCs w:val="24"/>
        </w:rPr>
        <w:t>quindicesimi</w:t>
      </w:r>
      <w:r w:rsidRPr="00D66689">
        <w:rPr>
          <w:rFonts w:ascii="Arial Narrow" w:hAnsi="Arial Narrow"/>
          <w:sz w:val="24"/>
          <w:szCs w:val="24"/>
        </w:rPr>
        <w:t>.</w:t>
      </w:r>
    </w:p>
    <w:tbl>
      <w:tblPr>
        <w:tblStyle w:val="Grigliatabella"/>
        <w:tblW w:w="0" w:type="auto"/>
        <w:tblInd w:w="-5" w:type="dxa"/>
        <w:shd w:val="clear" w:color="auto" w:fill="FFFF00"/>
        <w:tblLook w:val="04A0" w:firstRow="1" w:lastRow="0" w:firstColumn="1" w:lastColumn="0" w:noHBand="0" w:noVBand="1"/>
      </w:tblPr>
      <w:tblGrid>
        <w:gridCol w:w="3114"/>
      </w:tblGrid>
      <w:tr w:rsidR="0093448C" w:rsidRPr="0093448C" w:rsidTr="009203DD">
        <w:tc>
          <w:tcPr>
            <w:tcW w:w="3114" w:type="dxa"/>
            <w:shd w:val="clear" w:color="auto" w:fill="FFFF00"/>
          </w:tcPr>
          <w:tbl>
            <w:tblPr>
              <w:tblW w:w="0" w:type="auto"/>
              <w:tblBorders>
                <w:top w:val="nil"/>
                <w:left w:val="nil"/>
                <w:bottom w:val="nil"/>
                <w:right w:val="nil"/>
              </w:tblBorders>
              <w:tblLook w:val="0000" w:firstRow="0" w:lastRow="0" w:firstColumn="0" w:lastColumn="0" w:noHBand="0" w:noVBand="0"/>
            </w:tblPr>
            <w:tblGrid>
              <w:gridCol w:w="2869"/>
            </w:tblGrid>
            <w:tr w:rsidR="0093448C" w:rsidRPr="0093448C" w:rsidTr="009203DD">
              <w:trPr>
                <w:trHeight w:val="93"/>
              </w:trPr>
              <w:tc>
                <w:tcPr>
                  <w:tcW w:w="2869" w:type="dxa"/>
                </w:tcPr>
                <w:p w:rsidR="0093448C" w:rsidRPr="0093448C" w:rsidRDefault="0093448C" w:rsidP="0093448C">
                  <w:pPr>
                    <w:spacing w:line="240" w:lineRule="auto"/>
                    <w:jc w:val="both"/>
                    <w:rPr>
                      <w:rFonts w:ascii="Arial Narrow" w:hAnsi="Arial Narrow"/>
                      <w:i/>
                      <w:sz w:val="24"/>
                      <w:szCs w:val="24"/>
                    </w:rPr>
                  </w:pPr>
                  <w:r w:rsidRPr="00B21415">
                    <w:rPr>
                      <w:rFonts w:ascii="Arial Narrow" w:hAnsi="Arial Narrow"/>
                      <w:b/>
                      <w:bCs/>
                      <w:i/>
                      <w:sz w:val="24"/>
                      <w:szCs w:val="24"/>
                    </w:rPr>
                    <w:t>PROVE D’ESAME</w:t>
                  </w:r>
                </w:p>
              </w:tc>
            </w:tr>
          </w:tbl>
          <w:p w:rsidR="0093448C" w:rsidRPr="0093448C" w:rsidRDefault="0093448C" w:rsidP="0093448C">
            <w:pPr>
              <w:jc w:val="both"/>
              <w:rPr>
                <w:rFonts w:ascii="Arial Narrow" w:hAnsi="Arial Narrow"/>
                <w:i/>
                <w:sz w:val="24"/>
                <w:szCs w:val="24"/>
              </w:rPr>
            </w:pPr>
          </w:p>
        </w:tc>
      </w:tr>
    </w:tbl>
    <w:p w:rsidR="0093448C" w:rsidRPr="00791874" w:rsidRDefault="0093448C" w:rsidP="0093448C">
      <w:pPr>
        <w:spacing w:line="240" w:lineRule="auto"/>
        <w:jc w:val="both"/>
        <w:rPr>
          <w:rFonts w:ascii="Arial Narrow" w:hAnsi="Arial Narrow"/>
          <w:sz w:val="24"/>
          <w:szCs w:val="24"/>
        </w:rPr>
      </w:pPr>
      <w:r w:rsidRPr="00791874">
        <w:rPr>
          <w:rFonts w:ascii="Arial Narrow" w:hAnsi="Arial Narrow"/>
          <w:sz w:val="24"/>
          <w:szCs w:val="24"/>
        </w:rPr>
        <w:t>Le due prove d’esame si terranno contestualmente.</w:t>
      </w:r>
    </w:p>
    <w:p w:rsidR="0093448C" w:rsidRPr="00D66689" w:rsidRDefault="00D66689" w:rsidP="009D0694">
      <w:pPr>
        <w:spacing w:line="240" w:lineRule="auto"/>
        <w:jc w:val="both"/>
        <w:rPr>
          <w:rFonts w:ascii="Arial Narrow" w:hAnsi="Arial Narrow"/>
          <w:sz w:val="24"/>
          <w:szCs w:val="24"/>
        </w:rPr>
      </w:pPr>
      <w:r w:rsidRPr="00D66689">
        <w:rPr>
          <w:rFonts w:ascii="Arial Narrow" w:hAnsi="Arial Narrow"/>
          <w:sz w:val="24"/>
          <w:szCs w:val="24"/>
        </w:rPr>
        <w:t xml:space="preserve">Le prove si svolgeranno presso </w:t>
      </w:r>
      <w:r w:rsidR="00E073DE" w:rsidRPr="00D64669">
        <w:rPr>
          <w:rFonts w:ascii="Arial Narrow" w:hAnsi="Arial Narrow"/>
          <w:sz w:val="24"/>
          <w:szCs w:val="24"/>
          <w:highlight w:val="yellow"/>
        </w:rPr>
        <w:t>…………………</w:t>
      </w:r>
      <w:proofErr w:type="gramStart"/>
      <w:r w:rsidR="00E073DE" w:rsidRPr="00D64669">
        <w:rPr>
          <w:rFonts w:ascii="Arial Narrow" w:hAnsi="Arial Narrow"/>
          <w:sz w:val="24"/>
          <w:szCs w:val="24"/>
          <w:highlight w:val="yellow"/>
        </w:rPr>
        <w:t>…</w:t>
      </w:r>
      <w:r w:rsidR="00E073DE">
        <w:rPr>
          <w:rFonts w:ascii="Arial Narrow" w:hAnsi="Arial Narrow"/>
          <w:sz w:val="24"/>
          <w:szCs w:val="24"/>
        </w:rPr>
        <w:t>….</w:t>
      </w:r>
      <w:proofErr w:type="gramEnd"/>
      <w:r w:rsidR="00E073DE">
        <w:rPr>
          <w:rFonts w:ascii="Arial Narrow" w:hAnsi="Arial Narrow"/>
          <w:sz w:val="24"/>
          <w:szCs w:val="24"/>
        </w:rPr>
        <w:t>.</w:t>
      </w:r>
      <w:r w:rsidRPr="00D66689">
        <w:rPr>
          <w:rFonts w:ascii="Arial Narrow" w:hAnsi="Arial Narrow"/>
          <w:sz w:val="24"/>
          <w:szCs w:val="24"/>
        </w:rPr>
        <w:t xml:space="preserve"> </w:t>
      </w:r>
      <w:r w:rsidR="0093448C">
        <w:rPr>
          <w:rFonts w:ascii="Arial Narrow" w:hAnsi="Arial Narrow"/>
          <w:sz w:val="24"/>
          <w:szCs w:val="24"/>
        </w:rPr>
        <w:t xml:space="preserve"> </w:t>
      </w:r>
      <w:proofErr w:type="gramStart"/>
      <w:r w:rsidR="0093448C">
        <w:rPr>
          <w:rFonts w:ascii="Arial Narrow" w:hAnsi="Arial Narrow"/>
          <w:sz w:val="24"/>
          <w:szCs w:val="24"/>
        </w:rPr>
        <w:t>il</w:t>
      </w:r>
      <w:proofErr w:type="gramEnd"/>
      <w:r w:rsidR="0093448C">
        <w:rPr>
          <w:rFonts w:ascii="Arial Narrow" w:hAnsi="Arial Narrow"/>
          <w:sz w:val="24"/>
          <w:szCs w:val="24"/>
        </w:rPr>
        <w:t xml:space="preserve"> giorno</w:t>
      </w:r>
      <w:r w:rsidRPr="00D66689">
        <w:rPr>
          <w:rFonts w:ascii="Arial Narrow" w:hAnsi="Arial Narrow"/>
          <w:sz w:val="24"/>
          <w:szCs w:val="24"/>
        </w:rPr>
        <w:t>:</w:t>
      </w:r>
      <w:r w:rsidR="0093448C">
        <w:rPr>
          <w:rFonts w:ascii="Arial Narrow" w:hAnsi="Arial Narrow"/>
          <w:sz w:val="24"/>
          <w:szCs w:val="24"/>
        </w:rPr>
        <w:t xml:space="preserve"> ……………………. Alle ore ………………………</w:t>
      </w:r>
    </w:p>
    <w:p w:rsidR="00AD6E5B" w:rsidRPr="00AD6E5B" w:rsidRDefault="00AD6E5B" w:rsidP="00AD6E5B">
      <w:pPr>
        <w:spacing w:line="240" w:lineRule="auto"/>
        <w:jc w:val="both"/>
        <w:rPr>
          <w:rFonts w:ascii="Arial Narrow" w:hAnsi="Arial Narrow"/>
          <w:sz w:val="24"/>
          <w:szCs w:val="24"/>
        </w:rPr>
      </w:pPr>
      <w:r w:rsidRPr="00AD6E5B">
        <w:rPr>
          <w:rFonts w:ascii="Arial Narrow" w:hAnsi="Arial Narrow"/>
          <w:sz w:val="24"/>
          <w:szCs w:val="24"/>
        </w:rPr>
        <w:t xml:space="preserve">I candidati </w:t>
      </w:r>
      <w:r>
        <w:rPr>
          <w:rFonts w:ascii="Arial Narrow" w:hAnsi="Arial Narrow"/>
          <w:sz w:val="24"/>
          <w:szCs w:val="24"/>
        </w:rPr>
        <w:t>ammessi alle prove d’esame</w:t>
      </w:r>
      <w:r w:rsidRPr="00AD6E5B">
        <w:rPr>
          <w:rFonts w:ascii="Arial Narrow" w:hAnsi="Arial Narrow"/>
          <w:sz w:val="24"/>
          <w:szCs w:val="24"/>
        </w:rPr>
        <w:t xml:space="preserve"> dovranno presentarsi direttamente nel giorno e nell’ora </w:t>
      </w:r>
      <w:r>
        <w:rPr>
          <w:rFonts w:ascii="Arial Narrow" w:hAnsi="Arial Narrow"/>
          <w:sz w:val="24"/>
          <w:szCs w:val="24"/>
        </w:rPr>
        <w:t xml:space="preserve">sopra </w:t>
      </w:r>
      <w:r w:rsidRPr="00AD6E5B">
        <w:rPr>
          <w:rFonts w:ascii="Arial Narrow" w:hAnsi="Arial Narrow"/>
          <w:sz w:val="24"/>
          <w:szCs w:val="24"/>
        </w:rPr>
        <w:t>indicati muniti di un idoneo e valido documento di riconoscimento per lo svolgimento dell</w:t>
      </w:r>
      <w:r>
        <w:rPr>
          <w:rFonts w:ascii="Arial Narrow" w:hAnsi="Arial Narrow"/>
          <w:sz w:val="24"/>
          <w:szCs w:val="24"/>
        </w:rPr>
        <w:t>e</w:t>
      </w:r>
      <w:r w:rsidRPr="00AD6E5B">
        <w:rPr>
          <w:rFonts w:ascii="Arial Narrow" w:hAnsi="Arial Narrow"/>
          <w:sz w:val="24"/>
          <w:szCs w:val="24"/>
        </w:rPr>
        <w:t xml:space="preserve"> prov</w:t>
      </w:r>
      <w:r>
        <w:rPr>
          <w:rFonts w:ascii="Arial Narrow" w:hAnsi="Arial Narrow"/>
          <w:sz w:val="24"/>
          <w:szCs w:val="24"/>
        </w:rPr>
        <w:t>e</w:t>
      </w:r>
      <w:r w:rsidRPr="00AD6E5B">
        <w:rPr>
          <w:rFonts w:ascii="Arial Narrow" w:hAnsi="Arial Narrow"/>
          <w:sz w:val="24"/>
          <w:szCs w:val="24"/>
        </w:rPr>
        <w:t>.</w:t>
      </w:r>
    </w:p>
    <w:p w:rsidR="00AD6E5B" w:rsidRPr="00AD6E5B" w:rsidRDefault="00AD6E5B" w:rsidP="00AD6E5B">
      <w:pPr>
        <w:spacing w:line="240" w:lineRule="auto"/>
        <w:jc w:val="both"/>
        <w:rPr>
          <w:rFonts w:ascii="Arial Narrow" w:hAnsi="Arial Narrow"/>
          <w:sz w:val="24"/>
          <w:szCs w:val="24"/>
        </w:rPr>
      </w:pPr>
      <w:r w:rsidRPr="00AD6E5B">
        <w:rPr>
          <w:rFonts w:ascii="Arial Narrow" w:hAnsi="Arial Narrow"/>
          <w:sz w:val="24"/>
          <w:szCs w:val="24"/>
        </w:rPr>
        <w:t>I candidati che non si presenteranno nel giorno, nella sede e nell’ora stabiliti saranno considerati rinunciatari alla selezione, anche se la mancata presentazione fosse dipendente da cause di forza maggiore.</w:t>
      </w:r>
    </w:p>
    <w:p w:rsidR="00AD6E5B" w:rsidRPr="00AD6E5B" w:rsidRDefault="00AD6E5B" w:rsidP="00AD6E5B">
      <w:pPr>
        <w:spacing w:after="0" w:line="241" w:lineRule="auto"/>
        <w:jc w:val="both"/>
        <w:rPr>
          <w:rFonts w:ascii="Arial Narrow" w:hAnsi="Arial Narrow"/>
          <w:sz w:val="24"/>
          <w:szCs w:val="24"/>
        </w:rPr>
      </w:pPr>
      <w:r w:rsidRPr="00AD6E5B">
        <w:rPr>
          <w:rFonts w:ascii="Arial Narrow" w:hAnsi="Arial Narrow"/>
          <w:sz w:val="24"/>
          <w:szCs w:val="24"/>
        </w:rPr>
        <w:lastRenderedPageBreak/>
        <w:t>La commissione di concorso si riserva, tenuto conto di eventuali problemi logistici ed in caso comunque di necessità sopraggiunta, di modificare il luogo presso cui tenere la prova o di apportare variazioni al calendario sopra specificato posticipandone le date.</w:t>
      </w:r>
    </w:p>
    <w:p w:rsidR="00AD6E5B" w:rsidRPr="00AD6E5B" w:rsidRDefault="00AD6E5B" w:rsidP="00AD6E5B">
      <w:pPr>
        <w:spacing w:after="0" w:line="19" w:lineRule="exact"/>
        <w:rPr>
          <w:rFonts w:ascii="Arial Narrow" w:hAnsi="Arial Narrow"/>
          <w:sz w:val="24"/>
          <w:szCs w:val="24"/>
        </w:rPr>
      </w:pPr>
    </w:p>
    <w:p w:rsidR="00AD6E5B" w:rsidRPr="00AD6E5B" w:rsidRDefault="00AD6E5B" w:rsidP="00AD6E5B">
      <w:pPr>
        <w:spacing w:after="0" w:line="0" w:lineRule="atLeast"/>
        <w:jc w:val="both"/>
        <w:rPr>
          <w:rFonts w:ascii="Arial Narrow" w:hAnsi="Arial Narrow"/>
          <w:sz w:val="24"/>
          <w:szCs w:val="24"/>
        </w:rPr>
      </w:pPr>
      <w:r w:rsidRPr="00AD6E5B">
        <w:rPr>
          <w:rFonts w:ascii="Arial Narrow" w:hAnsi="Arial Narrow"/>
          <w:sz w:val="24"/>
          <w:szCs w:val="24"/>
        </w:rPr>
        <w:t xml:space="preserve">Delle eventuali variazioni verrà data, ai candidati interessati, idonea comunicazione solo a mezzo diffusione all’Albo Pretorio on line e pubblicazione sul sito internet del Comune di </w:t>
      </w:r>
      <w:proofErr w:type="gramStart"/>
      <w:r w:rsidRPr="00AD6E5B">
        <w:rPr>
          <w:rFonts w:ascii="Arial Narrow" w:hAnsi="Arial Narrow"/>
          <w:sz w:val="24"/>
          <w:szCs w:val="24"/>
        </w:rPr>
        <w:t>Venarotta,  home</w:t>
      </w:r>
      <w:proofErr w:type="gramEnd"/>
      <w:r w:rsidRPr="00AD6E5B">
        <w:rPr>
          <w:rFonts w:ascii="Arial Narrow" w:hAnsi="Arial Narrow"/>
          <w:sz w:val="24"/>
          <w:szCs w:val="24"/>
        </w:rPr>
        <w:t xml:space="preserve"> page e sezione trasparenza- bandi di concorso.</w:t>
      </w:r>
    </w:p>
    <w:p w:rsidR="00AD6E5B" w:rsidRPr="00AD6E5B" w:rsidRDefault="00AD6E5B" w:rsidP="00AD6E5B">
      <w:pPr>
        <w:spacing w:after="0" w:line="22" w:lineRule="exact"/>
        <w:rPr>
          <w:rFonts w:ascii="Arial Narrow" w:hAnsi="Arial Narrow"/>
          <w:sz w:val="24"/>
          <w:szCs w:val="24"/>
        </w:rPr>
      </w:pPr>
    </w:p>
    <w:p w:rsidR="002210DB" w:rsidRPr="002210DB" w:rsidRDefault="00AD6E5B" w:rsidP="00AD6E5B">
      <w:pPr>
        <w:spacing w:after="0" w:line="242" w:lineRule="auto"/>
        <w:jc w:val="both"/>
        <w:rPr>
          <w:rFonts w:ascii="Arial Narrow" w:hAnsi="Arial Narrow"/>
          <w:sz w:val="24"/>
          <w:szCs w:val="24"/>
        </w:rPr>
      </w:pPr>
      <w:r w:rsidRPr="00AD6E5B">
        <w:rPr>
          <w:rFonts w:ascii="Arial Narrow" w:hAnsi="Arial Narrow"/>
          <w:sz w:val="24"/>
          <w:szCs w:val="24"/>
        </w:rPr>
        <w:t xml:space="preserve">I candidati interessati non riceveranno comunicazione circa le variazioni apportate, sarà loro cura consultare il sito istituzionale dell’ente. </w:t>
      </w:r>
    </w:p>
    <w:p w:rsidR="00AD6E5B" w:rsidRPr="00AD6E5B" w:rsidRDefault="00AD6E5B" w:rsidP="00AD6E5B">
      <w:pPr>
        <w:spacing w:after="0" w:line="242" w:lineRule="auto"/>
        <w:jc w:val="both"/>
        <w:rPr>
          <w:rFonts w:ascii="Arial Narrow" w:hAnsi="Arial Narrow"/>
          <w:sz w:val="24"/>
          <w:szCs w:val="24"/>
        </w:rPr>
      </w:pPr>
      <w:r w:rsidRPr="00AD6E5B">
        <w:rPr>
          <w:rFonts w:ascii="Arial Narrow" w:hAnsi="Arial Narrow"/>
          <w:sz w:val="24"/>
          <w:szCs w:val="24"/>
        </w:rPr>
        <w:t xml:space="preserve">La pubblicazione sul sito infatti avrà valore di notifica a tutti gli effetti di legge. </w:t>
      </w:r>
    </w:p>
    <w:p w:rsidR="00AD6E5B" w:rsidRPr="00AD6E5B" w:rsidRDefault="00AD6E5B" w:rsidP="00AD6E5B">
      <w:pPr>
        <w:spacing w:after="0" w:line="242" w:lineRule="auto"/>
        <w:jc w:val="both"/>
        <w:rPr>
          <w:rFonts w:ascii="Arial Narrow" w:hAnsi="Arial Narrow"/>
          <w:sz w:val="24"/>
          <w:szCs w:val="24"/>
        </w:rPr>
      </w:pPr>
      <w:r w:rsidRPr="00AD6E5B">
        <w:rPr>
          <w:rFonts w:ascii="Arial Narrow" w:hAnsi="Arial Narrow"/>
          <w:sz w:val="24"/>
          <w:szCs w:val="24"/>
        </w:rPr>
        <w:t>I candidati potranno, comunque, informarsi anche telefonicamente chiamando la segreteria del Comune al numero 0736/362132.</w:t>
      </w:r>
    </w:p>
    <w:p w:rsidR="0093448C" w:rsidRDefault="0093448C" w:rsidP="009D0694">
      <w:pPr>
        <w:spacing w:line="240" w:lineRule="auto"/>
        <w:jc w:val="both"/>
        <w:rPr>
          <w:rFonts w:ascii="Arial Narrow" w:hAnsi="Arial Narrow"/>
          <w:sz w:val="24"/>
          <w:szCs w:val="24"/>
        </w:rPr>
      </w:pPr>
    </w:p>
    <w:p w:rsidR="00D66689" w:rsidRPr="00D66689" w:rsidRDefault="00D66689" w:rsidP="009D0694">
      <w:pPr>
        <w:spacing w:line="240" w:lineRule="auto"/>
        <w:jc w:val="both"/>
        <w:rPr>
          <w:rFonts w:ascii="Arial Narrow" w:hAnsi="Arial Narrow"/>
          <w:sz w:val="24"/>
          <w:szCs w:val="24"/>
        </w:rPr>
      </w:pPr>
      <w:r w:rsidRPr="00D66689">
        <w:rPr>
          <w:rFonts w:ascii="Arial Narrow" w:hAnsi="Arial Narrow"/>
          <w:sz w:val="24"/>
          <w:szCs w:val="24"/>
        </w:rPr>
        <w:t>Sono garantiti:</w:t>
      </w:r>
    </w:p>
    <w:p w:rsidR="00D66689" w:rsidRPr="00D66689" w:rsidRDefault="00D66689" w:rsidP="009D0694">
      <w:pPr>
        <w:spacing w:line="240" w:lineRule="auto"/>
        <w:jc w:val="both"/>
        <w:rPr>
          <w:rFonts w:ascii="Arial Narrow" w:hAnsi="Arial Narrow"/>
          <w:sz w:val="24"/>
          <w:szCs w:val="24"/>
        </w:rPr>
      </w:pPr>
      <w:r w:rsidRPr="00D66689">
        <w:rPr>
          <w:rFonts w:ascii="Arial Narrow" w:hAnsi="Arial Narrow"/>
          <w:sz w:val="24"/>
          <w:szCs w:val="24"/>
        </w:rPr>
        <w:t>• la pari opportunità di accesso al posto tra candidati di sesso maschile e femminile;</w:t>
      </w:r>
    </w:p>
    <w:p w:rsidR="00D66689" w:rsidRPr="00D66689" w:rsidRDefault="00D66689" w:rsidP="009D0694">
      <w:pPr>
        <w:spacing w:line="240" w:lineRule="auto"/>
        <w:jc w:val="both"/>
        <w:rPr>
          <w:rFonts w:ascii="Arial Narrow" w:hAnsi="Arial Narrow"/>
          <w:sz w:val="24"/>
          <w:szCs w:val="24"/>
        </w:rPr>
      </w:pPr>
      <w:r w:rsidRPr="00D66689">
        <w:rPr>
          <w:rFonts w:ascii="Arial Narrow" w:hAnsi="Arial Narrow"/>
          <w:sz w:val="24"/>
          <w:szCs w:val="24"/>
        </w:rPr>
        <w:t>• l’ausilio necessario a sostenere la prova d’esame per le persone portatrici di handicap, con</w:t>
      </w:r>
      <w:r w:rsidR="00546CBB">
        <w:rPr>
          <w:rFonts w:ascii="Arial Narrow" w:hAnsi="Arial Narrow"/>
          <w:sz w:val="24"/>
          <w:szCs w:val="24"/>
        </w:rPr>
        <w:t xml:space="preserve"> </w:t>
      </w:r>
      <w:r w:rsidRPr="00D66689">
        <w:rPr>
          <w:rFonts w:ascii="Arial Narrow" w:hAnsi="Arial Narrow"/>
          <w:sz w:val="24"/>
          <w:szCs w:val="24"/>
        </w:rPr>
        <w:t>eventuale concessione di tempi aggiuntivi dietro specificazione e richiesta da illustrare in</w:t>
      </w:r>
      <w:r w:rsidR="00546CBB">
        <w:rPr>
          <w:rFonts w:ascii="Arial Narrow" w:hAnsi="Arial Narrow"/>
          <w:sz w:val="24"/>
          <w:szCs w:val="24"/>
        </w:rPr>
        <w:t xml:space="preserve"> </w:t>
      </w:r>
      <w:r w:rsidRPr="00D66689">
        <w:rPr>
          <w:rFonts w:ascii="Arial Narrow" w:hAnsi="Arial Narrow"/>
          <w:sz w:val="24"/>
          <w:szCs w:val="24"/>
        </w:rPr>
        <w:t xml:space="preserve">tempo utile da valutarsi prima dell’effettuazione della prova. </w:t>
      </w:r>
    </w:p>
    <w:tbl>
      <w:tblPr>
        <w:tblW w:w="0" w:type="auto"/>
        <w:tblBorders>
          <w:top w:val="nil"/>
          <w:left w:val="nil"/>
          <w:bottom w:val="nil"/>
          <w:right w:val="nil"/>
        </w:tblBorders>
        <w:tblLook w:val="0000" w:firstRow="0" w:lastRow="0" w:firstColumn="0" w:lastColumn="0" w:noHBand="0" w:noVBand="0"/>
      </w:tblPr>
      <w:tblGrid>
        <w:gridCol w:w="2869"/>
      </w:tblGrid>
      <w:tr w:rsidR="002210DB" w:rsidRPr="002210DB" w:rsidTr="009203DD">
        <w:trPr>
          <w:trHeight w:val="93"/>
        </w:trPr>
        <w:tc>
          <w:tcPr>
            <w:tcW w:w="2869" w:type="dxa"/>
          </w:tcPr>
          <w:p w:rsidR="002210DB" w:rsidRPr="002210DB" w:rsidRDefault="002210DB" w:rsidP="002210DB">
            <w:pPr>
              <w:spacing w:line="240" w:lineRule="auto"/>
              <w:jc w:val="both"/>
              <w:rPr>
                <w:rFonts w:ascii="Arial Narrow" w:hAnsi="Arial Narrow"/>
                <w:i/>
                <w:sz w:val="24"/>
                <w:szCs w:val="24"/>
              </w:rPr>
            </w:pPr>
          </w:p>
        </w:tc>
      </w:tr>
    </w:tbl>
    <w:tbl>
      <w:tblPr>
        <w:tblStyle w:val="Grigliatabella"/>
        <w:tblW w:w="0" w:type="auto"/>
        <w:tblInd w:w="-5" w:type="dxa"/>
        <w:shd w:val="clear" w:color="auto" w:fill="FFFF00"/>
        <w:tblLook w:val="04A0" w:firstRow="1" w:lastRow="0" w:firstColumn="1" w:lastColumn="0" w:noHBand="0" w:noVBand="1"/>
      </w:tblPr>
      <w:tblGrid>
        <w:gridCol w:w="3114"/>
      </w:tblGrid>
      <w:tr w:rsidR="002210DB" w:rsidRPr="002210DB" w:rsidTr="009203DD">
        <w:tc>
          <w:tcPr>
            <w:tcW w:w="3114" w:type="dxa"/>
            <w:shd w:val="clear" w:color="auto" w:fill="FFFF00"/>
          </w:tcPr>
          <w:tbl>
            <w:tblPr>
              <w:tblW w:w="0" w:type="auto"/>
              <w:tblBorders>
                <w:top w:val="nil"/>
                <w:left w:val="nil"/>
                <w:bottom w:val="nil"/>
                <w:right w:val="nil"/>
              </w:tblBorders>
              <w:tblLook w:val="0000" w:firstRow="0" w:lastRow="0" w:firstColumn="0" w:lastColumn="0" w:noHBand="0" w:noVBand="0"/>
            </w:tblPr>
            <w:tblGrid>
              <w:gridCol w:w="2869"/>
            </w:tblGrid>
            <w:tr w:rsidR="002210DB" w:rsidRPr="002210DB" w:rsidTr="009203DD">
              <w:trPr>
                <w:trHeight w:val="93"/>
              </w:trPr>
              <w:tc>
                <w:tcPr>
                  <w:tcW w:w="2869" w:type="dxa"/>
                </w:tcPr>
                <w:p w:rsidR="002210DB" w:rsidRPr="002210DB" w:rsidRDefault="002210DB" w:rsidP="002210DB">
                  <w:pPr>
                    <w:spacing w:line="240" w:lineRule="auto"/>
                    <w:jc w:val="both"/>
                    <w:rPr>
                      <w:rFonts w:ascii="Arial Narrow" w:hAnsi="Arial Narrow"/>
                      <w:b/>
                      <w:sz w:val="24"/>
                      <w:szCs w:val="24"/>
                    </w:rPr>
                  </w:pPr>
                  <w:r w:rsidRPr="002210DB">
                    <w:rPr>
                      <w:rFonts w:ascii="Arial Narrow" w:hAnsi="Arial Narrow"/>
                      <w:b/>
                      <w:bCs/>
                      <w:i/>
                      <w:sz w:val="24"/>
                      <w:szCs w:val="24"/>
                    </w:rPr>
                    <w:t>PREFERENZE</w:t>
                  </w:r>
                </w:p>
              </w:tc>
            </w:tr>
          </w:tbl>
          <w:p w:rsidR="002210DB" w:rsidRPr="002210DB" w:rsidRDefault="002210DB" w:rsidP="002210DB">
            <w:pPr>
              <w:jc w:val="both"/>
              <w:rPr>
                <w:rFonts w:ascii="Arial Narrow" w:hAnsi="Arial Narrow"/>
                <w:i/>
                <w:sz w:val="24"/>
                <w:szCs w:val="24"/>
              </w:rPr>
            </w:pPr>
          </w:p>
        </w:tc>
      </w:tr>
    </w:tbl>
    <w:p w:rsidR="002210DB" w:rsidRPr="002210DB" w:rsidRDefault="002210DB" w:rsidP="002210DB">
      <w:pPr>
        <w:spacing w:line="240" w:lineRule="auto"/>
        <w:jc w:val="both"/>
        <w:rPr>
          <w:rFonts w:ascii="Arial Narrow" w:hAnsi="Arial Narrow"/>
          <w:sz w:val="24"/>
          <w:szCs w:val="24"/>
        </w:rPr>
      </w:pPr>
      <w:r w:rsidRPr="002210DB">
        <w:rPr>
          <w:rFonts w:ascii="Arial Narrow" w:hAnsi="Arial Narrow"/>
          <w:sz w:val="24"/>
          <w:szCs w:val="24"/>
        </w:rPr>
        <w:t>In caso di parità di merito si applicheranno i criteri di preferenza di cui all’articolo 5 comma 4, del D.P.R. 9 maggio 1994 n.487 e successive modificazioni ed integrazioni.</w:t>
      </w:r>
    </w:p>
    <w:p w:rsidR="002210DB" w:rsidRPr="002210DB" w:rsidRDefault="002210DB" w:rsidP="002210DB">
      <w:pPr>
        <w:spacing w:line="240" w:lineRule="auto"/>
        <w:jc w:val="both"/>
        <w:rPr>
          <w:rFonts w:ascii="Arial Narrow" w:hAnsi="Arial Narrow"/>
          <w:sz w:val="24"/>
          <w:szCs w:val="24"/>
        </w:rPr>
      </w:pPr>
    </w:p>
    <w:tbl>
      <w:tblPr>
        <w:tblStyle w:val="Grigliatabella"/>
        <w:tblW w:w="0" w:type="auto"/>
        <w:tblInd w:w="-5" w:type="dxa"/>
        <w:shd w:val="clear" w:color="auto" w:fill="FFFF00"/>
        <w:tblLook w:val="04A0" w:firstRow="1" w:lastRow="0" w:firstColumn="1" w:lastColumn="0" w:noHBand="0" w:noVBand="1"/>
      </w:tblPr>
      <w:tblGrid>
        <w:gridCol w:w="3114"/>
      </w:tblGrid>
      <w:tr w:rsidR="002210DB" w:rsidRPr="002210DB" w:rsidTr="009203DD">
        <w:tc>
          <w:tcPr>
            <w:tcW w:w="3114" w:type="dxa"/>
            <w:shd w:val="clear" w:color="auto" w:fill="FFFF00"/>
          </w:tcPr>
          <w:tbl>
            <w:tblPr>
              <w:tblW w:w="0" w:type="auto"/>
              <w:tblBorders>
                <w:top w:val="nil"/>
                <w:left w:val="nil"/>
                <w:bottom w:val="nil"/>
                <w:right w:val="nil"/>
              </w:tblBorders>
              <w:tblLook w:val="0000" w:firstRow="0" w:lastRow="0" w:firstColumn="0" w:lastColumn="0" w:noHBand="0" w:noVBand="0"/>
            </w:tblPr>
            <w:tblGrid>
              <w:gridCol w:w="2869"/>
            </w:tblGrid>
            <w:tr w:rsidR="002210DB" w:rsidRPr="002210DB" w:rsidTr="009203DD">
              <w:trPr>
                <w:trHeight w:val="93"/>
              </w:trPr>
              <w:tc>
                <w:tcPr>
                  <w:tcW w:w="2869" w:type="dxa"/>
                </w:tcPr>
                <w:p w:rsidR="002210DB" w:rsidRPr="002210DB" w:rsidRDefault="002210DB" w:rsidP="002210DB">
                  <w:pPr>
                    <w:spacing w:line="240" w:lineRule="auto"/>
                    <w:jc w:val="both"/>
                    <w:rPr>
                      <w:rFonts w:ascii="Arial Narrow" w:hAnsi="Arial Narrow"/>
                      <w:b/>
                      <w:sz w:val="24"/>
                      <w:szCs w:val="24"/>
                    </w:rPr>
                  </w:pPr>
                  <w:r w:rsidRPr="002210DB">
                    <w:rPr>
                      <w:rFonts w:ascii="Arial Narrow" w:hAnsi="Arial Narrow"/>
                      <w:b/>
                      <w:bCs/>
                      <w:i/>
                      <w:sz w:val="24"/>
                      <w:szCs w:val="24"/>
                    </w:rPr>
                    <w:t>GRADUATORIA</w:t>
                  </w:r>
                </w:p>
              </w:tc>
            </w:tr>
          </w:tbl>
          <w:p w:rsidR="002210DB" w:rsidRPr="002210DB" w:rsidRDefault="002210DB" w:rsidP="002210DB">
            <w:pPr>
              <w:jc w:val="both"/>
              <w:rPr>
                <w:rFonts w:ascii="Arial Narrow" w:hAnsi="Arial Narrow"/>
                <w:i/>
                <w:sz w:val="24"/>
                <w:szCs w:val="24"/>
              </w:rPr>
            </w:pPr>
          </w:p>
        </w:tc>
      </w:tr>
    </w:tbl>
    <w:p w:rsidR="002210DB" w:rsidRPr="002210DB" w:rsidRDefault="002210DB" w:rsidP="002210DB">
      <w:pPr>
        <w:spacing w:line="240" w:lineRule="auto"/>
        <w:jc w:val="both"/>
        <w:rPr>
          <w:rFonts w:ascii="Arial Narrow" w:hAnsi="Arial Narrow"/>
          <w:sz w:val="24"/>
          <w:szCs w:val="24"/>
        </w:rPr>
      </w:pPr>
      <w:r w:rsidRPr="002210DB">
        <w:rPr>
          <w:rFonts w:ascii="Arial Narrow" w:hAnsi="Arial Narrow"/>
          <w:sz w:val="24"/>
          <w:szCs w:val="24"/>
        </w:rPr>
        <w:t xml:space="preserve">Terminate le operazioni di esame sarà formata una graduatoria di merito dei candidati secondo l’ordine dei punti della votazione complessiva riportata da ciascuno di essi, con l’osservanza, a parità di punteggio, delle precedenze o preferenze di cui alla vigente normativa e al Regolamento sull’ordinamento generale degli Uffici e dei </w:t>
      </w:r>
      <w:proofErr w:type="gramStart"/>
      <w:r w:rsidRPr="002210DB">
        <w:rPr>
          <w:rFonts w:ascii="Arial Narrow" w:hAnsi="Arial Narrow"/>
          <w:sz w:val="24"/>
          <w:szCs w:val="24"/>
        </w:rPr>
        <w:t>Servizi .</w:t>
      </w:r>
      <w:proofErr w:type="gramEnd"/>
    </w:p>
    <w:p w:rsidR="002210DB" w:rsidRPr="002210DB" w:rsidRDefault="002210DB" w:rsidP="002210DB">
      <w:pPr>
        <w:spacing w:line="240" w:lineRule="auto"/>
        <w:jc w:val="both"/>
        <w:rPr>
          <w:rFonts w:ascii="Arial Narrow" w:hAnsi="Arial Narrow"/>
          <w:sz w:val="24"/>
          <w:szCs w:val="24"/>
        </w:rPr>
      </w:pPr>
      <w:r w:rsidRPr="002210DB">
        <w:rPr>
          <w:rFonts w:ascii="Arial Narrow" w:hAnsi="Arial Narrow"/>
          <w:sz w:val="24"/>
          <w:szCs w:val="24"/>
        </w:rPr>
        <w:t>La graduatoria di cui sopra, in ottemperanza alle vigenti disposizioni di legge, avrà durata triennale e potrà essere utilizzata anche per eventuali future assunzioni a tempo determinato nella medesima categoria.</w:t>
      </w:r>
    </w:p>
    <w:p w:rsidR="002210DB" w:rsidRPr="002210DB" w:rsidRDefault="002210DB" w:rsidP="002210DB">
      <w:pPr>
        <w:spacing w:line="240" w:lineRule="auto"/>
        <w:jc w:val="both"/>
        <w:rPr>
          <w:rFonts w:ascii="Arial Narrow" w:hAnsi="Arial Narrow"/>
          <w:sz w:val="24"/>
          <w:szCs w:val="24"/>
        </w:rPr>
      </w:pPr>
      <w:r w:rsidRPr="002210DB">
        <w:rPr>
          <w:rFonts w:ascii="Arial Narrow" w:hAnsi="Arial Narrow"/>
          <w:sz w:val="24"/>
          <w:szCs w:val="24"/>
        </w:rPr>
        <w:t>Sarà dichiarato vincitore il candidato utilmente collocato nella graduatoria di merito, in base alla votazione complessiva riportata da ogni singolo candidato.</w:t>
      </w:r>
    </w:p>
    <w:p w:rsidR="002210DB" w:rsidRPr="002210DB" w:rsidRDefault="002210DB" w:rsidP="002210DB">
      <w:pPr>
        <w:spacing w:line="240" w:lineRule="auto"/>
        <w:jc w:val="both"/>
        <w:rPr>
          <w:rFonts w:ascii="Arial Narrow" w:hAnsi="Arial Narrow"/>
          <w:sz w:val="24"/>
          <w:szCs w:val="24"/>
        </w:rPr>
      </w:pPr>
      <w:r w:rsidRPr="002210DB">
        <w:rPr>
          <w:rFonts w:ascii="Arial Narrow" w:hAnsi="Arial Narrow"/>
          <w:sz w:val="24"/>
          <w:szCs w:val="24"/>
        </w:rPr>
        <w:t xml:space="preserve">La graduatoria della selezione approvata dall’organo competente, è immediatamente efficace. </w:t>
      </w:r>
    </w:p>
    <w:p w:rsidR="002210DB" w:rsidRPr="002210DB" w:rsidRDefault="002210DB" w:rsidP="002210DB">
      <w:pPr>
        <w:spacing w:line="240" w:lineRule="auto"/>
        <w:jc w:val="both"/>
        <w:rPr>
          <w:rFonts w:ascii="Arial Narrow" w:hAnsi="Arial Narrow"/>
          <w:sz w:val="24"/>
          <w:szCs w:val="24"/>
        </w:rPr>
      </w:pPr>
      <w:r w:rsidRPr="002210DB">
        <w:rPr>
          <w:rFonts w:ascii="Arial Narrow" w:hAnsi="Arial Narrow"/>
          <w:sz w:val="24"/>
          <w:szCs w:val="24"/>
        </w:rPr>
        <w:t>Sarà pubblicata all’Albo Pretorio on line dell’Ente per quindici giorni consecutivi. Dalla data di pubblicazione decorrerà il termine per le eventuali impugnative.</w:t>
      </w:r>
    </w:p>
    <w:p w:rsidR="002210DB" w:rsidRPr="002210DB" w:rsidRDefault="002210DB" w:rsidP="002210DB">
      <w:pPr>
        <w:spacing w:line="240" w:lineRule="auto"/>
        <w:jc w:val="both"/>
        <w:rPr>
          <w:rFonts w:ascii="Arial Narrow" w:hAnsi="Arial Narrow"/>
          <w:sz w:val="24"/>
          <w:szCs w:val="24"/>
        </w:rPr>
      </w:pPr>
      <w:r w:rsidRPr="002210DB">
        <w:rPr>
          <w:rFonts w:ascii="Arial Narrow" w:hAnsi="Arial Narrow"/>
          <w:sz w:val="24"/>
          <w:szCs w:val="24"/>
        </w:rPr>
        <w:t>La validità e l’utilizzo di tale graduatoria saranno determinate in relazione alle norme di legge in vigore.</w:t>
      </w:r>
    </w:p>
    <w:p w:rsidR="002210DB" w:rsidRPr="002210DB" w:rsidRDefault="002210DB" w:rsidP="002210DB">
      <w:pPr>
        <w:spacing w:line="240" w:lineRule="auto"/>
        <w:jc w:val="both"/>
        <w:rPr>
          <w:rFonts w:ascii="Arial Narrow" w:hAnsi="Arial Narrow"/>
          <w:sz w:val="24"/>
          <w:szCs w:val="24"/>
        </w:rPr>
      </w:pPr>
      <w:r w:rsidRPr="002210DB">
        <w:rPr>
          <w:rFonts w:ascii="Arial Narrow" w:hAnsi="Arial Narrow"/>
          <w:sz w:val="24"/>
          <w:szCs w:val="24"/>
        </w:rPr>
        <w:t>Ai concorrenti verrà data comunicazione dell’esito conseguito tramite pubblicazione sul sito istituzionale dell’Ente nonché sulla sezione Amministrazione trasparente- Bandi di concorso.</w:t>
      </w:r>
    </w:p>
    <w:p w:rsidR="002210DB" w:rsidRDefault="002210DB" w:rsidP="002210DB">
      <w:pPr>
        <w:spacing w:line="240" w:lineRule="auto"/>
        <w:jc w:val="both"/>
        <w:rPr>
          <w:rFonts w:ascii="Arial Narrow" w:hAnsi="Arial Narrow"/>
          <w:sz w:val="24"/>
          <w:szCs w:val="24"/>
        </w:rPr>
      </w:pPr>
    </w:p>
    <w:tbl>
      <w:tblPr>
        <w:tblStyle w:val="Grigliatabella"/>
        <w:tblW w:w="0" w:type="auto"/>
        <w:tblInd w:w="-5" w:type="dxa"/>
        <w:shd w:val="clear" w:color="auto" w:fill="FFFF00"/>
        <w:tblLook w:val="04A0" w:firstRow="1" w:lastRow="0" w:firstColumn="1" w:lastColumn="0" w:noHBand="0" w:noVBand="1"/>
      </w:tblPr>
      <w:tblGrid>
        <w:gridCol w:w="5670"/>
      </w:tblGrid>
      <w:tr w:rsidR="002210DB" w:rsidRPr="002210DB" w:rsidTr="002210DB">
        <w:tc>
          <w:tcPr>
            <w:tcW w:w="5670" w:type="dxa"/>
            <w:shd w:val="clear" w:color="auto" w:fill="FFFF00"/>
          </w:tcPr>
          <w:tbl>
            <w:tblPr>
              <w:tblW w:w="4428" w:type="dxa"/>
              <w:tblBorders>
                <w:top w:val="nil"/>
                <w:left w:val="nil"/>
                <w:bottom w:val="nil"/>
                <w:right w:val="nil"/>
              </w:tblBorders>
              <w:tblLook w:val="0000" w:firstRow="0" w:lastRow="0" w:firstColumn="0" w:lastColumn="0" w:noHBand="0" w:noVBand="0"/>
            </w:tblPr>
            <w:tblGrid>
              <w:gridCol w:w="4428"/>
            </w:tblGrid>
            <w:tr w:rsidR="002210DB" w:rsidRPr="00B21415" w:rsidTr="002210DB">
              <w:trPr>
                <w:trHeight w:val="93"/>
              </w:trPr>
              <w:tc>
                <w:tcPr>
                  <w:tcW w:w="4428" w:type="dxa"/>
                </w:tcPr>
                <w:p w:rsidR="002210DB" w:rsidRPr="002210DB" w:rsidRDefault="002210DB" w:rsidP="002210DB">
                  <w:pPr>
                    <w:spacing w:line="240" w:lineRule="auto"/>
                    <w:jc w:val="both"/>
                    <w:rPr>
                      <w:rFonts w:ascii="Arial Narrow" w:hAnsi="Arial Narrow"/>
                      <w:b/>
                      <w:bCs/>
                      <w:i/>
                      <w:sz w:val="24"/>
                      <w:szCs w:val="24"/>
                    </w:rPr>
                  </w:pPr>
                  <w:r w:rsidRPr="002210DB">
                    <w:rPr>
                      <w:rFonts w:ascii="Arial Narrow" w:hAnsi="Arial Narrow"/>
                      <w:b/>
                      <w:bCs/>
                      <w:i/>
                      <w:sz w:val="24"/>
                      <w:szCs w:val="24"/>
                    </w:rPr>
                    <w:t>COSTITUZIONE DEL RAPPORTO DI LAVORO</w:t>
                  </w:r>
                </w:p>
              </w:tc>
            </w:tr>
          </w:tbl>
          <w:p w:rsidR="002210DB" w:rsidRPr="002210DB" w:rsidRDefault="002210DB" w:rsidP="002210DB">
            <w:pPr>
              <w:spacing w:after="160"/>
              <w:jc w:val="both"/>
              <w:rPr>
                <w:rFonts w:ascii="Arial Narrow" w:hAnsi="Arial Narrow"/>
                <w:i/>
                <w:sz w:val="24"/>
                <w:szCs w:val="24"/>
              </w:rPr>
            </w:pPr>
          </w:p>
        </w:tc>
      </w:tr>
    </w:tbl>
    <w:p w:rsidR="002210DB" w:rsidRPr="002210DB" w:rsidRDefault="002210DB" w:rsidP="002210DB">
      <w:pPr>
        <w:spacing w:line="240" w:lineRule="auto"/>
        <w:jc w:val="both"/>
        <w:rPr>
          <w:rFonts w:ascii="Arial Narrow" w:hAnsi="Arial Narrow"/>
          <w:sz w:val="24"/>
          <w:szCs w:val="24"/>
        </w:rPr>
      </w:pPr>
      <w:r w:rsidRPr="002210DB">
        <w:rPr>
          <w:rFonts w:ascii="Arial Narrow" w:hAnsi="Arial Narrow"/>
          <w:sz w:val="24"/>
          <w:szCs w:val="24"/>
        </w:rPr>
        <w:lastRenderedPageBreak/>
        <w:t>Il vincitore della selezione verrà invitato dal Comune a prendere servizio, in via provvisoria, sotto riserva di accertamento del possesso dei requisiti prescritti per la nomina, entro il termine perentorio indicato in apposita comunicazione, pena la decadenza, salvo giustificato motivo.</w:t>
      </w:r>
    </w:p>
    <w:p w:rsidR="002210DB" w:rsidRPr="002210DB" w:rsidRDefault="002210DB" w:rsidP="002210DB">
      <w:pPr>
        <w:spacing w:line="240" w:lineRule="auto"/>
        <w:jc w:val="both"/>
        <w:rPr>
          <w:rFonts w:ascii="Arial Narrow" w:hAnsi="Arial Narrow"/>
          <w:sz w:val="24"/>
          <w:szCs w:val="24"/>
        </w:rPr>
      </w:pPr>
      <w:r w:rsidRPr="002210DB">
        <w:rPr>
          <w:rFonts w:ascii="Arial Narrow" w:hAnsi="Arial Narrow"/>
          <w:sz w:val="24"/>
          <w:szCs w:val="24"/>
        </w:rPr>
        <w:t xml:space="preserve">Il vincitore dovrà dichiarare, sotto la sua responsabilità, di non avere rapporti di impiego pubblico o privato e di non trovarsi in nessuna delle situazioni di incompatibilità richiamate dall’art. 53 </w:t>
      </w:r>
      <w:bookmarkStart w:id="1" w:name="page8"/>
      <w:bookmarkEnd w:id="1"/>
      <w:r w:rsidRPr="002210DB">
        <w:rPr>
          <w:rFonts w:ascii="Arial Narrow" w:hAnsi="Arial Narrow"/>
          <w:sz w:val="24"/>
          <w:szCs w:val="24"/>
        </w:rPr>
        <w:t>D.lgs.30 marzo 2001 n.165 “Norme generali sull’ordinamento del lavoro alle dipendenze delle amministrazioni pubbliche”. In caso contrario, unitamente ai documenti, deve essere espressamente presentata la dichiarazione di opzione per la nuova amministrazione.</w:t>
      </w:r>
    </w:p>
    <w:p w:rsidR="002210DB" w:rsidRPr="002210DB" w:rsidRDefault="002210DB" w:rsidP="002210DB">
      <w:pPr>
        <w:spacing w:line="240" w:lineRule="auto"/>
        <w:jc w:val="both"/>
        <w:rPr>
          <w:rFonts w:ascii="Arial Narrow" w:hAnsi="Arial Narrow"/>
          <w:sz w:val="24"/>
          <w:szCs w:val="24"/>
        </w:rPr>
      </w:pPr>
      <w:r w:rsidRPr="002210DB">
        <w:rPr>
          <w:rFonts w:ascii="Arial Narrow" w:hAnsi="Arial Narrow"/>
          <w:sz w:val="24"/>
          <w:szCs w:val="24"/>
        </w:rPr>
        <w:t>Il rapporto di lavoro si intende costituito mediante stipula in forma scritta del contratto individuale di lavoro ai sensi del CCNL del 06.07.1995, che avverrà previa presentazione entro il termine di 30 giorni della documentazione prescritta per l’accesso all’impiego. Tale termine potrà essere incrementato di ulteriori trenta giorni, in caso di forza maggiore.</w:t>
      </w:r>
    </w:p>
    <w:p w:rsidR="002210DB" w:rsidRPr="002210DB" w:rsidRDefault="002210DB" w:rsidP="002210DB">
      <w:pPr>
        <w:spacing w:line="240" w:lineRule="auto"/>
        <w:jc w:val="both"/>
        <w:rPr>
          <w:rFonts w:ascii="Arial Narrow" w:hAnsi="Arial Narrow"/>
          <w:sz w:val="24"/>
          <w:szCs w:val="24"/>
        </w:rPr>
      </w:pPr>
      <w:r w:rsidRPr="002210DB">
        <w:rPr>
          <w:rFonts w:ascii="Arial Narrow" w:hAnsi="Arial Narrow"/>
          <w:sz w:val="24"/>
          <w:szCs w:val="24"/>
        </w:rPr>
        <w:t>L’Amministrazione si riserva la facoltà di sottoporre i vincitori a visita medica di controllo prima dell’assunzione in servizio.</w:t>
      </w:r>
    </w:p>
    <w:p w:rsidR="00C36F04" w:rsidRPr="00C36F04" w:rsidRDefault="00C36F04" w:rsidP="00C36F04">
      <w:pPr>
        <w:spacing w:line="240" w:lineRule="auto"/>
        <w:jc w:val="both"/>
        <w:rPr>
          <w:rFonts w:ascii="Arial Narrow" w:hAnsi="Arial Narrow"/>
          <w:sz w:val="24"/>
          <w:szCs w:val="24"/>
        </w:rPr>
      </w:pPr>
    </w:p>
    <w:tbl>
      <w:tblPr>
        <w:tblStyle w:val="Grigliatabella"/>
        <w:tblW w:w="0" w:type="auto"/>
        <w:tblInd w:w="-5" w:type="dxa"/>
        <w:shd w:val="clear" w:color="auto" w:fill="FFFF00"/>
        <w:tblLook w:val="04A0" w:firstRow="1" w:lastRow="0" w:firstColumn="1" w:lastColumn="0" w:noHBand="0" w:noVBand="1"/>
      </w:tblPr>
      <w:tblGrid>
        <w:gridCol w:w="4503"/>
      </w:tblGrid>
      <w:tr w:rsidR="00C36F04" w:rsidRPr="00C36F04" w:rsidTr="009203DD">
        <w:tc>
          <w:tcPr>
            <w:tcW w:w="3114" w:type="dxa"/>
            <w:shd w:val="clear" w:color="auto" w:fill="FFFF00"/>
          </w:tcPr>
          <w:tbl>
            <w:tblPr>
              <w:tblW w:w="4287" w:type="dxa"/>
              <w:tblBorders>
                <w:top w:val="nil"/>
                <w:left w:val="nil"/>
                <w:bottom w:val="nil"/>
                <w:right w:val="nil"/>
              </w:tblBorders>
              <w:tblLook w:val="0000" w:firstRow="0" w:lastRow="0" w:firstColumn="0" w:lastColumn="0" w:noHBand="0" w:noVBand="0"/>
            </w:tblPr>
            <w:tblGrid>
              <w:gridCol w:w="4287"/>
            </w:tblGrid>
            <w:tr w:rsidR="00C36F04" w:rsidRPr="00C36F04" w:rsidTr="009203DD">
              <w:trPr>
                <w:trHeight w:val="93"/>
              </w:trPr>
              <w:tc>
                <w:tcPr>
                  <w:tcW w:w="4287" w:type="dxa"/>
                </w:tcPr>
                <w:p w:rsidR="00C36F04" w:rsidRPr="00C36F04" w:rsidRDefault="00C36F04" w:rsidP="00C36F04">
                  <w:pPr>
                    <w:spacing w:line="240" w:lineRule="auto"/>
                    <w:jc w:val="both"/>
                    <w:rPr>
                      <w:rFonts w:ascii="Arial Narrow" w:hAnsi="Arial Narrow"/>
                      <w:b/>
                      <w:bCs/>
                      <w:i/>
                      <w:sz w:val="24"/>
                      <w:szCs w:val="24"/>
                    </w:rPr>
                  </w:pPr>
                  <w:r w:rsidRPr="00C36F04">
                    <w:rPr>
                      <w:rFonts w:ascii="Arial Narrow" w:hAnsi="Arial Narrow"/>
                      <w:b/>
                      <w:bCs/>
                      <w:i/>
                      <w:sz w:val="24"/>
                      <w:szCs w:val="24"/>
                    </w:rPr>
                    <w:t>DISPOSIZIONI FINALI</w:t>
                  </w:r>
                </w:p>
              </w:tc>
            </w:tr>
          </w:tbl>
          <w:p w:rsidR="00C36F04" w:rsidRPr="00C36F04" w:rsidRDefault="00C36F04" w:rsidP="00C36F04">
            <w:pPr>
              <w:spacing w:after="160"/>
              <w:jc w:val="both"/>
              <w:rPr>
                <w:rFonts w:ascii="Arial Narrow" w:hAnsi="Arial Narrow"/>
                <w:i/>
                <w:sz w:val="24"/>
                <w:szCs w:val="24"/>
              </w:rPr>
            </w:pPr>
          </w:p>
        </w:tc>
      </w:tr>
    </w:tbl>
    <w:p w:rsidR="00C36F04" w:rsidRPr="00C36F04" w:rsidRDefault="00C36F04" w:rsidP="00C36F04">
      <w:pPr>
        <w:spacing w:line="240" w:lineRule="auto"/>
        <w:jc w:val="both"/>
        <w:rPr>
          <w:rFonts w:ascii="Arial Narrow" w:hAnsi="Arial Narrow"/>
          <w:sz w:val="24"/>
          <w:szCs w:val="24"/>
        </w:rPr>
      </w:pPr>
      <w:r w:rsidRPr="00C36F04">
        <w:rPr>
          <w:rFonts w:ascii="Arial Narrow" w:hAnsi="Arial Narrow"/>
          <w:sz w:val="24"/>
          <w:szCs w:val="24"/>
        </w:rPr>
        <w:t xml:space="preserve">L’ Amministrazione comunale si riserva la facoltà, a suo insindacabile giudizio, qualora ne rilevasse la necessità e l’opportunità per ragioni di pubblico interesse, di prorogare, sospendere, annullare oppure modificare il presente avviso di selezione, dandone tempestiva comunicazione agli interessati. Il presente avviso di selezione costituisce </w:t>
      </w:r>
      <w:proofErr w:type="spellStart"/>
      <w:r w:rsidRPr="00C36F04">
        <w:rPr>
          <w:rFonts w:ascii="Arial Narrow" w:hAnsi="Arial Narrow"/>
          <w:sz w:val="24"/>
          <w:szCs w:val="24"/>
        </w:rPr>
        <w:t>lex</w:t>
      </w:r>
      <w:proofErr w:type="spellEnd"/>
      <w:r w:rsidRPr="00C36F04">
        <w:rPr>
          <w:rFonts w:ascii="Arial Narrow" w:hAnsi="Arial Narrow"/>
          <w:sz w:val="24"/>
          <w:szCs w:val="24"/>
        </w:rPr>
        <w:t xml:space="preserve"> </w:t>
      </w:r>
      <w:proofErr w:type="spellStart"/>
      <w:r w:rsidRPr="00C36F04">
        <w:rPr>
          <w:rFonts w:ascii="Arial Narrow" w:hAnsi="Arial Narrow"/>
          <w:sz w:val="24"/>
          <w:szCs w:val="24"/>
        </w:rPr>
        <w:t>specialis</w:t>
      </w:r>
      <w:proofErr w:type="spellEnd"/>
      <w:r w:rsidRPr="00C36F04">
        <w:rPr>
          <w:rFonts w:ascii="Arial Narrow" w:hAnsi="Arial Narrow"/>
          <w:sz w:val="24"/>
          <w:szCs w:val="24"/>
        </w:rPr>
        <w:t>, pertanto la partecipazione comporta l’incondizionata accettazione di tutto quanto previsto dal medesimo e dalla procedure di assunzione, di organizzazione e di gestione del personale, come eventualmente modificate ed integrate.</w:t>
      </w:r>
    </w:p>
    <w:p w:rsidR="00C36F04" w:rsidRPr="00C36F04" w:rsidRDefault="00C36F04" w:rsidP="00C36F04">
      <w:pPr>
        <w:spacing w:line="240" w:lineRule="auto"/>
        <w:jc w:val="both"/>
        <w:rPr>
          <w:rFonts w:ascii="Arial Narrow" w:hAnsi="Arial Narrow"/>
          <w:sz w:val="24"/>
          <w:szCs w:val="24"/>
        </w:rPr>
      </w:pPr>
      <w:r w:rsidRPr="00C36F04">
        <w:rPr>
          <w:rFonts w:ascii="Arial Narrow" w:hAnsi="Arial Narrow"/>
          <w:sz w:val="24"/>
          <w:szCs w:val="24"/>
        </w:rPr>
        <w:t>Per tutto quanto non espressamente previsto nel presente avviso è applicato il regolamento sull’ordinamento degli uffici e servizi ed altra normativa vigente in materia</w:t>
      </w:r>
    </w:p>
    <w:p w:rsidR="00C36F04" w:rsidRPr="00C36F04" w:rsidRDefault="00C36F04" w:rsidP="00C36F04">
      <w:pPr>
        <w:spacing w:line="240" w:lineRule="auto"/>
        <w:jc w:val="both"/>
        <w:rPr>
          <w:rFonts w:ascii="Arial Narrow" w:hAnsi="Arial Narrow"/>
          <w:sz w:val="24"/>
          <w:szCs w:val="24"/>
        </w:rPr>
      </w:pPr>
      <w:r w:rsidRPr="00C36F04">
        <w:rPr>
          <w:rFonts w:ascii="Arial Narrow" w:hAnsi="Arial Narrow"/>
          <w:sz w:val="24"/>
          <w:szCs w:val="24"/>
        </w:rPr>
        <w:t xml:space="preserve">Per eventuali chiarimenti ed informazioni, gli interessati possono rivolgersi all’ufficio segreteria del Comune di Venarotta nei seguenti giorni ed orari: dal lunedì al venerdì dalle ore 08,00 alle ore 14,00 ed il martedì e giovedì anche nel pomeriggio dalle ore 15,30 alle ore 18,30 - </w:t>
      </w:r>
      <w:proofErr w:type="gramStart"/>
      <w:r w:rsidRPr="00C36F04">
        <w:rPr>
          <w:rFonts w:ascii="Arial Narrow" w:hAnsi="Arial Narrow"/>
          <w:sz w:val="24"/>
          <w:szCs w:val="24"/>
        </w:rPr>
        <w:t>Responsabile  del</w:t>
      </w:r>
      <w:proofErr w:type="gramEnd"/>
      <w:r w:rsidRPr="00C36F04">
        <w:rPr>
          <w:rFonts w:ascii="Arial Narrow" w:hAnsi="Arial Narrow"/>
          <w:sz w:val="24"/>
          <w:szCs w:val="24"/>
        </w:rPr>
        <w:t xml:space="preserve"> procedimento Sig.ra Boni Antonietta.</w:t>
      </w:r>
    </w:p>
    <w:p w:rsidR="00C36F04" w:rsidRPr="00C36F04" w:rsidRDefault="00C36F04" w:rsidP="00C36F04">
      <w:pPr>
        <w:spacing w:line="240" w:lineRule="auto"/>
        <w:jc w:val="both"/>
        <w:rPr>
          <w:rFonts w:ascii="Arial Narrow" w:hAnsi="Arial Narrow"/>
          <w:sz w:val="24"/>
          <w:szCs w:val="24"/>
        </w:rPr>
      </w:pPr>
      <w:r w:rsidRPr="00C36F04">
        <w:rPr>
          <w:rFonts w:ascii="Arial Narrow" w:hAnsi="Arial Narrow"/>
          <w:sz w:val="24"/>
          <w:szCs w:val="24"/>
        </w:rPr>
        <w:t xml:space="preserve">Il presente bando ed il fac-simile della domanda di partecipazione sono pubblicati e disponibili sul sito internet del Comune di Venarotta: </w:t>
      </w:r>
      <w:proofErr w:type="gramStart"/>
      <w:r w:rsidRPr="00C36F04">
        <w:rPr>
          <w:rFonts w:ascii="Arial Narrow" w:hAnsi="Arial Narrow"/>
          <w:sz w:val="24"/>
          <w:szCs w:val="24"/>
        </w:rPr>
        <w:t>www.comune.venarotta.ap.it  sezione</w:t>
      </w:r>
      <w:proofErr w:type="gramEnd"/>
      <w:r w:rsidRPr="00C36F04">
        <w:rPr>
          <w:rFonts w:ascii="Arial Narrow" w:hAnsi="Arial Narrow"/>
          <w:sz w:val="24"/>
          <w:szCs w:val="24"/>
        </w:rPr>
        <w:t xml:space="preserve"> trasparenza –bandi di concorso.</w:t>
      </w:r>
    </w:p>
    <w:p w:rsidR="00C36F04" w:rsidRPr="00C36F04" w:rsidRDefault="00C36F04" w:rsidP="00C36F04">
      <w:pPr>
        <w:spacing w:line="240" w:lineRule="auto"/>
        <w:jc w:val="center"/>
        <w:rPr>
          <w:rFonts w:ascii="Arial Narrow" w:hAnsi="Arial Narrow"/>
          <w:sz w:val="24"/>
          <w:szCs w:val="24"/>
        </w:rPr>
      </w:pPr>
      <w:r w:rsidRPr="00C36F04">
        <w:rPr>
          <w:rFonts w:ascii="Arial Narrow" w:hAnsi="Arial Narrow"/>
          <w:sz w:val="24"/>
          <w:szCs w:val="24"/>
        </w:rPr>
        <w:t>IL RESPONSABILE AREA AMMINISTRATIVA</w:t>
      </w:r>
    </w:p>
    <w:p w:rsidR="00C36F04" w:rsidRPr="00C36F04" w:rsidRDefault="00C36F04" w:rsidP="00C36F04">
      <w:pPr>
        <w:spacing w:line="240" w:lineRule="auto"/>
        <w:jc w:val="center"/>
        <w:rPr>
          <w:rFonts w:ascii="Arial Narrow" w:hAnsi="Arial Narrow"/>
          <w:sz w:val="24"/>
          <w:szCs w:val="24"/>
        </w:rPr>
      </w:pPr>
      <w:r w:rsidRPr="00C36F04">
        <w:rPr>
          <w:rFonts w:ascii="Arial Narrow" w:hAnsi="Arial Narrow"/>
          <w:sz w:val="24"/>
          <w:szCs w:val="24"/>
        </w:rPr>
        <w:t>Antonietta Boni</w:t>
      </w:r>
    </w:p>
    <w:p w:rsidR="00C36F04" w:rsidRPr="00C36F04" w:rsidRDefault="00C36F04" w:rsidP="00C36F04">
      <w:pPr>
        <w:spacing w:line="240" w:lineRule="auto"/>
        <w:jc w:val="center"/>
        <w:rPr>
          <w:rFonts w:ascii="Arial Narrow" w:hAnsi="Arial Narrow"/>
          <w:sz w:val="24"/>
          <w:szCs w:val="24"/>
        </w:rPr>
      </w:pPr>
      <w:r w:rsidRPr="00C36F04">
        <w:rPr>
          <w:rFonts w:ascii="Arial Narrow" w:hAnsi="Arial Narrow"/>
          <w:sz w:val="24"/>
          <w:szCs w:val="24"/>
        </w:rPr>
        <w:t xml:space="preserve">f.to digitalmente ai sensi dell’art. 21 del D. </w:t>
      </w:r>
      <w:proofErr w:type="spellStart"/>
      <w:r w:rsidRPr="00C36F04">
        <w:rPr>
          <w:rFonts w:ascii="Arial Narrow" w:hAnsi="Arial Narrow"/>
          <w:sz w:val="24"/>
          <w:szCs w:val="24"/>
        </w:rPr>
        <w:t>Lgs</w:t>
      </w:r>
      <w:proofErr w:type="spellEnd"/>
      <w:r w:rsidRPr="00C36F04">
        <w:rPr>
          <w:rFonts w:ascii="Arial Narrow" w:hAnsi="Arial Narrow"/>
          <w:sz w:val="24"/>
          <w:szCs w:val="24"/>
        </w:rPr>
        <w:t>. 82/2005</w:t>
      </w:r>
    </w:p>
    <w:p w:rsidR="00C36F04" w:rsidRPr="00C36F04" w:rsidRDefault="00C36F04" w:rsidP="00C36F04">
      <w:pPr>
        <w:spacing w:line="240" w:lineRule="auto"/>
        <w:jc w:val="both"/>
        <w:rPr>
          <w:rFonts w:ascii="Arial Narrow" w:hAnsi="Arial Narrow"/>
          <w:sz w:val="24"/>
          <w:szCs w:val="24"/>
        </w:rPr>
      </w:pPr>
    </w:p>
    <w:p w:rsidR="00C36F04" w:rsidRPr="00C36F04" w:rsidRDefault="00C36F04" w:rsidP="00C36F04">
      <w:pPr>
        <w:spacing w:line="240" w:lineRule="auto"/>
        <w:jc w:val="both"/>
        <w:rPr>
          <w:rFonts w:ascii="Arial Narrow" w:hAnsi="Arial Narrow"/>
          <w:sz w:val="24"/>
          <w:szCs w:val="24"/>
        </w:rPr>
      </w:pPr>
    </w:p>
    <w:p w:rsidR="00C36F04" w:rsidRPr="00C36F04" w:rsidRDefault="00C36F04" w:rsidP="00C36F04">
      <w:pPr>
        <w:spacing w:line="240" w:lineRule="auto"/>
        <w:jc w:val="center"/>
        <w:rPr>
          <w:rFonts w:ascii="Arial Narrow" w:hAnsi="Arial Narrow"/>
          <w:i/>
          <w:sz w:val="24"/>
          <w:szCs w:val="24"/>
        </w:rPr>
      </w:pPr>
      <w:r w:rsidRPr="00C36F04">
        <w:rPr>
          <w:rFonts w:ascii="Arial Narrow" w:hAnsi="Arial Narrow"/>
          <w:i/>
          <w:sz w:val="24"/>
          <w:szCs w:val="24"/>
        </w:rPr>
        <w:t>INFORMATIVA PRIVACY</w:t>
      </w:r>
    </w:p>
    <w:p w:rsidR="00C36F04" w:rsidRPr="00C36F04" w:rsidRDefault="00C36F04" w:rsidP="00C36F04">
      <w:pPr>
        <w:spacing w:line="240" w:lineRule="auto"/>
        <w:jc w:val="center"/>
        <w:rPr>
          <w:rFonts w:ascii="Arial Narrow" w:hAnsi="Arial Narrow"/>
          <w:i/>
          <w:sz w:val="24"/>
          <w:szCs w:val="24"/>
        </w:rPr>
      </w:pPr>
      <w:r w:rsidRPr="00C36F04">
        <w:rPr>
          <w:rFonts w:ascii="Arial Narrow" w:hAnsi="Arial Narrow"/>
          <w:i/>
          <w:sz w:val="24"/>
          <w:szCs w:val="24"/>
        </w:rPr>
        <w:t>Art.13 DEL D.lgs.30 giugno 2003 n.196</w:t>
      </w:r>
    </w:p>
    <w:p w:rsidR="00C36F04" w:rsidRPr="00C36F04" w:rsidRDefault="00C36F04" w:rsidP="00C36F04">
      <w:pPr>
        <w:spacing w:line="240" w:lineRule="auto"/>
        <w:jc w:val="center"/>
        <w:rPr>
          <w:rFonts w:ascii="Arial Narrow" w:hAnsi="Arial Narrow"/>
          <w:i/>
          <w:sz w:val="24"/>
          <w:szCs w:val="24"/>
        </w:rPr>
      </w:pPr>
      <w:r w:rsidRPr="00C36F04">
        <w:rPr>
          <w:rFonts w:ascii="Arial Narrow" w:hAnsi="Arial Narrow"/>
          <w:i/>
          <w:sz w:val="24"/>
          <w:szCs w:val="24"/>
        </w:rPr>
        <w:t>Codice in materia di protezione dei dati personali</w:t>
      </w:r>
    </w:p>
    <w:p w:rsidR="00C36F04" w:rsidRPr="00C36F04" w:rsidRDefault="00C36F04" w:rsidP="00C36F04">
      <w:pPr>
        <w:spacing w:line="240" w:lineRule="auto"/>
        <w:jc w:val="both"/>
        <w:rPr>
          <w:rFonts w:ascii="Arial Narrow" w:hAnsi="Arial Narrow"/>
          <w:i/>
          <w:sz w:val="24"/>
          <w:szCs w:val="24"/>
        </w:rPr>
      </w:pPr>
      <w:r w:rsidRPr="00C36F04">
        <w:rPr>
          <w:rFonts w:ascii="Arial Narrow" w:hAnsi="Arial Narrow"/>
          <w:i/>
          <w:sz w:val="24"/>
          <w:szCs w:val="24"/>
        </w:rPr>
        <w:t xml:space="preserve">Ai sensi dell’art. 13 del Codice in materia di dati personali si informa che il trattamento dei dati personali forniti è finalizzato unicamente alla corretta esecuzione dei compiti istituzionali nella materia del bando di selezione in oggetto ed avverrà presso il Comune di Venarotta, titolare del trattamento dati, Sede provvisoria sita in Piazza </w:t>
      </w:r>
      <w:proofErr w:type="spellStart"/>
      <w:r w:rsidRPr="00C36F04">
        <w:rPr>
          <w:rFonts w:ascii="Arial Narrow" w:hAnsi="Arial Narrow"/>
          <w:i/>
          <w:sz w:val="24"/>
          <w:szCs w:val="24"/>
        </w:rPr>
        <w:t>Spalvieri</w:t>
      </w:r>
      <w:proofErr w:type="spellEnd"/>
      <w:r w:rsidRPr="00C36F04">
        <w:rPr>
          <w:rFonts w:ascii="Arial Narrow" w:hAnsi="Arial Narrow"/>
          <w:i/>
          <w:sz w:val="24"/>
          <w:szCs w:val="24"/>
        </w:rPr>
        <w:t xml:space="preserve">  con l’utilizzo di procedure anche informatizzate, nei modi e nei limiti necessari per perseguire dette </w:t>
      </w:r>
      <w:r w:rsidRPr="00C36F04">
        <w:rPr>
          <w:rFonts w:ascii="Arial Narrow" w:hAnsi="Arial Narrow"/>
          <w:i/>
          <w:sz w:val="24"/>
          <w:szCs w:val="24"/>
        </w:rPr>
        <w:lastRenderedPageBreak/>
        <w:t>finalità; i dati potranno essere comunicati o portati a conoscenza di responsabili ed incaricati di altri soggetti pubblici o incaricati di pubblico servizio che debbano partecipare al procedimento amministrativo, ed inoltre potranno essere sottoposti ad accesso da parte di coloro che sono portatori di un interesse ai sensi della legge n.241/1990.</w:t>
      </w:r>
    </w:p>
    <w:p w:rsidR="00C36F04" w:rsidRPr="00C36F04" w:rsidRDefault="00C36F04" w:rsidP="00C36F04">
      <w:pPr>
        <w:spacing w:line="240" w:lineRule="auto"/>
        <w:jc w:val="both"/>
        <w:rPr>
          <w:rFonts w:ascii="Arial Narrow" w:hAnsi="Arial Narrow"/>
          <w:i/>
          <w:sz w:val="24"/>
          <w:szCs w:val="24"/>
        </w:rPr>
      </w:pPr>
      <w:r w:rsidRPr="00C36F04">
        <w:rPr>
          <w:rFonts w:ascii="Arial Narrow" w:hAnsi="Arial Narrow"/>
          <w:i/>
          <w:sz w:val="24"/>
          <w:szCs w:val="24"/>
        </w:rPr>
        <w:t>Il conferimento dei dati è obbligatorio ai fini della partecipazione al procedimento amministrativo.</w:t>
      </w:r>
    </w:p>
    <w:p w:rsidR="00C36F04" w:rsidRPr="00C36F04" w:rsidRDefault="00C36F04" w:rsidP="00C36F04">
      <w:pPr>
        <w:spacing w:line="240" w:lineRule="auto"/>
        <w:jc w:val="both"/>
        <w:rPr>
          <w:rFonts w:ascii="Arial Narrow" w:hAnsi="Arial Narrow"/>
          <w:i/>
          <w:sz w:val="24"/>
          <w:szCs w:val="24"/>
        </w:rPr>
      </w:pPr>
      <w:r w:rsidRPr="00C36F04">
        <w:rPr>
          <w:rFonts w:ascii="Arial Narrow" w:hAnsi="Arial Narrow"/>
          <w:i/>
          <w:sz w:val="24"/>
          <w:szCs w:val="24"/>
        </w:rPr>
        <w:t xml:space="preserve">Agli interessati sono riconosciuti i diritti di cui all’art. 7 del citato codice ed in particolare il diritto di accedere ai propri dati personali, di chiederne la rettifica, l’aggiornamento e la cancellazione, se incompleti, erronei o raccolti in violazione di legge, </w:t>
      </w:r>
      <w:proofErr w:type="spellStart"/>
      <w:r w:rsidRPr="00C36F04">
        <w:rPr>
          <w:rFonts w:ascii="Arial Narrow" w:hAnsi="Arial Narrow"/>
          <w:i/>
          <w:sz w:val="24"/>
          <w:szCs w:val="24"/>
        </w:rPr>
        <w:t>nonchè</w:t>
      </w:r>
      <w:proofErr w:type="spellEnd"/>
      <w:r w:rsidRPr="00C36F04">
        <w:rPr>
          <w:rFonts w:ascii="Arial Narrow" w:hAnsi="Arial Narrow"/>
          <w:i/>
          <w:sz w:val="24"/>
          <w:szCs w:val="24"/>
        </w:rPr>
        <w:t xml:space="preserve"> di opporsi al loro trattamento per motivi legittimi rivolgendo le richieste al Comune di Venarotta - Sede provvisoria sita in Piazza </w:t>
      </w:r>
      <w:proofErr w:type="spellStart"/>
      <w:proofErr w:type="gramStart"/>
      <w:r w:rsidRPr="00C36F04">
        <w:rPr>
          <w:rFonts w:ascii="Arial Narrow" w:hAnsi="Arial Narrow"/>
          <w:i/>
          <w:sz w:val="24"/>
          <w:szCs w:val="24"/>
        </w:rPr>
        <w:t>Spalvieri</w:t>
      </w:r>
      <w:proofErr w:type="spellEnd"/>
      <w:r w:rsidRPr="00C36F04">
        <w:rPr>
          <w:rFonts w:ascii="Arial Narrow" w:hAnsi="Arial Narrow"/>
          <w:i/>
          <w:sz w:val="24"/>
          <w:szCs w:val="24"/>
        </w:rPr>
        <w:t xml:space="preserve">  -</w:t>
      </w:r>
      <w:proofErr w:type="gramEnd"/>
      <w:r w:rsidRPr="00C36F04">
        <w:rPr>
          <w:rFonts w:ascii="Arial Narrow" w:hAnsi="Arial Narrow"/>
          <w:i/>
          <w:sz w:val="24"/>
          <w:szCs w:val="24"/>
        </w:rPr>
        <w:t xml:space="preserve"> 63091 Venarotta.</w:t>
      </w:r>
    </w:p>
    <w:p w:rsidR="00C36F04" w:rsidRPr="00C36F04" w:rsidRDefault="00C36F04" w:rsidP="00C36F04">
      <w:pPr>
        <w:spacing w:line="240" w:lineRule="auto"/>
        <w:jc w:val="both"/>
        <w:rPr>
          <w:rFonts w:ascii="Arial Narrow" w:hAnsi="Arial Narrow"/>
          <w:i/>
          <w:sz w:val="24"/>
          <w:szCs w:val="24"/>
        </w:rPr>
      </w:pPr>
      <w:r w:rsidRPr="00C36F04">
        <w:rPr>
          <w:rFonts w:ascii="Arial Narrow" w:hAnsi="Arial Narrow"/>
          <w:i/>
          <w:sz w:val="24"/>
          <w:szCs w:val="24"/>
        </w:rPr>
        <w:t xml:space="preserve">Titolare del trattamento dei dati è il Comune di </w:t>
      </w:r>
      <w:proofErr w:type="gramStart"/>
      <w:r w:rsidRPr="00C36F04">
        <w:rPr>
          <w:rFonts w:ascii="Arial Narrow" w:hAnsi="Arial Narrow"/>
          <w:i/>
          <w:sz w:val="24"/>
          <w:szCs w:val="24"/>
        </w:rPr>
        <w:t>Venarotta ,nella</w:t>
      </w:r>
      <w:proofErr w:type="gramEnd"/>
      <w:r w:rsidRPr="00C36F04">
        <w:rPr>
          <w:rFonts w:ascii="Arial Narrow" w:hAnsi="Arial Narrow"/>
          <w:i/>
          <w:sz w:val="24"/>
          <w:szCs w:val="24"/>
        </w:rPr>
        <w:t xml:space="preserve"> persona del Sindaco pro-tempore. Responsabile del trattamento dei dati sono i funzionari preposti quali responsabili dei vari servizi dell’Ente, ognuno per quanto di competenza.</w:t>
      </w:r>
    </w:p>
    <w:p w:rsidR="00D66689" w:rsidRPr="00D66689" w:rsidRDefault="00D66689" w:rsidP="009D0694">
      <w:pPr>
        <w:spacing w:line="240" w:lineRule="auto"/>
        <w:jc w:val="both"/>
        <w:rPr>
          <w:rFonts w:ascii="Arial Narrow" w:hAnsi="Arial Narrow"/>
          <w:sz w:val="24"/>
          <w:szCs w:val="24"/>
        </w:rPr>
      </w:pPr>
    </w:p>
    <w:sectPr w:rsidR="00D66689" w:rsidRPr="00D666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302"/>
    <w:multiLevelType w:val="hybridMultilevel"/>
    <w:tmpl w:val="09CC5772"/>
    <w:lvl w:ilvl="0" w:tplc="61A2DD9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5F5312A"/>
    <w:multiLevelType w:val="hybridMultilevel"/>
    <w:tmpl w:val="F6FCC8C0"/>
    <w:lvl w:ilvl="0" w:tplc="DCA0915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C54126A"/>
    <w:multiLevelType w:val="hybridMultilevel"/>
    <w:tmpl w:val="56C66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275A9A"/>
    <w:multiLevelType w:val="hybridMultilevel"/>
    <w:tmpl w:val="33163DA0"/>
    <w:lvl w:ilvl="0" w:tplc="960CB03A">
      <w:start w:val="3"/>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C6734A"/>
    <w:multiLevelType w:val="hybridMultilevel"/>
    <w:tmpl w:val="7D860020"/>
    <w:lvl w:ilvl="0" w:tplc="0410000B">
      <w:start w:val="1"/>
      <w:numFmt w:val="bullet"/>
      <w:lvlText w:val=""/>
      <w:lvlJc w:val="left"/>
      <w:pPr>
        <w:ind w:left="720" w:hanging="360"/>
      </w:pPr>
      <w:rPr>
        <w:rFonts w:ascii="Wingdings" w:hAnsi="Wingdings" w:hint="default"/>
      </w:rPr>
    </w:lvl>
    <w:lvl w:ilvl="1" w:tplc="03401664">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54359B"/>
    <w:multiLevelType w:val="hybridMultilevel"/>
    <w:tmpl w:val="2E6C3BFC"/>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9BA6A61E">
      <w:numFmt w:val="bullet"/>
      <w:lvlText w:val="-"/>
      <w:lvlJc w:val="left"/>
      <w:pPr>
        <w:ind w:left="2160" w:hanging="360"/>
      </w:pPr>
      <w:rPr>
        <w:rFonts w:ascii="Calibri" w:eastAsiaTheme="minorHAnsi" w:hAnsi="Calibri"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CA1D6B"/>
    <w:multiLevelType w:val="hybridMultilevel"/>
    <w:tmpl w:val="B59231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E85B27"/>
    <w:multiLevelType w:val="hybridMultilevel"/>
    <w:tmpl w:val="45D43B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8C788D"/>
    <w:multiLevelType w:val="hybridMultilevel"/>
    <w:tmpl w:val="D3CCB598"/>
    <w:lvl w:ilvl="0" w:tplc="DAFC8682">
      <w:start w:val="1"/>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7"/>
  </w:num>
  <w:num w:numId="6">
    <w:abstractNumId w:val="6"/>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00"/>
    <w:rsid w:val="000C0901"/>
    <w:rsid w:val="001B1C40"/>
    <w:rsid w:val="002029C8"/>
    <w:rsid w:val="00213E42"/>
    <w:rsid w:val="00214F9C"/>
    <w:rsid w:val="002210DB"/>
    <w:rsid w:val="004142B7"/>
    <w:rsid w:val="00453BF2"/>
    <w:rsid w:val="004632E3"/>
    <w:rsid w:val="004C38D7"/>
    <w:rsid w:val="00512FC3"/>
    <w:rsid w:val="005235B3"/>
    <w:rsid w:val="00546CBB"/>
    <w:rsid w:val="00686D85"/>
    <w:rsid w:val="006E4E40"/>
    <w:rsid w:val="007251F7"/>
    <w:rsid w:val="00790CBE"/>
    <w:rsid w:val="00791874"/>
    <w:rsid w:val="00794900"/>
    <w:rsid w:val="00796CFD"/>
    <w:rsid w:val="0085241E"/>
    <w:rsid w:val="008B45BD"/>
    <w:rsid w:val="008D18B8"/>
    <w:rsid w:val="0093448C"/>
    <w:rsid w:val="00962B8D"/>
    <w:rsid w:val="00976EAA"/>
    <w:rsid w:val="009C3C14"/>
    <w:rsid w:val="009D0694"/>
    <w:rsid w:val="00A67755"/>
    <w:rsid w:val="00A73B80"/>
    <w:rsid w:val="00AC1AF3"/>
    <w:rsid w:val="00AD6E5B"/>
    <w:rsid w:val="00AF4AFE"/>
    <w:rsid w:val="00B21415"/>
    <w:rsid w:val="00BF383E"/>
    <w:rsid w:val="00C36F04"/>
    <w:rsid w:val="00D07D40"/>
    <w:rsid w:val="00D138C1"/>
    <w:rsid w:val="00D31702"/>
    <w:rsid w:val="00D64669"/>
    <w:rsid w:val="00D66689"/>
    <w:rsid w:val="00E073DE"/>
    <w:rsid w:val="00E41F6E"/>
    <w:rsid w:val="00EE0628"/>
    <w:rsid w:val="00F12752"/>
    <w:rsid w:val="00F63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EDEEE-79F0-45F9-9635-BBBCCF17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3DE"/>
    <w:rPr>
      <w:color w:val="0563C1" w:themeColor="hyperlink"/>
      <w:u w:val="single"/>
    </w:rPr>
  </w:style>
  <w:style w:type="paragraph" w:styleId="Corpodeltesto3">
    <w:name w:val="Body Text 3"/>
    <w:basedOn w:val="Normale"/>
    <w:link w:val="Corpodeltesto3Carattere"/>
    <w:rsid w:val="00976EAA"/>
    <w:pPr>
      <w:tabs>
        <w:tab w:val="left" w:leader="dot" w:pos="2977"/>
        <w:tab w:val="left" w:leader="dot" w:pos="5245"/>
        <w:tab w:val="left" w:leader="dot" w:pos="8364"/>
        <w:tab w:val="left" w:leader="dot" w:pos="10206"/>
      </w:tabs>
      <w:spacing w:after="0" w:line="360" w:lineRule="auto"/>
      <w:jc w:val="both"/>
    </w:pPr>
    <w:rPr>
      <w:rFonts w:ascii="Arial" w:eastAsia="Times" w:hAnsi="Arial" w:cs="Times New Roman"/>
      <w:sz w:val="20"/>
      <w:szCs w:val="20"/>
      <w:lang w:eastAsia="it-IT"/>
    </w:rPr>
  </w:style>
  <w:style w:type="character" w:customStyle="1" w:styleId="Corpodeltesto3Carattere">
    <w:name w:val="Corpo del testo 3 Carattere"/>
    <w:basedOn w:val="Carpredefinitoparagrafo"/>
    <w:link w:val="Corpodeltesto3"/>
    <w:rsid w:val="00976EAA"/>
    <w:rPr>
      <w:rFonts w:ascii="Arial" w:eastAsia="Times" w:hAnsi="Arial" w:cs="Times New Roman"/>
      <w:sz w:val="20"/>
      <w:szCs w:val="20"/>
      <w:lang w:eastAsia="it-IT"/>
    </w:rPr>
  </w:style>
  <w:style w:type="paragraph" w:styleId="Paragrafoelenco">
    <w:name w:val="List Paragraph"/>
    <w:basedOn w:val="Normale"/>
    <w:uiPriority w:val="34"/>
    <w:qFormat/>
    <w:rsid w:val="00962B8D"/>
    <w:pPr>
      <w:ind w:left="720"/>
      <w:contextualSpacing/>
    </w:pPr>
  </w:style>
  <w:style w:type="table" w:styleId="Grigliatabella">
    <w:name w:val="Table Grid"/>
    <w:basedOn w:val="Tabellanormale"/>
    <w:uiPriority w:val="39"/>
    <w:rsid w:val="00852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BF383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1275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8</Pages>
  <Words>3246</Words>
  <Characters>18505</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Boni</dc:creator>
  <cp:keywords/>
  <dc:description/>
  <cp:lastModifiedBy>Antonietta Boni</cp:lastModifiedBy>
  <cp:revision>30</cp:revision>
  <dcterms:created xsi:type="dcterms:W3CDTF">2018-05-09T11:40:00Z</dcterms:created>
  <dcterms:modified xsi:type="dcterms:W3CDTF">2018-05-15T17:04:00Z</dcterms:modified>
</cp:coreProperties>
</file>