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329CD" w14:textId="77777777" w:rsidR="008771EA" w:rsidRPr="008771EA" w:rsidRDefault="008771EA" w:rsidP="008771E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A"/>
          <w:szCs w:val="24"/>
        </w:rPr>
      </w:pPr>
      <w:bookmarkStart w:id="0" w:name="_GoBack"/>
      <w:bookmarkEnd w:id="0"/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MODELLO  3</w:t>
      </w:r>
    </w:p>
    <w:p w14:paraId="59F77DF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06A8DE3A" w14:textId="77777777" w:rsidR="008771EA" w:rsidRPr="008771EA" w:rsidRDefault="008771EA" w:rsidP="008771E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Modulo per Dichiarazioni di assenza delle cause ostative di cui agli artt. 67 e 84 comma 3 e 4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159/2011 (già art. 10 della Legge 31 maggio 1965, n. 575 e s.m.i.), da compilarsi da parte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 ciascuno dei soggetti di cui all’art. 85, commi 2 bis, 2 ter e 3 del D.lgs.</w:t>
      </w:r>
      <w:r w:rsidRPr="008771EA">
        <w:rPr>
          <w:rFonts w:ascii="Times New Roman" w:eastAsia="Times New Roman" w:hAnsi="Times New Roman" w:cs="Times New Roman"/>
          <w:b/>
          <w:i/>
          <w:color w:val="FFFFFF"/>
          <w:szCs w:val="24"/>
          <w:u w:val="single"/>
        </w:rPr>
        <w:t xml:space="preserve"> </w:t>
      </w: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159/2011 ss.mm.ii.</w:t>
      </w:r>
    </w:p>
    <w:p w14:paraId="17621AF5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50"/>
      </w:tblGrid>
      <w:tr w:rsidR="008771EA" w:rsidRPr="008771EA" w14:paraId="77016CBD" w14:textId="77777777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B0F236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Procedura: articolo 36 comma 2 lett. “c” del decreto legislativo n. 50/2016</w:t>
            </w:r>
          </w:p>
          <w:p w14:paraId="0448C6DB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color w:val="00000A"/>
                <w:szCs w:val="24"/>
              </w:rPr>
              <w:t>Criterio: minor prezzo</w:t>
            </w:r>
          </w:p>
        </w:tc>
      </w:tr>
      <w:tr w:rsidR="008771EA" w:rsidRPr="008771EA" w14:paraId="7279F17B" w14:textId="77777777">
        <w:tc>
          <w:tcPr>
            <w:tcW w:w="9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B57CCF" w14:textId="77777777" w:rsidR="008771EA" w:rsidRPr="008771EA" w:rsidRDefault="008771EA" w:rsidP="008771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771EA">
              <w:rPr>
                <w:rFonts w:ascii="Times New Roman" w:eastAsia="Times New Roman" w:hAnsi="Times New Roman" w:cs="Times New Roman"/>
                <w:b/>
                <w:szCs w:val="24"/>
              </w:rPr>
              <w:t>Lavori di:</w:t>
            </w:r>
          </w:p>
          <w:p w14:paraId="2981C547" w14:textId="77777777" w:rsidR="008771EA" w:rsidRPr="008771EA" w:rsidRDefault="008771EA" w:rsidP="008771EA">
            <w:pPr>
              <w:pBdr>
                <w:top w:val="single" w:sz="6" w:space="0" w:color="00000A"/>
                <w:left w:val="single" w:sz="6" w:space="0" w:color="00000A"/>
                <w:bottom w:val="single" w:sz="6" w:space="0" w:color="00000A"/>
                <w:right w:val="single" w:sz="6" w:space="0" w:color="00000A"/>
              </w:pBdr>
              <w:shd w:val="clear" w:color="auto" w:fill="BFBFBF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44"/>
                <w:szCs w:val="24"/>
                <w:u w:val="single"/>
              </w:rPr>
            </w:pP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“</w:t>
            </w:r>
            <w:r w:rsidR="00343E70" w:rsidRPr="00343E70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D47F62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VATIVO EDIFICIO </w:t>
            </w:r>
            <w:r w:rsidR="00915654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BORGO PIANDEBUSSI N. 9</w:t>
            </w:r>
            <w:r w:rsidRPr="008771EA">
              <w:rPr>
                <w:rFonts w:ascii="Times New Roman" w:eastAsia="Times New Roman" w:hAnsi="Times New Roman" w:cs="Times New Roman"/>
                <w:i/>
                <w:szCs w:val="24"/>
              </w:rPr>
              <w:t>"</w:t>
            </w:r>
          </w:p>
        </w:tc>
      </w:tr>
    </w:tbl>
    <w:p w14:paraId="4B3200D5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5856BCAD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IO SOTTOSCRITTO ____________________________________________________________________</w:t>
      </w:r>
    </w:p>
    <w:p w14:paraId="129115C3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NATO A _____________________________________________ IL _______________________________</w:t>
      </w:r>
    </w:p>
    <w:p w14:paraId="62FC964E" w14:textId="77777777" w:rsidR="00815FBB" w:rsidRDefault="00815FBB" w:rsidP="00815F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>
        <w:rPr>
          <w:rFonts w:ascii="Times New Roman" w:eastAsia="Times New Roman" w:hAnsi="Times New Roman" w:cs="Times New Roman"/>
          <w:color w:val="00000A"/>
          <w:szCs w:val="24"/>
        </w:rPr>
        <w:t>COD. FISC.: ____________________________________________________________________________</w:t>
      </w:r>
    </w:p>
    <w:p w14:paraId="0F1F1E95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IN QUALITA’ DI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barrare la casella che interessa)</w:t>
      </w:r>
    </w:p>
    <w:p w14:paraId="37E4F15A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membro del collegio sindacale/sindaco/soggetto che svolge la vigilanza riguardante il d.lgs. 231/2001 (nei casi contemplati dall’art. 2477 del C.C)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_______________________________________________________________________________________</w:t>
      </w:r>
    </w:p>
    <w:p w14:paraId="650BDE83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- amministratore/rappresentante/direttore di società costituita all'estero, priva di una sede secondaria con rappresentanza stabile nel territorio dello Stato dell’impresa (</w:t>
      </w:r>
      <w:r w:rsidRPr="008771EA">
        <w:rPr>
          <w:rFonts w:ascii="Times New Roman" w:eastAsia="Times New Roman" w:hAnsi="Times New Roman" w:cs="Times New Roman"/>
          <w:i/>
          <w:color w:val="00000A"/>
          <w:szCs w:val="24"/>
        </w:rPr>
        <w:t>denominazione e ragione sociale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) ______________________________________________________________________________________</w:t>
      </w:r>
    </w:p>
    <w:p w14:paraId="1364391C" w14:textId="77777777" w:rsidR="008771EA" w:rsidRPr="008771EA" w:rsidRDefault="008771EA" w:rsidP="008771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06EFA1C5" w14:textId="77777777" w:rsidR="008771EA" w:rsidRPr="008771EA" w:rsidRDefault="008771EA" w:rsidP="008771EA">
      <w:pPr>
        <w:keepNext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DICHIARO</w:t>
      </w:r>
    </w:p>
    <w:p w14:paraId="321DB7B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Cs w:val="24"/>
        </w:rPr>
      </w:pPr>
    </w:p>
    <w:p w14:paraId="391CD2D3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14:paraId="21D0B41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E9A464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>ai sensi del D.P.R. 28/12/2000 n.445</w:t>
      </w:r>
    </w:p>
    <w:p w14:paraId="5F86DCC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53D1512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nei propri confronti non esistono cause ostative previste dall’art. 67 e 84 comma 3 e 4 del D.lgs. n.159/2011 (già art. 10 della Legge 31 maggio 1965, n. 575 e s.m.i.).</w:t>
      </w:r>
    </w:p>
    <w:p w14:paraId="202242B8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D665D9D" w14:textId="77777777"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altresì </w:t>
      </w:r>
    </w:p>
    <w:p w14:paraId="3B2248E5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D53528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ai sensi dell’art. 83, comma 3 del D. Lgs. 159/2011 di avere i seguenti familiari conviventi di maggiore età:</w:t>
      </w:r>
    </w:p>
    <w:p w14:paraId="70910C7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0798C0ED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14:paraId="0A2DE97E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14:paraId="1E632C64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14:paraId="5DAAB2D8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lastRenderedPageBreak/>
        <w:t>_______________________________ (cognome e nome), nato a ____________________________ prov. _____  il ____________</w:t>
      </w:r>
    </w:p>
    <w:p w14:paraId="789C0359" w14:textId="77777777" w:rsidR="008771EA" w:rsidRPr="008771EA" w:rsidRDefault="008771EA" w:rsidP="008771E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13" w:after="0" w:line="360" w:lineRule="auto"/>
        <w:ind w:left="426" w:hanging="36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_______________________________ (cognome e nome), nato a ____________________________ prov. _____  il ____________</w:t>
      </w:r>
    </w:p>
    <w:p w14:paraId="14396957" w14:textId="77777777" w:rsidR="008771EA" w:rsidRPr="008771EA" w:rsidRDefault="008771EA" w:rsidP="008771EA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A"/>
          <w:szCs w:val="24"/>
        </w:rPr>
      </w:pPr>
    </w:p>
    <w:p w14:paraId="798AF9C1" w14:textId="77777777" w:rsidR="008771EA" w:rsidRPr="008771EA" w:rsidRDefault="008771EA" w:rsidP="008771EA">
      <w:pPr>
        <w:keepNext/>
        <w:numPr>
          <w:ilvl w:val="4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DICHIARO infine  </w:t>
      </w:r>
    </w:p>
    <w:p w14:paraId="639C686F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025F45F7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 xml:space="preserve">Di essere consapevole:  </w:t>
      </w:r>
    </w:p>
    <w:p w14:paraId="1C0BCDD4" w14:textId="77777777"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tale caso, sarà assegnato un termine di 10 gg. per procedere all’integrazione/regolarizzazione delle predette dichiarazioni, decorso inutilmente il quale, si procederà all’esclusione dalla gara;</w:t>
      </w:r>
    </w:p>
    <w:p w14:paraId="0BE4013B" w14:textId="77777777" w:rsidR="008771EA" w:rsidRPr="008771EA" w:rsidRDefault="008771EA" w:rsidP="008771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0" w:hanging="355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che in caso di irregolarità non essenziali, ovvero di mancanza o incompletezza di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dichiarazioni non indispensabili, la S.A.</w:t>
      </w:r>
      <w:r w:rsidRPr="008771EA">
        <w:rPr>
          <w:rFonts w:ascii="Times New Roman" w:eastAsia="Times New Roman" w:hAnsi="Times New Roman" w:cs="Times New Roman"/>
          <w:b/>
          <w:i/>
          <w:color w:val="00000A"/>
          <w:szCs w:val="24"/>
        </w:rPr>
        <w:t xml:space="preserve"> 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>non richiederà la regolarizzazione, né applicherà alcuna sanzione</w:t>
      </w:r>
    </w:p>
    <w:p w14:paraId="450FFC4A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114E8425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A"/>
          <w:szCs w:val="24"/>
        </w:rPr>
      </w:pPr>
    </w:p>
    <w:p w14:paraId="0C302A14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ECB024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_______________________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_______________________</w:t>
      </w:r>
    </w:p>
    <w:p w14:paraId="3D24374A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A"/>
          <w:szCs w:val="24"/>
        </w:rPr>
      </w:pPr>
      <w:r w:rsidRPr="008771EA">
        <w:rPr>
          <w:rFonts w:ascii="Times New Roman" w:eastAsia="Times New Roman" w:hAnsi="Times New Roman" w:cs="Times New Roman"/>
          <w:color w:val="00000A"/>
          <w:szCs w:val="24"/>
        </w:rPr>
        <w:t>Data</w:t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</w:r>
      <w:r w:rsidRPr="008771EA">
        <w:rPr>
          <w:rFonts w:ascii="Times New Roman" w:eastAsia="Times New Roman" w:hAnsi="Times New Roman" w:cs="Times New Roman"/>
          <w:color w:val="00000A"/>
          <w:szCs w:val="24"/>
        </w:rPr>
        <w:tab/>
        <w:t>Firma</w:t>
      </w:r>
    </w:p>
    <w:p w14:paraId="3169DA44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4E72803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72F6D59A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26D5EF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38E12AD5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313505F3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A31FA37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A58FFFF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361C8A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95C9C64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0E898B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637B65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725C00B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E94AB79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38831AF2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8AD9586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564E06D3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A68C1F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6FE6F1FB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09DE19AE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288BE67A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1A15ADF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Cs w:val="24"/>
        </w:rPr>
      </w:pPr>
    </w:p>
    <w:p w14:paraId="4CC08A51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771EA">
        <w:rPr>
          <w:rFonts w:ascii="Times New Roman" w:eastAsia="Times New Roman" w:hAnsi="Times New Roman" w:cs="Times New Roman"/>
          <w:b/>
          <w:color w:val="00000A"/>
          <w:szCs w:val="24"/>
        </w:rPr>
        <w:t xml:space="preserve">N.B.: Alla presente dichiarazione deve essere allegata copia fotostatica di un documento di identità in corso di validità del soggetto firmatario </w:t>
      </w:r>
    </w:p>
    <w:p w14:paraId="1187233D" w14:textId="77777777" w:rsidR="008771EA" w:rsidRPr="008771EA" w:rsidRDefault="008771EA" w:rsidP="008771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85F9E86" w14:textId="77777777" w:rsidR="008771EA" w:rsidRPr="008771EA" w:rsidRDefault="008771EA" w:rsidP="008771EA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p w14:paraId="57513978" w14:textId="77777777" w:rsidR="0070319E" w:rsidRPr="008771EA" w:rsidRDefault="0070319E" w:rsidP="008771EA"/>
    <w:sectPr w:rsidR="0070319E" w:rsidRPr="008771EA" w:rsidSect="00535F4A">
      <w:footerReference w:type="default" r:id="rId7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170E" w14:textId="77777777" w:rsidR="00C54211" w:rsidRDefault="00C54211" w:rsidP="00C54211">
      <w:pPr>
        <w:spacing w:after="0" w:line="240" w:lineRule="auto"/>
      </w:pPr>
      <w:r>
        <w:separator/>
      </w:r>
    </w:p>
  </w:endnote>
  <w:endnote w:type="continuationSeparator" w:id="0">
    <w:p w14:paraId="5AC8B12B" w14:textId="77777777" w:rsidR="00C54211" w:rsidRDefault="00C54211" w:rsidP="00C5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934B" w14:textId="77777777" w:rsidR="00C54211" w:rsidRDefault="00C54211" w:rsidP="00C54211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D47F62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D47F62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14:paraId="74258008" w14:textId="77777777" w:rsidR="00C54211" w:rsidRDefault="00C54211">
    <w:pPr>
      <w:pStyle w:val="Pidipagina"/>
    </w:pPr>
  </w:p>
  <w:p w14:paraId="5DADA04D" w14:textId="77777777" w:rsidR="00C54211" w:rsidRDefault="00C5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C1E13" w14:textId="77777777" w:rsidR="00C54211" w:rsidRDefault="00C54211" w:rsidP="00C54211">
      <w:pPr>
        <w:spacing w:after="0" w:line="240" w:lineRule="auto"/>
      </w:pPr>
      <w:r>
        <w:separator/>
      </w:r>
    </w:p>
  </w:footnote>
  <w:footnote w:type="continuationSeparator" w:id="0">
    <w:p w14:paraId="1C46617A" w14:textId="77777777" w:rsidR="00C54211" w:rsidRDefault="00C54211" w:rsidP="00C54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67"/>
    <w:rsid w:val="000356FB"/>
    <w:rsid w:val="0030021B"/>
    <w:rsid w:val="00343E70"/>
    <w:rsid w:val="00364067"/>
    <w:rsid w:val="0070319E"/>
    <w:rsid w:val="0070341E"/>
    <w:rsid w:val="007A5852"/>
    <w:rsid w:val="00815FBB"/>
    <w:rsid w:val="008771EA"/>
    <w:rsid w:val="00915654"/>
    <w:rsid w:val="00B41E56"/>
    <w:rsid w:val="00C54211"/>
    <w:rsid w:val="00D47F62"/>
    <w:rsid w:val="00E357F8"/>
    <w:rsid w:val="00EB381E"/>
    <w:rsid w:val="00F61F77"/>
    <w:rsid w:val="00F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A2F1"/>
  <w15:docId w15:val="{43A508CE-719F-471D-A636-1B2B6C6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211"/>
  </w:style>
  <w:style w:type="paragraph" w:styleId="Pidipagina">
    <w:name w:val="footer"/>
    <w:basedOn w:val="Normale"/>
    <w:link w:val="PidipaginaCarattere"/>
    <w:unhideWhenUsed/>
    <w:rsid w:val="00C54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54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11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C5421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Colocci Michchele</cp:lastModifiedBy>
  <cp:revision>14</cp:revision>
  <cp:lastPrinted>2019-03-21T15:34:00Z</cp:lastPrinted>
  <dcterms:created xsi:type="dcterms:W3CDTF">2018-07-05T10:01:00Z</dcterms:created>
  <dcterms:modified xsi:type="dcterms:W3CDTF">2019-03-21T15:34:00Z</dcterms:modified>
</cp:coreProperties>
</file>