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BC" w:rsidRDefault="00E94DBC" w:rsidP="00E94DBC">
      <w:pPr>
        <w:pStyle w:val="Default"/>
      </w:pPr>
    </w:p>
    <w:p w:rsidR="00E94DBC" w:rsidRDefault="00E94DBC" w:rsidP="001C3C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RENDICONTO DELLA DESTINAZIONE DELLA QUOTA DEL 5 PER MILLE DELL’IRPEF</w:t>
      </w:r>
    </w:p>
    <w:p w:rsidR="00E94DBC" w:rsidRDefault="00E94DBC" w:rsidP="001C3C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AL SOSTEGNO DELLEATTIVITA’ SCOCIALI SVOLTE DAL COMUNE DI RESIDENZA DEL CONTRIBUENTE</w:t>
      </w:r>
    </w:p>
    <w:p w:rsidR="00E94DBC" w:rsidRDefault="001C3CC3" w:rsidP="001C3C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ATTRIBUITA NELL’ANNO 2016 </w:t>
      </w:r>
      <w:r w:rsidR="00E94DBC">
        <w:rPr>
          <w:b/>
          <w:bCs/>
          <w:sz w:val="22"/>
          <w:szCs w:val="22"/>
        </w:rPr>
        <w:t xml:space="preserve"> E RI</w:t>
      </w:r>
      <w:r>
        <w:rPr>
          <w:b/>
          <w:bCs/>
          <w:sz w:val="22"/>
          <w:szCs w:val="22"/>
        </w:rPr>
        <w:t>FERITA ALL’ANNO FINANZIARIO 2014  E ANNO DI IMPOSTA 2013</w:t>
      </w:r>
    </w:p>
    <w:p w:rsidR="00E94DBC" w:rsidRDefault="00E94DBC" w:rsidP="001C3CC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(Articolo 12, decreto del Presidente del Consiglio dei Ministri 23 aprile 2010)</w:t>
      </w:r>
    </w:p>
    <w:p w:rsidR="001C3CC3" w:rsidRDefault="001C3CC3" w:rsidP="001C3CC3">
      <w:pPr>
        <w:pStyle w:val="Default"/>
        <w:jc w:val="center"/>
        <w:rPr>
          <w:b/>
          <w:bCs/>
          <w:sz w:val="20"/>
          <w:szCs w:val="20"/>
        </w:rPr>
      </w:pPr>
    </w:p>
    <w:p w:rsidR="001C3CC3" w:rsidRDefault="001C3CC3" w:rsidP="001C3CC3">
      <w:pPr>
        <w:pStyle w:val="Default"/>
        <w:jc w:val="center"/>
        <w:rPr>
          <w:b/>
          <w:bCs/>
          <w:sz w:val="20"/>
          <w:szCs w:val="20"/>
        </w:rPr>
      </w:pPr>
    </w:p>
    <w:p w:rsidR="001C3CC3" w:rsidRDefault="001C3CC3" w:rsidP="00E94DBC">
      <w:pPr>
        <w:pStyle w:val="Default"/>
        <w:rPr>
          <w:sz w:val="20"/>
          <w:szCs w:val="20"/>
        </w:rPr>
      </w:pPr>
    </w:p>
    <w:p w:rsidR="00E94DBC" w:rsidRDefault="00E94DBC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</w:t>
      </w:r>
      <w:r w:rsidR="001C3CC3">
        <w:rPr>
          <w:sz w:val="23"/>
          <w:szCs w:val="23"/>
        </w:rPr>
        <w:t xml:space="preserve">une di  CERRETO DI SPOLETO      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._</w:t>
      </w:r>
      <w:r w:rsidR="001C3CC3">
        <w:rPr>
          <w:sz w:val="23"/>
          <w:szCs w:val="23"/>
        </w:rPr>
        <w:t>PG</w:t>
      </w:r>
    </w:p>
    <w:p w:rsidR="001C3CC3" w:rsidRDefault="001C3CC3" w:rsidP="00E94DBC">
      <w:pPr>
        <w:pStyle w:val="Default"/>
        <w:rPr>
          <w:sz w:val="23"/>
          <w:szCs w:val="23"/>
        </w:rPr>
      </w:pPr>
      <w:bookmarkStart w:id="0" w:name="_GoBack"/>
      <w:bookmarkEnd w:id="0"/>
    </w:p>
    <w:p w:rsidR="00E94DBC" w:rsidRDefault="00E94DBC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Ente __</w:t>
      </w:r>
      <w:r w:rsidR="00B34D65">
        <w:rPr>
          <w:sz w:val="23"/>
          <w:szCs w:val="23"/>
        </w:rPr>
        <w:t>84002490542</w:t>
      </w:r>
      <w:r>
        <w:rPr>
          <w:sz w:val="23"/>
          <w:szCs w:val="23"/>
        </w:rPr>
        <w:t xml:space="preserve">_____ </w:t>
      </w:r>
    </w:p>
    <w:p w:rsidR="001C3CC3" w:rsidRDefault="001C3CC3" w:rsidP="00E94DBC">
      <w:pPr>
        <w:pStyle w:val="Default"/>
        <w:rPr>
          <w:sz w:val="23"/>
          <w:szCs w:val="23"/>
        </w:rPr>
      </w:pPr>
    </w:p>
    <w:p w:rsidR="001C3CC3" w:rsidRDefault="001C3CC3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Anno d’imposta 2013 – Importo ricevuto € 280,15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985"/>
        <w:gridCol w:w="3827"/>
        <w:gridCol w:w="2405"/>
      </w:tblGrid>
      <w:tr w:rsidR="001C3CC3" w:rsidTr="001C211E">
        <w:tc>
          <w:tcPr>
            <w:tcW w:w="1242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n. d’</w:t>
            </w:r>
            <w:proofErr w:type="spellStart"/>
            <w:r>
              <w:rPr>
                <w:sz w:val="23"/>
                <w:szCs w:val="23"/>
              </w:rPr>
              <w:t>ord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1C211E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Area di intervento </w:t>
            </w:r>
          </w:p>
          <w:p w:rsidR="001C3CC3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</w:p>
        </w:tc>
        <w:tc>
          <w:tcPr>
            <w:tcW w:w="2126" w:type="dxa"/>
          </w:tcPr>
          <w:p w:rsidR="001C211E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Modalità di gestione </w:t>
            </w:r>
          </w:p>
          <w:p w:rsidR="001C3CC3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</w:p>
        </w:tc>
        <w:tc>
          <w:tcPr>
            <w:tcW w:w="1985" w:type="dxa"/>
          </w:tcPr>
          <w:p w:rsidR="001C211E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Tipologia di spesa </w:t>
            </w:r>
          </w:p>
          <w:p w:rsidR="001C3CC3" w:rsidRDefault="001C211E" w:rsidP="001C21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</w:t>
            </w:r>
          </w:p>
        </w:tc>
        <w:tc>
          <w:tcPr>
            <w:tcW w:w="3827" w:type="dxa"/>
          </w:tcPr>
          <w:p w:rsidR="001C3CC3" w:rsidRPr="001C211E" w:rsidRDefault="001C211E" w:rsidP="00E94DBC">
            <w:pPr>
              <w:pStyle w:val="Default"/>
              <w:rPr>
                <w:sz w:val="23"/>
                <w:szCs w:val="23"/>
                <w:u w:val="single"/>
              </w:rPr>
            </w:pPr>
            <w:r w:rsidRPr="001C211E">
              <w:rPr>
                <w:sz w:val="23"/>
                <w:szCs w:val="23"/>
                <w:u w:val="single"/>
              </w:rPr>
              <w:t>Provvedimento di impegno</w:t>
            </w:r>
          </w:p>
          <w:p w:rsidR="001C211E" w:rsidRPr="001C211E" w:rsidRDefault="001C211E" w:rsidP="00E94DBC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n. e data      !      importo impegnato</w:t>
            </w:r>
          </w:p>
        </w:tc>
        <w:tc>
          <w:tcPr>
            <w:tcW w:w="2405" w:type="dxa"/>
          </w:tcPr>
          <w:p w:rsidR="001C3CC3" w:rsidRDefault="001C211E" w:rsidP="001C211E">
            <w:pPr>
              <w:pStyle w:val="Default"/>
              <w:ind w:left="605" w:hanging="6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Importo pagato</w:t>
            </w:r>
          </w:p>
        </w:tc>
      </w:tr>
      <w:tr w:rsidR="001C3CC3" w:rsidTr="001C211E">
        <w:tc>
          <w:tcPr>
            <w:tcW w:w="1242" w:type="dxa"/>
          </w:tcPr>
          <w:p w:rsidR="001C3CC3" w:rsidRDefault="001C211E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</w:tcPr>
          <w:p w:rsidR="001C3CC3" w:rsidRDefault="00C675A3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Anziani  e disabili</w:t>
            </w:r>
          </w:p>
        </w:tc>
        <w:tc>
          <w:tcPr>
            <w:tcW w:w="2126" w:type="dxa"/>
          </w:tcPr>
          <w:p w:rsidR="001C3CC3" w:rsidRDefault="00C675A3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altro</w:t>
            </w:r>
          </w:p>
        </w:tc>
        <w:tc>
          <w:tcPr>
            <w:tcW w:w="1985" w:type="dxa"/>
          </w:tcPr>
          <w:p w:rsidR="001C3CC3" w:rsidRDefault="00C675A3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Prestazione di servizio</w:t>
            </w:r>
          </w:p>
        </w:tc>
        <w:tc>
          <w:tcPr>
            <w:tcW w:w="3827" w:type="dxa"/>
          </w:tcPr>
          <w:p w:rsidR="00453A69" w:rsidRPr="00453A69" w:rsidRDefault="001C211E" w:rsidP="00E94DBC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 </w:t>
            </w:r>
            <w:r w:rsidR="00453A69" w:rsidRPr="00453A69">
              <w:rPr>
                <w:sz w:val="16"/>
                <w:szCs w:val="16"/>
              </w:rPr>
              <w:t>98 DEL</w:t>
            </w:r>
          </w:p>
          <w:p w:rsidR="001C3CC3" w:rsidRDefault="00453A69" w:rsidP="00453A69">
            <w:pPr>
              <w:pStyle w:val="Default"/>
              <w:rPr>
                <w:sz w:val="23"/>
                <w:szCs w:val="23"/>
              </w:rPr>
            </w:pPr>
            <w:r w:rsidRPr="00453A69">
              <w:rPr>
                <w:sz w:val="16"/>
                <w:szCs w:val="16"/>
              </w:rPr>
              <w:t xml:space="preserve"> 11/11/2016</w:t>
            </w:r>
            <w:r>
              <w:rPr>
                <w:sz w:val="23"/>
                <w:szCs w:val="23"/>
              </w:rPr>
              <w:t xml:space="preserve">   </w:t>
            </w:r>
            <w:r w:rsidR="001C211E">
              <w:rPr>
                <w:sz w:val="23"/>
                <w:szCs w:val="23"/>
              </w:rPr>
              <w:t xml:space="preserve">   !</w:t>
            </w:r>
            <w:r>
              <w:rPr>
                <w:sz w:val="23"/>
                <w:szCs w:val="23"/>
              </w:rPr>
              <w:t xml:space="preserve">      € 2700,00</w:t>
            </w:r>
          </w:p>
        </w:tc>
        <w:tc>
          <w:tcPr>
            <w:tcW w:w="2405" w:type="dxa"/>
          </w:tcPr>
          <w:p w:rsidR="001C3CC3" w:rsidRDefault="00453A69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€ 1542,28</w:t>
            </w:r>
          </w:p>
        </w:tc>
      </w:tr>
      <w:tr w:rsidR="001C3CC3" w:rsidTr="001C211E">
        <w:tc>
          <w:tcPr>
            <w:tcW w:w="1242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C3CC3" w:rsidRDefault="001C211E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!</w:t>
            </w:r>
          </w:p>
        </w:tc>
        <w:tc>
          <w:tcPr>
            <w:tcW w:w="240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</w:tr>
      <w:tr w:rsidR="001C3CC3" w:rsidTr="001C211E">
        <w:tc>
          <w:tcPr>
            <w:tcW w:w="1242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1C3CC3" w:rsidRDefault="001C211E" w:rsidP="00E94D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!</w:t>
            </w:r>
          </w:p>
        </w:tc>
        <w:tc>
          <w:tcPr>
            <w:tcW w:w="2405" w:type="dxa"/>
          </w:tcPr>
          <w:p w:rsidR="001C3CC3" w:rsidRDefault="001C3CC3" w:rsidP="00E94DB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C3CC3" w:rsidRDefault="001C3CC3" w:rsidP="00E94DBC">
      <w:pPr>
        <w:pStyle w:val="Default"/>
        <w:rPr>
          <w:sz w:val="23"/>
          <w:szCs w:val="23"/>
        </w:rPr>
      </w:pPr>
    </w:p>
    <w:p w:rsidR="001C3CC3" w:rsidRDefault="00636977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Cerreto di Spoleto, li _____________________</w:t>
      </w:r>
    </w:p>
    <w:p w:rsidR="00636977" w:rsidRDefault="00636977" w:rsidP="00E94DBC">
      <w:pPr>
        <w:pStyle w:val="Default"/>
        <w:rPr>
          <w:sz w:val="23"/>
          <w:szCs w:val="23"/>
        </w:rPr>
      </w:pPr>
    </w:p>
    <w:p w:rsidR="00636977" w:rsidRDefault="00636977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Responsabile del servizio finanziario       </w:t>
      </w:r>
      <w:r>
        <w:rPr>
          <w:sz w:val="23"/>
          <w:szCs w:val="23"/>
        </w:rPr>
        <w:tab/>
        <w:t xml:space="preserve"> 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timbro dell’ente</w:t>
      </w:r>
    </w:p>
    <w:p w:rsidR="00636977" w:rsidRDefault="00636977" w:rsidP="00E94DBC">
      <w:pPr>
        <w:pStyle w:val="Default"/>
        <w:rPr>
          <w:sz w:val="23"/>
          <w:szCs w:val="23"/>
        </w:rPr>
      </w:pPr>
    </w:p>
    <w:p w:rsidR="00636977" w:rsidRDefault="00636977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responsabile dei servizi Sociali               </w:t>
      </w:r>
      <w:r>
        <w:rPr>
          <w:sz w:val="23"/>
          <w:szCs w:val="23"/>
        </w:rPr>
        <w:tab/>
        <w:t xml:space="preserve"> ________________________________</w:t>
      </w:r>
    </w:p>
    <w:p w:rsidR="00636977" w:rsidRDefault="00636977" w:rsidP="00E94DBC">
      <w:pPr>
        <w:pStyle w:val="Default"/>
        <w:rPr>
          <w:sz w:val="23"/>
          <w:szCs w:val="23"/>
        </w:rPr>
      </w:pPr>
    </w:p>
    <w:p w:rsidR="00636977" w:rsidRDefault="00636977" w:rsidP="00E9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L’organo di revisione economico- finanziario  ________________________________</w:t>
      </w:r>
    </w:p>
    <w:tbl>
      <w:tblPr>
        <w:tblW w:w="2054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2238"/>
        <w:gridCol w:w="9004"/>
        <w:gridCol w:w="2238"/>
        <w:gridCol w:w="2238"/>
        <w:gridCol w:w="2240"/>
        <w:gridCol w:w="354"/>
      </w:tblGrid>
      <w:tr w:rsidR="00636977" w:rsidTr="001E5A56">
        <w:trPr>
          <w:trHeight w:val="40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636977" w:rsidRPr="0062437A" w:rsidRDefault="00636977" w:rsidP="001150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636977" w:rsidRDefault="00636977">
            <w:r>
              <w:rPr>
                <w:sz w:val="23"/>
                <w:szCs w:val="23"/>
              </w:rPr>
              <w:t xml:space="preserve"> </w:t>
            </w:r>
          </w:p>
        </w:tc>
      </w:tr>
      <w:tr w:rsidR="00E94DBC" w:rsidTr="001E5A56">
        <w:trPr>
          <w:trHeight w:val="247"/>
        </w:trPr>
        <w:tc>
          <w:tcPr>
            <w:tcW w:w="1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 w:rsidP="00636977">
            <w:pPr>
              <w:pStyle w:val="Default"/>
            </w:pPr>
          </w:p>
          <w:p w:rsidR="00636977" w:rsidRDefault="00636977" w:rsidP="0063697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13"/>
                <w:szCs w:val="13"/>
              </w:rPr>
              <w:t xml:space="preserve">1 </w:t>
            </w:r>
            <w:r>
              <w:rPr>
                <w:sz w:val="20"/>
                <w:szCs w:val="20"/>
              </w:rPr>
              <w:t>Per i comuni con popolazione inferiore a 15.000 abitanti è richiesta la</w:t>
            </w:r>
            <w:r w:rsidR="001E5A5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sottoscrizione da parte dell’unico componente del collegio; per i comuni con  popolazione superiore è richiesta la sottoscrizione di almeno due componenti del collegio, sempreché il regolamento di contabilità non preveda la presenza di tutti e tre i componenti per il funzionamento del collegio, nel qual caso il documento va sottoscritto dai tre componenti </w:t>
            </w:r>
            <w:r>
              <w:t xml:space="preserve"> </w:t>
            </w: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  <w:p w:rsidR="00636977" w:rsidRDefault="006369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DBC" w:rsidRDefault="00E94D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E94DBC" w:rsidRDefault="00E94DBC"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C3CC3" w:rsidRDefault="001C3CC3" w:rsidP="001C3CC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Precisazioni circa la compilazione delle colonne con le note: (1); (2) e (3).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– Area d’intervento </w:t>
      </w:r>
      <w:r>
        <w:rPr>
          <w:sz w:val="23"/>
          <w:szCs w:val="23"/>
        </w:rPr>
        <w:t xml:space="preserve">( </w:t>
      </w:r>
      <w:r>
        <w:rPr>
          <w:i/>
          <w:iCs/>
          <w:sz w:val="23"/>
          <w:szCs w:val="23"/>
        </w:rPr>
        <w:t>indicare la lettera corrispondente alla denominazione di una delle seguenti aree, ad es. indicare a per “famiglia e minori”</w:t>
      </w:r>
      <w:r>
        <w:rPr>
          <w:sz w:val="23"/>
          <w:szCs w:val="23"/>
        </w:rPr>
        <w:t xml:space="preserve">):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Famiglia e minori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Anziani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Disabili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Povertà, disagio adulti e senza fissa dimora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Multiutenza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Immigrati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Dipendenze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Altro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– Modalità di gestione: </w:t>
      </w:r>
      <w:r>
        <w:rPr>
          <w:sz w:val="23"/>
          <w:szCs w:val="23"/>
        </w:rPr>
        <w:t xml:space="preserve">( </w:t>
      </w:r>
      <w:r>
        <w:rPr>
          <w:i/>
          <w:iCs/>
          <w:sz w:val="23"/>
          <w:szCs w:val="23"/>
        </w:rPr>
        <w:t>indicare la lettera corrispondente ad una fra le seguenti modalità di gestione</w:t>
      </w:r>
      <w:r>
        <w:rPr>
          <w:sz w:val="23"/>
          <w:szCs w:val="23"/>
        </w:rPr>
        <w:t xml:space="preserve">):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Diretta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Associata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Tramite esternalizzazioni diverse dalla forma associata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Altro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– Tipologia di spesa: </w:t>
      </w:r>
      <w:r>
        <w:rPr>
          <w:sz w:val="23"/>
          <w:szCs w:val="23"/>
        </w:rPr>
        <w:t xml:space="preserve">( </w:t>
      </w:r>
      <w:r>
        <w:rPr>
          <w:i/>
          <w:iCs/>
          <w:sz w:val="23"/>
          <w:szCs w:val="23"/>
        </w:rPr>
        <w:t>indicare la lettera corrispondente ad una fra le seguenti tipologie di spese</w:t>
      </w:r>
      <w:r>
        <w:rPr>
          <w:sz w:val="23"/>
          <w:szCs w:val="23"/>
        </w:rPr>
        <w:t xml:space="preserve">):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Contributo economico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Prestazione di servizio </w:t>
      </w:r>
    </w:p>
    <w:p w:rsidR="001C3CC3" w:rsidRDefault="001C3CC3" w:rsidP="001C3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Acquisto beni </w:t>
      </w:r>
    </w:p>
    <w:p w:rsidR="00884F18" w:rsidRDefault="001C3CC3" w:rsidP="001C3CC3">
      <w:r>
        <w:rPr>
          <w:sz w:val="23"/>
          <w:szCs w:val="23"/>
        </w:rPr>
        <w:t>d) Altro</w:t>
      </w:r>
    </w:p>
    <w:sectPr w:rsidR="00884F18" w:rsidSect="00E94DB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BC"/>
    <w:rsid w:val="001C211E"/>
    <w:rsid w:val="001C3CC3"/>
    <w:rsid w:val="001E5A56"/>
    <w:rsid w:val="00453A69"/>
    <w:rsid w:val="00636977"/>
    <w:rsid w:val="00884F18"/>
    <w:rsid w:val="00B34D65"/>
    <w:rsid w:val="00C675A3"/>
    <w:rsid w:val="00E94DBC"/>
    <w:rsid w:val="00F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C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C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2017-03-29T09:06:00Z</dcterms:created>
  <dcterms:modified xsi:type="dcterms:W3CDTF">2017-03-29T09:12:00Z</dcterms:modified>
</cp:coreProperties>
</file>