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FA" w:rsidRDefault="00262EFA">
      <w:bookmarkStart w:id="0" w:name="_GoBack"/>
      <w:bookmarkEnd w:id="0"/>
    </w:p>
    <w:p w:rsidR="00262EFA" w:rsidRPr="00262EFA" w:rsidRDefault="00262EFA" w:rsidP="00262EFA"/>
    <w:p w:rsidR="00262EFA" w:rsidRDefault="00262EFA" w:rsidP="00262EFA">
      <w:pPr>
        <w:tabs>
          <w:tab w:val="left" w:pos="1843"/>
        </w:tabs>
        <w:jc w:val="center"/>
        <w:rPr>
          <w:b/>
          <w:bCs/>
          <w:smallCaps/>
          <w:sz w:val="44"/>
          <w:szCs w:val="44"/>
        </w:rPr>
      </w:pPr>
      <w:r w:rsidRPr="00B663AF">
        <w:rPr>
          <w:b/>
          <w:bCs/>
          <w:smallCaps/>
          <w:sz w:val="44"/>
          <w:szCs w:val="44"/>
        </w:rPr>
        <w:t xml:space="preserve">COMUNE DI </w:t>
      </w:r>
      <w:r w:rsidR="002234C8">
        <w:rPr>
          <w:b/>
          <w:bCs/>
          <w:smallCaps/>
          <w:sz w:val="44"/>
          <w:szCs w:val="44"/>
        </w:rPr>
        <w:t>C</w:t>
      </w:r>
      <w:r w:rsidR="008D588A">
        <w:rPr>
          <w:b/>
          <w:bCs/>
          <w:smallCaps/>
          <w:sz w:val="44"/>
          <w:szCs w:val="44"/>
        </w:rPr>
        <w:t>ERRETO DI SPOLETO</w:t>
      </w:r>
    </w:p>
    <w:p w:rsidR="00262EFA" w:rsidRPr="00B663AF" w:rsidRDefault="00262EFA" w:rsidP="00262EFA">
      <w:pPr>
        <w:tabs>
          <w:tab w:val="left" w:pos="1843"/>
        </w:tabs>
        <w:jc w:val="center"/>
        <w:rPr>
          <w:b/>
          <w:bCs/>
          <w:smallCaps/>
          <w:sz w:val="44"/>
          <w:szCs w:val="44"/>
        </w:rPr>
      </w:pPr>
      <w:r>
        <w:rPr>
          <w:b/>
          <w:bCs/>
          <w:smallCaps/>
          <w:sz w:val="44"/>
          <w:szCs w:val="44"/>
        </w:rPr>
        <w:t>Provincia di Perugia</w:t>
      </w:r>
    </w:p>
    <w:p w:rsidR="00262EFA"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p>
    <w:p w:rsidR="00262EFA"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p>
    <w:p w:rsidR="00262EFA"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p>
    <w:p w:rsidR="00262EFA" w:rsidRPr="00DB3355"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b/>
          <w:sz w:val="40"/>
          <w:szCs w:val="40"/>
        </w:rPr>
      </w:pPr>
      <w:r w:rsidRPr="00DB3355">
        <w:rPr>
          <w:rFonts w:ascii="Times New Roman" w:eastAsia="Gungsuh" w:hAnsi="Times New Roman"/>
          <w:b/>
          <w:sz w:val="40"/>
          <w:szCs w:val="40"/>
        </w:rPr>
        <w:t>REGOLAMENTO  PER</w:t>
      </w:r>
      <w:r w:rsidR="002234C8">
        <w:rPr>
          <w:rFonts w:ascii="Times New Roman" w:eastAsia="Gungsuh" w:hAnsi="Times New Roman"/>
          <w:b/>
          <w:sz w:val="40"/>
          <w:szCs w:val="40"/>
        </w:rPr>
        <w:t xml:space="preserve"> </w:t>
      </w:r>
      <w:r w:rsidRPr="00DB3355">
        <w:rPr>
          <w:rFonts w:ascii="Times New Roman" w:eastAsia="Gungsuh" w:hAnsi="Times New Roman"/>
          <w:b/>
          <w:sz w:val="40"/>
          <w:szCs w:val="40"/>
        </w:rPr>
        <w:t>LA DISCIPLINA DELLA</w:t>
      </w:r>
    </w:p>
    <w:p w:rsidR="00262EFA" w:rsidRPr="00EC61C2" w:rsidRDefault="00262EFA" w:rsidP="00262EFA">
      <w:pPr>
        <w:widowControl w:val="0"/>
        <w:tabs>
          <w:tab w:val="left" w:pos="2160"/>
        </w:tabs>
        <w:autoSpaceDE w:val="0"/>
        <w:autoSpaceDN w:val="0"/>
        <w:adjustRightInd w:val="0"/>
        <w:spacing w:after="0" w:line="240" w:lineRule="auto"/>
        <w:ind w:right="-48" w:hanging="284"/>
        <w:jc w:val="center"/>
        <w:rPr>
          <w:rFonts w:ascii="Times New Roman" w:eastAsia="Gungsuh" w:hAnsi="Times New Roman"/>
          <w:sz w:val="40"/>
          <w:szCs w:val="40"/>
        </w:rPr>
      </w:pPr>
    </w:p>
    <w:p w:rsidR="00262EFA" w:rsidRPr="00DB3355" w:rsidRDefault="00262EFA" w:rsidP="00262EFA">
      <w:pPr>
        <w:widowControl w:val="0"/>
        <w:autoSpaceDE w:val="0"/>
        <w:autoSpaceDN w:val="0"/>
        <w:adjustRightInd w:val="0"/>
        <w:spacing w:after="0" w:line="240" w:lineRule="auto"/>
        <w:ind w:right="-48" w:hanging="284"/>
        <w:jc w:val="center"/>
        <w:rPr>
          <w:rFonts w:ascii="Times New Roman" w:eastAsia="Batang" w:hAnsi="Times New Roman"/>
          <w:b/>
          <w:color w:val="002060"/>
          <w:sz w:val="80"/>
          <w:szCs w:val="80"/>
        </w:rPr>
      </w:pPr>
      <w:r w:rsidRPr="00EE6AA4">
        <w:rPr>
          <w:rFonts w:ascii="Times New Roman" w:eastAsia="Gungsuh" w:hAnsi="Times New Roman"/>
          <w:b/>
          <w:color w:val="002060"/>
          <w:sz w:val="48"/>
          <w:szCs w:val="48"/>
        </w:rPr>
        <w:t xml:space="preserve">TASSA SUI RIFIUTI </w:t>
      </w:r>
      <w:r w:rsidRPr="00EE6AA4">
        <w:rPr>
          <w:rFonts w:ascii="Times New Roman" w:eastAsia="Gungsuh" w:hAnsi="Times New Roman"/>
          <w:b/>
          <w:color w:val="002060"/>
          <w:sz w:val="72"/>
          <w:szCs w:val="72"/>
        </w:rPr>
        <w:t>(TARI)</w:t>
      </w:r>
    </w:p>
    <w:p w:rsidR="00C03D84" w:rsidRDefault="00C03D84" w:rsidP="00262EFA">
      <w:pPr>
        <w:jc w:val="center"/>
      </w:pPr>
    </w:p>
    <w:p w:rsidR="00262EFA" w:rsidRDefault="00262EFA" w:rsidP="00262EFA">
      <w:pPr>
        <w:jc w:val="center"/>
      </w:pPr>
    </w:p>
    <w:p w:rsidR="00262EFA" w:rsidRDefault="00262EFA" w:rsidP="00262EFA">
      <w:pPr>
        <w:jc w:val="center"/>
      </w:pPr>
    </w:p>
    <w:p w:rsidR="00262EFA" w:rsidRDefault="00262EFA" w:rsidP="00262EFA">
      <w:pPr>
        <w:jc w:val="center"/>
      </w:pPr>
    </w:p>
    <w:p w:rsidR="00262EFA" w:rsidRDefault="00262EFA" w:rsidP="00262EFA">
      <w:pPr>
        <w:jc w:val="center"/>
        <w:rPr>
          <w:rFonts w:ascii="Times-Roman" w:hAnsi="Times-Roman" w:cs="Times-Roman"/>
          <w:sz w:val="24"/>
          <w:szCs w:val="24"/>
        </w:rPr>
      </w:pPr>
      <w:r>
        <w:rPr>
          <w:rFonts w:ascii="Times-Roman" w:hAnsi="Times-Roman" w:cs="Times-Roman"/>
          <w:sz w:val="24"/>
          <w:szCs w:val="24"/>
        </w:rPr>
        <w:t>Approvato con Delibera del Consiglio Comunale n.</w:t>
      </w: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F3AA6" w:rsidRDefault="002F3AA6" w:rsidP="00262EFA">
      <w:pPr>
        <w:jc w:val="center"/>
        <w:rPr>
          <w:rFonts w:ascii="Times-Roman" w:hAnsi="Times-Roman" w:cs="Times-Roman"/>
          <w:sz w:val="24"/>
          <w:szCs w:val="24"/>
        </w:rPr>
      </w:pPr>
    </w:p>
    <w:p w:rsidR="00262EFA" w:rsidRDefault="00262EFA" w:rsidP="00262EFA">
      <w:pPr>
        <w:jc w:val="center"/>
        <w:rPr>
          <w:rFonts w:ascii="Times-Roman" w:hAnsi="Times-Roman" w:cs="Times-Roman"/>
          <w:sz w:val="24"/>
          <w:szCs w:val="24"/>
        </w:rPr>
      </w:pPr>
    </w:p>
    <w:p w:rsidR="002F3AA6" w:rsidRDefault="002F3AA6" w:rsidP="00262EFA">
      <w:pPr>
        <w:jc w:val="center"/>
        <w:rPr>
          <w:rFonts w:ascii="Times-Roman" w:hAnsi="Times-Roman" w:cs="Times-Roman"/>
          <w:sz w:val="24"/>
          <w:szCs w:val="24"/>
        </w:rPr>
      </w:pPr>
    </w:p>
    <w:p w:rsidR="002F3AA6" w:rsidRPr="00EE2035" w:rsidRDefault="002F3AA6">
      <w:pPr>
        <w:rPr>
          <w:rFonts w:ascii="Times-Roman" w:hAnsi="Times-Roman" w:cs="Times-Roman"/>
          <w:sz w:val="18"/>
          <w:szCs w:val="18"/>
        </w:rPr>
      </w:pPr>
      <w:r w:rsidRPr="00EE2035">
        <w:rPr>
          <w:rFonts w:ascii="Times-Roman" w:hAnsi="Times-Roman" w:cs="Times-Roman"/>
          <w:sz w:val="18"/>
          <w:szCs w:val="18"/>
        </w:rPr>
        <w:br w:type="page"/>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131"/>
      </w:tblGrid>
      <w:tr w:rsidR="006423D5" w:rsidRPr="00EE2035" w:rsidTr="00E17585">
        <w:trPr>
          <w:trHeight w:hRule="exact" w:val="359"/>
          <w:jc w:val="center"/>
        </w:trPr>
        <w:tc>
          <w:tcPr>
            <w:tcW w:w="9366" w:type="dxa"/>
            <w:gridSpan w:val="2"/>
            <w:vAlign w:val="center"/>
          </w:tcPr>
          <w:p w:rsidR="006423D5" w:rsidRPr="00EE2035" w:rsidRDefault="006423D5" w:rsidP="006423D5">
            <w:pPr>
              <w:pStyle w:val="Testonormale"/>
              <w:ind w:left="-885" w:right="235" w:firstLine="885"/>
              <w:contextualSpacing/>
              <w:jc w:val="center"/>
              <w:rPr>
                <w:rFonts w:ascii="Times New Roman" w:hAnsi="Times New Roman"/>
                <w:b/>
                <w:sz w:val="18"/>
                <w:szCs w:val="18"/>
                <w:highlight w:val="red"/>
              </w:rPr>
            </w:pPr>
            <w:r w:rsidRPr="00EE2035">
              <w:rPr>
                <w:rFonts w:ascii="Times New Roman" w:hAnsi="Times New Roman"/>
                <w:b/>
                <w:sz w:val="18"/>
                <w:szCs w:val="18"/>
              </w:rPr>
              <w:lastRenderedPageBreak/>
              <w:t xml:space="preserve">DISCIPLINA DELLA TASSA SUI RIFIUTI (TARI) </w:t>
            </w:r>
            <w:r w:rsidR="00E17585" w:rsidRPr="00EE2035">
              <w:rPr>
                <w:rFonts w:ascii="Times New Roman" w:hAnsi="Times New Roman"/>
                <w:b/>
                <w:sz w:val="18"/>
                <w:szCs w:val="18"/>
              </w:rPr>
              <w:t>–</w:t>
            </w:r>
            <w:r w:rsidRPr="00EE2035">
              <w:rPr>
                <w:rFonts w:ascii="Times New Roman" w:hAnsi="Times New Roman"/>
                <w:b/>
                <w:sz w:val="18"/>
                <w:szCs w:val="18"/>
              </w:rPr>
              <w:t xml:space="preserve"> INDICE</w:t>
            </w:r>
            <w:r w:rsidR="00E17585" w:rsidRPr="00EE2035">
              <w:rPr>
                <w:rFonts w:ascii="Times New Roman" w:hAnsi="Times New Roman"/>
                <w:b/>
                <w:sz w:val="18"/>
                <w:szCs w:val="18"/>
              </w:rPr>
              <w:t xml:space="preserve">  </w:t>
            </w:r>
          </w:p>
        </w:tc>
      </w:tr>
      <w:tr w:rsidR="006423D5" w:rsidRPr="00EE2035" w:rsidTr="00EE2035">
        <w:trPr>
          <w:trHeight w:hRule="exact" w:val="214"/>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OGGETTO DEL REGOLAMENTO</w:t>
            </w:r>
          </w:p>
          <w:p w:rsidR="006423D5" w:rsidRPr="00EE2035" w:rsidRDefault="006423D5"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1"/>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PRESUPPOSTO</w:t>
            </w:r>
          </w:p>
        </w:tc>
      </w:tr>
      <w:tr w:rsidR="006423D5" w:rsidRPr="00EE2035" w:rsidTr="00E17585">
        <w:trPr>
          <w:trHeight w:hRule="exact" w:val="35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DEFINIZIONE DI RIFIUTO E ASSIMILAZIONE DEI RIFIUTI SPECIALI AGLI URBANI</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4</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SOGGETTI PASSIVI</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5</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LOCALI E AREE SCOPERTE SOGGETTI AL TRIBUTO</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6</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LOCALI ED AREE SCOPERTE NON SOGGETTI AL TRIBUTO</w:t>
            </w:r>
          </w:p>
        </w:tc>
      </w:tr>
      <w:tr w:rsidR="006423D5" w:rsidRPr="00EE2035" w:rsidTr="00E17585">
        <w:trPr>
          <w:trHeight w:hRule="exact" w:val="31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7</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DETERMINAZIONE DELLA SUPERFICIE TASSABILE</w:t>
            </w:r>
          </w:p>
        </w:tc>
      </w:tr>
      <w:tr w:rsidR="006423D5" w:rsidRPr="00EE2035" w:rsidTr="00E17585">
        <w:trPr>
          <w:trHeight w:hRule="exact" w:val="534"/>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8</w:t>
            </w:r>
          </w:p>
        </w:tc>
        <w:tc>
          <w:tcPr>
            <w:tcW w:w="8131" w:type="dxa"/>
            <w:vAlign w:val="center"/>
          </w:tcPr>
          <w:p w:rsidR="00E1758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 xml:space="preserve">PRODUZIONE DI RIFIUTI SPECIALI NON ASSIMILATI AGLI URBANI – RIDUZIONI </w:t>
            </w:r>
          </w:p>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SUPERFICIARIE</w:t>
            </w:r>
          </w:p>
          <w:p w:rsidR="00E17585" w:rsidRPr="00EE2035" w:rsidRDefault="00E17585" w:rsidP="006423D5">
            <w:pPr>
              <w:pStyle w:val="Testonormale"/>
              <w:ind w:left="-885" w:firstLine="885"/>
              <w:contextualSpacing/>
              <w:rPr>
                <w:rFonts w:ascii="Times New Roman" w:hAnsi="Times New Roman"/>
                <w:sz w:val="18"/>
                <w:szCs w:val="18"/>
              </w:rPr>
            </w:pPr>
          </w:p>
          <w:p w:rsidR="00E17585" w:rsidRPr="00EE2035" w:rsidRDefault="00E17585"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9</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RIRIFIUTI SPECIALI ASSIMILATI AVVIATI AL RECUPERO IN MODO AUTONOMO</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10</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DETERMINAZIONE DELLA TARIFFA DEL TRIBUTO</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11</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ISTITUZIONI SCOLASTICHE STATALI</w:t>
            </w:r>
            <w:r w:rsidR="006423D5" w:rsidRPr="00EE2035">
              <w:rPr>
                <w:rFonts w:ascii="Times New Roman" w:hAnsi="Times New Roman"/>
                <w:sz w:val="18"/>
                <w:szCs w:val="18"/>
              </w:rPr>
              <w:t xml:space="preserve"> </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12</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COPERTURA DEI COSTI DEL SERVIZIO  DI GESTIONE DEI RIFIUTI</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13</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PIANO FINANZIARIO</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14</w:t>
            </w:r>
          </w:p>
        </w:tc>
        <w:tc>
          <w:tcPr>
            <w:tcW w:w="8131" w:type="dxa"/>
            <w:vAlign w:val="center"/>
          </w:tcPr>
          <w:p w:rsidR="006423D5"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TARIFFA PER LE UTENZE DOMESTICHE</w:t>
            </w:r>
          </w:p>
        </w:tc>
      </w:tr>
      <w:tr w:rsidR="006423D5" w:rsidRPr="00EE2035" w:rsidTr="00E17585">
        <w:trPr>
          <w:trHeight w:hRule="exact" w:val="459"/>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15</w:t>
            </w:r>
          </w:p>
        </w:tc>
        <w:tc>
          <w:tcPr>
            <w:tcW w:w="8131" w:type="dxa"/>
            <w:vAlign w:val="center"/>
          </w:tcPr>
          <w:p w:rsidR="00DB732F" w:rsidRPr="00EE2035" w:rsidRDefault="00E17585"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 xml:space="preserve">DETERMINAZIONE DEL NUMERO DEGLI OCCUPANTI DELLE UTENZE </w:t>
            </w:r>
          </w:p>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DOME</w:t>
            </w:r>
            <w:r w:rsidR="00E17585" w:rsidRPr="00EE2035">
              <w:rPr>
                <w:rFonts w:ascii="Times New Roman" w:hAnsi="Times New Roman"/>
                <w:sz w:val="18"/>
                <w:szCs w:val="18"/>
              </w:rPr>
              <w:t>STICHE</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16</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TARIFFA PER LE UTENZE NON DOMESTICHE</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17</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CLASSIFICAZIONE DELLE UTENZE NON DOMESTICHE</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18</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OBBLIGAZIONE TRIBUTARIA</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19</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MANCATO SVOLGIMENTO DEL SERVIZIO</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20</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ZONE NON SERVITE</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21</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RIDUZIONI ED ESENZIONI PER LE UTENZE DOMESTICHE</w:t>
            </w:r>
          </w:p>
        </w:tc>
      </w:tr>
      <w:tr w:rsidR="006423D5" w:rsidRPr="00EE2035" w:rsidTr="00F0729C">
        <w:trPr>
          <w:trHeight w:hRule="exact" w:val="395"/>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22</w:t>
            </w:r>
          </w:p>
        </w:tc>
        <w:tc>
          <w:tcPr>
            <w:tcW w:w="8131" w:type="dxa"/>
            <w:vAlign w:val="center"/>
          </w:tcPr>
          <w:p w:rsidR="006423D5" w:rsidRPr="00EE2035" w:rsidRDefault="00DB732F" w:rsidP="00F0729C">
            <w:pPr>
              <w:pStyle w:val="Testonormale"/>
              <w:ind w:left="-885" w:firstLine="885"/>
              <w:contextualSpacing/>
              <w:rPr>
                <w:rFonts w:ascii="Times New Roman" w:hAnsi="Times New Roman"/>
                <w:sz w:val="18"/>
                <w:szCs w:val="18"/>
              </w:rPr>
            </w:pPr>
            <w:r w:rsidRPr="00EE2035">
              <w:rPr>
                <w:rFonts w:ascii="Times New Roman" w:hAnsi="Times New Roman"/>
                <w:sz w:val="18"/>
                <w:szCs w:val="18"/>
              </w:rPr>
              <w:t xml:space="preserve">RIDUZIONE PER </w:t>
            </w:r>
            <w:r w:rsidR="00F0729C">
              <w:rPr>
                <w:rFonts w:ascii="Times New Roman" w:hAnsi="Times New Roman"/>
                <w:sz w:val="18"/>
                <w:szCs w:val="18"/>
              </w:rPr>
              <w:t>IL COMPOSTAGGIO</w:t>
            </w:r>
            <w:r w:rsidRPr="00EE2035">
              <w:rPr>
                <w:rFonts w:ascii="Times New Roman" w:hAnsi="Times New Roman"/>
                <w:sz w:val="18"/>
                <w:szCs w:val="18"/>
              </w:rPr>
              <w:t xml:space="preserve"> DA PARTE DELLE UTENZE DOMESTICHE</w:t>
            </w:r>
          </w:p>
        </w:tc>
      </w:tr>
      <w:tr w:rsidR="006423D5" w:rsidRPr="00EE2035" w:rsidTr="00F0729C">
        <w:trPr>
          <w:trHeight w:hRule="exact" w:val="429"/>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23</w:t>
            </w:r>
          </w:p>
        </w:tc>
        <w:tc>
          <w:tcPr>
            <w:tcW w:w="8131" w:type="dxa"/>
            <w:vAlign w:val="center"/>
          </w:tcPr>
          <w:p w:rsidR="006423D5" w:rsidRPr="00EE2035" w:rsidRDefault="00DB732F" w:rsidP="00F0729C">
            <w:pPr>
              <w:pStyle w:val="Testonormale"/>
              <w:ind w:left="-885" w:firstLine="885"/>
              <w:contextualSpacing/>
              <w:rPr>
                <w:rFonts w:ascii="Times New Roman" w:hAnsi="Times New Roman"/>
                <w:sz w:val="18"/>
                <w:szCs w:val="18"/>
              </w:rPr>
            </w:pPr>
            <w:r w:rsidRPr="00EE2035">
              <w:rPr>
                <w:rFonts w:ascii="Times New Roman" w:hAnsi="Times New Roman"/>
                <w:sz w:val="18"/>
                <w:szCs w:val="18"/>
              </w:rPr>
              <w:t>RIDUZIONE/ESENZIONE PER LE UTENZE NON DOMESTICHE NON STABILMENTE ATTIVE</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24</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CUMULO DI RIDUZIONI</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25</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FINANZIAMENTO DELLE RIDUZIONI, ESENZIONI, AGEVOLAZIONI</w:t>
            </w:r>
          </w:p>
        </w:tc>
      </w:tr>
      <w:tr w:rsidR="00DB732F" w:rsidRPr="00EE2035" w:rsidTr="00E17585">
        <w:trPr>
          <w:trHeight w:hRule="exact" w:val="367"/>
          <w:jc w:val="center"/>
        </w:trPr>
        <w:tc>
          <w:tcPr>
            <w:tcW w:w="1235" w:type="dxa"/>
            <w:vAlign w:val="center"/>
          </w:tcPr>
          <w:p w:rsidR="00DB732F" w:rsidRPr="00EE2035" w:rsidRDefault="00DB732F"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26</w:t>
            </w:r>
          </w:p>
        </w:tc>
        <w:tc>
          <w:tcPr>
            <w:tcW w:w="8131" w:type="dxa"/>
            <w:vAlign w:val="center"/>
          </w:tcPr>
          <w:p w:rsidR="00DB732F"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TRIBUTO GIORNALIERO</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27</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 xml:space="preserve">TRIBUTO PROVINCIALE </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28</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RISCOSSIONE</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29</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DICHIARAZIONE TARI</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30</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RIMBORSI E COMPENSAZIONE</w:t>
            </w: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31</w:t>
            </w:r>
          </w:p>
        </w:tc>
        <w:tc>
          <w:tcPr>
            <w:tcW w:w="8131" w:type="dxa"/>
            <w:vAlign w:val="center"/>
          </w:tcPr>
          <w:p w:rsidR="006423D5" w:rsidRPr="00EE2035" w:rsidRDefault="00DB732F" w:rsidP="006423D5">
            <w:pPr>
              <w:spacing w:after="0" w:line="240" w:lineRule="auto"/>
              <w:rPr>
                <w:rFonts w:ascii="Times New Roman" w:hAnsi="Times New Roman" w:cs="Times New Roman"/>
                <w:sz w:val="18"/>
                <w:szCs w:val="18"/>
              </w:rPr>
            </w:pPr>
            <w:r w:rsidRPr="00EE2035">
              <w:rPr>
                <w:rFonts w:ascii="Times New Roman" w:hAnsi="Times New Roman" w:cs="Times New Roman"/>
                <w:sz w:val="18"/>
                <w:szCs w:val="18"/>
              </w:rPr>
              <w:t>FUNZIONARIO RESPONSABILE</w:t>
            </w:r>
          </w:p>
          <w:p w:rsidR="006423D5" w:rsidRPr="00EE2035" w:rsidRDefault="006423D5"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32</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VERIFICHE ED ACCERTAMENTI</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33</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SANZIONI ED INTERESSI</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34</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ACCERTAMENTO CON ADESIONE</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6423D5"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35</w:t>
            </w: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RISCOSSIONE COATTIVA</w:t>
            </w:r>
          </w:p>
          <w:p w:rsidR="00DB732F" w:rsidRPr="00EE2035" w:rsidRDefault="00DB732F" w:rsidP="006423D5">
            <w:pPr>
              <w:pStyle w:val="Testonormale"/>
              <w:ind w:left="-885" w:firstLine="885"/>
              <w:contextualSpacing/>
              <w:rPr>
                <w:rFonts w:ascii="Times New Roman" w:hAnsi="Times New Roman"/>
                <w:sz w:val="18"/>
                <w:szCs w:val="18"/>
              </w:rPr>
            </w:pPr>
          </w:p>
        </w:tc>
      </w:tr>
      <w:tr w:rsidR="006423D5" w:rsidRPr="00EE2035" w:rsidTr="00E17585">
        <w:trPr>
          <w:trHeight w:hRule="exact" w:val="367"/>
          <w:jc w:val="center"/>
        </w:trPr>
        <w:tc>
          <w:tcPr>
            <w:tcW w:w="1235" w:type="dxa"/>
            <w:vAlign w:val="center"/>
          </w:tcPr>
          <w:p w:rsidR="006423D5" w:rsidRPr="00EE2035" w:rsidRDefault="00DB732F"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36</w:t>
            </w:r>
          </w:p>
          <w:p w:rsidR="00DB732F" w:rsidRPr="00EE2035" w:rsidRDefault="00DB732F" w:rsidP="006423D5">
            <w:pPr>
              <w:pStyle w:val="Testonormale"/>
              <w:ind w:left="-885" w:firstLine="885"/>
              <w:contextualSpacing/>
              <w:jc w:val="center"/>
              <w:rPr>
                <w:rFonts w:ascii="Times New Roman" w:hAnsi="Times New Roman"/>
                <w:b/>
                <w:sz w:val="18"/>
                <w:szCs w:val="18"/>
              </w:rPr>
            </w:pPr>
          </w:p>
        </w:tc>
        <w:tc>
          <w:tcPr>
            <w:tcW w:w="8131" w:type="dxa"/>
            <w:vAlign w:val="center"/>
          </w:tcPr>
          <w:p w:rsidR="006423D5"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DILAZIONI DI PAGAMENTO E ULTERIORI RATEIZZAZIONI</w:t>
            </w:r>
          </w:p>
          <w:p w:rsidR="00DB732F" w:rsidRPr="00EE2035" w:rsidRDefault="00DB732F" w:rsidP="006423D5">
            <w:pPr>
              <w:pStyle w:val="Testonormale"/>
              <w:ind w:left="-885" w:firstLine="885"/>
              <w:contextualSpacing/>
              <w:rPr>
                <w:rFonts w:ascii="Times New Roman" w:hAnsi="Times New Roman"/>
                <w:sz w:val="18"/>
                <w:szCs w:val="18"/>
              </w:rPr>
            </w:pPr>
          </w:p>
        </w:tc>
      </w:tr>
      <w:tr w:rsidR="00DB732F" w:rsidRPr="00EE2035" w:rsidTr="00E17585">
        <w:trPr>
          <w:trHeight w:hRule="exact" w:val="367"/>
          <w:jc w:val="center"/>
        </w:trPr>
        <w:tc>
          <w:tcPr>
            <w:tcW w:w="1235" w:type="dxa"/>
            <w:vAlign w:val="center"/>
          </w:tcPr>
          <w:p w:rsidR="00DB732F" w:rsidRPr="00EE2035" w:rsidRDefault="00DB732F"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37</w:t>
            </w:r>
          </w:p>
          <w:p w:rsidR="00DB732F" w:rsidRPr="00EE2035" w:rsidRDefault="00DB732F" w:rsidP="006423D5">
            <w:pPr>
              <w:pStyle w:val="Testonormale"/>
              <w:ind w:left="-885" w:firstLine="885"/>
              <w:contextualSpacing/>
              <w:jc w:val="center"/>
              <w:rPr>
                <w:rFonts w:ascii="Times New Roman" w:hAnsi="Times New Roman"/>
                <w:b/>
                <w:sz w:val="18"/>
                <w:szCs w:val="18"/>
              </w:rPr>
            </w:pPr>
          </w:p>
        </w:tc>
        <w:tc>
          <w:tcPr>
            <w:tcW w:w="8131" w:type="dxa"/>
            <w:vAlign w:val="center"/>
          </w:tcPr>
          <w:p w:rsidR="00DB732F"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IMPORTI MINIMI</w:t>
            </w:r>
          </w:p>
          <w:p w:rsidR="00DB732F" w:rsidRPr="00EE2035" w:rsidRDefault="00DB732F" w:rsidP="006423D5">
            <w:pPr>
              <w:pStyle w:val="Testonormale"/>
              <w:ind w:left="-885" w:firstLine="885"/>
              <w:contextualSpacing/>
              <w:rPr>
                <w:rFonts w:ascii="Times New Roman" w:hAnsi="Times New Roman"/>
                <w:sz w:val="18"/>
                <w:szCs w:val="18"/>
              </w:rPr>
            </w:pPr>
          </w:p>
        </w:tc>
      </w:tr>
      <w:tr w:rsidR="00DB732F" w:rsidRPr="00EE2035" w:rsidTr="00E17585">
        <w:trPr>
          <w:trHeight w:hRule="exact" w:val="367"/>
          <w:jc w:val="center"/>
        </w:trPr>
        <w:tc>
          <w:tcPr>
            <w:tcW w:w="1235" w:type="dxa"/>
            <w:vAlign w:val="center"/>
          </w:tcPr>
          <w:p w:rsidR="00DB732F" w:rsidRPr="00EE2035" w:rsidRDefault="00DB732F"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38</w:t>
            </w:r>
          </w:p>
          <w:p w:rsidR="00DB732F" w:rsidRPr="00EE2035" w:rsidRDefault="00DB732F" w:rsidP="006423D5">
            <w:pPr>
              <w:pStyle w:val="Testonormale"/>
              <w:ind w:left="-885" w:firstLine="885"/>
              <w:contextualSpacing/>
              <w:jc w:val="center"/>
              <w:rPr>
                <w:rFonts w:ascii="Times New Roman" w:hAnsi="Times New Roman"/>
                <w:b/>
                <w:sz w:val="18"/>
                <w:szCs w:val="18"/>
              </w:rPr>
            </w:pPr>
          </w:p>
        </w:tc>
        <w:tc>
          <w:tcPr>
            <w:tcW w:w="8131" w:type="dxa"/>
            <w:vAlign w:val="center"/>
          </w:tcPr>
          <w:p w:rsidR="00DB732F"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TRATTAMENTO DEI DATI PERSONALI</w:t>
            </w:r>
          </w:p>
          <w:p w:rsidR="00DB732F" w:rsidRPr="00EE2035" w:rsidRDefault="00DB732F" w:rsidP="006423D5">
            <w:pPr>
              <w:pStyle w:val="Testonormale"/>
              <w:ind w:left="-885" w:firstLine="885"/>
              <w:contextualSpacing/>
              <w:rPr>
                <w:rFonts w:ascii="Times New Roman" w:hAnsi="Times New Roman"/>
                <w:sz w:val="18"/>
                <w:szCs w:val="18"/>
              </w:rPr>
            </w:pPr>
          </w:p>
        </w:tc>
      </w:tr>
      <w:tr w:rsidR="00DB732F" w:rsidRPr="00EE2035" w:rsidTr="00E17585">
        <w:trPr>
          <w:trHeight w:hRule="exact" w:val="367"/>
          <w:jc w:val="center"/>
        </w:trPr>
        <w:tc>
          <w:tcPr>
            <w:tcW w:w="1235" w:type="dxa"/>
            <w:vAlign w:val="center"/>
          </w:tcPr>
          <w:p w:rsidR="001E0B96" w:rsidRPr="00EE2035" w:rsidRDefault="001E0B96"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39</w:t>
            </w:r>
          </w:p>
          <w:p w:rsidR="001E0B96" w:rsidRPr="00EE2035" w:rsidRDefault="001E0B96" w:rsidP="006423D5">
            <w:pPr>
              <w:pStyle w:val="Testonormale"/>
              <w:ind w:left="-885" w:firstLine="885"/>
              <w:contextualSpacing/>
              <w:jc w:val="center"/>
              <w:rPr>
                <w:rFonts w:ascii="Times New Roman" w:hAnsi="Times New Roman"/>
                <w:b/>
                <w:sz w:val="18"/>
                <w:szCs w:val="18"/>
              </w:rPr>
            </w:pPr>
          </w:p>
          <w:p w:rsidR="00DB732F" w:rsidRPr="00EE2035" w:rsidRDefault="00DB732F"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39</w:t>
            </w:r>
          </w:p>
        </w:tc>
        <w:tc>
          <w:tcPr>
            <w:tcW w:w="8131" w:type="dxa"/>
            <w:vAlign w:val="center"/>
          </w:tcPr>
          <w:p w:rsidR="00DB732F" w:rsidRPr="00EE2035" w:rsidRDefault="00DB732F"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NORMA DI RINVIO</w:t>
            </w:r>
          </w:p>
          <w:p w:rsidR="001E0B96" w:rsidRPr="00EE2035" w:rsidRDefault="001E0B96" w:rsidP="006423D5">
            <w:pPr>
              <w:pStyle w:val="Testonormale"/>
              <w:ind w:left="-885" w:firstLine="885"/>
              <w:contextualSpacing/>
              <w:rPr>
                <w:rFonts w:ascii="Times New Roman" w:hAnsi="Times New Roman"/>
                <w:sz w:val="18"/>
                <w:szCs w:val="18"/>
              </w:rPr>
            </w:pPr>
          </w:p>
        </w:tc>
      </w:tr>
      <w:tr w:rsidR="00DB732F" w:rsidRPr="00EE2035" w:rsidTr="00E17585">
        <w:trPr>
          <w:trHeight w:hRule="exact" w:val="367"/>
          <w:jc w:val="center"/>
        </w:trPr>
        <w:tc>
          <w:tcPr>
            <w:tcW w:w="1235" w:type="dxa"/>
            <w:vAlign w:val="center"/>
          </w:tcPr>
          <w:p w:rsidR="00DB732F" w:rsidRPr="00EE2035" w:rsidRDefault="00DB732F" w:rsidP="006423D5">
            <w:pPr>
              <w:pStyle w:val="Testonormale"/>
              <w:ind w:left="-885" w:firstLine="885"/>
              <w:contextualSpacing/>
              <w:jc w:val="center"/>
              <w:rPr>
                <w:rFonts w:ascii="Times New Roman" w:hAnsi="Times New Roman"/>
                <w:b/>
                <w:sz w:val="18"/>
                <w:szCs w:val="18"/>
              </w:rPr>
            </w:pPr>
            <w:r w:rsidRPr="00EE2035">
              <w:rPr>
                <w:rFonts w:ascii="Times New Roman" w:hAnsi="Times New Roman"/>
                <w:b/>
                <w:sz w:val="18"/>
                <w:szCs w:val="18"/>
              </w:rPr>
              <w:t>Art. 40</w:t>
            </w:r>
          </w:p>
        </w:tc>
        <w:tc>
          <w:tcPr>
            <w:tcW w:w="8131" w:type="dxa"/>
            <w:vAlign w:val="center"/>
          </w:tcPr>
          <w:p w:rsidR="00DB732F" w:rsidRPr="00EE2035" w:rsidRDefault="001E0B96" w:rsidP="006423D5">
            <w:pPr>
              <w:pStyle w:val="Testonormale"/>
              <w:ind w:left="-885" w:firstLine="885"/>
              <w:contextualSpacing/>
              <w:rPr>
                <w:rFonts w:ascii="Times New Roman" w:hAnsi="Times New Roman"/>
                <w:sz w:val="18"/>
                <w:szCs w:val="18"/>
              </w:rPr>
            </w:pPr>
            <w:r w:rsidRPr="00EE2035">
              <w:rPr>
                <w:rFonts w:ascii="Times New Roman" w:hAnsi="Times New Roman"/>
                <w:sz w:val="18"/>
                <w:szCs w:val="18"/>
              </w:rPr>
              <w:t>ENTRATA IN VIGORE E NORME FINALI</w:t>
            </w:r>
          </w:p>
        </w:tc>
      </w:tr>
    </w:tbl>
    <w:p w:rsidR="00BE34BD" w:rsidRPr="002C69F4" w:rsidRDefault="00BE34BD" w:rsidP="002C69F4">
      <w:pPr>
        <w:widowControl w:val="0"/>
        <w:autoSpaceDE w:val="0"/>
        <w:autoSpaceDN w:val="0"/>
        <w:adjustRightInd w:val="0"/>
        <w:ind w:left="4397" w:right="3974"/>
        <w:jc w:val="both"/>
        <w:rPr>
          <w:rFonts w:ascii="Times New Roman" w:hAnsi="Times New Roman" w:cs="Times New Roman"/>
          <w:b/>
          <w:bCs/>
          <w:spacing w:val="-20"/>
        </w:rPr>
      </w:pPr>
      <w:r w:rsidRPr="002C69F4">
        <w:rPr>
          <w:rFonts w:ascii="Times New Roman" w:hAnsi="Times New Roman" w:cs="Times New Roman"/>
          <w:b/>
          <w:bCs/>
          <w:spacing w:val="-20"/>
        </w:rPr>
        <w:t>ART.  1</w:t>
      </w:r>
    </w:p>
    <w:p w:rsidR="00BE34BD" w:rsidRPr="002C69F4" w:rsidRDefault="00BE34BD" w:rsidP="002C69F4">
      <w:pPr>
        <w:widowControl w:val="0"/>
        <w:autoSpaceDE w:val="0"/>
        <w:autoSpaceDN w:val="0"/>
        <w:adjustRightInd w:val="0"/>
        <w:ind w:right="41"/>
        <w:jc w:val="center"/>
        <w:rPr>
          <w:rFonts w:ascii="Times New Roman" w:hAnsi="Times New Roman" w:cs="Times New Roman"/>
          <w:b/>
          <w:bCs/>
          <w:spacing w:val="-20"/>
        </w:rPr>
      </w:pPr>
      <w:r w:rsidRPr="002C69F4">
        <w:rPr>
          <w:rFonts w:ascii="Times New Roman" w:hAnsi="Times New Roman" w:cs="Times New Roman"/>
          <w:b/>
          <w:bCs/>
          <w:spacing w:val="-20"/>
        </w:rPr>
        <w:lastRenderedPageBreak/>
        <w:t>OGGETTO DEL REGOLAMENTO</w:t>
      </w:r>
    </w:p>
    <w:p w:rsidR="00BE34BD" w:rsidRPr="002C69F4" w:rsidRDefault="00BE34BD" w:rsidP="002C69F4">
      <w:pPr>
        <w:autoSpaceDE w:val="0"/>
        <w:autoSpaceDN w:val="0"/>
        <w:adjustRightInd w:val="0"/>
        <w:spacing w:after="0"/>
        <w:jc w:val="both"/>
        <w:rPr>
          <w:rFonts w:ascii="Times New Roman" w:hAnsi="Times New Roman" w:cs="Times New Roman"/>
        </w:rPr>
      </w:pPr>
      <w:r w:rsidRPr="002C69F4">
        <w:rPr>
          <w:rFonts w:ascii="Times New Roman" w:hAnsi="Times New Roman" w:cs="Times New Roman"/>
        </w:rPr>
        <w:t xml:space="preserve">1. Il presente regolamento, adottato nell’ambito della potestà regolamentare di cui all’art. 52 del </w:t>
      </w:r>
      <w:proofErr w:type="spellStart"/>
      <w:r w:rsidRPr="002C69F4">
        <w:rPr>
          <w:rFonts w:ascii="Times New Roman" w:hAnsi="Times New Roman" w:cs="Times New Roman"/>
        </w:rPr>
        <w:t>D.Lgs.</w:t>
      </w:r>
      <w:proofErr w:type="spellEnd"/>
      <w:r w:rsidRPr="002C69F4">
        <w:rPr>
          <w:rFonts w:ascii="Times New Roman" w:hAnsi="Times New Roman" w:cs="Times New Roman"/>
        </w:rPr>
        <w:t xml:space="preserve"> 15.12.1997 n. 446, disciplina l’istituzione dalla Tassa sui Rifiuti (TARI) nel Comune di </w:t>
      </w:r>
      <w:r w:rsidR="00313299">
        <w:rPr>
          <w:rFonts w:ascii="Times New Roman" w:hAnsi="Times New Roman" w:cs="Times New Roman"/>
        </w:rPr>
        <w:t>C</w:t>
      </w:r>
      <w:r w:rsidR="002C60B3">
        <w:rPr>
          <w:rFonts w:ascii="Times New Roman" w:hAnsi="Times New Roman" w:cs="Times New Roman"/>
        </w:rPr>
        <w:t>erreto di Spoleto,</w:t>
      </w:r>
      <w:r w:rsidRPr="002C69F4">
        <w:rPr>
          <w:rFonts w:ascii="Times New Roman" w:hAnsi="Times New Roman" w:cs="Times New Roman"/>
        </w:rPr>
        <w:t xml:space="preserve"> in attuazione dell’art. 1 commi dal 641 al 668 della Legge n. 147 del 27 dicembre 2013 (legge di stabilità 2014) e </w:t>
      </w:r>
      <w:proofErr w:type="spellStart"/>
      <w:r w:rsidRPr="002C69F4">
        <w:rPr>
          <w:rFonts w:ascii="Times New Roman" w:hAnsi="Times New Roman" w:cs="Times New Roman"/>
        </w:rPr>
        <w:t>s.m.i</w:t>
      </w:r>
      <w:proofErr w:type="spellEnd"/>
      <w:r w:rsidRPr="002C69F4">
        <w:rPr>
          <w:rFonts w:ascii="Times New Roman" w:hAnsi="Times New Roman" w:cs="Times New Roman"/>
        </w:rPr>
        <w:t>, in particolare stabilendo condizioni, modalità e obblighi per la sua applicazione.</w:t>
      </w:r>
    </w:p>
    <w:p w:rsidR="00BE34BD" w:rsidRPr="002C69F4" w:rsidRDefault="00BE34BD" w:rsidP="002C69F4">
      <w:pPr>
        <w:widowControl w:val="0"/>
        <w:autoSpaceDE w:val="0"/>
        <w:autoSpaceDN w:val="0"/>
        <w:adjustRightInd w:val="0"/>
        <w:ind w:left="3958" w:right="3577"/>
        <w:jc w:val="both"/>
        <w:rPr>
          <w:rFonts w:ascii="Times New Roman" w:hAnsi="Times New Roman" w:cs="Times New Roman"/>
          <w:b/>
          <w:bCs/>
          <w:spacing w:val="-10"/>
        </w:rPr>
      </w:pPr>
    </w:p>
    <w:p w:rsidR="0004132C" w:rsidRPr="000672BA" w:rsidRDefault="0004132C" w:rsidP="0004132C">
      <w:pPr>
        <w:widowControl w:val="0"/>
        <w:autoSpaceDE w:val="0"/>
        <w:autoSpaceDN w:val="0"/>
        <w:adjustRightInd w:val="0"/>
        <w:spacing w:line="275" w:lineRule="exact"/>
        <w:ind w:left="3958" w:right="3577"/>
        <w:jc w:val="center"/>
        <w:rPr>
          <w:rFonts w:ascii="Times New Roman" w:hAnsi="Times New Roman" w:cs="Times New Roman"/>
          <w:b/>
          <w:bCs/>
          <w:spacing w:val="-10"/>
        </w:rPr>
      </w:pPr>
      <w:r w:rsidRPr="000672BA">
        <w:rPr>
          <w:rFonts w:ascii="Times New Roman" w:hAnsi="Times New Roman" w:cs="Times New Roman"/>
          <w:b/>
          <w:bCs/>
          <w:spacing w:val="-10"/>
        </w:rPr>
        <w:t>Art. 2</w:t>
      </w:r>
    </w:p>
    <w:p w:rsidR="00BE34BD" w:rsidRPr="000672BA" w:rsidRDefault="00BE34BD" w:rsidP="0004132C">
      <w:pPr>
        <w:widowControl w:val="0"/>
        <w:autoSpaceDE w:val="0"/>
        <w:autoSpaceDN w:val="0"/>
        <w:adjustRightInd w:val="0"/>
        <w:spacing w:line="275" w:lineRule="exact"/>
        <w:ind w:left="3958" w:right="3577"/>
        <w:rPr>
          <w:rFonts w:ascii="Times New Roman" w:hAnsi="Times New Roman" w:cs="Times New Roman"/>
        </w:rPr>
      </w:pPr>
      <w:r w:rsidRPr="000672BA">
        <w:rPr>
          <w:rFonts w:ascii="Times New Roman" w:hAnsi="Times New Roman" w:cs="Times New Roman"/>
          <w:b/>
          <w:bCs/>
          <w:spacing w:val="-10"/>
        </w:rPr>
        <w:t xml:space="preserve">PRESUPPOSTO </w:t>
      </w:r>
    </w:p>
    <w:p w:rsidR="00BE34BD" w:rsidRPr="000672BA" w:rsidRDefault="00BE34BD" w:rsidP="002C69F4">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rPr>
        <w:t xml:space="preserve">1. Presupposto della TARI è il possesso o la detenzione a qualsiasi titolo di locali o di aree </w:t>
      </w:r>
      <w:r w:rsidRPr="000672BA">
        <w:rPr>
          <w:rFonts w:ascii="Times New Roman" w:hAnsi="Times New Roman" w:cs="Times New Roman"/>
          <w:spacing w:val="-7"/>
        </w:rPr>
        <w:t xml:space="preserve">scoperte a qualsiasi uso adibiti, suscettibili di produrre rifiuti urbani, identificati dal successivo art. </w:t>
      </w:r>
      <w:r w:rsidR="00207A54">
        <w:rPr>
          <w:rFonts w:ascii="Times New Roman" w:hAnsi="Times New Roman" w:cs="Times New Roman"/>
          <w:spacing w:val="-36"/>
        </w:rPr>
        <w:t>5;</w:t>
      </w:r>
    </w:p>
    <w:p w:rsidR="00BE34BD" w:rsidRPr="000672BA" w:rsidRDefault="00BE34BD" w:rsidP="002C69F4">
      <w:pPr>
        <w:widowControl w:val="0"/>
        <w:autoSpaceDE w:val="0"/>
        <w:autoSpaceDN w:val="0"/>
        <w:adjustRightInd w:val="0"/>
        <w:ind w:left="12" w:right="22"/>
        <w:jc w:val="both"/>
        <w:rPr>
          <w:rFonts w:ascii="Times New Roman" w:hAnsi="Times New Roman" w:cs="Times New Roman"/>
        </w:rPr>
      </w:pPr>
      <w:r w:rsidRPr="000672BA">
        <w:rPr>
          <w:rFonts w:ascii="Times New Roman" w:hAnsi="Times New Roman" w:cs="Times New Roman"/>
          <w:spacing w:val="-5"/>
        </w:rPr>
        <w:t xml:space="preserve">2. La mancata utilizzazione del servizio di gestione dei rifiuti urbani e assimilati o l'interruzione </w:t>
      </w:r>
      <w:r w:rsidRPr="000672BA">
        <w:rPr>
          <w:rFonts w:ascii="Times New Roman" w:hAnsi="Times New Roman" w:cs="Times New Roman"/>
          <w:spacing w:val="-12"/>
        </w:rPr>
        <w:t xml:space="preserve">temporanea dello stesso non comportano esonero o riduzione del tributo. </w:t>
      </w:r>
    </w:p>
    <w:p w:rsidR="00BE34BD" w:rsidRPr="000672BA" w:rsidRDefault="00BE34BD" w:rsidP="002C69F4">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3"/>
        </w:rPr>
        <w:t xml:space="preserve">3. Il tributo è destinato alla copertura dei costi relativi al servizio di raccolta e smaltimento dei </w:t>
      </w:r>
      <w:r w:rsidRPr="000672BA">
        <w:rPr>
          <w:rFonts w:ascii="Times New Roman" w:hAnsi="Times New Roman" w:cs="Times New Roman"/>
          <w:spacing w:val="-8"/>
        </w:rPr>
        <w:t xml:space="preserve">rifiuti come individuati dall'articolo </w:t>
      </w:r>
      <w:r w:rsidR="00207A54">
        <w:rPr>
          <w:rFonts w:ascii="Times New Roman" w:hAnsi="Times New Roman" w:cs="Times New Roman"/>
          <w:spacing w:val="-8"/>
        </w:rPr>
        <w:t>12</w:t>
      </w:r>
      <w:r w:rsidRPr="000672BA">
        <w:rPr>
          <w:rFonts w:ascii="Times New Roman" w:hAnsi="Times New Roman" w:cs="Times New Roman"/>
          <w:spacing w:val="-8"/>
        </w:rPr>
        <w:t xml:space="preserve"> del presente regolamento, ad esclusione dei costi relativi ai </w:t>
      </w:r>
      <w:r w:rsidRPr="000672BA">
        <w:rPr>
          <w:rFonts w:ascii="Times New Roman" w:hAnsi="Times New Roman" w:cs="Times New Roman"/>
          <w:spacing w:val="-6"/>
        </w:rPr>
        <w:t xml:space="preserve">rifiuti speciali al cui smaltimento provvedono a proprie spese i relativi produttori comprovandone </w:t>
      </w:r>
      <w:r w:rsidRPr="000672BA">
        <w:rPr>
          <w:rFonts w:ascii="Times New Roman" w:hAnsi="Times New Roman" w:cs="Times New Roman"/>
          <w:spacing w:val="-13"/>
        </w:rPr>
        <w:t xml:space="preserve">l'avvenuto trattamento in conformità alla normativa vigente. </w:t>
      </w:r>
    </w:p>
    <w:p w:rsidR="00BE34BD" w:rsidRPr="000672BA" w:rsidRDefault="00BE34BD" w:rsidP="002C69F4">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7"/>
        </w:rPr>
        <w:t xml:space="preserve">4. Per utenze domestiche si intendono tutti i locali destinati a civile abitazione, mentre per utenze </w:t>
      </w:r>
      <w:r w:rsidRPr="000672BA">
        <w:rPr>
          <w:rFonts w:ascii="Times New Roman" w:hAnsi="Times New Roman" w:cs="Times New Roman"/>
          <w:spacing w:val="-2"/>
        </w:rPr>
        <w:t xml:space="preserve">non domestiche tutti i restanti locali ed aree soggetti al tributo, tra cui le comunità, le attività </w:t>
      </w:r>
      <w:r w:rsidRPr="000672BA">
        <w:rPr>
          <w:rFonts w:ascii="Times New Roman" w:hAnsi="Times New Roman" w:cs="Times New Roman"/>
          <w:spacing w:val="-4"/>
        </w:rPr>
        <w:t xml:space="preserve">agricole e connesse, commerciali, artigianali, industriali, professionali e le attività produttive in </w:t>
      </w:r>
      <w:r w:rsidRPr="000672BA">
        <w:rPr>
          <w:rFonts w:ascii="Times New Roman" w:hAnsi="Times New Roman" w:cs="Times New Roman"/>
          <w:spacing w:val="-26"/>
        </w:rPr>
        <w:t xml:space="preserve">genere. </w:t>
      </w:r>
    </w:p>
    <w:p w:rsidR="00BE34BD" w:rsidRPr="000672BA" w:rsidRDefault="00BE34BD" w:rsidP="002C69F4">
      <w:pPr>
        <w:widowControl w:val="0"/>
        <w:autoSpaceDE w:val="0"/>
        <w:autoSpaceDN w:val="0"/>
        <w:adjustRightInd w:val="0"/>
        <w:jc w:val="both"/>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jc w:val="both"/>
        <w:rPr>
          <w:rFonts w:ascii="Times New Roman" w:hAnsi="Times New Roman" w:cs="Times New Roman"/>
        </w:rPr>
      </w:pPr>
    </w:p>
    <w:p w:rsidR="00BE34BD" w:rsidRPr="000672BA" w:rsidRDefault="0004132C" w:rsidP="002C69F4">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19"/>
        </w:rPr>
        <w:t>ART.  3</w:t>
      </w:r>
      <w:r w:rsidR="00BE34BD" w:rsidRPr="000672BA">
        <w:rPr>
          <w:rFonts w:ascii="Times New Roman" w:hAnsi="Times New Roman" w:cs="Times New Roman"/>
          <w:b/>
          <w:bCs/>
          <w:spacing w:val="-19"/>
        </w:rPr>
        <w:t xml:space="preserve"> </w:t>
      </w:r>
    </w:p>
    <w:p w:rsidR="00BE34BD" w:rsidRPr="000672BA" w:rsidRDefault="00BE34BD" w:rsidP="002C69F4">
      <w:pPr>
        <w:widowControl w:val="0"/>
        <w:autoSpaceDE w:val="0"/>
        <w:autoSpaceDN w:val="0"/>
        <w:adjustRightInd w:val="0"/>
        <w:ind w:left="19" w:right="32"/>
        <w:jc w:val="center"/>
        <w:rPr>
          <w:rFonts w:ascii="Times New Roman" w:hAnsi="Times New Roman" w:cs="Times New Roman"/>
        </w:rPr>
      </w:pPr>
      <w:r w:rsidRPr="000672BA">
        <w:rPr>
          <w:rFonts w:ascii="Times New Roman" w:hAnsi="Times New Roman" w:cs="Times New Roman"/>
          <w:b/>
          <w:bCs/>
          <w:spacing w:val="-5"/>
        </w:rPr>
        <w:t>DEFINIZIONE DI RIFIUTO E ASSIMILAZIONE DEI RIFIUTI SPECIALI AGLI URBANI</w:t>
      </w:r>
    </w:p>
    <w:p w:rsidR="00BE34BD" w:rsidRPr="000672BA" w:rsidRDefault="00BE34BD" w:rsidP="002C69F4">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5"/>
        </w:rPr>
        <w:t xml:space="preserve">1. La definizione e la classificazione dei rifiuti è stabilita dalle disposizioni del Decreto Legislativo </w:t>
      </w:r>
      <w:r w:rsidRPr="000672BA">
        <w:rPr>
          <w:rFonts w:ascii="Times New Roman" w:hAnsi="Times New Roman" w:cs="Times New Roman"/>
          <w:spacing w:val="-10"/>
        </w:rPr>
        <w:t xml:space="preserve">3/04/2006, n. 152 e successive modificazioni ed integrazioni. </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2C69F4">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19"/>
        </w:rPr>
        <w:t xml:space="preserve">ART.  </w:t>
      </w:r>
      <w:r w:rsidR="000672BA">
        <w:rPr>
          <w:rFonts w:ascii="Times New Roman" w:hAnsi="Times New Roman" w:cs="Times New Roman"/>
          <w:b/>
          <w:bCs/>
          <w:spacing w:val="-19"/>
        </w:rPr>
        <w:t>4</w:t>
      </w:r>
    </w:p>
    <w:p w:rsidR="00BE34BD" w:rsidRPr="000672BA" w:rsidRDefault="002C69F4" w:rsidP="002C69F4">
      <w:pPr>
        <w:widowControl w:val="0"/>
        <w:autoSpaceDE w:val="0"/>
        <w:autoSpaceDN w:val="0"/>
        <w:adjustRightInd w:val="0"/>
        <w:ind w:left="3694" w:right="3341"/>
        <w:rPr>
          <w:rFonts w:ascii="Times New Roman" w:hAnsi="Times New Roman" w:cs="Times New Roman"/>
        </w:rPr>
      </w:pPr>
      <w:r>
        <w:rPr>
          <w:rFonts w:ascii="Times New Roman" w:hAnsi="Times New Roman" w:cs="Times New Roman"/>
          <w:b/>
          <w:bCs/>
          <w:spacing w:val="-8"/>
        </w:rPr>
        <w:t xml:space="preserve">  </w:t>
      </w:r>
      <w:r w:rsidR="00BE34BD" w:rsidRPr="000672BA">
        <w:rPr>
          <w:rFonts w:ascii="Times New Roman" w:hAnsi="Times New Roman" w:cs="Times New Roman"/>
          <w:b/>
          <w:bCs/>
          <w:spacing w:val="-8"/>
        </w:rPr>
        <w:t xml:space="preserve">SOGGETTI PASSIVI </w:t>
      </w:r>
    </w:p>
    <w:p w:rsidR="00BE34BD" w:rsidRPr="000672BA" w:rsidRDefault="00BE34BD" w:rsidP="002C69F4">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8"/>
        </w:rPr>
        <w:t xml:space="preserve">1. La TARI è dovuta da chiunque possieda o detenga a qualsiasi titolo locali o aree scoperte, di cui </w:t>
      </w:r>
      <w:r w:rsidRPr="000672BA">
        <w:rPr>
          <w:rFonts w:ascii="Times New Roman" w:hAnsi="Times New Roman" w:cs="Times New Roman"/>
          <w:spacing w:val="-4"/>
        </w:rPr>
        <w:t xml:space="preserve">al successivo art. </w:t>
      </w:r>
      <w:r w:rsidR="00207A54" w:rsidRPr="00207A54">
        <w:rPr>
          <w:rFonts w:ascii="Times New Roman" w:hAnsi="Times New Roman" w:cs="Times New Roman"/>
          <w:spacing w:val="-4"/>
        </w:rPr>
        <w:t>5</w:t>
      </w:r>
      <w:r w:rsidRPr="00207A54">
        <w:rPr>
          <w:rFonts w:ascii="Times New Roman" w:hAnsi="Times New Roman" w:cs="Times New Roman"/>
          <w:spacing w:val="-4"/>
        </w:rPr>
        <w:t>,</w:t>
      </w:r>
      <w:r w:rsidRPr="000672BA">
        <w:rPr>
          <w:rFonts w:ascii="Times New Roman" w:hAnsi="Times New Roman" w:cs="Times New Roman"/>
          <w:spacing w:val="-4"/>
        </w:rPr>
        <w:t xml:space="preserve"> a qualsiasi uso adibiti, suscettibili di produrre rifiuti urbani, con vincolo di </w:t>
      </w:r>
      <w:r w:rsidRPr="000672BA">
        <w:rPr>
          <w:rFonts w:ascii="Times New Roman" w:hAnsi="Times New Roman" w:cs="Times New Roman"/>
          <w:spacing w:val="-10"/>
        </w:rPr>
        <w:t xml:space="preserve">solidarietà nel caso di pluralità di possessori o di detentori dei locali o delle aree stesse. </w:t>
      </w:r>
    </w:p>
    <w:p w:rsidR="00BE34BD" w:rsidRDefault="00BE34BD" w:rsidP="002C69F4">
      <w:pPr>
        <w:widowControl w:val="0"/>
        <w:autoSpaceDE w:val="0"/>
        <w:autoSpaceDN w:val="0"/>
        <w:adjustRightInd w:val="0"/>
        <w:ind w:left="12" w:right="26"/>
        <w:jc w:val="both"/>
        <w:rPr>
          <w:rFonts w:ascii="Times New Roman" w:hAnsi="Times New Roman" w:cs="Times New Roman"/>
          <w:spacing w:val="-11"/>
        </w:rPr>
      </w:pPr>
      <w:r w:rsidRPr="000672BA">
        <w:rPr>
          <w:rFonts w:ascii="Times New Roman" w:hAnsi="Times New Roman" w:cs="Times New Roman"/>
          <w:spacing w:val="-9"/>
        </w:rPr>
        <w:t xml:space="preserve">2. Nell'ipotesi di detenzione temporanea di durata non superiore a sei mesi nel corso dello stesso </w:t>
      </w:r>
      <w:r w:rsidRPr="000672BA">
        <w:rPr>
          <w:rFonts w:ascii="Times New Roman" w:hAnsi="Times New Roman" w:cs="Times New Roman"/>
          <w:spacing w:val="-6"/>
        </w:rPr>
        <w:t xml:space="preserve">anno solare, la TARI è dovuta soltanto dal possessore dei locali e delle aree a titolo di proprietà, </w:t>
      </w:r>
      <w:r w:rsidRPr="000672BA">
        <w:rPr>
          <w:rFonts w:ascii="Times New Roman" w:hAnsi="Times New Roman" w:cs="Times New Roman"/>
          <w:spacing w:val="-11"/>
        </w:rPr>
        <w:t xml:space="preserve">usufrutto, uso, abitazione o superficie. </w:t>
      </w:r>
    </w:p>
    <w:p w:rsidR="00BE34BD" w:rsidRPr="002C69F4" w:rsidRDefault="00BE34BD" w:rsidP="002C69F4">
      <w:pPr>
        <w:widowControl w:val="0"/>
        <w:autoSpaceDE w:val="0"/>
        <w:autoSpaceDN w:val="0"/>
        <w:adjustRightInd w:val="0"/>
        <w:ind w:left="12" w:right="26"/>
        <w:jc w:val="both"/>
        <w:rPr>
          <w:rFonts w:ascii="Times New Roman" w:hAnsi="Times New Roman" w:cs="Times New Roman"/>
          <w:spacing w:val="-10"/>
        </w:rPr>
      </w:pPr>
      <w:r w:rsidRPr="000672BA">
        <w:rPr>
          <w:rFonts w:ascii="Times New Roman" w:hAnsi="Times New Roman" w:cs="Times New Roman"/>
          <w:spacing w:val="-7"/>
        </w:rPr>
        <w:t>3</w:t>
      </w:r>
      <w:r w:rsidRPr="002C69F4">
        <w:rPr>
          <w:rFonts w:ascii="Times New Roman" w:hAnsi="Times New Roman" w:cs="Times New Roman"/>
          <w:spacing w:val="-7"/>
        </w:rPr>
        <w:t xml:space="preserve">. Per i locali in multiproprietà e per i centri commerciali integrati, il soggetto che gestisce i servizi comuni è responsabile del versamento del tributo dovuto per i locali e per le aree scoperte di uso </w:t>
      </w:r>
      <w:r w:rsidRPr="002C69F4">
        <w:rPr>
          <w:rFonts w:ascii="Times New Roman" w:hAnsi="Times New Roman" w:cs="Times New Roman"/>
        </w:rPr>
        <w:t xml:space="preserve">comune e per i locali e le aree scoperte in uso esclusivo ai singoli possessori o detentori. A </w:t>
      </w:r>
      <w:r w:rsidRPr="002C69F4">
        <w:rPr>
          <w:rFonts w:ascii="Times New Roman" w:hAnsi="Times New Roman" w:cs="Times New Roman"/>
          <w:spacing w:val="-5"/>
        </w:rPr>
        <w:t xml:space="preserve">quest'ultimi spettano invece tutti i diritti e sono tenuti a tutti gli obblighi derivanti dal rapporto </w:t>
      </w:r>
      <w:r w:rsidRPr="002C69F4">
        <w:rPr>
          <w:rFonts w:ascii="Times New Roman" w:hAnsi="Times New Roman" w:cs="Times New Roman"/>
          <w:spacing w:val="-10"/>
        </w:rPr>
        <w:t xml:space="preserve">tributario riguardante i locali e le aree scoperte in uso esclusivo. </w:t>
      </w:r>
    </w:p>
    <w:p w:rsidR="0004132C" w:rsidRPr="002C69F4" w:rsidRDefault="0004132C" w:rsidP="002C69F4">
      <w:pPr>
        <w:autoSpaceDE w:val="0"/>
        <w:autoSpaceDN w:val="0"/>
        <w:adjustRightInd w:val="0"/>
        <w:spacing w:after="0"/>
        <w:rPr>
          <w:rFonts w:ascii="Times New Roman" w:hAnsi="Times New Roman" w:cs="Times New Roman"/>
        </w:rPr>
      </w:pPr>
      <w:r w:rsidRPr="002C69F4">
        <w:rPr>
          <w:rFonts w:ascii="Times New Roman" w:hAnsi="Times New Roman" w:cs="Times New Roman"/>
          <w:spacing w:val="-10"/>
        </w:rPr>
        <w:t xml:space="preserve">4. </w:t>
      </w:r>
      <w:r w:rsidRPr="002C69F4">
        <w:rPr>
          <w:rFonts w:ascii="Times New Roman" w:hAnsi="Times New Roman" w:cs="Times New Roman"/>
        </w:rPr>
        <w:t>Per le parti comuni condominiali di cui all’articolo 1117 c.c. utilizzate in via esclusiva il tributo è dovuto dagli occupanti o conduttori delle medesime.</w:t>
      </w:r>
    </w:p>
    <w:p w:rsidR="00BE34BD" w:rsidRPr="002C69F4" w:rsidRDefault="00BE34BD" w:rsidP="002C69F4">
      <w:pPr>
        <w:widowControl w:val="0"/>
        <w:autoSpaceDE w:val="0"/>
        <w:autoSpaceDN w:val="0"/>
        <w:adjustRightInd w:val="0"/>
        <w:jc w:val="both"/>
        <w:rPr>
          <w:rFonts w:ascii="Times New Roman" w:hAnsi="Times New Roman" w:cs="Times New Roman"/>
        </w:rPr>
      </w:pPr>
    </w:p>
    <w:p w:rsidR="00BE34BD" w:rsidRPr="002C69F4" w:rsidRDefault="00BE34BD" w:rsidP="002C69F4">
      <w:pPr>
        <w:widowControl w:val="0"/>
        <w:autoSpaceDE w:val="0"/>
        <w:autoSpaceDN w:val="0"/>
        <w:adjustRightInd w:val="0"/>
        <w:rPr>
          <w:rFonts w:ascii="Times New Roman" w:hAnsi="Times New Roman" w:cs="Times New Roman"/>
        </w:rPr>
      </w:pPr>
    </w:p>
    <w:p w:rsidR="00BE34BD" w:rsidRPr="002C69F4" w:rsidRDefault="00BE34BD" w:rsidP="002C69F4">
      <w:pPr>
        <w:widowControl w:val="0"/>
        <w:autoSpaceDE w:val="0"/>
        <w:autoSpaceDN w:val="0"/>
        <w:adjustRightInd w:val="0"/>
        <w:ind w:left="4397" w:right="3974"/>
        <w:rPr>
          <w:rFonts w:ascii="Times New Roman" w:hAnsi="Times New Roman" w:cs="Times New Roman"/>
        </w:rPr>
      </w:pPr>
      <w:r w:rsidRPr="002C69F4">
        <w:rPr>
          <w:rFonts w:ascii="Times New Roman" w:hAnsi="Times New Roman" w:cs="Times New Roman"/>
          <w:b/>
          <w:bCs/>
          <w:spacing w:val="-20"/>
        </w:rPr>
        <w:t xml:space="preserve">ART.  </w:t>
      </w:r>
      <w:r w:rsidR="000672BA" w:rsidRPr="002C69F4">
        <w:rPr>
          <w:rFonts w:ascii="Times New Roman" w:hAnsi="Times New Roman" w:cs="Times New Roman"/>
          <w:b/>
          <w:bCs/>
          <w:spacing w:val="-20"/>
        </w:rPr>
        <w:t>5</w:t>
      </w:r>
    </w:p>
    <w:p w:rsidR="00BE34BD" w:rsidRPr="002C69F4" w:rsidRDefault="00BE34BD" w:rsidP="002C69F4">
      <w:pPr>
        <w:widowControl w:val="0"/>
        <w:autoSpaceDE w:val="0"/>
        <w:autoSpaceDN w:val="0"/>
        <w:adjustRightInd w:val="0"/>
        <w:ind w:left="1762" w:right="1601"/>
        <w:rPr>
          <w:rFonts w:ascii="Times New Roman" w:hAnsi="Times New Roman" w:cs="Times New Roman"/>
        </w:rPr>
      </w:pPr>
      <w:r w:rsidRPr="002C69F4">
        <w:rPr>
          <w:rFonts w:ascii="Times New Roman" w:hAnsi="Times New Roman" w:cs="Times New Roman"/>
          <w:b/>
          <w:bCs/>
        </w:rPr>
        <w:t xml:space="preserve">LOCALI E AREE SCOPERTE SOGGETTI AL TRIBUTO </w:t>
      </w:r>
    </w:p>
    <w:p w:rsidR="00BE34BD" w:rsidRPr="002C69F4" w:rsidRDefault="00BE34BD" w:rsidP="002C69F4">
      <w:pPr>
        <w:widowControl w:val="0"/>
        <w:autoSpaceDE w:val="0"/>
        <w:autoSpaceDN w:val="0"/>
        <w:adjustRightInd w:val="0"/>
        <w:jc w:val="both"/>
        <w:rPr>
          <w:rFonts w:ascii="Times New Roman" w:hAnsi="Times New Roman" w:cs="Times New Roman"/>
        </w:rPr>
      </w:pPr>
    </w:p>
    <w:p w:rsidR="0031745D" w:rsidRDefault="00BE34BD" w:rsidP="002C69F4">
      <w:pPr>
        <w:pStyle w:val="Paragrafoelenco"/>
        <w:widowControl w:val="0"/>
        <w:numPr>
          <w:ilvl w:val="0"/>
          <w:numId w:val="21"/>
        </w:numPr>
        <w:autoSpaceDE w:val="0"/>
        <w:autoSpaceDN w:val="0"/>
        <w:adjustRightInd w:val="0"/>
        <w:ind w:right="24"/>
        <w:jc w:val="both"/>
        <w:rPr>
          <w:rFonts w:ascii="Times New Roman" w:hAnsi="Times New Roman" w:cs="Times New Roman"/>
          <w:iCs/>
          <w:spacing w:val="-9"/>
        </w:rPr>
      </w:pPr>
      <w:r w:rsidRPr="002C69F4">
        <w:rPr>
          <w:rFonts w:ascii="Times New Roman" w:hAnsi="Times New Roman" w:cs="Times New Roman"/>
          <w:spacing w:val="-1"/>
        </w:rPr>
        <w:t xml:space="preserve">Sono soggetti alla TARI tutti i locali comunque denominati, esistenti in qualsiasi specie di </w:t>
      </w:r>
      <w:r w:rsidRPr="002C69F4">
        <w:rPr>
          <w:rFonts w:ascii="Times New Roman" w:hAnsi="Times New Roman" w:cs="Times New Roman"/>
          <w:spacing w:val="-8"/>
        </w:rPr>
        <w:t>costruzione stabilmente infissa al suolo o nel suolo, chiusi o chiudibili verso l'esterno</w:t>
      </w:r>
      <w:r w:rsidR="00B856EC" w:rsidRPr="00B856EC">
        <w:rPr>
          <w:rFonts w:ascii="Times New Roman" w:hAnsi="Times New Roman" w:cs="Times New Roman"/>
          <w:spacing w:val="-8"/>
        </w:rPr>
        <w:t xml:space="preserve"> </w:t>
      </w:r>
      <w:r w:rsidR="00B856EC">
        <w:rPr>
          <w:rFonts w:ascii="Times New Roman" w:hAnsi="Times New Roman" w:cs="Times New Roman"/>
          <w:spacing w:val="-8"/>
        </w:rPr>
        <w:t>almeno su tre lati,</w:t>
      </w:r>
      <w:r w:rsidRPr="002C69F4">
        <w:rPr>
          <w:rFonts w:ascii="Times New Roman" w:hAnsi="Times New Roman" w:cs="Times New Roman"/>
          <w:spacing w:val="-8"/>
        </w:rPr>
        <w:t xml:space="preserve"> </w:t>
      </w:r>
      <w:r w:rsidRPr="002C69F4">
        <w:rPr>
          <w:rFonts w:ascii="Times New Roman" w:hAnsi="Times New Roman" w:cs="Times New Roman"/>
          <w:spacing w:val="-6"/>
        </w:rPr>
        <w:t xml:space="preserve">qualunque sia la loro destinazione o il loro uso, suscettibili di produrre rifiuti urbani, insistenti nel </w:t>
      </w:r>
      <w:r w:rsidR="00B856EC">
        <w:rPr>
          <w:rFonts w:ascii="Times New Roman" w:hAnsi="Times New Roman" w:cs="Times New Roman"/>
          <w:spacing w:val="-9"/>
        </w:rPr>
        <w:t>territorio del Comune. E’ soggetto alla Tari l’ utilizzo di fatto dell’ immobile, quindi sono tassabili anche i locali non conformi alle norme e ai provvedimenti urbanistico-edilizie. Agli effetti della tassazione si considerano le aree coperte</w:t>
      </w:r>
      <w:r w:rsidR="00B856EC" w:rsidRPr="00B856EC">
        <w:rPr>
          <w:rFonts w:ascii="Times New Roman" w:hAnsi="Times New Roman" w:cs="Times New Roman"/>
          <w:spacing w:val="-9"/>
        </w:rPr>
        <w:t xml:space="preserve"> </w:t>
      </w:r>
      <w:r w:rsidR="00B856EC">
        <w:rPr>
          <w:rFonts w:ascii="Times New Roman" w:hAnsi="Times New Roman" w:cs="Times New Roman"/>
          <w:spacing w:val="-9"/>
        </w:rPr>
        <w:t>suscettibili di produrre rifiuti, anche se aperte da almeno un lato, quali ad esempio porticati, chiostri, tettoie e simili.</w:t>
      </w:r>
    </w:p>
    <w:p w:rsidR="002C69F4" w:rsidRPr="002C69F4" w:rsidRDefault="002C69F4" w:rsidP="002C69F4">
      <w:pPr>
        <w:pStyle w:val="Paragrafoelenco"/>
        <w:widowControl w:val="0"/>
        <w:autoSpaceDE w:val="0"/>
        <w:autoSpaceDN w:val="0"/>
        <w:adjustRightInd w:val="0"/>
        <w:ind w:left="372" w:right="24"/>
        <w:jc w:val="both"/>
        <w:rPr>
          <w:rFonts w:ascii="Times New Roman" w:hAnsi="Times New Roman" w:cs="Times New Roman"/>
          <w:iCs/>
          <w:spacing w:val="-9"/>
        </w:rPr>
      </w:pPr>
    </w:p>
    <w:p w:rsidR="0031745D" w:rsidRPr="002C69F4" w:rsidRDefault="00BE34BD" w:rsidP="002C69F4">
      <w:pPr>
        <w:pStyle w:val="Paragrafoelenco"/>
        <w:widowControl w:val="0"/>
        <w:numPr>
          <w:ilvl w:val="0"/>
          <w:numId w:val="21"/>
        </w:numPr>
        <w:autoSpaceDE w:val="0"/>
        <w:autoSpaceDN w:val="0"/>
        <w:adjustRightInd w:val="0"/>
        <w:ind w:right="24"/>
        <w:jc w:val="both"/>
        <w:rPr>
          <w:rFonts w:ascii="Times New Roman" w:hAnsi="Times New Roman" w:cs="Times New Roman"/>
        </w:rPr>
      </w:pPr>
      <w:r w:rsidRPr="002C69F4">
        <w:rPr>
          <w:rFonts w:ascii="Times New Roman" w:hAnsi="Times New Roman" w:cs="Times New Roman"/>
          <w:iCs/>
          <w:spacing w:val="-9"/>
        </w:rPr>
        <w:t xml:space="preserve">Si considerano soggetti tutti i locali predisposti all'uso anche se di fatto non </w:t>
      </w:r>
      <w:r w:rsidRPr="002C69F4">
        <w:rPr>
          <w:rFonts w:ascii="Times New Roman" w:hAnsi="Times New Roman" w:cs="Times New Roman"/>
          <w:iCs/>
          <w:spacing w:val="-2"/>
        </w:rPr>
        <w:t xml:space="preserve">utilizzati, considerando tali quelli dotati di almeno un'utenza attiva ai servizi di rete (acqua, </w:t>
      </w:r>
      <w:r w:rsidR="0031745D" w:rsidRPr="002C69F4">
        <w:rPr>
          <w:rFonts w:ascii="Times New Roman" w:hAnsi="Times New Roman" w:cs="Times New Roman"/>
          <w:iCs/>
          <w:spacing w:val="-1"/>
        </w:rPr>
        <w:t xml:space="preserve">energia elettrica, gas) o di arredamento e, per i locali ad uso non domestico, quelli forniti di </w:t>
      </w:r>
      <w:r w:rsidR="0031745D" w:rsidRPr="002C69F4">
        <w:rPr>
          <w:rFonts w:ascii="Times New Roman" w:hAnsi="Times New Roman" w:cs="Times New Roman"/>
          <w:iCs/>
          <w:spacing w:val="-11"/>
        </w:rPr>
        <w:t xml:space="preserve">impianti, attrezzature o, comunque, ogniqualvolta è </w:t>
      </w:r>
      <w:r w:rsidR="003D6184">
        <w:rPr>
          <w:rFonts w:ascii="Times New Roman" w:hAnsi="Times New Roman" w:cs="Times New Roman"/>
          <w:iCs/>
          <w:spacing w:val="-11"/>
        </w:rPr>
        <w:t>comunicato o, solo di fatto, svolto</w:t>
      </w:r>
      <w:r w:rsidR="0031745D" w:rsidRPr="002C69F4">
        <w:rPr>
          <w:rFonts w:ascii="Times New Roman" w:hAnsi="Times New Roman" w:cs="Times New Roman"/>
          <w:iCs/>
          <w:spacing w:val="-11"/>
        </w:rPr>
        <w:t xml:space="preserve"> l'esercizio di un'attività nei locali medesimi</w:t>
      </w:r>
      <w:r w:rsidR="0031745D" w:rsidRPr="002C69F4">
        <w:rPr>
          <w:rFonts w:ascii="Times New Roman" w:hAnsi="Times New Roman" w:cs="Times New Roman"/>
          <w:b/>
          <w:bCs/>
          <w:spacing w:val="-11"/>
        </w:rPr>
        <w:t xml:space="preserve">. </w:t>
      </w:r>
    </w:p>
    <w:p w:rsidR="002C69F4" w:rsidRPr="002C69F4" w:rsidRDefault="002C69F4" w:rsidP="002C69F4">
      <w:pPr>
        <w:pStyle w:val="Paragrafoelenco"/>
        <w:widowControl w:val="0"/>
        <w:autoSpaceDE w:val="0"/>
        <w:autoSpaceDN w:val="0"/>
        <w:adjustRightInd w:val="0"/>
        <w:ind w:left="372" w:right="24"/>
        <w:jc w:val="both"/>
        <w:rPr>
          <w:rFonts w:ascii="Times New Roman" w:hAnsi="Times New Roman" w:cs="Times New Roman"/>
        </w:rPr>
      </w:pPr>
    </w:p>
    <w:p w:rsidR="00BE34BD" w:rsidRPr="002C69F4" w:rsidRDefault="0031745D" w:rsidP="002C69F4">
      <w:pPr>
        <w:pStyle w:val="Paragrafoelenco"/>
        <w:widowControl w:val="0"/>
        <w:numPr>
          <w:ilvl w:val="0"/>
          <w:numId w:val="21"/>
        </w:numPr>
        <w:autoSpaceDE w:val="0"/>
        <w:autoSpaceDN w:val="0"/>
        <w:adjustRightInd w:val="0"/>
        <w:ind w:right="24"/>
        <w:jc w:val="both"/>
        <w:rPr>
          <w:rFonts w:ascii="Times New Roman" w:hAnsi="Times New Roman" w:cs="Times New Roman"/>
        </w:rPr>
      </w:pPr>
      <w:r w:rsidRPr="002C69F4">
        <w:rPr>
          <w:rFonts w:ascii="Times New Roman" w:hAnsi="Times New Roman" w:cs="Times New Roman"/>
          <w:spacing w:val="-10"/>
        </w:rPr>
        <w:t xml:space="preserve">Sono altresì soggette al tributo tutte le aree scoperte occupate o detenute, a qualsiasi uso adibite, </w:t>
      </w:r>
      <w:r w:rsidRPr="002C69F4">
        <w:rPr>
          <w:rFonts w:ascii="Times New Roman" w:hAnsi="Times New Roman" w:cs="Times New Roman"/>
          <w:spacing w:val="-7"/>
        </w:rPr>
        <w:t>la cui superficie insiste nel territorio comunale, suscettibili di produrre</w:t>
      </w:r>
      <w:r w:rsidR="003D6184">
        <w:rPr>
          <w:rFonts w:ascii="Times New Roman" w:hAnsi="Times New Roman" w:cs="Times New Roman"/>
          <w:spacing w:val="-7"/>
        </w:rPr>
        <w:t xml:space="preserve"> rifiuti urbani, escluse quelle, non operative e/o non attrezzate, </w:t>
      </w:r>
      <w:r w:rsidRPr="002C69F4">
        <w:rPr>
          <w:rFonts w:ascii="Times New Roman" w:hAnsi="Times New Roman" w:cs="Times New Roman"/>
          <w:spacing w:val="-9"/>
        </w:rPr>
        <w:t xml:space="preserve">aventi destinazione accessoria o pertinenziale a locali a loro volta assoggettati al prelievo. </w:t>
      </w:r>
    </w:p>
    <w:p w:rsidR="0031745D" w:rsidRDefault="0031745D" w:rsidP="002C69F4">
      <w:pPr>
        <w:widowControl w:val="0"/>
        <w:autoSpaceDE w:val="0"/>
        <w:autoSpaceDN w:val="0"/>
        <w:adjustRightInd w:val="0"/>
        <w:spacing w:line="347" w:lineRule="exact"/>
        <w:ind w:left="12" w:right="24"/>
        <w:jc w:val="both"/>
        <w:rPr>
          <w:rFonts w:ascii="Times New Roman" w:hAnsi="Times New Roman" w:cs="Times New Roman"/>
        </w:rPr>
      </w:pPr>
    </w:p>
    <w:p w:rsidR="002C69F4" w:rsidRDefault="002C69F4" w:rsidP="002C69F4">
      <w:pPr>
        <w:widowControl w:val="0"/>
        <w:autoSpaceDE w:val="0"/>
        <w:autoSpaceDN w:val="0"/>
        <w:adjustRightInd w:val="0"/>
        <w:spacing w:line="347" w:lineRule="exact"/>
        <w:ind w:left="12" w:right="24"/>
        <w:jc w:val="both"/>
        <w:rPr>
          <w:rFonts w:ascii="Times New Roman" w:hAnsi="Times New Roman" w:cs="Times New Roman"/>
        </w:rPr>
      </w:pPr>
    </w:p>
    <w:p w:rsidR="002C69F4" w:rsidRPr="000672BA" w:rsidRDefault="002C69F4" w:rsidP="002C69F4">
      <w:pPr>
        <w:widowControl w:val="0"/>
        <w:autoSpaceDE w:val="0"/>
        <w:autoSpaceDN w:val="0"/>
        <w:adjustRightInd w:val="0"/>
        <w:spacing w:line="432" w:lineRule="exact"/>
        <w:ind w:right="3974"/>
        <w:rPr>
          <w:rFonts w:ascii="Times New Roman" w:hAnsi="Times New Roman" w:cs="Times New Roman"/>
        </w:rPr>
      </w:pPr>
      <w:r>
        <w:rPr>
          <w:rFonts w:ascii="Times New Roman" w:hAnsi="Times New Roman" w:cs="Times New Roman"/>
          <w:b/>
          <w:bCs/>
          <w:spacing w:val="-20"/>
        </w:rPr>
        <w:t xml:space="preserve">                                                                                                                            </w:t>
      </w:r>
      <w:r w:rsidRPr="000672BA">
        <w:rPr>
          <w:rFonts w:ascii="Times New Roman" w:hAnsi="Times New Roman" w:cs="Times New Roman"/>
          <w:b/>
          <w:bCs/>
          <w:spacing w:val="-20"/>
        </w:rPr>
        <w:t xml:space="preserve">ART.  </w:t>
      </w:r>
      <w:r>
        <w:rPr>
          <w:rFonts w:ascii="Times New Roman" w:hAnsi="Times New Roman" w:cs="Times New Roman"/>
          <w:b/>
          <w:bCs/>
          <w:spacing w:val="-20"/>
        </w:rPr>
        <w:t>6</w:t>
      </w:r>
      <w:r w:rsidRPr="000672BA">
        <w:rPr>
          <w:rFonts w:ascii="Times New Roman" w:hAnsi="Times New Roman" w:cs="Times New Roman"/>
          <w:b/>
          <w:bCs/>
          <w:spacing w:val="-20"/>
        </w:rPr>
        <w:t xml:space="preserve"> </w:t>
      </w:r>
    </w:p>
    <w:p w:rsidR="002C69F4" w:rsidRPr="000672BA" w:rsidRDefault="002C69F4" w:rsidP="002C69F4">
      <w:pPr>
        <w:widowControl w:val="0"/>
        <w:autoSpaceDE w:val="0"/>
        <w:autoSpaceDN w:val="0"/>
        <w:adjustRightInd w:val="0"/>
        <w:spacing w:line="273" w:lineRule="exact"/>
        <w:ind w:left="1409" w:right="1229"/>
        <w:rPr>
          <w:rFonts w:ascii="Times New Roman" w:hAnsi="Times New Roman" w:cs="Times New Roman"/>
        </w:rPr>
      </w:pPr>
      <w:r w:rsidRPr="000672BA">
        <w:rPr>
          <w:rFonts w:ascii="Times New Roman" w:hAnsi="Times New Roman" w:cs="Times New Roman"/>
          <w:b/>
          <w:bCs/>
        </w:rPr>
        <w:t xml:space="preserve">LOCALI ED AREE SCOPERTE NON SOGGETTI AL TRIBUTO </w:t>
      </w:r>
    </w:p>
    <w:p w:rsidR="002C69F4" w:rsidRPr="002C69F4" w:rsidRDefault="002C69F4" w:rsidP="00A60FDA">
      <w:pPr>
        <w:pStyle w:val="Paragrafoelenco"/>
        <w:widowControl w:val="0"/>
        <w:numPr>
          <w:ilvl w:val="0"/>
          <w:numId w:val="27"/>
        </w:numPr>
        <w:autoSpaceDE w:val="0"/>
        <w:autoSpaceDN w:val="0"/>
        <w:adjustRightInd w:val="0"/>
        <w:ind w:right="540"/>
        <w:jc w:val="both"/>
        <w:rPr>
          <w:rFonts w:ascii="Times New Roman" w:hAnsi="Times New Roman" w:cs="Times New Roman"/>
        </w:rPr>
      </w:pPr>
      <w:r w:rsidRPr="002C69F4">
        <w:rPr>
          <w:rFonts w:ascii="Times New Roman" w:hAnsi="Times New Roman" w:cs="Times New Roman"/>
          <w:spacing w:val="-10"/>
        </w:rPr>
        <w:t xml:space="preserve">Non sono soggetti all'applicazione della TARI i seguenti locali e le seguenti aree scoperte: </w:t>
      </w:r>
    </w:p>
    <w:p w:rsidR="002C69F4" w:rsidRPr="000672BA" w:rsidRDefault="002C69F4" w:rsidP="00A60FDA">
      <w:pPr>
        <w:widowControl w:val="0"/>
        <w:autoSpaceDE w:val="0"/>
        <w:autoSpaceDN w:val="0"/>
        <w:adjustRightInd w:val="0"/>
        <w:ind w:left="12" w:right="1281"/>
        <w:jc w:val="both"/>
        <w:rPr>
          <w:rFonts w:ascii="Times New Roman" w:hAnsi="Times New Roman" w:cs="Times New Roman"/>
        </w:rPr>
      </w:pPr>
      <w:r w:rsidRPr="000672BA">
        <w:rPr>
          <w:rFonts w:ascii="Times New Roman" w:hAnsi="Times New Roman" w:cs="Times New Roman"/>
          <w:spacing w:val="-8"/>
        </w:rPr>
        <w:t xml:space="preserve">a) locali ed aree scoperte non suscettibili di produrre rifiuti urbani, quali ad esempio: </w:t>
      </w:r>
    </w:p>
    <w:p w:rsidR="002C69F4" w:rsidRPr="000672BA" w:rsidRDefault="002C69F4" w:rsidP="00A60FDA">
      <w:pPr>
        <w:widowControl w:val="0"/>
        <w:autoSpaceDE w:val="0"/>
        <w:autoSpaceDN w:val="0"/>
        <w:adjustRightInd w:val="0"/>
        <w:ind w:left="192" w:right="6913"/>
        <w:jc w:val="both"/>
        <w:rPr>
          <w:rFonts w:ascii="Times New Roman" w:hAnsi="Times New Roman" w:cs="Times New Roman"/>
          <w:b/>
        </w:rPr>
      </w:pPr>
      <w:r w:rsidRPr="000672BA">
        <w:rPr>
          <w:rFonts w:ascii="Times New Roman" w:hAnsi="Times New Roman" w:cs="Times New Roman"/>
          <w:b/>
          <w:i/>
          <w:iCs/>
          <w:spacing w:val="-16"/>
        </w:rPr>
        <w:t xml:space="preserve">Utenze domestiche </w:t>
      </w:r>
    </w:p>
    <w:p w:rsidR="002C69F4" w:rsidRPr="000672BA" w:rsidRDefault="002C69F4" w:rsidP="00A60FDA">
      <w:pPr>
        <w:widowControl w:val="0"/>
        <w:autoSpaceDE w:val="0"/>
        <w:autoSpaceDN w:val="0"/>
        <w:adjustRightInd w:val="0"/>
        <w:ind w:left="12" w:right="1118"/>
        <w:jc w:val="both"/>
        <w:rPr>
          <w:rFonts w:ascii="Times New Roman" w:hAnsi="Times New Roman" w:cs="Times New Roman"/>
        </w:rPr>
      </w:pPr>
      <w:r w:rsidRPr="000672BA">
        <w:rPr>
          <w:rFonts w:ascii="Times New Roman" w:hAnsi="Times New Roman" w:cs="Times New Roman"/>
          <w:spacing w:val="-8"/>
        </w:rPr>
        <w:t>-</w:t>
      </w:r>
      <w:r w:rsidRPr="000672BA">
        <w:rPr>
          <w:rFonts w:ascii="Times New Roman" w:hAnsi="Times New Roman" w:cs="Times New Roman"/>
          <w:i/>
          <w:iCs/>
          <w:spacing w:val="-8"/>
        </w:rPr>
        <w:t xml:space="preserve"> solai e sottotetti non collegati da scale, fisse o retrattili, da ascensori o montacarichi; </w:t>
      </w:r>
    </w:p>
    <w:p w:rsidR="002C69F4" w:rsidRPr="000672BA" w:rsidRDefault="002C69F4" w:rsidP="00A60FDA">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7"/>
        </w:rPr>
        <w:t>-</w:t>
      </w:r>
      <w:r w:rsidRPr="000672BA">
        <w:rPr>
          <w:rFonts w:ascii="Times New Roman" w:hAnsi="Times New Roman" w:cs="Times New Roman"/>
          <w:i/>
          <w:iCs/>
          <w:spacing w:val="-7"/>
        </w:rPr>
        <w:t xml:space="preserve"> centrali termiche e locali riservati ad impianti tecnologici, quali cabine elettriche, vano ascensori </w:t>
      </w:r>
      <w:r w:rsidRPr="000672BA">
        <w:rPr>
          <w:rFonts w:ascii="Times New Roman" w:hAnsi="Times New Roman" w:cs="Times New Roman"/>
          <w:i/>
          <w:iCs/>
          <w:spacing w:val="-9"/>
        </w:rPr>
        <w:t xml:space="preserve">e quei locali dove non è compatibile la presenza di persone o operatori; </w:t>
      </w:r>
    </w:p>
    <w:p w:rsidR="002C69F4" w:rsidRPr="000672BA" w:rsidRDefault="002C69F4" w:rsidP="00A60FDA">
      <w:pPr>
        <w:widowControl w:val="0"/>
        <w:autoSpaceDE w:val="0"/>
        <w:autoSpaceDN w:val="0"/>
        <w:adjustRightInd w:val="0"/>
        <w:ind w:left="12" w:right="31"/>
        <w:jc w:val="both"/>
        <w:rPr>
          <w:rFonts w:ascii="Times New Roman" w:hAnsi="Times New Roman" w:cs="Times New Roman"/>
        </w:rPr>
      </w:pPr>
      <w:r w:rsidRPr="000672BA">
        <w:rPr>
          <w:rFonts w:ascii="Times New Roman" w:hAnsi="Times New Roman" w:cs="Times New Roman"/>
          <w:spacing w:val="-8"/>
        </w:rPr>
        <w:t>-</w:t>
      </w:r>
      <w:r w:rsidRPr="000672BA">
        <w:rPr>
          <w:rFonts w:ascii="Times New Roman" w:hAnsi="Times New Roman" w:cs="Times New Roman"/>
          <w:i/>
          <w:iCs/>
          <w:spacing w:val="-8"/>
        </w:rPr>
        <w:t xml:space="preserve"> locali</w:t>
      </w:r>
      <w:r w:rsidR="003D6184">
        <w:rPr>
          <w:rFonts w:ascii="Times New Roman" w:hAnsi="Times New Roman" w:cs="Times New Roman"/>
          <w:i/>
          <w:iCs/>
          <w:spacing w:val="-8"/>
        </w:rPr>
        <w:t xml:space="preserve"> non arredati e/o</w:t>
      </w:r>
      <w:r w:rsidRPr="000672BA">
        <w:rPr>
          <w:rFonts w:ascii="Times New Roman" w:hAnsi="Times New Roman" w:cs="Times New Roman"/>
          <w:i/>
          <w:iCs/>
          <w:spacing w:val="-8"/>
        </w:rPr>
        <w:t xml:space="preserve"> privi di tutte le utenze attive di servizi di rete (gas, acqua, energia elettrica); </w:t>
      </w:r>
    </w:p>
    <w:p w:rsidR="002C69F4" w:rsidRPr="00FA79FE" w:rsidRDefault="002C69F4" w:rsidP="00FA79FE">
      <w:pPr>
        <w:widowControl w:val="0"/>
        <w:autoSpaceDE w:val="0"/>
        <w:autoSpaceDN w:val="0"/>
        <w:adjustRightInd w:val="0"/>
        <w:ind w:left="12" w:right="25"/>
        <w:jc w:val="both"/>
        <w:rPr>
          <w:rFonts w:ascii="Times New Roman" w:hAnsi="Times New Roman" w:cs="Times New Roman"/>
          <w:i/>
          <w:iCs/>
          <w:spacing w:val="-9"/>
        </w:rPr>
      </w:pPr>
      <w:r w:rsidRPr="000672BA">
        <w:rPr>
          <w:rFonts w:ascii="Times New Roman" w:hAnsi="Times New Roman" w:cs="Times New Roman"/>
          <w:spacing w:val="-6"/>
        </w:rPr>
        <w:t>-</w:t>
      </w:r>
      <w:r w:rsidRPr="000672BA">
        <w:rPr>
          <w:rFonts w:ascii="Times New Roman" w:hAnsi="Times New Roman" w:cs="Times New Roman"/>
          <w:i/>
          <w:iCs/>
          <w:spacing w:val="-6"/>
        </w:rPr>
        <w:t xml:space="preserve"> locali in oggettive condizioni di non utilizzo in quanto inabitabili, purché di fatto non utilizzati, o </w:t>
      </w:r>
      <w:r w:rsidRPr="000672BA">
        <w:rPr>
          <w:rFonts w:ascii="Times New Roman" w:hAnsi="Times New Roman" w:cs="Times New Roman"/>
          <w:i/>
          <w:iCs/>
          <w:spacing w:val="-5"/>
        </w:rPr>
        <w:t xml:space="preserve">oggetto di lavori di ristrutturazione, restauro o risanamento conservativo in seguito al rilascio di </w:t>
      </w:r>
      <w:r w:rsidRPr="000672BA">
        <w:rPr>
          <w:rFonts w:ascii="Times New Roman" w:hAnsi="Times New Roman" w:cs="Times New Roman"/>
          <w:i/>
          <w:iCs/>
          <w:spacing w:val="4"/>
        </w:rPr>
        <w:t xml:space="preserve">licenze, permessi, concessioni od autorizzazioni, limitatamente al periodo di validità del </w:t>
      </w:r>
      <w:r w:rsidRPr="000672BA">
        <w:rPr>
          <w:rFonts w:ascii="Times New Roman" w:hAnsi="Times New Roman" w:cs="Times New Roman"/>
          <w:i/>
          <w:iCs/>
          <w:spacing w:val="-9"/>
        </w:rPr>
        <w:t xml:space="preserve">provvedimento e, comunque, non oltre la data riportata nella certificazione di fine lavori; </w:t>
      </w:r>
    </w:p>
    <w:p w:rsidR="002C69F4" w:rsidRDefault="002C69F4" w:rsidP="00A60FDA">
      <w:pPr>
        <w:widowControl w:val="0"/>
        <w:autoSpaceDE w:val="0"/>
        <w:autoSpaceDN w:val="0"/>
        <w:adjustRightInd w:val="0"/>
        <w:ind w:left="12" w:right="3816"/>
        <w:jc w:val="both"/>
        <w:rPr>
          <w:rFonts w:ascii="Times New Roman" w:hAnsi="Times New Roman" w:cs="Times New Roman"/>
          <w:i/>
          <w:iCs/>
          <w:spacing w:val="-7"/>
        </w:rPr>
      </w:pPr>
      <w:r w:rsidRPr="000672BA">
        <w:rPr>
          <w:rFonts w:ascii="Times New Roman" w:hAnsi="Times New Roman" w:cs="Times New Roman"/>
          <w:spacing w:val="-7"/>
        </w:rPr>
        <w:t>-</w:t>
      </w:r>
      <w:r w:rsidRPr="000672BA">
        <w:rPr>
          <w:rFonts w:ascii="Times New Roman" w:hAnsi="Times New Roman" w:cs="Times New Roman"/>
          <w:i/>
          <w:iCs/>
          <w:spacing w:val="-7"/>
        </w:rPr>
        <w:t xml:space="preserve"> superfici coperte di altezza inferiore a 150 centimetri. </w:t>
      </w:r>
    </w:p>
    <w:p w:rsidR="00A60FDA" w:rsidRPr="000672BA" w:rsidRDefault="00A60FDA" w:rsidP="00A60FDA">
      <w:pPr>
        <w:widowControl w:val="0"/>
        <w:autoSpaceDE w:val="0"/>
        <w:autoSpaceDN w:val="0"/>
        <w:adjustRightInd w:val="0"/>
        <w:ind w:left="12" w:right="3816"/>
        <w:jc w:val="both"/>
        <w:rPr>
          <w:rFonts w:ascii="Times New Roman" w:hAnsi="Times New Roman" w:cs="Times New Roman"/>
        </w:rPr>
      </w:pPr>
    </w:p>
    <w:p w:rsidR="00A60FDA" w:rsidRPr="000672BA" w:rsidRDefault="00A60FDA" w:rsidP="00A60FDA">
      <w:pPr>
        <w:widowControl w:val="0"/>
        <w:autoSpaceDE w:val="0"/>
        <w:autoSpaceDN w:val="0"/>
        <w:adjustRightInd w:val="0"/>
        <w:ind w:left="12" w:right="6697"/>
        <w:jc w:val="both"/>
        <w:rPr>
          <w:rFonts w:ascii="Times New Roman" w:hAnsi="Times New Roman" w:cs="Times New Roman"/>
          <w:b/>
        </w:rPr>
      </w:pPr>
      <w:r w:rsidRPr="000672BA">
        <w:rPr>
          <w:rFonts w:ascii="Times New Roman" w:hAnsi="Times New Roman" w:cs="Times New Roman"/>
          <w:b/>
          <w:i/>
          <w:iCs/>
          <w:spacing w:val="-15"/>
        </w:rPr>
        <w:t xml:space="preserve">Utenze non domestiche </w:t>
      </w:r>
    </w:p>
    <w:p w:rsidR="00A60FDA" w:rsidRPr="000672BA" w:rsidRDefault="00A60FDA" w:rsidP="00A60FDA">
      <w:pPr>
        <w:widowControl w:val="0"/>
        <w:autoSpaceDE w:val="0"/>
        <w:autoSpaceDN w:val="0"/>
        <w:adjustRightInd w:val="0"/>
        <w:ind w:left="12" w:right="24"/>
        <w:jc w:val="both"/>
        <w:rPr>
          <w:rFonts w:ascii="Times New Roman" w:hAnsi="Times New Roman" w:cs="Times New Roman"/>
        </w:rPr>
      </w:pPr>
      <w:r w:rsidRPr="000672BA">
        <w:rPr>
          <w:rFonts w:ascii="Times New Roman" w:hAnsi="Times New Roman" w:cs="Times New Roman"/>
          <w:spacing w:val="-1"/>
        </w:rPr>
        <w:lastRenderedPageBreak/>
        <w:t>-</w:t>
      </w:r>
      <w:r w:rsidRPr="000672BA">
        <w:rPr>
          <w:rFonts w:ascii="Times New Roman" w:hAnsi="Times New Roman" w:cs="Times New Roman"/>
          <w:i/>
          <w:iCs/>
          <w:spacing w:val="-1"/>
        </w:rPr>
        <w:t xml:space="preserve"> locali dove si producono esclusivamente, di regola, rifiuti speciali non assimilati agli urbani </w:t>
      </w:r>
      <w:r w:rsidRPr="000672BA">
        <w:rPr>
          <w:rFonts w:ascii="Times New Roman" w:hAnsi="Times New Roman" w:cs="Times New Roman"/>
          <w:i/>
          <w:iCs/>
          <w:spacing w:val="-6"/>
        </w:rPr>
        <w:t xml:space="preserve">secondo le disposizioni normative vigenti, a condizione che il produttore ne dimostri l'avvenuto </w:t>
      </w:r>
      <w:r w:rsidRPr="000672BA">
        <w:rPr>
          <w:rFonts w:ascii="Times New Roman" w:hAnsi="Times New Roman" w:cs="Times New Roman"/>
          <w:i/>
          <w:iCs/>
          <w:spacing w:val="-9"/>
        </w:rPr>
        <w:t xml:space="preserve">trattamento in conformità alle normative vigenti, fatto salvo quanto previsto </w:t>
      </w:r>
      <w:r w:rsidRPr="00207A54">
        <w:rPr>
          <w:rFonts w:ascii="Times New Roman" w:hAnsi="Times New Roman" w:cs="Times New Roman"/>
          <w:i/>
          <w:iCs/>
          <w:spacing w:val="-9"/>
        </w:rPr>
        <w:t>all'art.8 comma 2</w:t>
      </w:r>
      <w:r w:rsidRPr="000672BA">
        <w:rPr>
          <w:rFonts w:ascii="Times New Roman" w:hAnsi="Times New Roman" w:cs="Times New Roman"/>
          <w:i/>
          <w:iCs/>
          <w:spacing w:val="-9"/>
        </w:rPr>
        <w:t xml:space="preserve"> del </w:t>
      </w:r>
      <w:r w:rsidRPr="000672BA">
        <w:rPr>
          <w:rFonts w:ascii="Times New Roman" w:hAnsi="Times New Roman" w:cs="Times New Roman"/>
          <w:i/>
          <w:iCs/>
          <w:spacing w:val="-15"/>
        </w:rPr>
        <w:t xml:space="preserve">presente regolamento; </w:t>
      </w:r>
    </w:p>
    <w:p w:rsidR="00A60FDA" w:rsidRPr="000672BA" w:rsidRDefault="00A60FDA" w:rsidP="00A60FDA">
      <w:pPr>
        <w:widowControl w:val="0"/>
        <w:autoSpaceDE w:val="0"/>
        <w:autoSpaceDN w:val="0"/>
        <w:adjustRightInd w:val="0"/>
        <w:ind w:left="12" w:right="25"/>
        <w:jc w:val="both"/>
        <w:rPr>
          <w:rFonts w:ascii="Times New Roman" w:hAnsi="Times New Roman" w:cs="Times New Roman"/>
          <w:i/>
          <w:iCs/>
          <w:spacing w:val="-10"/>
        </w:rPr>
      </w:pPr>
      <w:r w:rsidRPr="000672BA">
        <w:rPr>
          <w:rFonts w:ascii="Times New Roman" w:hAnsi="Times New Roman" w:cs="Times New Roman"/>
          <w:spacing w:val="-4"/>
        </w:rPr>
        <w:t>-</w:t>
      </w:r>
      <w:r w:rsidRPr="000672BA">
        <w:rPr>
          <w:rFonts w:ascii="Times New Roman" w:hAnsi="Times New Roman" w:cs="Times New Roman"/>
          <w:i/>
          <w:iCs/>
          <w:spacing w:val="-4"/>
        </w:rPr>
        <w:t xml:space="preserve"> centrali termiche e locali riservati ad impianti tecnologici quali cabine elettriche, silos e simili, </w:t>
      </w:r>
      <w:r w:rsidRPr="000672BA">
        <w:rPr>
          <w:rFonts w:ascii="Times New Roman" w:hAnsi="Times New Roman" w:cs="Times New Roman"/>
          <w:i/>
          <w:iCs/>
          <w:spacing w:val="-10"/>
        </w:rPr>
        <w:t xml:space="preserve">dove non è compatibile o non si abbia di regola la presenza umana; </w:t>
      </w:r>
    </w:p>
    <w:p w:rsidR="00A60FDA" w:rsidRPr="001642D8" w:rsidRDefault="001642D8" w:rsidP="001642D8">
      <w:pPr>
        <w:widowControl w:val="0"/>
        <w:autoSpaceDE w:val="0"/>
        <w:autoSpaceDN w:val="0"/>
        <w:adjustRightInd w:val="0"/>
        <w:ind w:left="12" w:right="24"/>
        <w:jc w:val="both"/>
        <w:rPr>
          <w:rFonts w:ascii="Times New Roman" w:hAnsi="Times New Roman" w:cs="Times New Roman"/>
          <w:i/>
          <w:spacing w:val="-1"/>
        </w:rPr>
      </w:pPr>
      <w:r w:rsidRPr="001642D8">
        <w:rPr>
          <w:rFonts w:ascii="Times New Roman" w:hAnsi="Times New Roman" w:cs="Times New Roman"/>
          <w:i/>
          <w:spacing w:val="-1"/>
        </w:rPr>
        <w:t xml:space="preserve">- </w:t>
      </w:r>
      <w:r w:rsidR="00A60FDA" w:rsidRPr="001642D8">
        <w:rPr>
          <w:rFonts w:ascii="Times New Roman" w:hAnsi="Times New Roman" w:cs="Times New Roman"/>
          <w:i/>
          <w:spacing w:val="-1"/>
        </w:rPr>
        <w:t>Le unità immobiliari destinate ad utenze non domestiche prive di arredamenti,</w:t>
      </w:r>
      <w:r>
        <w:rPr>
          <w:rFonts w:ascii="Times New Roman" w:hAnsi="Times New Roman" w:cs="Times New Roman"/>
          <w:i/>
          <w:spacing w:val="-1"/>
        </w:rPr>
        <w:t xml:space="preserve"> </w:t>
      </w:r>
      <w:r w:rsidR="00A60FDA" w:rsidRPr="001642D8">
        <w:rPr>
          <w:rFonts w:ascii="Times New Roman" w:hAnsi="Times New Roman" w:cs="Times New Roman"/>
          <w:i/>
          <w:spacing w:val="-1"/>
        </w:rPr>
        <w:t>impianti, attrezzature e privi di tutte le utenze attive di servizi di rete (gas, acqua,</w:t>
      </w:r>
      <w:r>
        <w:rPr>
          <w:rFonts w:ascii="Times New Roman" w:hAnsi="Times New Roman" w:cs="Times New Roman"/>
          <w:i/>
          <w:spacing w:val="-1"/>
        </w:rPr>
        <w:t xml:space="preserve"> </w:t>
      </w:r>
      <w:r w:rsidR="00A60FDA" w:rsidRPr="001642D8">
        <w:rPr>
          <w:rFonts w:ascii="Times New Roman" w:hAnsi="Times New Roman" w:cs="Times New Roman"/>
          <w:i/>
          <w:spacing w:val="-1"/>
        </w:rPr>
        <w:t xml:space="preserve">energia elettrica), per i quali non risultino rilasciate autorizzazioni, da parte degli enti competenti, per l’esercizio di attività nell’immobile. La presenza anche di un solo elemento sopra indicato </w:t>
      </w:r>
      <w:r w:rsidR="00F0729C">
        <w:rPr>
          <w:rFonts w:ascii="Times New Roman" w:hAnsi="Times New Roman" w:cs="Times New Roman"/>
          <w:i/>
          <w:spacing w:val="-1"/>
        </w:rPr>
        <w:t xml:space="preserve">o il solo svolgimento di fatto dell’ attività </w:t>
      </w:r>
      <w:r w:rsidR="00A60FDA" w:rsidRPr="001642D8">
        <w:rPr>
          <w:rFonts w:ascii="Times New Roman" w:hAnsi="Times New Roman" w:cs="Times New Roman"/>
          <w:i/>
          <w:spacing w:val="-1"/>
        </w:rPr>
        <w:t>costituiscono presunzione semplice della disponibilità o detenzione dell’immobile e della conseguente attitudine alla produzione di rifiuti</w:t>
      </w:r>
    </w:p>
    <w:p w:rsidR="00A60FDA" w:rsidRPr="001642D8" w:rsidRDefault="00A60FDA" w:rsidP="001642D8">
      <w:pPr>
        <w:widowControl w:val="0"/>
        <w:autoSpaceDE w:val="0"/>
        <w:autoSpaceDN w:val="0"/>
        <w:adjustRightInd w:val="0"/>
        <w:ind w:left="12" w:right="24"/>
        <w:jc w:val="both"/>
        <w:rPr>
          <w:rFonts w:ascii="Times New Roman" w:hAnsi="Times New Roman" w:cs="Times New Roman"/>
          <w:i/>
          <w:spacing w:val="-1"/>
        </w:rPr>
      </w:pPr>
      <w:r w:rsidRPr="001642D8">
        <w:rPr>
          <w:rFonts w:ascii="Times New Roman" w:hAnsi="Times New Roman" w:cs="Times New Roman"/>
          <w:i/>
          <w:spacing w:val="-1"/>
        </w:rPr>
        <w:t>- aree scoperte</w:t>
      </w:r>
      <w:r w:rsidR="001642D8">
        <w:rPr>
          <w:rFonts w:ascii="Times New Roman" w:hAnsi="Times New Roman" w:cs="Times New Roman"/>
          <w:i/>
          <w:spacing w:val="-1"/>
        </w:rPr>
        <w:t xml:space="preserve">, se non attrezzate e non operative, </w:t>
      </w:r>
      <w:r w:rsidRPr="001642D8">
        <w:rPr>
          <w:rFonts w:ascii="Times New Roman" w:hAnsi="Times New Roman" w:cs="Times New Roman"/>
          <w:i/>
          <w:spacing w:val="-1"/>
        </w:rPr>
        <w:t xml:space="preserve">destinate all'esercizio dell'agricoltura, silvicoltura, allevamento e le serre a terra; </w:t>
      </w:r>
    </w:p>
    <w:p w:rsidR="00A60FDA" w:rsidRPr="001642D8" w:rsidRDefault="00A60FDA" w:rsidP="001642D8">
      <w:pPr>
        <w:widowControl w:val="0"/>
        <w:autoSpaceDE w:val="0"/>
        <w:autoSpaceDN w:val="0"/>
        <w:adjustRightInd w:val="0"/>
        <w:ind w:left="12" w:right="24"/>
        <w:jc w:val="both"/>
        <w:rPr>
          <w:rFonts w:ascii="Times New Roman" w:hAnsi="Times New Roman" w:cs="Times New Roman"/>
          <w:i/>
          <w:spacing w:val="-1"/>
        </w:rPr>
      </w:pPr>
      <w:r w:rsidRPr="001642D8">
        <w:rPr>
          <w:rFonts w:ascii="Times New Roman" w:hAnsi="Times New Roman" w:cs="Times New Roman"/>
          <w:i/>
          <w:spacing w:val="-1"/>
        </w:rPr>
        <w:t xml:space="preserve">- aree adibite in via esclusiva al transito dei veicoli destinate all'accesso alla pubblica via ed al movimento veicolare interno; </w:t>
      </w:r>
      <w:r w:rsidR="001642D8">
        <w:rPr>
          <w:rFonts w:ascii="Times New Roman" w:hAnsi="Times New Roman" w:cs="Times New Roman"/>
          <w:i/>
          <w:spacing w:val="-1"/>
        </w:rPr>
        <w:t xml:space="preserve">  </w:t>
      </w:r>
    </w:p>
    <w:p w:rsidR="00A60FDA" w:rsidRPr="000672BA" w:rsidRDefault="00A60FDA" w:rsidP="00A60FDA">
      <w:pPr>
        <w:widowControl w:val="0"/>
        <w:autoSpaceDE w:val="0"/>
        <w:autoSpaceDN w:val="0"/>
        <w:adjustRightInd w:val="0"/>
        <w:ind w:left="12" w:right="4645"/>
        <w:jc w:val="both"/>
        <w:rPr>
          <w:rFonts w:ascii="Times New Roman" w:hAnsi="Times New Roman" w:cs="Times New Roman"/>
        </w:rPr>
      </w:pPr>
      <w:r w:rsidRPr="000672BA">
        <w:rPr>
          <w:rFonts w:ascii="Times New Roman" w:hAnsi="Times New Roman" w:cs="Times New Roman"/>
          <w:i/>
          <w:iCs/>
          <w:spacing w:val="-8"/>
        </w:rPr>
        <w:t>- aree impraticabili</w:t>
      </w:r>
      <w:r w:rsidR="001642D8">
        <w:rPr>
          <w:rFonts w:ascii="Times New Roman" w:hAnsi="Times New Roman" w:cs="Times New Roman"/>
          <w:i/>
          <w:iCs/>
          <w:spacing w:val="-8"/>
        </w:rPr>
        <w:t>;</w:t>
      </w:r>
      <w:r w:rsidRPr="000672BA">
        <w:rPr>
          <w:rFonts w:ascii="Times New Roman" w:hAnsi="Times New Roman" w:cs="Times New Roman"/>
          <w:i/>
          <w:iCs/>
          <w:spacing w:val="-8"/>
        </w:rPr>
        <w:t xml:space="preserve"> </w:t>
      </w:r>
    </w:p>
    <w:p w:rsidR="00A60FDA" w:rsidRPr="000672BA" w:rsidRDefault="00A60FDA" w:rsidP="00A60FDA">
      <w:pPr>
        <w:widowControl w:val="0"/>
        <w:autoSpaceDE w:val="0"/>
        <w:autoSpaceDN w:val="0"/>
        <w:adjustRightInd w:val="0"/>
        <w:ind w:left="12" w:right="1630"/>
        <w:jc w:val="both"/>
        <w:rPr>
          <w:rFonts w:ascii="Times New Roman" w:hAnsi="Times New Roman" w:cs="Times New Roman"/>
        </w:rPr>
      </w:pPr>
      <w:r w:rsidRPr="000672BA">
        <w:rPr>
          <w:rFonts w:ascii="Times New Roman" w:hAnsi="Times New Roman" w:cs="Times New Roman"/>
          <w:i/>
          <w:iCs/>
          <w:spacing w:val="-9"/>
        </w:rPr>
        <w:t xml:space="preserve">- aree in abbandono o di cui si possa dimostrare il permanente stato di inutilizzo; </w:t>
      </w:r>
    </w:p>
    <w:p w:rsidR="00A60FDA" w:rsidRPr="000672BA" w:rsidRDefault="00A60FDA" w:rsidP="001642D8">
      <w:pPr>
        <w:widowControl w:val="0"/>
        <w:autoSpaceDE w:val="0"/>
        <w:autoSpaceDN w:val="0"/>
        <w:adjustRightInd w:val="0"/>
        <w:ind w:left="12" w:right="41"/>
        <w:rPr>
          <w:rFonts w:ascii="Times New Roman" w:hAnsi="Times New Roman" w:cs="Times New Roman"/>
        </w:rPr>
      </w:pPr>
      <w:r w:rsidRPr="000672BA">
        <w:rPr>
          <w:rFonts w:ascii="Times New Roman" w:hAnsi="Times New Roman" w:cs="Times New Roman"/>
          <w:i/>
          <w:iCs/>
          <w:spacing w:val="-9"/>
        </w:rPr>
        <w:t>- aree non presidiate o adibite a mero deposito di materiali in disuso</w:t>
      </w:r>
      <w:r w:rsidR="001642D8">
        <w:rPr>
          <w:rFonts w:ascii="Times New Roman" w:hAnsi="Times New Roman" w:cs="Times New Roman"/>
          <w:i/>
          <w:iCs/>
          <w:spacing w:val="-9"/>
        </w:rPr>
        <w:t xml:space="preserve"> e non commerciabili</w:t>
      </w:r>
      <w:r w:rsidRPr="000672BA">
        <w:rPr>
          <w:rFonts w:ascii="Times New Roman" w:hAnsi="Times New Roman" w:cs="Times New Roman"/>
          <w:i/>
          <w:iCs/>
          <w:spacing w:val="-9"/>
        </w:rPr>
        <w:t xml:space="preserve">; </w:t>
      </w:r>
    </w:p>
    <w:p w:rsidR="00A60FDA" w:rsidRDefault="00A60FDA" w:rsidP="00A60FDA">
      <w:pPr>
        <w:widowControl w:val="0"/>
        <w:autoSpaceDE w:val="0"/>
        <w:autoSpaceDN w:val="0"/>
        <w:adjustRightInd w:val="0"/>
        <w:ind w:left="12" w:right="24"/>
        <w:jc w:val="both"/>
        <w:rPr>
          <w:rFonts w:ascii="Times New Roman" w:hAnsi="Times New Roman" w:cs="Times New Roman"/>
          <w:i/>
          <w:iCs/>
          <w:spacing w:val="-14"/>
        </w:rPr>
      </w:pPr>
      <w:r w:rsidRPr="000672BA">
        <w:rPr>
          <w:rFonts w:ascii="Times New Roman" w:hAnsi="Times New Roman" w:cs="Times New Roman"/>
          <w:i/>
          <w:iCs/>
          <w:spacing w:val="-5"/>
        </w:rPr>
        <w:t xml:space="preserve">- zone di transito e manovra degli autoveicoli all'interno delle aree degli stabilimenti industriali </w:t>
      </w:r>
      <w:r w:rsidRPr="000672BA">
        <w:rPr>
          <w:rFonts w:ascii="Times New Roman" w:hAnsi="Times New Roman" w:cs="Times New Roman"/>
          <w:i/>
          <w:iCs/>
          <w:spacing w:val="-14"/>
        </w:rPr>
        <w:t xml:space="preserve">adibite a magazzini all'aperto; </w:t>
      </w:r>
    </w:p>
    <w:p w:rsidR="00A60FDA" w:rsidRDefault="00A60FDA" w:rsidP="00A60FDA">
      <w:pPr>
        <w:widowControl w:val="0"/>
        <w:autoSpaceDE w:val="0"/>
        <w:autoSpaceDN w:val="0"/>
        <w:adjustRightInd w:val="0"/>
        <w:ind w:right="28"/>
        <w:jc w:val="both"/>
        <w:rPr>
          <w:rFonts w:ascii="Times New Roman" w:hAnsi="Times New Roman" w:cs="Times New Roman"/>
          <w:spacing w:val="-9"/>
        </w:rPr>
      </w:pPr>
      <w:r>
        <w:rPr>
          <w:rFonts w:ascii="Times New Roman" w:hAnsi="Times New Roman" w:cs="Times New Roman"/>
          <w:spacing w:val="-4"/>
        </w:rPr>
        <w:t>b)</w:t>
      </w:r>
      <w:r w:rsidR="001642D8">
        <w:rPr>
          <w:rFonts w:ascii="Times New Roman" w:hAnsi="Times New Roman" w:cs="Times New Roman"/>
          <w:spacing w:val="-4"/>
        </w:rPr>
        <w:t xml:space="preserve"> </w:t>
      </w:r>
      <w:r w:rsidRPr="00A60FDA">
        <w:rPr>
          <w:rFonts w:ascii="Times New Roman" w:hAnsi="Times New Roman" w:cs="Times New Roman"/>
          <w:spacing w:val="-4"/>
        </w:rPr>
        <w:t>aree scoperte</w:t>
      </w:r>
      <w:r w:rsidR="00F0729C">
        <w:rPr>
          <w:rFonts w:ascii="Times New Roman" w:hAnsi="Times New Roman" w:cs="Times New Roman"/>
          <w:spacing w:val="-4"/>
        </w:rPr>
        <w:t xml:space="preserve"> non operative e/o non attrezzate,</w:t>
      </w:r>
      <w:r w:rsidRPr="00A60FDA">
        <w:rPr>
          <w:rFonts w:ascii="Times New Roman" w:hAnsi="Times New Roman" w:cs="Times New Roman"/>
          <w:spacing w:val="-4"/>
        </w:rPr>
        <w:t xml:space="preserve"> pertinenziali o accessorie a locali tassabili quali, a titolo di esempio, parcheggi </w:t>
      </w:r>
      <w:r w:rsidRPr="00A60FDA">
        <w:rPr>
          <w:rFonts w:ascii="Times New Roman" w:hAnsi="Times New Roman" w:cs="Times New Roman"/>
          <w:spacing w:val="-8"/>
        </w:rPr>
        <w:t xml:space="preserve">gratuiti a servizio del locale, aree a verde, giardini, corti, balconi, verande, terrazze e </w:t>
      </w:r>
      <w:r w:rsidRPr="00A60FDA">
        <w:rPr>
          <w:rFonts w:ascii="Times New Roman" w:hAnsi="Times New Roman" w:cs="Times New Roman"/>
          <w:spacing w:val="-9"/>
        </w:rPr>
        <w:t xml:space="preserve">porticati non chiusi o chiudibili con strutture fisse; </w:t>
      </w:r>
    </w:p>
    <w:p w:rsidR="00A60FDA" w:rsidRPr="00A60FDA" w:rsidRDefault="00A60FDA" w:rsidP="00A60FDA">
      <w:pPr>
        <w:widowControl w:val="0"/>
        <w:autoSpaceDE w:val="0"/>
        <w:autoSpaceDN w:val="0"/>
        <w:adjustRightInd w:val="0"/>
        <w:ind w:right="28"/>
        <w:jc w:val="both"/>
        <w:rPr>
          <w:rFonts w:ascii="Times New Roman" w:hAnsi="Times New Roman" w:cs="Times New Roman"/>
          <w:spacing w:val="-9"/>
        </w:rPr>
      </w:pPr>
      <w:r>
        <w:rPr>
          <w:rFonts w:ascii="Times New Roman" w:hAnsi="Times New Roman" w:cs="Times New Roman"/>
          <w:spacing w:val="-9"/>
        </w:rPr>
        <w:t xml:space="preserve">c) </w:t>
      </w:r>
      <w:r w:rsidRPr="00A60FDA">
        <w:rPr>
          <w:rFonts w:ascii="Times New Roman" w:hAnsi="Times New Roman" w:cs="Times New Roman"/>
          <w:spacing w:val="-10"/>
        </w:rPr>
        <w:t xml:space="preserve">aree comuni condominiali ai sensi dell'art. 1117 del codice civile non detenute o occupate in via </w:t>
      </w:r>
      <w:r w:rsidRPr="00A60FDA">
        <w:rPr>
          <w:rFonts w:ascii="Times New Roman" w:hAnsi="Times New Roman" w:cs="Times New Roman"/>
          <w:spacing w:val="-14"/>
        </w:rPr>
        <w:t xml:space="preserve">esclusiva. </w:t>
      </w:r>
    </w:p>
    <w:p w:rsidR="00A60FDA" w:rsidRPr="00A60FDA" w:rsidRDefault="00A60FDA" w:rsidP="00A60FDA">
      <w:pPr>
        <w:widowControl w:val="0"/>
        <w:autoSpaceDE w:val="0"/>
        <w:autoSpaceDN w:val="0"/>
        <w:adjustRightInd w:val="0"/>
        <w:ind w:right="25"/>
        <w:jc w:val="both"/>
        <w:rPr>
          <w:rFonts w:ascii="Times New Roman" w:hAnsi="Times New Roman" w:cs="Times New Roman"/>
          <w:spacing w:val="-10"/>
        </w:rPr>
      </w:pPr>
      <w:r w:rsidRPr="00A60FDA">
        <w:rPr>
          <w:rFonts w:ascii="Times New Roman" w:hAnsi="Times New Roman" w:cs="Times New Roman"/>
          <w:spacing w:val="-8"/>
        </w:rPr>
        <w:t xml:space="preserve">2. Ai fini della non applicazione del tributo sui locali e sulle aree di cui alla lettera a) del precedente </w:t>
      </w:r>
      <w:r w:rsidRPr="00A60FDA">
        <w:rPr>
          <w:rFonts w:ascii="Times New Roman" w:hAnsi="Times New Roman" w:cs="Times New Roman"/>
          <w:spacing w:val="1"/>
        </w:rPr>
        <w:t xml:space="preserve">comma, i contribuenti sono tenuti a dichiarare gli stessi nella dichiarazione originaria o di </w:t>
      </w:r>
      <w:r w:rsidRPr="00A60FDA">
        <w:rPr>
          <w:rFonts w:ascii="Times New Roman" w:hAnsi="Times New Roman" w:cs="Times New Roman"/>
          <w:spacing w:val="-5"/>
        </w:rPr>
        <w:t xml:space="preserve">variazione, indicando le circostanze che danno diritto alla loro detassazione. Nella dichiarazione </w:t>
      </w:r>
      <w:r w:rsidRPr="00A60FDA">
        <w:rPr>
          <w:rFonts w:ascii="Times New Roman" w:hAnsi="Times New Roman" w:cs="Times New Roman"/>
          <w:spacing w:val="-1"/>
        </w:rPr>
        <w:t xml:space="preserve">dovranno altresì essere specificati elementi obiettivi direttamente rilevabili o allegata idonea </w:t>
      </w:r>
      <w:r w:rsidRPr="00A60FDA">
        <w:rPr>
          <w:rFonts w:ascii="Times New Roman" w:hAnsi="Times New Roman" w:cs="Times New Roman"/>
          <w:spacing w:val="-10"/>
        </w:rPr>
        <w:t xml:space="preserve">documentazione tale da consentire il riscontro delle circostanze dichiarate. </w:t>
      </w:r>
    </w:p>
    <w:p w:rsidR="00A60FDA" w:rsidRPr="00A60FDA" w:rsidRDefault="00A60FDA" w:rsidP="00A60FDA">
      <w:pPr>
        <w:autoSpaceDE w:val="0"/>
        <w:autoSpaceDN w:val="0"/>
        <w:adjustRightInd w:val="0"/>
        <w:spacing w:after="0"/>
        <w:jc w:val="both"/>
        <w:rPr>
          <w:rFonts w:ascii="Times New Roman" w:hAnsi="Times New Roman" w:cs="Times New Roman"/>
        </w:rPr>
      </w:pPr>
      <w:r w:rsidRPr="00A60FDA">
        <w:rPr>
          <w:rFonts w:ascii="Times New Roman" w:hAnsi="Times New Roman" w:cs="Times New Roman"/>
          <w:spacing w:val="-10"/>
        </w:rPr>
        <w:t>3.</w:t>
      </w:r>
      <w:r w:rsidRPr="00A60FDA">
        <w:rPr>
          <w:rFonts w:ascii="Times New Roman" w:hAnsi="Times New Roman" w:cs="Times New Roman"/>
        </w:rPr>
        <w:t xml:space="preserve"> Nel caso in cui sia comprovato il conferimento di rifiuti al pubblico servizio da parte di utenze totalmente escluse dal tributo ai sensi del presente articolo, lo stesso verrà applicato per l’intero anno solare in cui si è verificato il conferimento, oltre agli interessi di mora e alle sanzioni per infedele dichiarazione.</w:t>
      </w:r>
    </w:p>
    <w:p w:rsidR="00A60FDA" w:rsidRPr="00A60FDA" w:rsidRDefault="00A60FDA" w:rsidP="00A60FDA">
      <w:pPr>
        <w:pStyle w:val="Paragrafoelenco"/>
        <w:widowControl w:val="0"/>
        <w:autoSpaceDE w:val="0"/>
        <w:autoSpaceDN w:val="0"/>
        <w:adjustRightInd w:val="0"/>
        <w:jc w:val="both"/>
        <w:rPr>
          <w:rFonts w:ascii="Times New Roman" w:hAnsi="Times New Roman" w:cs="Times New Roman"/>
        </w:rPr>
      </w:pPr>
    </w:p>
    <w:p w:rsidR="00A60FDA" w:rsidRPr="00A60FDA" w:rsidRDefault="00A60FDA" w:rsidP="00A60FDA">
      <w:pPr>
        <w:widowControl w:val="0"/>
        <w:autoSpaceDE w:val="0"/>
        <w:autoSpaceDN w:val="0"/>
        <w:adjustRightInd w:val="0"/>
        <w:ind w:right="757"/>
        <w:jc w:val="both"/>
        <w:rPr>
          <w:rFonts w:ascii="Times New Roman" w:hAnsi="Times New Roman" w:cs="Times New Roman"/>
          <w:i/>
          <w:iCs/>
          <w:spacing w:val="-8"/>
        </w:rPr>
      </w:pPr>
    </w:p>
    <w:p w:rsidR="002C69F4" w:rsidRPr="002C69F4" w:rsidRDefault="002C69F4" w:rsidP="002C69F4">
      <w:pPr>
        <w:widowControl w:val="0"/>
        <w:autoSpaceDE w:val="0"/>
        <w:autoSpaceDN w:val="0"/>
        <w:adjustRightInd w:val="0"/>
        <w:spacing w:line="347" w:lineRule="exact"/>
        <w:ind w:right="24"/>
        <w:jc w:val="both"/>
        <w:rPr>
          <w:rFonts w:ascii="Times New Roman" w:hAnsi="Times New Roman" w:cs="Times New Roman"/>
        </w:rPr>
        <w:sectPr w:rsidR="002C69F4" w:rsidRPr="002C69F4">
          <w:pgSz w:w="11900" w:h="16840"/>
          <w:pgMar w:top="1160" w:right="1100" w:bottom="140" w:left="1120" w:header="720" w:footer="720" w:gutter="0"/>
          <w:cols w:space="720"/>
        </w:sectPr>
      </w:pPr>
    </w:p>
    <w:p w:rsidR="00BE34BD" w:rsidRPr="000672BA" w:rsidRDefault="00A60FDA" w:rsidP="00A60FDA">
      <w:pPr>
        <w:widowControl w:val="0"/>
        <w:autoSpaceDE w:val="0"/>
        <w:autoSpaceDN w:val="0"/>
        <w:adjustRightInd w:val="0"/>
        <w:spacing w:line="239" w:lineRule="exact"/>
        <w:ind w:right="3974"/>
        <w:jc w:val="center"/>
        <w:rPr>
          <w:rFonts w:ascii="Times New Roman" w:hAnsi="Times New Roman" w:cs="Times New Roman"/>
        </w:rPr>
      </w:pPr>
      <w:r>
        <w:rPr>
          <w:rFonts w:ascii="Times New Roman" w:hAnsi="Times New Roman" w:cs="Times New Roman"/>
          <w:b/>
          <w:bCs/>
          <w:spacing w:val="-20"/>
        </w:rPr>
        <w:lastRenderedPageBreak/>
        <w:t xml:space="preserve">                                                                                                     </w:t>
      </w:r>
      <w:r w:rsidR="00BE34BD" w:rsidRPr="000672BA">
        <w:rPr>
          <w:rFonts w:ascii="Times New Roman" w:hAnsi="Times New Roman" w:cs="Times New Roman"/>
          <w:b/>
          <w:bCs/>
          <w:spacing w:val="-20"/>
        </w:rPr>
        <w:t xml:space="preserve">ART.  </w:t>
      </w:r>
      <w:r w:rsidR="000672BA">
        <w:rPr>
          <w:rFonts w:ascii="Times New Roman" w:hAnsi="Times New Roman" w:cs="Times New Roman"/>
          <w:b/>
          <w:bCs/>
          <w:spacing w:val="-20"/>
        </w:rPr>
        <w:t>7</w:t>
      </w:r>
    </w:p>
    <w:p w:rsidR="00BE34BD" w:rsidRPr="000672BA" w:rsidRDefault="00BE34BD" w:rsidP="00BE34BD">
      <w:pPr>
        <w:widowControl w:val="0"/>
        <w:autoSpaceDE w:val="0"/>
        <w:autoSpaceDN w:val="0"/>
        <w:adjustRightInd w:val="0"/>
        <w:spacing w:line="275" w:lineRule="exact"/>
        <w:ind w:left="1793" w:right="1629"/>
        <w:rPr>
          <w:rFonts w:ascii="Times New Roman" w:hAnsi="Times New Roman" w:cs="Times New Roman"/>
        </w:rPr>
      </w:pPr>
      <w:r w:rsidRPr="000672BA">
        <w:rPr>
          <w:rFonts w:ascii="Times New Roman" w:hAnsi="Times New Roman" w:cs="Times New Roman"/>
          <w:b/>
          <w:bCs/>
          <w:spacing w:val="-1"/>
        </w:rPr>
        <w:t xml:space="preserve">DETERMINAZIONE DELLA SUPERFICIE TASSABILE </w:t>
      </w:r>
    </w:p>
    <w:p w:rsidR="00BE34BD" w:rsidRPr="000672BA" w:rsidRDefault="00BE34BD" w:rsidP="00BE34BD">
      <w:pPr>
        <w:widowControl w:val="0"/>
        <w:autoSpaceDE w:val="0"/>
        <w:autoSpaceDN w:val="0"/>
        <w:adjustRightInd w:val="0"/>
        <w:spacing w:line="200" w:lineRule="exact"/>
        <w:jc w:val="both"/>
        <w:rPr>
          <w:rFonts w:ascii="Times New Roman" w:hAnsi="Times New Roman" w:cs="Times New Roman"/>
        </w:rPr>
      </w:pPr>
    </w:p>
    <w:p w:rsidR="00BE34BD" w:rsidRPr="000672BA" w:rsidRDefault="00BE34BD" w:rsidP="00A60FDA">
      <w:pPr>
        <w:widowControl w:val="0"/>
        <w:autoSpaceDE w:val="0"/>
        <w:autoSpaceDN w:val="0"/>
        <w:adjustRightInd w:val="0"/>
        <w:ind w:left="12" w:right="24"/>
        <w:jc w:val="both"/>
        <w:rPr>
          <w:rFonts w:ascii="Times New Roman" w:hAnsi="Times New Roman" w:cs="Times New Roman"/>
        </w:rPr>
      </w:pPr>
      <w:r w:rsidRPr="000672BA">
        <w:rPr>
          <w:rFonts w:ascii="Times New Roman" w:hAnsi="Times New Roman" w:cs="Times New Roman"/>
          <w:spacing w:val="-4"/>
        </w:rPr>
        <w:t xml:space="preserve">1. </w:t>
      </w:r>
      <w:r w:rsidR="00D85768" w:rsidRPr="000672BA">
        <w:rPr>
          <w:rFonts w:ascii="Times New Roman" w:hAnsi="Times New Roman" w:cs="Times New Roman"/>
          <w:spacing w:val="-4"/>
        </w:rPr>
        <w:t>L</w:t>
      </w:r>
      <w:r w:rsidRPr="000672BA">
        <w:rPr>
          <w:rFonts w:ascii="Times New Roman" w:hAnsi="Times New Roman" w:cs="Times New Roman"/>
          <w:spacing w:val="-4"/>
        </w:rPr>
        <w:t xml:space="preserve">a superficie tassabile è data, per tutti gli immobili </w:t>
      </w:r>
      <w:r w:rsidRPr="000672BA">
        <w:rPr>
          <w:rFonts w:ascii="Times New Roman" w:hAnsi="Times New Roman" w:cs="Times New Roman"/>
          <w:spacing w:val="-8"/>
        </w:rPr>
        <w:t>soggetti al prelievo</w:t>
      </w:r>
      <w:r w:rsidR="00F0729C">
        <w:rPr>
          <w:rFonts w:ascii="Times New Roman" w:hAnsi="Times New Roman" w:cs="Times New Roman"/>
          <w:spacing w:val="-8"/>
        </w:rPr>
        <w:t>,</w:t>
      </w:r>
      <w:r w:rsidRPr="000672BA">
        <w:rPr>
          <w:rFonts w:ascii="Times New Roman" w:hAnsi="Times New Roman" w:cs="Times New Roman"/>
          <w:spacing w:val="-8"/>
        </w:rPr>
        <w:t xml:space="preserve"> dalla superficie calpestabile. Ai fini dell'applicazione del tributo si considerano </w:t>
      </w:r>
      <w:r w:rsidR="001642D8">
        <w:rPr>
          <w:rFonts w:ascii="Times New Roman" w:hAnsi="Times New Roman" w:cs="Times New Roman"/>
          <w:spacing w:val="-8"/>
        </w:rPr>
        <w:t xml:space="preserve">tassabili </w:t>
      </w:r>
      <w:r w:rsidR="001642D8">
        <w:rPr>
          <w:rFonts w:ascii="Times New Roman" w:hAnsi="Times New Roman" w:cs="Times New Roman"/>
          <w:spacing w:val="-4"/>
        </w:rPr>
        <w:t>le superfici</w:t>
      </w:r>
      <w:r w:rsidRPr="000672BA">
        <w:rPr>
          <w:rFonts w:ascii="Times New Roman" w:hAnsi="Times New Roman" w:cs="Times New Roman"/>
          <w:spacing w:val="-4"/>
        </w:rPr>
        <w:t xml:space="preserve"> già dichiarate o accertate ai fini della TARES, </w:t>
      </w:r>
      <w:r w:rsidR="00D85768" w:rsidRPr="000672BA">
        <w:rPr>
          <w:rFonts w:ascii="Times New Roman" w:hAnsi="Times New Roman" w:cs="Times New Roman"/>
          <w:spacing w:val="-9"/>
        </w:rPr>
        <w:t>o della TARSU</w:t>
      </w:r>
      <w:r w:rsidRPr="000672BA">
        <w:rPr>
          <w:rFonts w:ascii="Times New Roman" w:hAnsi="Times New Roman" w:cs="Times New Roman"/>
          <w:spacing w:val="-9"/>
        </w:rPr>
        <w:t xml:space="preserve">. </w:t>
      </w:r>
    </w:p>
    <w:p w:rsidR="00BE34BD" w:rsidRPr="000672BA" w:rsidRDefault="00BE34BD" w:rsidP="00A60FDA">
      <w:pPr>
        <w:widowControl w:val="0"/>
        <w:autoSpaceDE w:val="0"/>
        <w:autoSpaceDN w:val="0"/>
        <w:adjustRightInd w:val="0"/>
        <w:ind w:left="12" w:right="23"/>
        <w:jc w:val="both"/>
        <w:rPr>
          <w:rFonts w:ascii="Times New Roman" w:hAnsi="Times New Roman" w:cs="Times New Roman"/>
        </w:rPr>
      </w:pPr>
      <w:r w:rsidRPr="000672BA">
        <w:rPr>
          <w:rFonts w:ascii="Times New Roman" w:hAnsi="Times New Roman" w:cs="Times New Roman"/>
          <w:spacing w:val="-5"/>
        </w:rPr>
        <w:t xml:space="preserve">2. Per le unità immobiliari a destinazione ordinaria iscritte o iscrivibili nel catasto edilizio urbano, </w:t>
      </w:r>
      <w:r w:rsidRPr="000672BA">
        <w:rPr>
          <w:rFonts w:ascii="Times New Roman" w:hAnsi="Times New Roman" w:cs="Times New Roman"/>
          <w:spacing w:val="-7"/>
        </w:rPr>
        <w:t xml:space="preserve">a decorrere dalla compiuta attivazione delle procedure volte a realizzare l'allineamento tra i dati catastali relativi alle unità immobiliari e i dati riguardanti la toponomastica e la numerazione civica </w:t>
      </w:r>
      <w:r w:rsidRPr="000672BA">
        <w:rPr>
          <w:rFonts w:ascii="Times New Roman" w:hAnsi="Times New Roman" w:cs="Times New Roman"/>
          <w:spacing w:val="-5"/>
        </w:rPr>
        <w:t xml:space="preserve">interna ed esterna, di cui all'art. 1, comma 647, della Legge 27/12/2013, n. 147, la superficie </w:t>
      </w:r>
      <w:r w:rsidRPr="000672BA">
        <w:rPr>
          <w:rFonts w:ascii="Times New Roman" w:hAnsi="Times New Roman" w:cs="Times New Roman"/>
          <w:spacing w:val="-6"/>
        </w:rPr>
        <w:t xml:space="preserve">tassabile sarà determinata, a regime, dall'80% della superficie catastale determinata secondo i </w:t>
      </w:r>
      <w:r w:rsidRPr="000672BA">
        <w:rPr>
          <w:rFonts w:ascii="Times New Roman" w:hAnsi="Times New Roman" w:cs="Times New Roman"/>
          <w:spacing w:val="-8"/>
        </w:rPr>
        <w:t xml:space="preserve">criteri stabiliti dal D.P.R. 23/03/1998, n.138, attualmente, ove sia possibile la misurazione puntuale delle planimetrie catastali dal 100% della superficie effettiva calpestabile. All'atto dell'entrata in </w:t>
      </w:r>
      <w:r w:rsidRPr="000672BA">
        <w:rPr>
          <w:rFonts w:ascii="Times New Roman" w:hAnsi="Times New Roman" w:cs="Times New Roman"/>
          <w:spacing w:val="-9"/>
        </w:rPr>
        <w:t xml:space="preserve">vigore del predetto criterio, il Comune provvederà a comunicare ai contribuenti interessati la nuova </w:t>
      </w:r>
      <w:r w:rsidRPr="000672BA">
        <w:rPr>
          <w:rFonts w:ascii="Times New Roman" w:hAnsi="Times New Roman" w:cs="Times New Roman"/>
          <w:spacing w:val="-10"/>
        </w:rPr>
        <w:t xml:space="preserve">superficie imponibile mediante forme idonee a garantire la conoscibilità dell'atto al contribuente ed </w:t>
      </w:r>
      <w:r w:rsidRPr="000672BA">
        <w:rPr>
          <w:rFonts w:ascii="Times New Roman" w:hAnsi="Times New Roman" w:cs="Times New Roman"/>
          <w:spacing w:val="-12"/>
        </w:rPr>
        <w:t xml:space="preserve">a rispettare i principi dell'art. 6 della L. 212/2000. </w:t>
      </w:r>
    </w:p>
    <w:p w:rsidR="00BE34BD" w:rsidRDefault="00BE34BD" w:rsidP="00A60FDA">
      <w:pPr>
        <w:widowControl w:val="0"/>
        <w:autoSpaceDE w:val="0"/>
        <w:autoSpaceDN w:val="0"/>
        <w:adjustRightInd w:val="0"/>
        <w:ind w:left="12" w:right="27"/>
        <w:jc w:val="both"/>
        <w:rPr>
          <w:rFonts w:ascii="Times New Roman" w:hAnsi="Times New Roman" w:cs="Times New Roman"/>
          <w:spacing w:val="-10"/>
        </w:rPr>
      </w:pPr>
      <w:r w:rsidRPr="000672BA">
        <w:rPr>
          <w:rFonts w:ascii="Times New Roman" w:hAnsi="Times New Roman" w:cs="Times New Roman"/>
          <w:spacing w:val="-5"/>
        </w:rPr>
        <w:t xml:space="preserve">3. Per le altre unità immobiliari, diverse da quelle di cui al comma precedente, come per le aree </w:t>
      </w:r>
      <w:r w:rsidRPr="000672BA">
        <w:rPr>
          <w:rFonts w:ascii="Times New Roman" w:hAnsi="Times New Roman" w:cs="Times New Roman"/>
          <w:spacing w:val="-10"/>
        </w:rPr>
        <w:t xml:space="preserve">scoperte operative, la superficie imponibile resta quella calpestabile. </w:t>
      </w:r>
    </w:p>
    <w:p w:rsidR="00CE7122" w:rsidRPr="000672BA" w:rsidRDefault="00CE7122" w:rsidP="00A60FDA">
      <w:pPr>
        <w:widowControl w:val="0"/>
        <w:autoSpaceDE w:val="0"/>
        <w:autoSpaceDN w:val="0"/>
        <w:adjustRightInd w:val="0"/>
        <w:ind w:left="12" w:right="27"/>
        <w:jc w:val="both"/>
        <w:rPr>
          <w:rFonts w:ascii="Times New Roman" w:hAnsi="Times New Roman" w:cs="Times New Roman"/>
        </w:rPr>
      </w:pPr>
      <w:r>
        <w:rPr>
          <w:rFonts w:ascii="Times New Roman" w:hAnsi="Times New Roman" w:cs="Times New Roman"/>
          <w:spacing w:val="-10"/>
        </w:rPr>
        <w:t xml:space="preserve">4. Per i distributori di carburante </w:t>
      </w:r>
      <w:r w:rsidR="00F0729C">
        <w:rPr>
          <w:rFonts w:ascii="Times New Roman" w:hAnsi="Times New Roman" w:cs="Times New Roman"/>
          <w:spacing w:val="-10"/>
        </w:rPr>
        <w:t>è soggetta a tassazione la superficie dei</w:t>
      </w:r>
      <w:r>
        <w:rPr>
          <w:rFonts w:ascii="Times New Roman" w:hAnsi="Times New Roman" w:cs="Times New Roman"/>
          <w:spacing w:val="-10"/>
        </w:rPr>
        <w:t xml:space="preserve"> locali</w:t>
      </w:r>
      <w:r w:rsidR="00F0729C">
        <w:rPr>
          <w:rFonts w:ascii="Times New Roman" w:hAnsi="Times New Roman" w:cs="Times New Roman"/>
          <w:spacing w:val="-10"/>
        </w:rPr>
        <w:t xml:space="preserve"> utilizzati per l’ attività</w:t>
      </w:r>
      <w:r>
        <w:rPr>
          <w:rFonts w:ascii="Times New Roman" w:hAnsi="Times New Roman" w:cs="Times New Roman"/>
          <w:spacing w:val="-10"/>
        </w:rPr>
        <w:t>, sommata all’ area corrispondente alla proiezione al suolo della pensilina ovvero, in mancanza di tale sommatoria, una superficie forfettaria pari a 20 mq per ogni colonnina di erogazione istallata.</w:t>
      </w:r>
    </w:p>
    <w:p w:rsidR="00BE34BD" w:rsidRPr="000672BA" w:rsidRDefault="00BE6E2F" w:rsidP="00A60FDA">
      <w:pPr>
        <w:widowControl w:val="0"/>
        <w:autoSpaceDE w:val="0"/>
        <w:autoSpaceDN w:val="0"/>
        <w:adjustRightInd w:val="0"/>
        <w:ind w:left="12" w:right="25"/>
        <w:jc w:val="both"/>
        <w:rPr>
          <w:rFonts w:ascii="Times New Roman" w:hAnsi="Times New Roman" w:cs="Times New Roman"/>
        </w:rPr>
      </w:pPr>
      <w:r>
        <w:rPr>
          <w:rFonts w:ascii="Times New Roman" w:hAnsi="Times New Roman" w:cs="Times New Roman"/>
          <w:spacing w:val="-5"/>
        </w:rPr>
        <w:t>5</w:t>
      </w:r>
      <w:r w:rsidR="00CE7122">
        <w:rPr>
          <w:rFonts w:ascii="Times New Roman" w:hAnsi="Times New Roman" w:cs="Times New Roman"/>
          <w:spacing w:val="-5"/>
        </w:rPr>
        <w:t xml:space="preserve">. </w:t>
      </w:r>
      <w:r w:rsidR="00BE34BD" w:rsidRPr="000672BA">
        <w:rPr>
          <w:rFonts w:ascii="Times New Roman" w:hAnsi="Times New Roman" w:cs="Times New Roman"/>
          <w:spacing w:val="-5"/>
        </w:rPr>
        <w:t xml:space="preserve">La superficie calpestabile di cui al precedente comma 1 dei locali è determinata considerando la </w:t>
      </w:r>
      <w:r w:rsidR="00BE34BD" w:rsidRPr="000672BA">
        <w:rPr>
          <w:rFonts w:ascii="Times New Roman" w:hAnsi="Times New Roman" w:cs="Times New Roman"/>
          <w:spacing w:val="-7"/>
        </w:rPr>
        <w:t xml:space="preserve">superficie dell'unità immobiliare al netto dei muri interni, dei pilastri e dei muri perimetrali. Nella </w:t>
      </w:r>
      <w:r w:rsidR="00BE34BD" w:rsidRPr="000672BA">
        <w:rPr>
          <w:rFonts w:ascii="Times New Roman" w:hAnsi="Times New Roman" w:cs="Times New Roman"/>
          <w:spacing w:val="-9"/>
        </w:rPr>
        <w:t xml:space="preserve">determinazione della predetta superficie non si tiene conto dei locali con altezza inferiore a 1,5 mt., </w:t>
      </w:r>
      <w:r w:rsidR="00BE34BD" w:rsidRPr="000672BA">
        <w:rPr>
          <w:rFonts w:ascii="Times New Roman" w:hAnsi="Times New Roman" w:cs="Times New Roman"/>
          <w:spacing w:val="-4"/>
        </w:rPr>
        <w:t xml:space="preserve">delle rientranze o sporgenze realizzate per motivi estetici, salvo che non siano fruibili, dei locali </w:t>
      </w:r>
      <w:r w:rsidR="00BE34BD" w:rsidRPr="000672BA">
        <w:rPr>
          <w:rFonts w:ascii="Times New Roman" w:hAnsi="Times New Roman" w:cs="Times New Roman"/>
          <w:spacing w:val="-8"/>
        </w:rPr>
        <w:t xml:space="preserve">tecnici quali cabine elettriche, vani ascensori, locali contatori ecc. Le scale interne sono considerate </w:t>
      </w:r>
      <w:r w:rsidR="00BE34BD" w:rsidRPr="000672BA">
        <w:rPr>
          <w:rFonts w:ascii="Times New Roman" w:hAnsi="Times New Roman" w:cs="Times New Roman"/>
          <w:spacing w:val="-2"/>
        </w:rPr>
        <w:t xml:space="preserve">solo per la proiezione orizzontale. La superficie dei locali tassabili è desunta dalla planimetria </w:t>
      </w:r>
      <w:r w:rsidR="00BE34BD" w:rsidRPr="000672BA">
        <w:rPr>
          <w:rFonts w:ascii="Times New Roman" w:hAnsi="Times New Roman" w:cs="Times New Roman"/>
          <w:spacing w:val="-4"/>
        </w:rPr>
        <w:t xml:space="preserve">catastale o da altra analoga (ad esempio planimetria sottoscritta da un tecnico abilitato iscritto all'albo professionale), ovvero da misurazione diretta. Per le aree scoperte la superficie viene </w:t>
      </w:r>
      <w:r w:rsidR="00BE34BD" w:rsidRPr="000672BA">
        <w:rPr>
          <w:rFonts w:ascii="Times New Roman" w:hAnsi="Times New Roman" w:cs="Times New Roman"/>
          <w:spacing w:val="-11"/>
        </w:rPr>
        <w:t xml:space="preserve">determinata sul perimetro interno delle stesse al netto di eventuali costruzioni in esse comprese. </w:t>
      </w:r>
    </w:p>
    <w:p w:rsidR="00BE34BD" w:rsidRDefault="00BE6E2F" w:rsidP="00A60FDA">
      <w:pPr>
        <w:widowControl w:val="0"/>
        <w:autoSpaceDE w:val="0"/>
        <w:autoSpaceDN w:val="0"/>
        <w:adjustRightInd w:val="0"/>
        <w:ind w:left="12" w:right="27"/>
        <w:jc w:val="both"/>
        <w:rPr>
          <w:rFonts w:ascii="Times New Roman" w:hAnsi="Times New Roman" w:cs="Times New Roman"/>
          <w:spacing w:val="-11"/>
        </w:rPr>
      </w:pPr>
      <w:r>
        <w:rPr>
          <w:rFonts w:ascii="Times New Roman" w:hAnsi="Times New Roman" w:cs="Times New Roman"/>
          <w:spacing w:val="-8"/>
        </w:rPr>
        <w:t>6</w:t>
      </w:r>
      <w:r w:rsidR="00CE7122">
        <w:rPr>
          <w:rFonts w:ascii="Times New Roman" w:hAnsi="Times New Roman" w:cs="Times New Roman"/>
          <w:spacing w:val="-8"/>
        </w:rPr>
        <w:t xml:space="preserve">. </w:t>
      </w:r>
      <w:r w:rsidR="00BE34BD" w:rsidRPr="000672BA">
        <w:rPr>
          <w:rFonts w:ascii="Times New Roman" w:hAnsi="Times New Roman" w:cs="Times New Roman"/>
          <w:spacing w:val="-8"/>
        </w:rPr>
        <w:t xml:space="preserve">La misurazione complessiva è arrotondata al metro quadrato per eccesso o per difetto, a seconda </w:t>
      </w:r>
      <w:r w:rsidR="00BE34BD" w:rsidRPr="000672BA">
        <w:rPr>
          <w:rFonts w:ascii="Times New Roman" w:hAnsi="Times New Roman" w:cs="Times New Roman"/>
          <w:spacing w:val="-11"/>
        </w:rPr>
        <w:t xml:space="preserve">che la frazione sia superiore/pari o inferiore al mezzo metro quadrato. </w:t>
      </w:r>
    </w:p>
    <w:p w:rsidR="00BE34BD" w:rsidRPr="00A60FDA" w:rsidRDefault="00BE6E2F" w:rsidP="00A60FDA">
      <w:pPr>
        <w:widowControl w:val="0"/>
        <w:autoSpaceDE w:val="0"/>
        <w:autoSpaceDN w:val="0"/>
        <w:adjustRightInd w:val="0"/>
        <w:spacing w:line="275" w:lineRule="exact"/>
        <w:ind w:left="12" w:right="26"/>
        <w:jc w:val="both"/>
        <w:rPr>
          <w:rFonts w:ascii="Times New Roman" w:hAnsi="Times New Roman" w:cs="Times New Roman"/>
          <w:spacing w:val="-11"/>
        </w:rPr>
      </w:pPr>
      <w:r>
        <w:rPr>
          <w:rFonts w:ascii="Times New Roman" w:hAnsi="Times New Roman" w:cs="Times New Roman"/>
        </w:rPr>
        <w:t>7</w:t>
      </w:r>
      <w:r w:rsidR="00BE34BD" w:rsidRPr="000672BA">
        <w:rPr>
          <w:rFonts w:ascii="Times New Roman" w:hAnsi="Times New Roman" w:cs="Times New Roman"/>
        </w:rPr>
        <w:t xml:space="preserve">. Nella determinazione della superficie assoggettabile non si tiene conto di quella di cui al </w:t>
      </w:r>
      <w:r w:rsidR="00BE34BD" w:rsidRPr="000672BA">
        <w:rPr>
          <w:rFonts w:ascii="Times New Roman" w:hAnsi="Times New Roman" w:cs="Times New Roman"/>
          <w:spacing w:val="-11"/>
        </w:rPr>
        <w:t xml:space="preserve">successivo articolo </w:t>
      </w:r>
      <w:r>
        <w:rPr>
          <w:rFonts w:ascii="Times New Roman" w:hAnsi="Times New Roman" w:cs="Times New Roman"/>
          <w:spacing w:val="-11"/>
        </w:rPr>
        <w:t>8.</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Default="000672BA" w:rsidP="00A60FDA">
      <w:pPr>
        <w:pStyle w:val="Titolo5"/>
        <w:spacing w:line="276" w:lineRule="auto"/>
        <w:jc w:val="both"/>
        <w:rPr>
          <w:sz w:val="22"/>
          <w:szCs w:val="22"/>
        </w:rPr>
      </w:pPr>
      <w:r>
        <w:rPr>
          <w:sz w:val="22"/>
          <w:szCs w:val="22"/>
        </w:rPr>
        <w:t>ART</w:t>
      </w:r>
      <w:r w:rsidR="00BE34BD" w:rsidRPr="000672BA">
        <w:rPr>
          <w:sz w:val="22"/>
          <w:szCs w:val="22"/>
        </w:rPr>
        <w:t xml:space="preserve">. </w:t>
      </w:r>
      <w:r>
        <w:rPr>
          <w:sz w:val="22"/>
          <w:szCs w:val="22"/>
        </w:rPr>
        <w:t>8</w:t>
      </w:r>
    </w:p>
    <w:p w:rsidR="00EE2035" w:rsidRPr="00EE2035" w:rsidRDefault="00EE2035" w:rsidP="00EE2035"/>
    <w:p w:rsidR="00BE34BD" w:rsidRPr="00A60FDA" w:rsidRDefault="00BE34BD" w:rsidP="00A60FDA">
      <w:pPr>
        <w:widowControl w:val="0"/>
        <w:autoSpaceDE w:val="0"/>
        <w:autoSpaceDN w:val="0"/>
        <w:adjustRightInd w:val="0"/>
        <w:ind w:left="176" w:right="119"/>
        <w:jc w:val="both"/>
        <w:rPr>
          <w:rFonts w:ascii="Times New Roman" w:hAnsi="Times New Roman" w:cs="Times New Roman"/>
          <w:b/>
          <w:bCs/>
          <w:spacing w:val="-6"/>
        </w:rPr>
      </w:pPr>
      <w:r w:rsidRPr="000672BA">
        <w:rPr>
          <w:rFonts w:ascii="Times New Roman" w:hAnsi="Times New Roman" w:cs="Times New Roman"/>
          <w:b/>
          <w:bCs/>
          <w:spacing w:val="-6"/>
        </w:rPr>
        <w:t>PRODUZIONE DI RIFIUTI SPECIALI NON ASSIMILATI AGLI URBANI</w:t>
      </w:r>
      <w:r w:rsidR="00A60FDA">
        <w:rPr>
          <w:rFonts w:ascii="Times New Roman" w:hAnsi="Times New Roman" w:cs="Times New Roman"/>
          <w:b/>
          <w:bCs/>
          <w:spacing w:val="-6"/>
        </w:rPr>
        <w:t xml:space="preserve"> –</w:t>
      </w:r>
      <w:r w:rsidRPr="000672BA">
        <w:rPr>
          <w:rFonts w:ascii="Times New Roman" w:hAnsi="Times New Roman" w:cs="Times New Roman"/>
          <w:b/>
          <w:bCs/>
          <w:spacing w:val="-6"/>
        </w:rPr>
        <w:t xml:space="preserve"> RIDUZIONI</w:t>
      </w:r>
      <w:r w:rsidR="00A60FDA">
        <w:rPr>
          <w:rFonts w:ascii="Times New Roman" w:hAnsi="Times New Roman" w:cs="Times New Roman"/>
          <w:b/>
          <w:bCs/>
          <w:spacing w:val="-6"/>
        </w:rPr>
        <w:t xml:space="preserve"> </w:t>
      </w:r>
      <w:r w:rsidRPr="000672BA">
        <w:rPr>
          <w:rFonts w:ascii="Times New Roman" w:hAnsi="Times New Roman" w:cs="Times New Roman"/>
          <w:b/>
          <w:bCs/>
          <w:spacing w:val="-9"/>
        </w:rPr>
        <w:t xml:space="preserve">SUPERFICIARIE </w:t>
      </w:r>
    </w:p>
    <w:p w:rsidR="00BE34BD" w:rsidRPr="000672BA" w:rsidRDefault="00BE34BD" w:rsidP="00BE34BD">
      <w:pPr>
        <w:widowControl w:val="0"/>
        <w:autoSpaceDE w:val="0"/>
        <w:autoSpaceDN w:val="0"/>
        <w:adjustRightInd w:val="0"/>
        <w:spacing w:line="200" w:lineRule="exact"/>
        <w:jc w:val="both"/>
        <w:rPr>
          <w:rFonts w:ascii="Times New Roman" w:hAnsi="Times New Roman" w:cs="Times New Roman"/>
        </w:rPr>
      </w:pPr>
    </w:p>
    <w:p w:rsidR="00A60FDA" w:rsidRPr="00A60FDA" w:rsidRDefault="00BE34BD" w:rsidP="00A60FDA">
      <w:pPr>
        <w:pStyle w:val="Paragrafoelenco"/>
        <w:widowControl w:val="0"/>
        <w:numPr>
          <w:ilvl w:val="0"/>
          <w:numId w:val="29"/>
        </w:numPr>
        <w:autoSpaceDE w:val="0"/>
        <w:autoSpaceDN w:val="0"/>
        <w:adjustRightInd w:val="0"/>
        <w:ind w:right="25"/>
        <w:jc w:val="both"/>
        <w:rPr>
          <w:rFonts w:ascii="Times New Roman" w:hAnsi="Times New Roman" w:cs="Times New Roman"/>
          <w:spacing w:val="-11"/>
        </w:rPr>
      </w:pPr>
      <w:r w:rsidRPr="00A60FDA">
        <w:rPr>
          <w:rFonts w:ascii="Times New Roman" w:hAnsi="Times New Roman" w:cs="Times New Roman"/>
          <w:spacing w:val="-4"/>
        </w:rPr>
        <w:t xml:space="preserve">Nella determinazione della superficie dei locali e delle aree scoperte assoggettabili alla TARI </w:t>
      </w:r>
      <w:r w:rsidRPr="00A60FDA">
        <w:rPr>
          <w:rFonts w:ascii="Times New Roman" w:hAnsi="Times New Roman" w:cs="Times New Roman"/>
          <w:spacing w:val="-5"/>
        </w:rPr>
        <w:t xml:space="preserve">non si tiene conto di quella parte delle stesse dove si formano, in via continuativa e prevalente, </w:t>
      </w:r>
      <w:r w:rsidRPr="00A60FDA">
        <w:rPr>
          <w:rFonts w:ascii="Times New Roman" w:hAnsi="Times New Roman" w:cs="Times New Roman"/>
          <w:spacing w:val="-3"/>
        </w:rPr>
        <w:t xml:space="preserve">rifiuti speciali non assimilati agli urbani, al cui smaltimento sono tenuti a provvedere a proprie </w:t>
      </w:r>
      <w:r w:rsidRPr="00A60FDA">
        <w:rPr>
          <w:rFonts w:ascii="Times New Roman" w:hAnsi="Times New Roman" w:cs="Times New Roman"/>
        </w:rPr>
        <w:t xml:space="preserve">spese i relativi produttori, a condizione che gli stessi dimostrino l'avvenuto trattamento in </w:t>
      </w:r>
      <w:r w:rsidRPr="00A60FDA">
        <w:rPr>
          <w:rFonts w:ascii="Times New Roman" w:hAnsi="Times New Roman" w:cs="Times New Roman"/>
          <w:spacing w:val="-11"/>
        </w:rPr>
        <w:t xml:space="preserve">conformità alla normativa vigente. </w:t>
      </w:r>
    </w:p>
    <w:p w:rsidR="00BE34BD" w:rsidRPr="00A60FDA" w:rsidRDefault="00BE34BD" w:rsidP="00A60FDA">
      <w:pPr>
        <w:pStyle w:val="Paragrafoelenco"/>
        <w:widowControl w:val="0"/>
        <w:numPr>
          <w:ilvl w:val="0"/>
          <w:numId w:val="29"/>
        </w:numPr>
        <w:autoSpaceDE w:val="0"/>
        <w:autoSpaceDN w:val="0"/>
        <w:adjustRightInd w:val="0"/>
        <w:ind w:right="26"/>
        <w:jc w:val="both"/>
        <w:rPr>
          <w:rFonts w:ascii="Times New Roman" w:hAnsi="Times New Roman" w:cs="Times New Roman"/>
          <w:spacing w:val="-11"/>
        </w:rPr>
      </w:pPr>
      <w:r w:rsidRPr="00A60FDA">
        <w:rPr>
          <w:rFonts w:ascii="Times New Roman" w:hAnsi="Times New Roman" w:cs="Times New Roman"/>
          <w:spacing w:val="-4"/>
        </w:rPr>
        <w:t xml:space="preserve">Nell'ipotesi in cui vi siano obiettive difficoltà nel delimitare le superfici ove si formano rifiuti </w:t>
      </w:r>
      <w:r w:rsidRPr="00A60FDA">
        <w:rPr>
          <w:rFonts w:ascii="Times New Roman" w:hAnsi="Times New Roman" w:cs="Times New Roman"/>
          <w:spacing w:val="1"/>
        </w:rPr>
        <w:t xml:space="preserve">speciali non assimilati, stante la contestuale produzione anche di rifiuti speciali assimilati, </w:t>
      </w:r>
      <w:r w:rsidR="00BE6E2F">
        <w:rPr>
          <w:rFonts w:ascii="Times New Roman" w:hAnsi="Times New Roman" w:cs="Times New Roman"/>
          <w:spacing w:val="-12"/>
        </w:rPr>
        <w:t xml:space="preserve">la quantificazione delle superfici </w:t>
      </w:r>
      <w:r w:rsidRPr="00A60FDA">
        <w:rPr>
          <w:rFonts w:ascii="Times New Roman" w:hAnsi="Times New Roman" w:cs="Times New Roman"/>
          <w:spacing w:val="-12"/>
        </w:rPr>
        <w:t xml:space="preserve"> </w:t>
      </w:r>
      <w:r w:rsidR="00BE6E2F">
        <w:rPr>
          <w:rFonts w:ascii="Times New Roman" w:hAnsi="Times New Roman" w:cs="Times New Roman"/>
          <w:spacing w:val="-12"/>
        </w:rPr>
        <w:t>relative</w:t>
      </w:r>
      <w:r w:rsidRPr="00A60FDA">
        <w:rPr>
          <w:rFonts w:ascii="Times New Roman" w:hAnsi="Times New Roman" w:cs="Times New Roman"/>
          <w:spacing w:val="-12"/>
        </w:rPr>
        <w:t xml:space="preserve"> è effettuata in maniera forfettaria applicando all'intera superficie su cui </w:t>
      </w:r>
      <w:r w:rsidRPr="00A60FDA">
        <w:rPr>
          <w:rFonts w:ascii="Times New Roman" w:hAnsi="Times New Roman" w:cs="Times New Roman"/>
          <w:spacing w:val="-11"/>
        </w:rPr>
        <w:t xml:space="preserve">l'attività viene svolta le seguenti percentuali, distinte per tipologia di attività economiche: </w:t>
      </w:r>
    </w:p>
    <w:tbl>
      <w:tblPr>
        <w:tblStyle w:val="Grigliatabella"/>
        <w:tblW w:w="0" w:type="auto"/>
        <w:tblLook w:val="04A0" w:firstRow="1" w:lastRow="0" w:firstColumn="1" w:lastColumn="0" w:noHBand="0" w:noVBand="1"/>
      </w:tblPr>
      <w:tblGrid>
        <w:gridCol w:w="7404"/>
        <w:gridCol w:w="2492"/>
      </w:tblGrid>
      <w:tr w:rsidR="00F16247" w:rsidTr="00207A54">
        <w:tc>
          <w:tcPr>
            <w:tcW w:w="0" w:type="auto"/>
          </w:tcPr>
          <w:p w:rsidR="00207A54" w:rsidRPr="00F16247" w:rsidRDefault="00F16247" w:rsidP="00BE34BD">
            <w:pPr>
              <w:widowControl w:val="0"/>
              <w:autoSpaceDE w:val="0"/>
              <w:autoSpaceDN w:val="0"/>
              <w:adjustRightInd w:val="0"/>
              <w:spacing w:line="200" w:lineRule="exact"/>
              <w:jc w:val="both"/>
              <w:rPr>
                <w:rFonts w:ascii="Times New Roman" w:hAnsi="Times New Roman" w:cs="Times New Roman"/>
                <w:b/>
              </w:rPr>
            </w:pPr>
            <w:r w:rsidRPr="00F16247">
              <w:rPr>
                <w:rFonts w:ascii="Times New Roman" w:hAnsi="Times New Roman" w:cs="Times New Roman"/>
                <w:b/>
              </w:rPr>
              <w:lastRenderedPageBreak/>
              <w:t>Categoria di attività</w:t>
            </w:r>
          </w:p>
        </w:tc>
        <w:tc>
          <w:tcPr>
            <w:tcW w:w="0" w:type="auto"/>
          </w:tcPr>
          <w:p w:rsidR="00207A54" w:rsidRPr="00F16247" w:rsidRDefault="00F16247" w:rsidP="00BE34BD">
            <w:pPr>
              <w:widowControl w:val="0"/>
              <w:autoSpaceDE w:val="0"/>
              <w:autoSpaceDN w:val="0"/>
              <w:adjustRightInd w:val="0"/>
              <w:spacing w:line="200" w:lineRule="exact"/>
              <w:jc w:val="both"/>
              <w:rPr>
                <w:rFonts w:ascii="Times New Roman" w:hAnsi="Times New Roman" w:cs="Times New Roman"/>
                <w:b/>
              </w:rPr>
            </w:pPr>
            <w:r w:rsidRPr="00F16247">
              <w:rPr>
                <w:rFonts w:ascii="Times New Roman" w:hAnsi="Times New Roman" w:cs="Times New Roman"/>
                <w:b/>
              </w:rPr>
              <w:t>% di abbattimento della superficie</w:t>
            </w:r>
          </w:p>
        </w:tc>
      </w:tr>
      <w:tr w:rsidR="00F16247" w:rsidTr="00207A54">
        <w:tc>
          <w:tcPr>
            <w:tcW w:w="0" w:type="auto"/>
          </w:tcPr>
          <w:p w:rsidR="00207A54" w:rsidRDefault="00F16247" w:rsidP="00BE34BD">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Lavanderie a secco e tintorie non industriali</w:t>
            </w:r>
          </w:p>
          <w:p w:rsidR="00844524" w:rsidRDefault="00844524" w:rsidP="00BE34BD">
            <w:pPr>
              <w:widowControl w:val="0"/>
              <w:autoSpaceDE w:val="0"/>
              <w:autoSpaceDN w:val="0"/>
              <w:adjustRightInd w:val="0"/>
              <w:spacing w:line="200" w:lineRule="exact"/>
              <w:jc w:val="both"/>
              <w:rPr>
                <w:rFonts w:ascii="Times New Roman" w:hAnsi="Times New Roman" w:cs="Times New Roman"/>
              </w:rPr>
            </w:pPr>
          </w:p>
        </w:tc>
        <w:tc>
          <w:tcPr>
            <w:tcW w:w="0" w:type="auto"/>
          </w:tcPr>
          <w:p w:rsidR="00207A54" w:rsidRDefault="00F16247" w:rsidP="008D588A">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8D588A">
              <w:rPr>
                <w:rFonts w:ascii="Times New Roman" w:hAnsi="Times New Roman" w:cs="Times New Roman"/>
              </w:rPr>
              <w:t>4</w:t>
            </w:r>
            <w:r>
              <w:rPr>
                <w:rFonts w:ascii="Times New Roman" w:hAnsi="Times New Roman" w:cs="Times New Roman"/>
              </w:rPr>
              <w:t>0%</w:t>
            </w:r>
          </w:p>
        </w:tc>
      </w:tr>
      <w:tr w:rsidR="00F16247" w:rsidTr="00207A54">
        <w:tc>
          <w:tcPr>
            <w:tcW w:w="0" w:type="auto"/>
          </w:tcPr>
          <w:p w:rsidR="00207A54" w:rsidRDefault="00F16247" w:rsidP="00BE34BD">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Officine meccaniche per riparazione auto, moto, macchine agricole e gommisti</w:t>
            </w:r>
            <w:r w:rsidR="00BE6E2F">
              <w:rPr>
                <w:rFonts w:ascii="Times New Roman" w:hAnsi="Times New Roman" w:cs="Times New Roman"/>
              </w:rPr>
              <w:t>, elettrauto</w:t>
            </w:r>
          </w:p>
          <w:p w:rsidR="00844524" w:rsidRDefault="00844524" w:rsidP="00BE34BD">
            <w:pPr>
              <w:widowControl w:val="0"/>
              <w:autoSpaceDE w:val="0"/>
              <w:autoSpaceDN w:val="0"/>
              <w:adjustRightInd w:val="0"/>
              <w:spacing w:line="200" w:lineRule="exact"/>
              <w:jc w:val="both"/>
              <w:rPr>
                <w:rFonts w:ascii="Times New Roman" w:hAnsi="Times New Roman" w:cs="Times New Roman"/>
              </w:rPr>
            </w:pPr>
          </w:p>
        </w:tc>
        <w:tc>
          <w:tcPr>
            <w:tcW w:w="0" w:type="auto"/>
          </w:tcPr>
          <w:p w:rsidR="00207A54" w:rsidRDefault="00F16247" w:rsidP="0016554E">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16554E">
              <w:rPr>
                <w:rFonts w:ascii="Times New Roman" w:hAnsi="Times New Roman" w:cs="Times New Roman"/>
              </w:rPr>
              <w:t>30</w:t>
            </w:r>
            <w:r>
              <w:rPr>
                <w:rFonts w:ascii="Times New Roman" w:hAnsi="Times New Roman" w:cs="Times New Roman"/>
              </w:rPr>
              <w:t>%</w:t>
            </w:r>
          </w:p>
        </w:tc>
      </w:tr>
      <w:tr w:rsidR="00F16247" w:rsidTr="00207A54">
        <w:tc>
          <w:tcPr>
            <w:tcW w:w="0" w:type="auto"/>
          </w:tcPr>
          <w:p w:rsidR="00207A54" w:rsidRDefault="00F16247" w:rsidP="00BE34BD">
            <w:pPr>
              <w:widowControl w:val="0"/>
              <w:autoSpaceDE w:val="0"/>
              <w:autoSpaceDN w:val="0"/>
              <w:adjustRightInd w:val="0"/>
              <w:spacing w:line="200" w:lineRule="exact"/>
              <w:jc w:val="both"/>
              <w:rPr>
                <w:rFonts w:ascii="Times New Roman" w:hAnsi="Times New Roman" w:cs="Times New Roman"/>
                <w:spacing w:val="-8"/>
              </w:rPr>
            </w:pPr>
            <w:r w:rsidRPr="00F16247">
              <w:rPr>
                <w:rFonts w:ascii="Times New Roman" w:hAnsi="Times New Roman" w:cs="Times New Roman"/>
                <w:spacing w:val="-8"/>
              </w:rPr>
              <w:t>Caseifici, cantine vinicole e frantoi</w:t>
            </w:r>
          </w:p>
          <w:p w:rsidR="00844524" w:rsidRPr="00F16247" w:rsidRDefault="00844524" w:rsidP="00BE34BD">
            <w:pPr>
              <w:widowControl w:val="0"/>
              <w:autoSpaceDE w:val="0"/>
              <w:autoSpaceDN w:val="0"/>
              <w:adjustRightInd w:val="0"/>
              <w:spacing w:line="200" w:lineRule="exact"/>
              <w:jc w:val="both"/>
              <w:rPr>
                <w:rFonts w:ascii="Times New Roman" w:hAnsi="Times New Roman" w:cs="Times New Roman"/>
              </w:rPr>
            </w:pPr>
          </w:p>
        </w:tc>
        <w:tc>
          <w:tcPr>
            <w:tcW w:w="0" w:type="auto"/>
          </w:tcPr>
          <w:p w:rsidR="00207A54" w:rsidRDefault="00F16247" w:rsidP="00BE34BD">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8D588A">
              <w:rPr>
                <w:rFonts w:ascii="Times New Roman" w:hAnsi="Times New Roman" w:cs="Times New Roman"/>
              </w:rPr>
              <w:t>3</w:t>
            </w:r>
            <w:r>
              <w:rPr>
                <w:rFonts w:ascii="Times New Roman" w:hAnsi="Times New Roman" w:cs="Times New Roman"/>
              </w:rPr>
              <w:t>0%</w:t>
            </w:r>
          </w:p>
        </w:tc>
      </w:tr>
      <w:tr w:rsidR="00F16247" w:rsidTr="00207A54">
        <w:tc>
          <w:tcPr>
            <w:tcW w:w="0" w:type="auto"/>
          </w:tcPr>
          <w:p w:rsidR="00207A54" w:rsidRDefault="00F16247" w:rsidP="00844524">
            <w:pPr>
              <w:widowControl w:val="0"/>
              <w:autoSpaceDE w:val="0"/>
              <w:autoSpaceDN w:val="0"/>
              <w:adjustRightInd w:val="0"/>
              <w:ind w:right="3"/>
              <w:jc w:val="both"/>
              <w:rPr>
                <w:rFonts w:ascii="Times New Roman" w:hAnsi="Times New Roman" w:cs="Times New Roman"/>
                <w:spacing w:val="-17"/>
              </w:rPr>
            </w:pPr>
            <w:r w:rsidRPr="000672BA">
              <w:rPr>
                <w:rFonts w:ascii="Times New Roman" w:hAnsi="Times New Roman" w:cs="Times New Roman"/>
                <w:spacing w:val="-3"/>
              </w:rPr>
              <w:t xml:space="preserve">Autocarrozzerie, falegnamerie, verniciatori in </w:t>
            </w:r>
            <w:r w:rsidRPr="000672BA">
              <w:rPr>
                <w:rFonts w:ascii="Times New Roman" w:hAnsi="Times New Roman" w:cs="Times New Roman"/>
                <w:spacing w:val="-4"/>
              </w:rPr>
              <w:t>ge</w:t>
            </w:r>
            <w:r w:rsidR="00844524">
              <w:rPr>
                <w:rFonts w:ascii="Times New Roman" w:hAnsi="Times New Roman" w:cs="Times New Roman"/>
                <w:spacing w:val="-4"/>
              </w:rPr>
              <w:t xml:space="preserve">nere, galvanotecnici, fonderie, </w:t>
            </w:r>
            <w:r w:rsidRPr="000672BA">
              <w:rPr>
                <w:rFonts w:ascii="Times New Roman" w:hAnsi="Times New Roman" w:cs="Times New Roman"/>
                <w:spacing w:val="-4"/>
              </w:rPr>
              <w:t xml:space="preserve">ceramiche e </w:t>
            </w:r>
            <w:r w:rsidRPr="00F16247">
              <w:rPr>
                <w:rFonts w:ascii="Times New Roman" w:hAnsi="Times New Roman" w:cs="Times New Roman"/>
                <w:spacing w:val="-17"/>
              </w:rPr>
              <w:t>smalterie</w:t>
            </w:r>
          </w:p>
          <w:p w:rsidR="00844524" w:rsidRDefault="00844524" w:rsidP="00844524">
            <w:pPr>
              <w:widowControl w:val="0"/>
              <w:autoSpaceDE w:val="0"/>
              <w:autoSpaceDN w:val="0"/>
              <w:adjustRightInd w:val="0"/>
              <w:ind w:right="3"/>
              <w:jc w:val="both"/>
              <w:rPr>
                <w:rFonts w:ascii="Times New Roman" w:hAnsi="Times New Roman" w:cs="Times New Roman"/>
              </w:rPr>
            </w:pPr>
          </w:p>
        </w:tc>
        <w:tc>
          <w:tcPr>
            <w:tcW w:w="0" w:type="auto"/>
          </w:tcPr>
          <w:p w:rsidR="00207A54" w:rsidRDefault="00207A54" w:rsidP="00BE34BD">
            <w:pPr>
              <w:widowControl w:val="0"/>
              <w:autoSpaceDE w:val="0"/>
              <w:autoSpaceDN w:val="0"/>
              <w:adjustRightInd w:val="0"/>
              <w:spacing w:line="200" w:lineRule="exact"/>
              <w:jc w:val="both"/>
              <w:rPr>
                <w:rFonts w:ascii="Times New Roman" w:hAnsi="Times New Roman" w:cs="Times New Roman"/>
              </w:rPr>
            </w:pPr>
          </w:p>
          <w:p w:rsidR="00844524" w:rsidRDefault="00844524" w:rsidP="008D588A">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8D588A">
              <w:rPr>
                <w:rFonts w:ascii="Times New Roman" w:hAnsi="Times New Roman" w:cs="Times New Roman"/>
              </w:rPr>
              <w:t>30</w:t>
            </w:r>
            <w:r>
              <w:rPr>
                <w:rFonts w:ascii="Times New Roman" w:hAnsi="Times New Roman" w:cs="Times New Roman"/>
              </w:rPr>
              <w:t>%</w:t>
            </w:r>
          </w:p>
        </w:tc>
      </w:tr>
      <w:tr w:rsidR="00F16247" w:rsidTr="00207A54">
        <w:tc>
          <w:tcPr>
            <w:tcW w:w="0" w:type="auto"/>
          </w:tcPr>
          <w:p w:rsidR="00F16247" w:rsidRDefault="00F16247" w:rsidP="00844524">
            <w:pPr>
              <w:widowControl w:val="0"/>
              <w:autoSpaceDE w:val="0"/>
              <w:autoSpaceDN w:val="0"/>
              <w:adjustRightInd w:val="0"/>
              <w:spacing w:line="287" w:lineRule="exact"/>
              <w:ind w:right="2"/>
              <w:jc w:val="both"/>
              <w:rPr>
                <w:rFonts w:ascii="Times New Roman" w:hAnsi="Times New Roman" w:cs="Times New Roman"/>
                <w:spacing w:val="-11"/>
              </w:rPr>
            </w:pPr>
            <w:r w:rsidRPr="000672BA">
              <w:rPr>
                <w:rFonts w:ascii="Times New Roman" w:hAnsi="Times New Roman" w:cs="Times New Roman"/>
                <w:spacing w:val="4"/>
              </w:rPr>
              <w:t xml:space="preserve">Officine di carpenteria metallica, tornerie, </w:t>
            </w:r>
            <w:r w:rsidRPr="00F16247">
              <w:rPr>
                <w:rFonts w:ascii="Times New Roman" w:hAnsi="Times New Roman" w:cs="Times New Roman"/>
                <w:spacing w:val="-11"/>
              </w:rPr>
              <w:t>officine metal meccaniche</w:t>
            </w:r>
            <w:r w:rsidRPr="000672BA">
              <w:rPr>
                <w:rFonts w:ascii="Times New Roman" w:hAnsi="Times New Roman" w:cs="Times New Roman"/>
                <w:spacing w:val="-11"/>
              </w:rPr>
              <w:t xml:space="preserve"> </w:t>
            </w:r>
          </w:p>
          <w:p w:rsidR="00844524" w:rsidRPr="00844524" w:rsidRDefault="00844524" w:rsidP="00844524">
            <w:pPr>
              <w:widowControl w:val="0"/>
              <w:autoSpaceDE w:val="0"/>
              <w:autoSpaceDN w:val="0"/>
              <w:adjustRightInd w:val="0"/>
              <w:spacing w:line="287" w:lineRule="exact"/>
              <w:ind w:right="2"/>
              <w:jc w:val="both"/>
              <w:rPr>
                <w:rFonts w:ascii="Times New Roman" w:hAnsi="Times New Roman" w:cs="Times New Roman"/>
              </w:rPr>
            </w:pPr>
          </w:p>
        </w:tc>
        <w:tc>
          <w:tcPr>
            <w:tcW w:w="0" w:type="auto"/>
          </w:tcPr>
          <w:p w:rsidR="00F16247" w:rsidRDefault="00844524" w:rsidP="008D588A">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8D588A">
              <w:rPr>
                <w:rFonts w:ascii="Times New Roman" w:hAnsi="Times New Roman" w:cs="Times New Roman"/>
              </w:rPr>
              <w:t>4</w:t>
            </w:r>
            <w:r>
              <w:rPr>
                <w:rFonts w:ascii="Times New Roman" w:hAnsi="Times New Roman" w:cs="Times New Roman"/>
              </w:rPr>
              <w:t>0%</w:t>
            </w:r>
          </w:p>
        </w:tc>
      </w:tr>
      <w:tr w:rsidR="00F16247" w:rsidTr="00207A54">
        <w:tc>
          <w:tcPr>
            <w:tcW w:w="0" w:type="auto"/>
          </w:tcPr>
          <w:p w:rsidR="00F16247" w:rsidRDefault="00F16247" w:rsidP="00844524">
            <w:pPr>
              <w:widowControl w:val="0"/>
              <w:autoSpaceDE w:val="0"/>
              <w:autoSpaceDN w:val="0"/>
              <w:adjustRightInd w:val="0"/>
              <w:spacing w:line="285" w:lineRule="exact"/>
              <w:ind w:right="1225"/>
              <w:jc w:val="both"/>
              <w:rPr>
                <w:rFonts w:ascii="Times New Roman" w:hAnsi="Times New Roman" w:cs="Times New Roman"/>
                <w:spacing w:val="-7"/>
              </w:rPr>
            </w:pPr>
            <w:r w:rsidRPr="000672BA">
              <w:rPr>
                <w:rFonts w:ascii="Times New Roman" w:hAnsi="Times New Roman" w:cs="Times New Roman"/>
                <w:spacing w:val="-7"/>
              </w:rPr>
              <w:t>Labor</w:t>
            </w:r>
            <w:r w:rsidR="00700330">
              <w:rPr>
                <w:rFonts w:ascii="Times New Roman" w:hAnsi="Times New Roman" w:cs="Times New Roman"/>
                <w:spacing w:val="-7"/>
              </w:rPr>
              <w:t>atori fotografici o eliografici, tipografie, stamperie</w:t>
            </w:r>
          </w:p>
          <w:p w:rsidR="00844524" w:rsidRPr="00844524" w:rsidRDefault="00844524" w:rsidP="00844524">
            <w:pPr>
              <w:widowControl w:val="0"/>
              <w:autoSpaceDE w:val="0"/>
              <w:autoSpaceDN w:val="0"/>
              <w:adjustRightInd w:val="0"/>
              <w:spacing w:line="285" w:lineRule="exact"/>
              <w:ind w:right="1225"/>
              <w:jc w:val="both"/>
              <w:rPr>
                <w:rFonts w:ascii="Times New Roman" w:hAnsi="Times New Roman" w:cs="Times New Roman"/>
              </w:rPr>
            </w:pPr>
          </w:p>
        </w:tc>
        <w:tc>
          <w:tcPr>
            <w:tcW w:w="0" w:type="auto"/>
          </w:tcPr>
          <w:p w:rsidR="00F16247" w:rsidRDefault="00844524" w:rsidP="008D588A">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8D588A">
              <w:rPr>
                <w:rFonts w:ascii="Times New Roman" w:hAnsi="Times New Roman" w:cs="Times New Roman"/>
              </w:rPr>
              <w:t>25</w:t>
            </w:r>
            <w:r>
              <w:rPr>
                <w:rFonts w:ascii="Times New Roman" w:hAnsi="Times New Roman" w:cs="Times New Roman"/>
              </w:rPr>
              <w:t>%</w:t>
            </w:r>
          </w:p>
        </w:tc>
      </w:tr>
      <w:tr w:rsidR="00F16247" w:rsidTr="00207A54">
        <w:tc>
          <w:tcPr>
            <w:tcW w:w="0" w:type="auto"/>
          </w:tcPr>
          <w:p w:rsidR="00F16247" w:rsidRDefault="00F16247" w:rsidP="00844524">
            <w:pPr>
              <w:widowControl w:val="0"/>
              <w:autoSpaceDE w:val="0"/>
              <w:autoSpaceDN w:val="0"/>
              <w:adjustRightInd w:val="0"/>
              <w:spacing w:line="285" w:lineRule="exact"/>
              <w:ind w:right="1963"/>
              <w:jc w:val="both"/>
              <w:rPr>
                <w:rFonts w:ascii="Times New Roman" w:hAnsi="Times New Roman" w:cs="Times New Roman"/>
                <w:spacing w:val="-10"/>
              </w:rPr>
            </w:pPr>
            <w:r w:rsidRPr="000672BA">
              <w:rPr>
                <w:rFonts w:ascii="Times New Roman" w:hAnsi="Times New Roman" w:cs="Times New Roman"/>
                <w:spacing w:val="-10"/>
              </w:rPr>
              <w:t xml:space="preserve">Distributori di Carburante </w:t>
            </w:r>
          </w:p>
          <w:p w:rsidR="00844524" w:rsidRPr="00844524" w:rsidRDefault="00844524" w:rsidP="00844524">
            <w:pPr>
              <w:widowControl w:val="0"/>
              <w:autoSpaceDE w:val="0"/>
              <w:autoSpaceDN w:val="0"/>
              <w:adjustRightInd w:val="0"/>
              <w:spacing w:line="285" w:lineRule="exact"/>
              <w:ind w:right="1963"/>
              <w:jc w:val="both"/>
              <w:rPr>
                <w:rFonts w:ascii="Times New Roman" w:hAnsi="Times New Roman" w:cs="Times New Roman"/>
              </w:rPr>
            </w:pPr>
          </w:p>
        </w:tc>
        <w:tc>
          <w:tcPr>
            <w:tcW w:w="0" w:type="auto"/>
          </w:tcPr>
          <w:p w:rsidR="00F16247" w:rsidRDefault="00844524" w:rsidP="00BE34BD">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8D588A">
              <w:rPr>
                <w:rFonts w:ascii="Times New Roman" w:hAnsi="Times New Roman" w:cs="Times New Roman"/>
              </w:rPr>
              <w:t>1</w:t>
            </w:r>
            <w:r>
              <w:rPr>
                <w:rFonts w:ascii="Times New Roman" w:hAnsi="Times New Roman" w:cs="Times New Roman"/>
              </w:rPr>
              <w:t>0%</w:t>
            </w:r>
          </w:p>
        </w:tc>
      </w:tr>
      <w:tr w:rsidR="00F16247" w:rsidTr="00207A54">
        <w:tc>
          <w:tcPr>
            <w:tcW w:w="0" w:type="auto"/>
          </w:tcPr>
          <w:p w:rsidR="00F16247" w:rsidRDefault="00700330" w:rsidP="00844524">
            <w:pPr>
              <w:widowControl w:val="0"/>
              <w:autoSpaceDE w:val="0"/>
              <w:autoSpaceDN w:val="0"/>
              <w:adjustRightInd w:val="0"/>
              <w:spacing w:line="285" w:lineRule="exact"/>
              <w:ind w:right="3152"/>
              <w:jc w:val="both"/>
              <w:rPr>
                <w:rFonts w:ascii="Times New Roman" w:hAnsi="Times New Roman" w:cs="Times New Roman"/>
                <w:spacing w:val="-12"/>
              </w:rPr>
            </w:pPr>
            <w:r>
              <w:rPr>
                <w:rFonts w:ascii="Times New Roman" w:hAnsi="Times New Roman" w:cs="Times New Roman"/>
                <w:spacing w:val="-12"/>
              </w:rPr>
              <w:t>Pasticcerie, panifici e gastronomia</w:t>
            </w:r>
          </w:p>
          <w:p w:rsidR="00844524" w:rsidRPr="00844524" w:rsidRDefault="00844524" w:rsidP="00844524">
            <w:pPr>
              <w:widowControl w:val="0"/>
              <w:autoSpaceDE w:val="0"/>
              <w:autoSpaceDN w:val="0"/>
              <w:adjustRightInd w:val="0"/>
              <w:spacing w:line="285" w:lineRule="exact"/>
              <w:ind w:right="3152"/>
              <w:jc w:val="both"/>
              <w:rPr>
                <w:rFonts w:ascii="Times New Roman" w:hAnsi="Times New Roman" w:cs="Times New Roman"/>
              </w:rPr>
            </w:pPr>
          </w:p>
        </w:tc>
        <w:tc>
          <w:tcPr>
            <w:tcW w:w="0" w:type="auto"/>
          </w:tcPr>
          <w:p w:rsidR="00F16247" w:rsidRDefault="00844524" w:rsidP="00BE34BD">
            <w:pPr>
              <w:widowControl w:val="0"/>
              <w:autoSpaceDE w:val="0"/>
              <w:autoSpaceDN w:val="0"/>
              <w:adjustRightInd w:val="0"/>
              <w:spacing w:line="200" w:lineRule="exact"/>
              <w:jc w:val="both"/>
              <w:rPr>
                <w:rFonts w:ascii="Times New Roman" w:hAnsi="Times New Roman" w:cs="Times New Roman"/>
              </w:rPr>
            </w:pPr>
            <w:r>
              <w:rPr>
                <w:rFonts w:ascii="Times New Roman" w:hAnsi="Times New Roman" w:cs="Times New Roman"/>
              </w:rPr>
              <w:t xml:space="preserve">                  </w:t>
            </w:r>
            <w:r w:rsidR="00700330">
              <w:rPr>
                <w:rFonts w:ascii="Times New Roman" w:hAnsi="Times New Roman" w:cs="Times New Roman"/>
              </w:rPr>
              <w:t>2</w:t>
            </w:r>
            <w:r>
              <w:rPr>
                <w:rFonts w:ascii="Times New Roman" w:hAnsi="Times New Roman" w:cs="Times New Roman"/>
              </w:rPr>
              <w:t>0%</w:t>
            </w:r>
          </w:p>
        </w:tc>
      </w:tr>
      <w:tr w:rsidR="00722F78" w:rsidTr="00207A54">
        <w:tc>
          <w:tcPr>
            <w:tcW w:w="0" w:type="auto"/>
          </w:tcPr>
          <w:p w:rsidR="00722F78" w:rsidRDefault="00722F78" w:rsidP="00844524">
            <w:pPr>
              <w:widowControl w:val="0"/>
              <w:autoSpaceDE w:val="0"/>
              <w:autoSpaceDN w:val="0"/>
              <w:adjustRightInd w:val="0"/>
              <w:spacing w:line="285" w:lineRule="exact"/>
              <w:ind w:right="3152"/>
              <w:jc w:val="both"/>
              <w:rPr>
                <w:rFonts w:ascii="Times New Roman" w:hAnsi="Times New Roman" w:cs="Times New Roman"/>
                <w:spacing w:val="-12"/>
              </w:rPr>
            </w:pPr>
            <w:r>
              <w:rPr>
                <w:rFonts w:ascii="Times New Roman" w:hAnsi="Times New Roman" w:cs="Times New Roman"/>
                <w:spacing w:val="-12"/>
              </w:rPr>
              <w:t>Macellerie</w:t>
            </w:r>
          </w:p>
        </w:tc>
        <w:tc>
          <w:tcPr>
            <w:tcW w:w="0" w:type="auto"/>
          </w:tcPr>
          <w:p w:rsidR="00722F78" w:rsidRDefault="00722F78" w:rsidP="00722F78">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40%</w:t>
            </w:r>
          </w:p>
        </w:tc>
      </w:tr>
      <w:tr w:rsidR="008D588A" w:rsidTr="00207A54">
        <w:tc>
          <w:tcPr>
            <w:tcW w:w="0" w:type="auto"/>
          </w:tcPr>
          <w:p w:rsidR="008D588A" w:rsidRDefault="008D588A" w:rsidP="00844524">
            <w:pPr>
              <w:widowControl w:val="0"/>
              <w:autoSpaceDE w:val="0"/>
              <w:autoSpaceDN w:val="0"/>
              <w:adjustRightInd w:val="0"/>
              <w:spacing w:line="285" w:lineRule="exact"/>
              <w:ind w:right="3152"/>
              <w:jc w:val="both"/>
              <w:rPr>
                <w:rFonts w:ascii="Times New Roman" w:hAnsi="Times New Roman" w:cs="Times New Roman"/>
                <w:spacing w:val="-12"/>
              </w:rPr>
            </w:pPr>
            <w:r>
              <w:rPr>
                <w:rFonts w:ascii="Times New Roman" w:hAnsi="Times New Roman" w:cs="Times New Roman"/>
                <w:spacing w:val="-12"/>
              </w:rPr>
              <w:t>Ambulatori medici e domestici, laboratori radiologici e odontotecnici e laboratori di analisi</w:t>
            </w:r>
          </w:p>
        </w:tc>
        <w:tc>
          <w:tcPr>
            <w:tcW w:w="0" w:type="auto"/>
          </w:tcPr>
          <w:p w:rsidR="008D588A" w:rsidRDefault="008D588A" w:rsidP="00722F78">
            <w:pPr>
              <w:widowControl w:val="0"/>
              <w:autoSpaceDE w:val="0"/>
              <w:autoSpaceDN w:val="0"/>
              <w:adjustRightInd w:val="0"/>
              <w:spacing w:line="200" w:lineRule="exact"/>
              <w:jc w:val="center"/>
              <w:rPr>
                <w:rFonts w:ascii="Times New Roman" w:hAnsi="Times New Roman" w:cs="Times New Roman"/>
              </w:rPr>
            </w:pPr>
          </w:p>
          <w:p w:rsidR="008D588A" w:rsidRDefault="008D588A" w:rsidP="00722F78">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10%</w:t>
            </w:r>
          </w:p>
        </w:tc>
      </w:tr>
      <w:tr w:rsidR="008D588A" w:rsidTr="00207A54">
        <w:tc>
          <w:tcPr>
            <w:tcW w:w="0" w:type="auto"/>
          </w:tcPr>
          <w:p w:rsidR="008D588A" w:rsidRDefault="008D588A" w:rsidP="00844524">
            <w:pPr>
              <w:widowControl w:val="0"/>
              <w:autoSpaceDE w:val="0"/>
              <w:autoSpaceDN w:val="0"/>
              <w:adjustRightInd w:val="0"/>
              <w:spacing w:line="285" w:lineRule="exact"/>
              <w:ind w:right="3152"/>
              <w:jc w:val="both"/>
              <w:rPr>
                <w:rFonts w:ascii="Times New Roman" w:hAnsi="Times New Roman" w:cs="Times New Roman"/>
                <w:spacing w:val="-12"/>
              </w:rPr>
            </w:pPr>
            <w:r>
              <w:rPr>
                <w:rFonts w:ascii="Times New Roman" w:hAnsi="Times New Roman" w:cs="Times New Roman"/>
                <w:spacing w:val="-12"/>
              </w:rPr>
              <w:t>Elettrauto</w:t>
            </w:r>
          </w:p>
        </w:tc>
        <w:tc>
          <w:tcPr>
            <w:tcW w:w="0" w:type="auto"/>
          </w:tcPr>
          <w:p w:rsidR="008D588A" w:rsidRDefault="008D588A" w:rsidP="00722F78">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25%</w:t>
            </w:r>
          </w:p>
        </w:tc>
      </w:tr>
      <w:tr w:rsidR="008D588A" w:rsidTr="00207A54">
        <w:tc>
          <w:tcPr>
            <w:tcW w:w="0" w:type="auto"/>
          </w:tcPr>
          <w:p w:rsidR="008D588A" w:rsidRDefault="008D588A" w:rsidP="00844524">
            <w:pPr>
              <w:widowControl w:val="0"/>
              <w:autoSpaceDE w:val="0"/>
              <w:autoSpaceDN w:val="0"/>
              <w:adjustRightInd w:val="0"/>
              <w:spacing w:line="285" w:lineRule="exact"/>
              <w:ind w:right="3152"/>
              <w:jc w:val="both"/>
              <w:rPr>
                <w:rFonts w:ascii="Times New Roman" w:hAnsi="Times New Roman" w:cs="Times New Roman"/>
                <w:spacing w:val="-12"/>
              </w:rPr>
            </w:pPr>
            <w:r>
              <w:rPr>
                <w:rFonts w:ascii="Times New Roman" w:hAnsi="Times New Roman" w:cs="Times New Roman"/>
                <w:spacing w:val="-12"/>
              </w:rPr>
              <w:t>Produzione allestimenti pubblicitari, insegne luminose</w:t>
            </w:r>
          </w:p>
        </w:tc>
        <w:tc>
          <w:tcPr>
            <w:tcW w:w="0" w:type="auto"/>
          </w:tcPr>
          <w:p w:rsidR="008D588A" w:rsidRDefault="008D588A" w:rsidP="00722F78">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25%</w:t>
            </w:r>
          </w:p>
        </w:tc>
      </w:tr>
      <w:tr w:rsidR="00115841" w:rsidTr="00207A54">
        <w:tc>
          <w:tcPr>
            <w:tcW w:w="0" w:type="auto"/>
          </w:tcPr>
          <w:p w:rsidR="00115841" w:rsidRDefault="00115841" w:rsidP="00844524">
            <w:pPr>
              <w:widowControl w:val="0"/>
              <w:autoSpaceDE w:val="0"/>
              <w:autoSpaceDN w:val="0"/>
              <w:adjustRightInd w:val="0"/>
              <w:spacing w:line="285" w:lineRule="exact"/>
              <w:ind w:right="3152"/>
              <w:jc w:val="both"/>
              <w:rPr>
                <w:rFonts w:ascii="Times New Roman" w:hAnsi="Times New Roman" w:cs="Times New Roman"/>
                <w:spacing w:val="-12"/>
              </w:rPr>
            </w:pPr>
            <w:r>
              <w:rPr>
                <w:rFonts w:ascii="Times New Roman" w:hAnsi="Times New Roman" w:cs="Times New Roman"/>
                <w:spacing w:val="-12"/>
              </w:rPr>
              <w:t>Parrucchieri</w:t>
            </w:r>
          </w:p>
        </w:tc>
        <w:tc>
          <w:tcPr>
            <w:tcW w:w="0" w:type="auto"/>
          </w:tcPr>
          <w:p w:rsidR="00115841" w:rsidRDefault="00115841" w:rsidP="00722F78">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30%</w:t>
            </w:r>
          </w:p>
        </w:tc>
      </w:tr>
      <w:tr w:rsidR="00115841" w:rsidTr="00207A54">
        <w:tc>
          <w:tcPr>
            <w:tcW w:w="0" w:type="auto"/>
          </w:tcPr>
          <w:p w:rsidR="00115841" w:rsidRDefault="00115841" w:rsidP="00844524">
            <w:pPr>
              <w:widowControl w:val="0"/>
              <w:autoSpaceDE w:val="0"/>
              <w:autoSpaceDN w:val="0"/>
              <w:adjustRightInd w:val="0"/>
              <w:spacing w:line="285" w:lineRule="exact"/>
              <w:ind w:right="3152"/>
              <w:jc w:val="both"/>
              <w:rPr>
                <w:rFonts w:ascii="Times New Roman" w:hAnsi="Times New Roman" w:cs="Times New Roman"/>
                <w:spacing w:val="-12"/>
              </w:rPr>
            </w:pPr>
            <w:r>
              <w:rPr>
                <w:rFonts w:ascii="Times New Roman" w:hAnsi="Times New Roman" w:cs="Times New Roman"/>
                <w:spacing w:val="-12"/>
              </w:rPr>
              <w:t>Lavorazioni materie plastiche e vetroresine</w:t>
            </w:r>
          </w:p>
        </w:tc>
        <w:tc>
          <w:tcPr>
            <w:tcW w:w="0" w:type="auto"/>
          </w:tcPr>
          <w:p w:rsidR="00115841" w:rsidRDefault="00115841" w:rsidP="00722F78">
            <w:pPr>
              <w:widowControl w:val="0"/>
              <w:autoSpaceDE w:val="0"/>
              <w:autoSpaceDN w:val="0"/>
              <w:adjustRightInd w:val="0"/>
              <w:spacing w:line="200" w:lineRule="exact"/>
              <w:jc w:val="center"/>
              <w:rPr>
                <w:rFonts w:ascii="Times New Roman" w:hAnsi="Times New Roman" w:cs="Times New Roman"/>
              </w:rPr>
            </w:pPr>
            <w:r>
              <w:rPr>
                <w:rFonts w:ascii="Times New Roman" w:hAnsi="Times New Roman" w:cs="Times New Roman"/>
              </w:rPr>
              <w:t>30%</w:t>
            </w:r>
          </w:p>
        </w:tc>
      </w:tr>
    </w:tbl>
    <w:p w:rsidR="00064D8D" w:rsidRDefault="00064D8D" w:rsidP="00844524">
      <w:pPr>
        <w:widowControl w:val="0"/>
        <w:autoSpaceDE w:val="0"/>
        <w:autoSpaceDN w:val="0"/>
        <w:adjustRightInd w:val="0"/>
        <w:spacing w:line="239" w:lineRule="exact"/>
        <w:jc w:val="both"/>
        <w:rPr>
          <w:rFonts w:ascii="Times New Roman" w:hAnsi="Times New Roman" w:cs="Times New Roman"/>
          <w:spacing w:val="-41"/>
        </w:rPr>
      </w:pPr>
    </w:p>
    <w:p w:rsidR="00DC4E6E" w:rsidRDefault="00DC4E6E" w:rsidP="00844524">
      <w:pPr>
        <w:widowControl w:val="0"/>
        <w:autoSpaceDE w:val="0"/>
        <w:autoSpaceDN w:val="0"/>
        <w:adjustRightInd w:val="0"/>
        <w:spacing w:line="239" w:lineRule="exact"/>
        <w:jc w:val="both"/>
        <w:rPr>
          <w:rFonts w:ascii="Times New Roman" w:hAnsi="Times New Roman" w:cs="Times New Roman"/>
          <w:spacing w:val="-41"/>
        </w:rPr>
      </w:pPr>
    </w:p>
    <w:p w:rsidR="00DC4E6E" w:rsidRPr="002D0F0A" w:rsidRDefault="00DC4E6E" w:rsidP="00DC4E6E">
      <w:pPr>
        <w:pStyle w:val="Paragrafoelenco"/>
        <w:widowControl w:val="0"/>
        <w:numPr>
          <w:ilvl w:val="0"/>
          <w:numId w:val="29"/>
        </w:numPr>
        <w:autoSpaceDE w:val="0"/>
        <w:autoSpaceDN w:val="0"/>
        <w:adjustRightInd w:val="0"/>
        <w:ind w:right="28"/>
        <w:jc w:val="both"/>
        <w:rPr>
          <w:rFonts w:ascii="Times New Roman" w:hAnsi="Times New Roman" w:cs="Times New Roman"/>
        </w:rPr>
      </w:pPr>
      <w:r w:rsidRPr="00DC4E6E">
        <w:rPr>
          <w:rFonts w:ascii="Times New Roman" w:hAnsi="Times New Roman" w:cs="Times New Roman"/>
          <w:spacing w:val="-8"/>
        </w:rPr>
        <w:t xml:space="preserve"> L'esenzione di cui ai commi precedenti viene riconosciuta solo ai contribuenti che provvedano </w:t>
      </w:r>
      <w:r w:rsidRPr="00DC4E6E">
        <w:rPr>
          <w:rFonts w:ascii="Times New Roman" w:hAnsi="Times New Roman" w:cs="Times New Roman"/>
          <w:spacing w:val="-4"/>
        </w:rPr>
        <w:t>ad indi</w:t>
      </w:r>
      <w:r w:rsidR="00722F78">
        <w:rPr>
          <w:rFonts w:ascii="Times New Roman" w:hAnsi="Times New Roman" w:cs="Times New Roman"/>
          <w:spacing w:val="-4"/>
        </w:rPr>
        <w:t>viduare</w:t>
      </w:r>
      <w:r w:rsidRPr="00DC4E6E">
        <w:rPr>
          <w:rFonts w:ascii="Times New Roman" w:hAnsi="Times New Roman" w:cs="Times New Roman"/>
          <w:spacing w:val="-4"/>
        </w:rPr>
        <w:t xml:space="preserve"> le superfici produttive di rifiuti speciali non assimilati nella dichiarazione di cui al </w:t>
      </w:r>
      <w:r w:rsidR="0016554E">
        <w:rPr>
          <w:rFonts w:ascii="Times New Roman" w:hAnsi="Times New Roman" w:cs="Times New Roman"/>
          <w:spacing w:val="-4"/>
        </w:rPr>
        <w:t>successivo comma 4</w:t>
      </w:r>
      <w:r w:rsidRPr="00DC4E6E">
        <w:rPr>
          <w:rFonts w:ascii="Times New Roman" w:hAnsi="Times New Roman" w:cs="Times New Roman"/>
          <w:spacing w:val="-10"/>
        </w:rPr>
        <w:t xml:space="preserve"> ed a fornire idonea documentazione comprovante l'ordinaria produzione dei </w:t>
      </w:r>
      <w:r w:rsidRPr="00DC4E6E">
        <w:rPr>
          <w:rFonts w:ascii="Times New Roman" w:hAnsi="Times New Roman" w:cs="Times New Roman"/>
          <w:spacing w:val="-7"/>
        </w:rPr>
        <w:t>predetti rifiuti ed il loro trattamento in confo</w:t>
      </w:r>
      <w:r w:rsidR="0016554E">
        <w:rPr>
          <w:rFonts w:ascii="Times New Roman" w:hAnsi="Times New Roman" w:cs="Times New Roman"/>
          <w:spacing w:val="-7"/>
        </w:rPr>
        <w:t xml:space="preserve">rmità alle disposizioni vigenti. </w:t>
      </w:r>
      <w:r w:rsidRPr="00DC4E6E">
        <w:rPr>
          <w:rFonts w:ascii="Times New Roman" w:hAnsi="Times New Roman" w:cs="Times New Roman"/>
          <w:spacing w:val="-4"/>
        </w:rPr>
        <w:t>In caso di mancata indi</w:t>
      </w:r>
      <w:r w:rsidR="00722F78">
        <w:rPr>
          <w:rFonts w:ascii="Times New Roman" w:hAnsi="Times New Roman" w:cs="Times New Roman"/>
          <w:spacing w:val="-4"/>
        </w:rPr>
        <w:t>viduazione</w:t>
      </w:r>
      <w:r w:rsidRPr="00DC4E6E">
        <w:rPr>
          <w:rFonts w:ascii="Times New Roman" w:hAnsi="Times New Roman" w:cs="Times New Roman"/>
          <w:spacing w:val="-4"/>
        </w:rPr>
        <w:t xml:space="preserve"> in denuncia delle superfici produttive di </w:t>
      </w:r>
      <w:r w:rsidRPr="00DC4E6E">
        <w:rPr>
          <w:rFonts w:ascii="Times New Roman" w:hAnsi="Times New Roman" w:cs="Times New Roman"/>
          <w:spacing w:val="-8"/>
        </w:rPr>
        <w:t xml:space="preserve">rifiuti speciali, l'esenzione non potrà avere effetto fino a quando non verrà </w:t>
      </w:r>
      <w:r w:rsidRPr="00DC4E6E">
        <w:rPr>
          <w:rFonts w:ascii="Times New Roman" w:hAnsi="Times New Roman" w:cs="Times New Roman"/>
          <w:spacing w:val="-10"/>
        </w:rPr>
        <w:t>presentata la relativa indicazione nella dichiarazione</w:t>
      </w:r>
      <w:r w:rsidR="002D0F0A">
        <w:rPr>
          <w:rFonts w:ascii="Times New Roman" w:hAnsi="Times New Roman" w:cs="Times New Roman"/>
          <w:spacing w:val="-10"/>
        </w:rPr>
        <w:t>.</w:t>
      </w:r>
    </w:p>
    <w:p w:rsidR="002D0F0A" w:rsidRPr="002D0F0A" w:rsidRDefault="002D0F0A" w:rsidP="002D0F0A">
      <w:pPr>
        <w:pStyle w:val="Paragrafoelenco"/>
        <w:widowControl w:val="0"/>
        <w:autoSpaceDE w:val="0"/>
        <w:autoSpaceDN w:val="0"/>
        <w:adjustRightInd w:val="0"/>
        <w:ind w:left="372" w:right="28"/>
        <w:jc w:val="both"/>
        <w:rPr>
          <w:rFonts w:ascii="Times New Roman" w:hAnsi="Times New Roman" w:cs="Times New Roman"/>
        </w:rPr>
      </w:pPr>
    </w:p>
    <w:p w:rsidR="0003296C" w:rsidRPr="0003296C" w:rsidRDefault="002D0F0A" w:rsidP="006F769A">
      <w:pPr>
        <w:pStyle w:val="Paragrafoelenco"/>
        <w:widowControl w:val="0"/>
        <w:numPr>
          <w:ilvl w:val="0"/>
          <w:numId w:val="29"/>
        </w:numPr>
        <w:autoSpaceDE w:val="0"/>
        <w:autoSpaceDN w:val="0"/>
        <w:adjustRightInd w:val="0"/>
        <w:ind w:right="28"/>
        <w:jc w:val="both"/>
        <w:rPr>
          <w:rFonts w:ascii="Times New Roman" w:hAnsi="Times New Roman" w:cs="Times New Roman"/>
        </w:rPr>
      </w:pPr>
      <w:r w:rsidRPr="0003296C">
        <w:rPr>
          <w:rFonts w:ascii="Times New Roman" w:hAnsi="Times New Roman" w:cs="Times New Roman"/>
        </w:rPr>
        <w:t>Ai fini delle agevolazioni di cui ai commi precedenti il soggetto passivo, a pena di decadenza dall’</w:t>
      </w:r>
      <w:r w:rsidR="0003296C" w:rsidRPr="0003296C">
        <w:rPr>
          <w:rFonts w:ascii="Times New Roman" w:hAnsi="Times New Roman" w:cs="Times New Roman"/>
        </w:rPr>
        <w:t xml:space="preserve"> esclusione, dovrà presentare al Comune entro il </w:t>
      </w:r>
      <w:r w:rsidR="00094FE5">
        <w:rPr>
          <w:rFonts w:ascii="Times New Roman" w:hAnsi="Times New Roman" w:cs="Times New Roman"/>
        </w:rPr>
        <w:t>30</w:t>
      </w:r>
      <w:r w:rsidR="0003296C" w:rsidRPr="0003296C">
        <w:rPr>
          <w:rFonts w:ascii="Times New Roman" w:hAnsi="Times New Roman" w:cs="Times New Roman"/>
        </w:rPr>
        <w:t xml:space="preserve"> g</w:t>
      </w:r>
      <w:r w:rsidR="00094FE5">
        <w:rPr>
          <w:rFonts w:ascii="Times New Roman" w:hAnsi="Times New Roman" w:cs="Times New Roman"/>
        </w:rPr>
        <w:t>iugno</w:t>
      </w:r>
      <w:r w:rsidR="0003296C" w:rsidRPr="0003296C">
        <w:rPr>
          <w:rFonts w:ascii="Times New Roman" w:hAnsi="Times New Roman" w:cs="Times New Roman"/>
        </w:rPr>
        <w:t xml:space="preserve"> di ogni anno successivo a quello di competenza apposita domanda di esclusione con allegata la dimostrazione dell’ avvenuto trattamento dei rifiuti in conformità alla normativa vigente e/o dell’ avvenuto corretto avvio al recupero (contratti, formulari, fatture, MUD ed altra documentazione di legge)</w:t>
      </w:r>
      <w:r w:rsidR="0003296C">
        <w:rPr>
          <w:rFonts w:ascii="Times New Roman" w:hAnsi="Times New Roman" w:cs="Times New Roman"/>
        </w:rPr>
        <w:t>.</w:t>
      </w:r>
    </w:p>
    <w:p w:rsidR="00DC4E6E" w:rsidRDefault="00DC4E6E" w:rsidP="00DC4E6E">
      <w:pPr>
        <w:widowControl w:val="0"/>
        <w:autoSpaceDE w:val="0"/>
        <w:autoSpaceDN w:val="0"/>
        <w:adjustRightInd w:val="0"/>
        <w:ind w:right="28"/>
        <w:jc w:val="both"/>
        <w:rPr>
          <w:rFonts w:ascii="Times New Roman" w:hAnsi="Times New Roman" w:cs="Times New Roman"/>
        </w:rPr>
      </w:pPr>
    </w:p>
    <w:p w:rsidR="00DC4E6E" w:rsidRDefault="00DC4E6E" w:rsidP="00DC4E6E">
      <w:pPr>
        <w:widowControl w:val="0"/>
        <w:autoSpaceDE w:val="0"/>
        <w:autoSpaceDN w:val="0"/>
        <w:adjustRightInd w:val="0"/>
        <w:ind w:right="28"/>
        <w:jc w:val="both"/>
        <w:rPr>
          <w:rFonts w:ascii="Times New Roman" w:hAnsi="Times New Roman" w:cs="Times New Roman"/>
        </w:rPr>
      </w:pPr>
    </w:p>
    <w:p w:rsidR="00DC4E6E" w:rsidRPr="000672BA" w:rsidRDefault="00DC4E6E" w:rsidP="00DC4E6E">
      <w:pPr>
        <w:pStyle w:val="Titolo5"/>
        <w:spacing w:line="276" w:lineRule="auto"/>
        <w:ind w:left="0"/>
        <w:jc w:val="center"/>
        <w:rPr>
          <w:sz w:val="22"/>
          <w:szCs w:val="22"/>
        </w:rPr>
      </w:pPr>
      <w:r>
        <w:rPr>
          <w:sz w:val="22"/>
          <w:szCs w:val="22"/>
        </w:rPr>
        <w:t xml:space="preserve">                                                                                                         </w:t>
      </w:r>
      <w:r w:rsidRPr="000672BA">
        <w:rPr>
          <w:sz w:val="22"/>
          <w:szCs w:val="22"/>
        </w:rPr>
        <w:t xml:space="preserve">ART.  </w:t>
      </w:r>
      <w:r>
        <w:rPr>
          <w:sz w:val="22"/>
          <w:szCs w:val="22"/>
        </w:rPr>
        <w:t>9</w:t>
      </w:r>
    </w:p>
    <w:p w:rsidR="00DC4E6E" w:rsidRPr="000672BA" w:rsidRDefault="00DC4E6E" w:rsidP="00DC4E6E">
      <w:pPr>
        <w:widowControl w:val="0"/>
        <w:autoSpaceDE w:val="0"/>
        <w:autoSpaceDN w:val="0"/>
        <w:adjustRightInd w:val="0"/>
        <w:ind w:left="252" w:right="190"/>
        <w:rPr>
          <w:rFonts w:ascii="Times New Roman" w:hAnsi="Times New Roman" w:cs="Times New Roman"/>
        </w:rPr>
      </w:pPr>
      <w:r w:rsidRPr="000672BA">
        <w:rPr>
          <w:rFonts w:ascii="Times New Roman" w:hAnsi="Times New Roman" w:cs="Times New Roman"/>
          <w:b/>
          <w:bCs/>
          <w:spacing w:val="-3"/>
        </w:rPr>
        <w:t xml:space="preserve">RIFIUTI SPECIALI ASSIMILATI AVVIATI AL RECUPERO IN MODO AUTONOMO </w:t>
      </w:r>
    </w:p>
    <w:p w:rsidR="00DC4E6E" w:rsidRPr="000672BA" w:rsidRDefault="00DC4E6E" w:rsidP="00DC4E6E">
      <w:pPr>
        <w:widowControl w:val="0"/>
        <w:autoSpaceDE w:val="0"/>
        <w:autoSpaceDN w:val="0"/>
        <w:adjustRightInd w:val="0"/>
        <w:jc w:val="both"/>
        <w:rPr>
          <w:rFonts w:ascii="Times New Roman" w:hAnsi="Times New Roman" w:cs="Times New Roman"/>
        </w:rPr>
      </w:pPr>
    </w:p>
    <w:p w:rsidR="00DC4E6E" w:rsidRPr="000672BA" w:rsidRDefault="00DC4E6E"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4"/>
        </w:rPr>
        <w:t xml:space="preserve">1. Il tributo non è dovuto in relazione alle quantità di rifiuti speciali assimilati agli urbani che le </w:t>
      </w:r>
      <w:r w:rsidRPr="000672BA">
        <w:rPr>
          <w:rFonts w:ascii="Times New Roman" w:hAnsi="Times New Roman" w:cs="Times New Roman"/>
          <w:spacing w:val="-11"/>
        </w:rPr>
        <w:t>utenze non domestiche dimostrino di aver avviat</w:t>
      </w:r>
      <w:r w:rsidR="002D0F0A">
        <w:rPr>
          <w:rFonts w:ascii="Times New Roman" w:hAnsi="Times New Roman" w:cs="Times New Roman"/>
          <w:spacing w:val="-11"/>
        </w:rPr>
        <w:t>o al recupero in modo autonomo, a proprie spese, comprovandone l’ avvenuto trattamento in conformità alla normativa vigente.</w:t>
      </w:r>
    </w:p>
    <w:p w:rsidR="0016554E" w:rsidRPr="00DC4E6E" w:rsidRDefault="0016554E" w:rsidP="00DC4E6E">
      <w:pPr>
        <w:widowControl w:val="0"/>
        <w:autoSpaceDE w:val="0"/>
        <w:autoSpaceDN w:val="0"/>
        <w:adjustRightInd w:val="0"/>
        <w:ind w:right="28"/>
        <w:jc w:val="both"/>
        <w:rPr>
          <w:rFonts w:ascii="Times New Roman" w:hAnsi="Times New Roman" w:cs="Times New Roman"/>
        </w:rPr>
        <w:sectPr w:rsidR="0016554E" w:rsidRPr="00DC4E6E" w:rsidSect="0087787A">
          <w:pgSz w:w="11900" w:h="16840"/>
          <w:pgMar w:top="900" w:right="1100" w:bottom="140" w:left="1120" w:header="720" w:footer="720" w:gutter="0"/>
          <w:cols w:space="215"/>
        </w:sectPr>
      </w:pPr>
      <w:r>
        <w:rPr>
          <w:rFonts w:ascii="Times New Roman" w:hAnsi="Times New Roman" w:cs="Times New Roman"/>
        </w:rPr>
        <w:t>Per la disciplina relativa si rinvia al successivo art. 23.</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0672BA">
        <w:rPr>
          <w:rFonts w:ascii="Times New Roman" w:hAnsi="Times New Roman" w:cs="Times New Roman"/>
          <w:b/>
          <w:bCs/>
          <w:spacing w:val="-20"/>
        </w:rPr>
        <w:t>10</w:t>
      </w:r>
    </w:p>
    <w:p w:rsidR="00BE34BD" w:rsidRPr="000672BA" w:rsidRDefault="00BE34BD" w:rsidP="00DC4E6E">
      <w:pPr>
        <w:widowControl w:val="0"/>
        <w:autoSpaceDE w:val="0"/>
        <w:autoSpaceDN w:val="0"/>
        <w:adjustRightInd w:val="0"/>
        <w:ind w:left="1829" w:right="1661"/>
        <w:rPr>
          <w:rFonts w:ascii="Times New Roman" w:hAnsi="Times New Roman" w:cs="Times New Roman"/>
        </w:rPr>
      </w:pPr>
      <w:r w:rsidRPr="000672BA">
        <w:rPr>
          <w:rFonts w:ascii="Times New Roman" w:hAnsi="Times New Roman" w:cs="Times New Roman"/>
          <w:b/>
          <w:bCs/>
        </w:rPr>
        <w:t xml:space="preserve">DETERMINAZIONE DELLA TARIFFA DEL TRIBUTO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6F3CC4" w:rsidRPr="000672BA" w:rsidRDefault="00BE34BD"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4"/>
        </w:rPr>
        <w:t xml:space="preserve">1. </w:t>
      </w:r>
      <w:r w:rsidR="0003296C">
        <w:rPr>
          <w:rFonts w:ascii="Times New Roman" w:hAnsi="Times New Roman" w:cs="Times New Roman"/>
        </w:rPr>
        <w:t>La TARI</w:t>
      </w:r>
      <w:r w:rsidR="007B03E7" w:rsidRPr="000672BA">
        <w:rPr>
          <w:rFonts w:ascii="Times New Roman" w:hAnsi="Times New Roman" w:cs="Times New Roman"/>
        </w:rPr>
        <w:t xml:space="preserve"> è corrisposta in base alla tariffa commisurata ad anno solare, cui corrisponde</w:t>
      </w:r>
      <w:r w:rsidR="006F3CC4" w:rsidRPr="000672BA">
        <w:rPr>
          <w:rFonts w:ascii="Times New Roman" w:hAnsi="Times New Roman" w:cs="Times New Roman"/>
        </w:rPr>
        <w:t xml:space="preserve"> </w:t>
      </w:r>
      <w:r w:rsidR="007B03E7" w:rsidRPr="000672BA">
        <w:rPr>
          <w:rFonts w:ascii="Times New Roman" w:hAnsi="Times New Roman" w:cs="Times New Roman"/>
        </w:rPr>
        <w:t>un’autonoma obbligazione tributaria.</w:t>
      </w:r>
    </w:p>
    <w:p w:rsidR="007B03E7" w:rsidRPr="000672BA" w:rsidRDefault="007B03E7"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rPr>
        <w:t>2. Le tariffe, commisurate ad anno solare, sono determinate annualmente dal Consiglio Comunale entro il termine fissato da norme statali per l’approvazione del bilancio di previsione. In caso di mancata approvazione delle tariffe nei termini previsti, per l’anno successivo si intendono prorogate le tariffe in vigore.</w:t>
      </w:r>
    </w:p>
    <w:p w:rsidR="007B03E7" w:rsidRPr="000672BA" w:rsidRDefault="007B03E7"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3. Le tariffe sono commisurate in base alle quantità e qualità medie ordinarie di rifiuti prodotti per unità di superficie, in relazione agli usi ed alla tipologia di attività svolte, tenuto conto dei criteri individuati dal D.P.R. 27/04/1999, n. 158.</w:t>
      </w:r>
    </w:p>
    <w:p w:rsidR="007B03E7" w:rsidRPr="000672BA" w:rsidRDefault="007B03E7" w:rsidP="00DC4E6E">
      <w:pPr>
        <w:autoSpaceDE w:val="0"/>
        <w:autoSpaceDN w:val="0"/>
        <w:adjustRightInd w:val="0"/>
        <w:spacing w:after="0"/>
        <w:jc w:val="both"/>
        <w:rPr>
          <w:rFonts w:ascii="Times New Roman" w:hAnsi="Times New Roman" w:cs="Times New Roman"/>
        </w:rPr>
      </w:pPr>
    </w:p>
    <w:p w:rsidR="0003296C" w:rsidRDefault="007B03E7" w:rsidP="00DC4E6E">
      <w:pPr>
        <w:pStyle w:val="Paragrafoelenco"/>
        <w:numPr>
          <w:ilvl w:val="0"/>
          <w:numId w:val="21"/>
        </w:numPr>
        <w:autoSpaceDE w:val="0"/>
        <w:autoSpaceDN w:val="0"/>
        <w:adjustRightInd w:val="0"/>
        <w:spacing w:after="0"/>
        <w:jc w:val="both"/>
        <w:rPr>
          <w:rFonts w:ascii="Times New Roman" w:hAnsi="Times New Roman" w:cs="Times New Roman"/>
        </w:rPr>
      </w:pPr>
      <w:r w:rsidRPr="00711E9D">
        <w:rPr>
          <w:rFonts w:ascii="Times New Roman" w:hAnsi="Times New Roman" w:cs="Times New Roman"/>
        </w:rPr>
        <w:t xml:space="preserve">Le tariffe sono articolate per le </w:t>
      </w:r>
      <w:r w:rsidRPr="00711E9D">
        <w:rPr>
          <w:rFonts w:ascii="Times New Roman" w:hAnsi="Times New Roman" w:cs="Times New Roman"/>
          <w:b/>
          <w:bCs/>
        </w:rPr>
        <w:t xml:space="preserve">utenze domestiche </w:t>
      </w:r>
      <w:r w:rsidRPr="00711E9D">
        <w:rPr>
          <w:rFonts w:ascii="Times New Roman" w:hAnsi="Times New Roman" w:cs="Times New Roman"/>
        </w:rPr>
        <w:t xml:space="preserve">e per quelle </w:t>
      </w:r>
      <w:r w:rsidRPr="00711E9D">
        <w:rPr>
          <w:rFonts w:ascii="Times New Roman" w:hAnsi="Times New Roman" w:cs="Times New Roman"/>
          <w:b/>
          <w:bCs/>
        </w:rPr>
        <w:t>non domestiche</w:t>
      </w:r>
      <w:r w:rsidRPr="00711E9D">
        <w:rPr>
          <w:rFonts w:ascii="Times New Roman" w:hAnsi="Times New Roman" w:cs="Times New Roman"/>
        </w:rPr>
        <w:t>, quest’ultime</w:t>
      </w:r>
      <w:r w:rsidR="006F3CC4" w:rsidRPr="00711E9D">
        <w:rPr>
          <w:rFonts w:ascii="Times New Roman" w:hAnsi="Times New Roman" w:cs="Times New Roman"/>
        </w:rPr>
        <w:t xml:space="preserve"> </w:t>
      </w:r>
      <w:r w:rsidRPr="00711E9D">
        <w:rPr>
          <w:rFonts w:ascii="Times New Roman" w:hAnsi="Times New Roman" w:cs="Times New Roman"/>
        </w:rPr>
        <w:t>a loro volta suddivise in categorie di attività con omogenea potenzialità di produzione di rifiuti</w:t>
      </w:r>
      <w:r w:rsidR="0003296C">
        <w:rPr>
          <w:rFonts w:ascii="Times New Roman" w:hAnsi="Times New Roman" w:cs="Times New Roman"/>
        </w:rPr>
        <w:t xml:space="preserve">, secondo criteri razionali. </w:t>
      </w:r>
    </w:p>
    <w:p w:rsidR="00711E9D" w:rsidRDefault="0003296C" w:rsidP="00DC4E6E">
      <w:pPr>
        <w:pStyle w:val="Paragrafoelenco"/>
        <w:autoSpaceDE w:val="0"/>
        <w:autoSpaceDN w:val="0"/>
        <w:adjustRightInd w:val="0"/>
        <w:spacing w:after="0"/>
        <w:ind w:left="372"/>
        <w:jc w:val="both"/>
        <w:rPr>
          <w:rFonts w:ascii="Times New Roman" w:hAnsi="Times New Roman" w:cs="Times New Roman"/>
        </w:rPr>
      </w:pPr>
      <w:r>
        <w:rPr>
          <w:rFonts w:ascii="Times New Roman" w:hAnsi="Times New Roman" w:cs="Times New Roman"/>
        </w:rPr>
        <w:t xml:space="preserve">A tal fine, i rifiuti riferibili alle utenze non domestiche possono essere determinati anche in base ai coefficienti </w:t>
      </w:r>
      <w:proofErr w:type="spellStart"/>
      <w:r>
        <w:rPr>
          <w:rFonts w:ascii="Times New Roman" w:hAnsi="Times New Roman" w:cs="Times New Roman"/>
        </w:rPr>
        <w:t>Kd</w:t>
      </w:r>
      <w:proofErr w:type="spellEnd"/>
      <w:r>
        <w:rPr>
          <w:rFonts w:ascii="Times New Roman" w:hAnsi="Times New Roman" w:cs="Times New Roman"/>
        </w:rPr>
        <w:t xml:space="preserve"> di cui alle tabelle </w:t>
      </w:r>
      <w:r w:rsidR="00CA33F7">
        <w:rPr>
          <w:rFonts w:ascii="Times New Roman" w:hAnsi="Times New Roman" w:cs="Times New Roman"/>
        </w:rPr>
        <w:t xml:space="preserve">4a e 4b, </w:t>
      </w:r>
      <w:proofErr w:type="spellStart"/>
      <w:r w:rsidR="00CA33F7">
        <w:rPr>
          <w:rFonts w:ascii="Times New Roman" w:hAnsi="Times New Roman" w:cs="Times New Roman"/>
        </w:rPr>
        <w:t>all</w:t>
      </w:r>
      <w:proofErr w:type="spellEnd"/>
      <w:r w:rsidR="00CA33F7">
        <w:rPr>
          <w:rFonts w:ascii="Times New Roman" w:hAnsi="Times New Roman" w:cs="Times New Roman"/>
        </w:rPr>
        <w:t>. 1, del DPR. N. 158/99.</w:t>
      </w:r>
    </w:p>
    <w:p w:rsidR="00607AE9" w:rsidRDefault="00CA33F7" w:rsidP="00DC4E6E">
      <w:pPr>
        <w:pStyle w:val="Paragrafoelenco"/>
        <w:autoSpaceDE w:val="0"/>
        <w:autoSpaceDN w:val="0"/>
        <w:adjustRightInd w:val="0"/>
        <w:spacing w:after="0"/>
        <w:ind w:left="372"/>
        <w:jc w:val="both"/>
        <w:rPr>
          <w:rFonts w:ascii="Times New Roman" w:hAnsi="Times New Roman" w:cs="Times New Roman"/>
        </w:rPr>
      </w:pPr>
      <w:r>
        <w:rPr>
          <w:rFonts w:ascii="Times New Roman" w:hAnsi="Times New Roman" w:cs="Times New Roman"/>
        </w:rPr>
        <w:t xml:space="preserve">Ai sensi dell’ art. 1, co. </w:t>
      </w:r>
      <w:r w:rsidR="00607AE9">
        <w:rPr>
          <w:rFonts w:ascii="Times New Roman" w:hAnsi="Times New Roman" w:cs="Times New Roman"/>
        </w:rPr>
        <w:t xml:space="preserve">658 </w:t>
      </w:r>
      <w:r>
        <w:rPr>
          <w:rFonts w:ascii="Times New Roman" w:hAnsi="Times New Roman" w:cs="Times New Roman"/>
        </w:rPr>
        <w:t>della L. 147/2013 il Comune può annualmente stabilire l</w:t>
      </w:r>
      <w:r w:rsidR="00607AE9">
        <w:rPr>
          <w:rFonts w:ascii="Times New Roman" w:hAnsi="Times New Roman" w:cs="Times New Roman"/>
        </w:rPr>
        <w:t>’ articolazione delle tariffe fra utenze domestiche e non domestiche attribuendo un correttivo in riduzione, per la parte fissa e per la parte variabile, a favore delle utenze domestiche per l’ effettuazione della raccolta differenziata.</w:t>
      </w:r>
    </w:p>
    <w:p w:rsidR="00607AE9" w:rsidRDefault="00607AE9" w:rsidP="00DC4E6E">
      <w:pPr>
        <w:pStyle w:val="Paragrafoelenco"/>
        <w:autoSpaceDE w:val="0"/>
        <w:autoSpaceDN w:val="0"/>
        <w:adjustRightInd w:val="0"/>
        <w:spacing w:after="0"/>
        <w:ind w:left="372"/>
        <w:jc w:val="both"/>
        <w:rPr>
          <w:rFonts w:ascii="Times New Roman" w:hAnsi="Times New Roman" w:cs="Times New Roman"/>
        </w:rPr>
      </w:pPr>
      <w:r>
        <w:rPr>
          <w:rFonts w:ascii="Times New Roman" w:hAnsi="Times New Roman" w:cs="Times New Roman"/>
        </w:rPr>
        <w:t>La delibera annuale di approvazione delle tariffe stabilirà la misura del correttivo e le modalità di calcolo.</w:t>
      </w:r>
    </w:p>
    <w:p w:rsidR="0003296C" w:rsidRPr="00711E9D" w:rsidRDefault="0003296C" w:rsidP="00DC4E6E">
      <w:pPr>
        <w:pStyle w:val="Paragrafoelenco"/>
        <w:autoSpaceDE w:val="0"/>
        <w:autoSpaceDN w:val="0"/>
        <w:adjustRightInd w:val="0"/>
        <w:spacing w:after="0"/>
        <w:ind w:left="372"/>
        <w:jc w:val="both"/>
        <w:rPr>
          <w:rFonts w:ascii="Times New Roman" w:hAnsi="Times New Roman" w:cs="Times New Roman"/>
        </w:rPr>
      </w:pPr>
    </w:p>
    <w:p w:rsidR="007B03E7" w:rsidRPr="00711E9D" w:rsidRDefault="007B03E7" w:rsidP="00DC4E6E">
      <w:pPr>
        <w:pStyle w:val="Paragrafoelenco"/>
        <w:numPr>
          <w:ilvl w:val="0"/>
          <w:numId w:val="21"/>
        </w:numPr>
        <w:autoSpaceDE w:val="0"/>
        <w:autoSpaceDN w:val="0"/>
        <w:adjustRightInd w:val="0"/>
        <w:spacing w:after="0"/>
        <w:jc w:val="both"/>
        <w:rPr>
          <w:rFonts w:ascii="Times New Roman" w:hAnsi="Times New Roman" w:cs="Times New Roman"/>
          <w:b/>
          <w:bCs/>
          <w:i/>
          <w:iCs/>
        </w:rPr>
      </w:pPr>
      <w:r w:rsidRPr="00711E9D">
        <w:rPr>
          <w:rFonts w:ascii="Times New Roman" w:hAnsi="Times New Roman" w:cs="Times New Roman"/>
        </w:rPr>
        <w:t>Le tariffe si compongono di una quota determinata in relazione alle componenti essenziali del</w:t>
      </w:r>
      <w:r w:rsidR="006F3CC4" w:rsidRPr="00711E9D">
        <w:rPr>
          <w:rFonts w:ascii="Times New Roman" w:hAnsi="Times New Roman" w:cs="Times New Roman"/>
        </w:rPr>
        <w:t xml:space="preserve"> </w:t>
      </w:r>
      <w:r w:rsidRPr="00711E9D">
        <w:rPr>
          <w:rFonts w:ascii="Times New Roman" w:hAnsi="Times New Roman" w:cs="Times New Roman"/>
        </w:rPr>
        <w:t>costo del servizio di gestione dei rifiuti, riferite in particolare agli investimenti per le opere ed</w:t>
      </w:r>
      <w:r w:rsidR="006F3CC4" w:rsidRPr="00711E9D">
        <w:rPr>
          <w:rFonts w:ascii="Times New Roman" w:hAnsi="Times New Roman" w:cs="Times New Roman"/>
        </w:rPr>
        <w:t xml:space="preserve"> </w:t>
      </w:r>
      <w:r w:rsidRPr="00711E9D">
        <w:rPr>
          <w:rFonts w:ascii="Times New Roman" w:hAnsi="Times New Roman" w:cs="Times New Roman"/>
        </w:rPr>
        <w:t xml:space="preserve">ai relativi ammortamenti </w:t>
      </w:r>
      <w:r w:rsidRPr="00711E9D">
        <w:rPr>
          <w:rFonts w:ascii="Times New Roman" w:hAnsi="Times New Roman" w:cs="Times New Roman"/>
          <w:b/>
          <w:bCs/>
          <w:i/>
          <w:iCs/>
        </w:rPr>
        <w:t>(quota fissa)</w:t>
      </w:r>
      <w:r w:rsidRPr="00711E9D">
        <w:rPr>
          <w:rFonts w:ascii="Times New Roman" w:hAnsi="Times New Roman" w:cs="Times New Roman"/>
        </w:rPr>
        <w:t>, e da una quota rapportata alle quantità di rifiuti</w:t>
      </w:r>
      <w:r w:rsidR="006F3CC4" w:rsidRPr="00711E9D">
        <w:rPr>
          <w:rFonts w:ascii="Times New Roman" w:hAnsi="Times New Roman" w:cs="Times New Roman"/>
        </w:rPr>
        <w:t xml:space="preserve"> </w:t>
      </w:r>
      <w:r w:rsidRPr="00711E9D">
        <w:rPr>
          <w:rFonts w:ascii="Times New Roman" w:hAnsi="Times New Roman" w:cs="Times New Roman"/>
        </w:rPr>
        <w:t xml:space="preserve">conferiti, al servizio fornito ed all’entità dei costi di gestione </w:t>
      </w:r>
      <w:r w:rsidRPr="00711E9D">
        <w:rPr>
          <w:rFonts w:ascii="Times New Roman" w:hAnsi="Times New Roman" w:cs="Times New Roman"/>
          <w:b/>
          <w:bCs/>
          <w:i/>
          <w:iCs/>
        </w:rPr>
        <w:t>(quota variabile).</w:t>
      </w:r>
    </w:p>
    <w:p w:rsidR="00711E9D" w:rsidRPr="00711E9D" w:rsidRDefault="00711E9D" w:rsidP="00DC4E6E">
      <w:pPr>
        <w:autoSpaceDE w:val="0"/>
        <w:autoSpaceDN w:val="0"/>
        <w:adjustRightInd w:val="0"/>
        <w:spacing w:after="0"/>
        <w:jc w:val="both"/>
        <w:rPr>
          <w:rFonts w:ascii="Times New Roman" w:hAnsi="Times New Roman" w:cs="Times New Roman"/>
        </w:rPr>
      </w:pPr>
    </w:p>
    <w:p w:rsidR="007B03E7" w:rsidRPr="000672BA" w:rsidRDefault="007B03E7"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6. Il provvedimento di determinazione delle tariffe stabilisce altresì:</w:t>
      </w:r>
    </w:p>
    <w:p w:rsidR="007B03E7" w:rsidRPr="000672BA" w:rsidRDefault="007B03E7"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a. la ripartizione dei costi del servizio tra le utenze domestiche e quelle non domestiche,</w:t>
      </w:r>
      <w:r w:rsidR="00711E9D">
        <w:rPr>
          <w:rFonts w:ascii="Times New Roman" w:hAnsi="Times New Roman" w:cs="Times New Roman"/>
        </w:rPr>
        <w:t xml:space="preserve"> </w:t>
      </w:r>
      <w:r w:rsidRPr="000672BA">
        <w:rPr>
          <w:rFonts w:ascii="Times New Roman" w:hAnsi="Times New Roman" w:cs="Times New Roman"/>
        </w:rPr>
        <w:t>indicando il criterio adottato;</w:t>
      </w:r>
    </w:p>
    <w:p w:rsidR="007B03E7" w:rsidRPr="000672BA" w:rsidRDefault="007B03E7"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rPr>
        <w:t xml:space="preserve">b. i coefficienti </w:t>
      </w:r>
      <w:r w:rsidRPr="000672BA">
        <w:rPr>
          <w:rFonts w:ascii="Times New Roman" w:hAnsi="Times New Roman" w:cs="Times New Roman"/>
          <w:i/>
          <w:iCs/>
        </w:rPr>
        <w:t xml:space="preserve">Ka, Kb, Kc e </w:t>
      </w:r>
      <w:proofErr w:type="spellStart"/>
      <w:r w:rsidRPr="000672BA">
        <w:rPr>
          <w:rFonts w:ascii="Times New Roman" w:hAnsi="Times New Roman" w:cs="Times New Roman"/>
          <w:i/>
          <w:iCs/>
        </w:rPr>
        <w:t>Kd</w:t>
      </w:r>
      <w:proofErr w:type="spellEnd"/>
      <w:r w:rsidRPr="000672BA">
        <w:rPr>
          <w:rFonts w:ascii="Times New Roman" w:hAnsi="Times New Roman" w:cs="Times New Roman"/>
          <w:i/>
          <w:iCs/>
        </w:rPr>
        <w:t xml:space="preserve"> </w:t>
      </w:r>
      <w:r w:rsidRPr="000672BA">
        <w:rPr>
          <w:rFonts w:ascii="Times New Roman" w:hAnsi="Times New Roman" w:cs="Times New Roman"/>
        </w:rPr>
        <w:t>previsti dall’allegato 1 al D.P.R. 158/99.</w:t>
      </w:r>
    </w:p>
    <w:p w:rsidR="00711E9D" w:rsidRDefault="00711E9D" w:rsidP="00DC4E6E">
      <w:pPr>
        <w:widowControl w:val="0"/>
        <w:autoSpaceDE w:val="0"/>
        <w:autoSpaceDN w:val="0"/>
        <w:adjustRightInd w:val="0"/>
        <w:spacing w:line="432" w:lineRule="exact"/>
        <w:ind w:right="3974"/>
        <w:rPr>
          <w:rFonts w:ascii="Times New Roman" w:hAnsi="Times New Roman" w:cs="Times New Roman"/>
          <w:b/>
          <w:bCs/>
          <w:spacing w:val="-19"/>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19"/>
        </w:rPr>
        <w:t xml:space="preserve">ART.  </w:t>
      </w:r>
      <w:r w:rsidR="000672BA">
        <w:rPr>
          <w:rFonts w:ascii="Times New Roman" w:hAnsi="Times New Roman" w:cs="Times New Roman"/>
          <w:b/>
          <w:bCs/>
          <w:spacing w:val="-19"/>
        </w:rPr>
        <w:t>11</w:t>
      </w:r>
      <w:r w:rsidRPr="000672BA">
        <w:rPr>
          <w:rFonts w:ascii="Times New Roman" w:hAnsi="Times New Roman" w:cs="Times New Roman"/>
          <w:b/>
          <w:bCs/>
          <w:spacing w:val="-19"/>
        </w:rPr>
        <w:t xml:space="preserve"> </w:t>
      </w:r>
    </w:p>
    <w:p w:rsidR="00BE34BD" w:rsidRPr="000672BA" w:rsidRDefault="00BE34BD" w:rsidP="00DC4E6E">
      <w:pPr>
        <w:widowControl w:val="0"/>
        <w:autoSpaceDE w:val="0"/>
        <w:autoSpaceDN w:val="0"/>
        <w:adjustRightInd w:val="0"/>
        <w:ind w:left="2616" w:right="2369"/>
        <w:rPr>
          <w:rFonts w:ascii="Times New Roman" w:hAnsi="Times New Roman" w:cs="Times New Roman"/>
        </w:rPr>
      </w:pPr>
      <w:r w:rsidRPr="000672BA">
        <w:rPr>
          <w:rFonts w:ascii="Times New Roman" w:hAnsi="Times New Roman" w:cs="Times New Roman"/>
          <w:b/>
          <w:bCs/>
          <w:spacing w:val="-3"/>
        </w:rPr>
        <w:t xml:space="preserve">ISTITUZIONI SCOLASTICHE STATALI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3"/>
        </w:rPr>
        <w:t xml:space="preserve">1. Alle istituzioni scolastiche statali continuano ad applicarsi le norme dell'art. 33-bis del D.L. </w:t>
      </w:r>
      <w:r w:rsidRPr="000672BA">
        <w:rPr>
          <w:rFonts w:ascii="Times New Roman" w:hAnsi="Times New Roman" w:cs="Times New Roman"/>
          <w:spacing w:val="-10"/>
        </w:rPr>
        <w:t xml:space="preserve">31/12/2007, n. 248, convertito con modificazioni dalla Legge 28/02/2008, n. 31. </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DC4E6E" w:rsidRDefault="00DC4E6E" w:rsidP="00BE34BD">
      <w:pPr>
        <w:widowControl w:val="0"/>
        <w:autoSpaceDE w:val="0"/>
        <w:autoSpaceDN w:val="0"/>
        <w:adjustRightInd w:val="0"/>
        <w:spacing w:line="432" w:lineRule="exact"/>
        <w:ind w:left="4397" w:right="3974"/>
        <w:rPr>
          <w:rFonts w:ascii="Times New Roman" w:hAnsi="Times New Roman" w:cs="Times New Roman"/>
          <w:b/>
          <w:bCs/>
          <w:spacing w:val="-20"/>
        </w:rPr>
      </w:pPr>
    </w:p>
    <w:p w:rsidR="00DC4E6E" w:rsidRDefault="00DC4E6E" w:rsidP="00BE34BD">
      <w:pPr>
        <w:widowControl w:val="0"/>
        <w:autoSpaceDE w:val="0"/>
        <w:autoSpaceDN w:val="0"/>
        <w:adjustRightInd w:val="0"/>
        <w:spacing w:line="432" w:lineRule="exact"/>
        <w:ind w:left="4397" w:right="3974"/>
        <w:rPr>
          <w:rFonts w:ascii="Times New Roman" w:hAnsi="Times New Roman" w:cs="Times New Roman"/>
          <w:b/>
          <w:bCs/>
          <w:spacing w:val="-20"/>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0672BA">
        <w:rPr>
          <w:rFonts w:ascii="Times New Roman" w:hAnsi="Times New Roman" w:cs="Times New Roman"/>
          <w:b/>
          <w:bCs/>
          <w:spacing w:val="-20"/>
        </w:rPr>
        <w:t>12</w:t>
      </w:r>
    </w:p>
    <w:p w:rsidR="00BE34BD" w:rsidRPr="000672BA" w:rsidRDefault="00BE34BD" w:rsidP="00DC4E6E">
      <w:pPr>
        <w:widowControl w:val="0"/>
        <w:autoSpaceDE w:val="0"/>
        <w:autoSpaceDN w:val="0"/>
        <w:adjustRightInd w:val="0"/>
        <w:ind w:left="970" w:right="890"/>
        <w:rPr>
          <w:rFonts w:ascii="Times New Roman" w:hAnsi="Times New Roman" w:cs="Times New Roman"/>
        </w:rPr>
      </w:pPr>
      <w:r w:rsidRPr="000672BA">
        <w:rPr>
          <w:rFonts w:ascii="Times New Roman" w:hAnsi="Times New Roman" w:cs="Times New Roman"/>
          <w:b/>
          <w:bCs/>
          <w:spacing w:val="-4"/>
        </w:rPr>
        <w:t xml:space="preserve">COPERTURA DEI COSTI DEL SERVIZIO DI GESTIONE DEI RIFIUTI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ind w:left="12" w:right="24"/>
        <w:jc w:val="both"/>
        <w:rPr>
          <w:rFonts w:ascii="Times New Roman" w:hAnsi="Times New Roman" w:cs="Times New Roman"/>
        </w:rPr>
      </w:pPr>
      <w:r w:rsidRPr="000672BA">
        <w:rPr>
          <w:rFonts w:ascii="Times New Roman" w:hAnsi="Times New Roman" w:cs="Times New Roman"/>
          <w:spacing w:val="-6"/>
        </w:rPr>
        <w:t xml:space="preserve">1. Le tariffe sono determinate in modo da garantire la copertura integrale dei costi del servizio di </w:t>
      </w:r>
      <w:r w:rsidRPr="000672BA">
        <w:rPr>
          <w:rFonts w:ascii="Times New Roman" w:hAnsi="Times New Roman" w:cs="Times New Roman"/>
          <w:spacing w:val="-9"/>
        </w:rPr>
        <w:t>gestione dei rifiuti urbani ed assimilati</w:t>
      </w:r>
      <w:r w:rsidRPr="000672BA">
        <w:rPr>
          <w:rFonts w:ascii="Times New Roman" w:hAnsi="Times New Roman" w:cs="Times New Roman"/>
          <w:i/>
          <w:iCs/>
          <w:spacing w:val="-9"/>
        </w:rPr>
        <w:t xml:space="preserve">. </w:t>
      </w:r>
    </w:p>
    <w:p w:rsidR="00BE34BD" w:rsidRPr="000672BA" w:rsidRDefault="00BE34BD" w:rsidP="00DC4E6E">
      <w:pPr>
        <w:widowControl w:val="0"/>
        <w:autoSpaceDE w:val="0"/>
        <w:autoSpaceDN w:val="0"/>
        <w:adjustRightInd w:val="0"/>
        <w:ind w:left="12" w:right="26"/>
        <w:jc w:val="both"/>
        <w:rPr>
          <w:rFonts w:ascii="Times New Roman" w:hAnsi="Times New Roman" w:cs="Times New Roman"/>
          <w:spacing w:val="-11"/>
        </w:rPr>
      </w:pPr>
      <w:r w:rsidRPr="000672BA">
        <w:rPr>
          <w:rFonts w:ascii="Times New Roman" w:hAnsi="Times New Roman" w:cs="Times New Roman"/>
        </w:rPr>
        <w:t xml:space="preserve">2. In particolare il tributo deve garantire la copertura di tutti i costi relativi agli investimenti </w:t>
      </w:r>
      <w:r w:rsidRPr="000672BA">
        <w:rPr>
          <w:rFonts w:ascii="Times New Roman" w:hAnsi="Times New Roman" w:cs="Times New Roman"/>
          <w:spacing w:val="-8"/>
        </w:rPr>
        <w:t xml:space="preserve">nonché di tutti i costi d'esercizio del servizio di gestione dei rifiuti, inclusi i costi di cui all'articolo </w:t>
      </w:r>
      <w:r w:rsidRPr="000672BA">
        <w:rPr>
          <w:rFonts w:ascii="Times New Roman" w:hAnsi="Times New Roman" w:cs="Times New Roman"/>
          <w:spacing w:val="-11"/>
        </w:rPr>
        <w:t xml:space="preserve">15 del Decreto Legislativo 13/01/2003, n. 36. </w:t>
      </w:r>
    </w:p>
    <w:p w:rsidR="006F3CC4" w:rsidRPr="000672BA" w:rsidRDefault="006F3CC4" w:rsidP="00DC4E6E">
      <w:pPr>
        <w:autoSpaceDE w:val="0"/>
        <w:autoSpaceDN w:val="0"/>
        <w:adjustRightInd w:val="0"/>
        <w:spacing w:after="0"/>
        <w:rPr>
          <w:rFonts w:ascii="Times New Roman" w:hAnsi="Times New Roman" w:cs="Times New Roman"/>
        </w:rPr>
      </w:pPr>
      <w:r w:rsidRPr="000672BA">
        <w:rPr>
          <w:rFonts w:ascii="Times New Roman" w:hAnsi="Times New Roman" w:cs="Times New Roman"/>
        </w:rPr>
        <w:t>3. Ai sensi del D.P.R. 158/1999 i costi da coprire con il tributo includono anche i costi per il</w:t>
      </w:r>
      <w:r w:rsidR="00711E9D">
        <w:rPr>
          <w:rFonts w:ascii="Times New Roman" w:hAnsi="Times New Roman" w:cs="Times New Roman"/>
        </w:rPr>
        <w:t xml:space="preserve"> </w:t>
      </w:r>
      <w:r w:rsidRPr="000672BA">
        <w:rPr>
          <w:rFonts w:ascii="Times New Roman" w:hAnsi="Times New Roman" w:cs="Times New Roman"/>
        </w:rPr>
        <w:t>servizio di spazzamento e lavaggio delle strade pubbliche.</w:t>
      </w:r>
    </w:p>
    <w:p w:rsidR="0032415D" w:rsidRDefault="0032415D" w:rsidP="00DC4E6E">
      <w:pPr>
        <w:widowControl w:val="0"/>
        <w:autoSpaceDE w:val="0"/>
        <w:autoSpaceDN w:val="0"/>
        <w:adjustRightInd w:val="0"/>
        <w:ind w:left="12" w:right="28"/>
        <w:jc w:val="both"/>
        <w:rPr>
          <w:rFonts w:ascii="Times New Roman" w:hAnsi="Times New Roman" w:cs="Times New Roman"/>
          <w:spacing w:val="-2"/>
        </w:rPr>
      </w:pPr>
    </w:p>
    <w:p w:rsidR="00BE34BD" w:rsidRPr="000672BA" w:rsidRDefault="006F3CC4" w:rsidP="00DC4E6E">
      <w:pPr>
        <w:widowControl w:val="0"/>
        <w:autoSpaceDE w:val="0"/>
        <w:autoSpaceDN w:val="0"/>
        <w:adjustRightInd w:val="0"/>
        <w:ind w:left="12" w:right="28"/>
        <w:jc w:val="both"/>
        <w:rPr>
          <w:rFonts w:ascii="Times New Roman" w:hAnsi="Times New Roman" w:cs="Times New Roman"/>
          <w:spacing w:val="-9"/>
        </w:rPr>
      </w:pPr>
      <w:r w:rsidRPr="000672BA">
        <w:rPr>
          <w:rFonts w:ascii="Times New Roman" w:hAnsi="Times New Roman" w:cs="Times New Roman"/>
          <w:spacing w:val="-2"/>
        </w:rPr>
        <w:t>4</w:t>
      </w:r>
      <w:r w:rsidR="00BE34BD" w:rsidRPr="000672BA">
        <w:rPr>
          <w:rFonts w:ascii="Times New Roman" w:hAnsi="Times New Roman" w:cs="Times New Roman"/>
          <w:spacing w:val="-2"/>
        </w:rPr>
        <w:t xml:space="preserve">. Per la determinazione dei costi del servizio sono considerati tutti gli oneri direttamente ed </w:t>
      </w:r>
      <w:r w:rsidR="00BE34BD" w:rsidRPr="000672BA">
        <w:rPr>
          <w:rFonts w:ascii="Times New Roman" w:hAnsi="Times New Roman" w:cs="Times New Roman"/>
          <w:spacing w:val="-9"/>
        </w:rPr>
        <w:t xml:space="preserve">indirettamente imputabili in quanto inerenti allo stesso, determinati dal piano finanziario. </w:t>
      </w:r>
    </w:p>
    <w:p w:rsidR="006F3CC4" w:rsidRDefault="006F3CC4" w:rsidP="00DC4E6E">
      <w:pPr>
        <w:spacing w:after="0"/>
        <w:jc w:val="both"/>
        <w:rPr>
          <w:rFonts w:ascii="Times New Roman" w:eastAsia="Times New Roman" w:hAnsi="Times New Roman" w:cs="Times New Roman"/>
        </w:rPr>
      </w:pPr>
      <w:r w:rsidRPr="000672BA">
        <w:rPr>
          <w:rFonts w:ascii="Times New Roman" w:eastAsia="Times New Roman" w:hAnsi="Times New Roman" w:cs="Times New Roman"/>
        </w:rPr>
        <w:t>5. Per la determinazione dei costi del servizio si fa riferimento a quanto previsto dalla delibera n. 443/2019 dell’Autorità per Regolazione dell’Energia, Reti e Ambiente (ARERA)  e le sue successive modifiche ed integrazioni.</w:t>
      </w:r>
    </w:p>
    <w:p w:rsidR="00711E9D" w:rsidRPr="00711E9D" w:rsidRDefault="00711E9D" w:rsidP="00DC4E6E">
      <w:pPr>
        <w:spacing w:after="0"/>
        <w:jc w:val="both"/>
        <w:rPr>
          <w:rFonts w:ascii="Times New Roman" w:eastAsia="Times New Roman" w:hAnsi="Times New Roman" w:cs="Times New Roman"/>
        </w:rPr>
      </w:pPr>
    </w:p>
    <w:p w:rsidR="00BE34BD" w:rsidRPr="000672BA" w:rsidRDefault="006F3CC4" w:rsidP="00DC4E6E">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4"/>
        </w:rPr>
        <w:t>6</w:t>
      </w:r>
      <w:r w:rsidR="00BE34BD" w:rsidRPr="000672BA">
        <w:rPr>
          <w:rFonts w:ascii="Times New Roman" w:hAnsi="Times New Roman" w:cs="Times New Roman"/>
          <w:spacing w:val="-4"/>
        </w:rPr>
        <w:t xml:space="preserve">. Nella determinazione dei costi del servizio non si tiene conto di quelli relativi ai rifiuti speciali al cui smaltimento provvedono a proprie spese i relativi produttori, comprovandone l'avvenuto </w:t>
      </w:r>
      <w:r w:rsidR="00BE34BD" w:rsidRPr="000672BA">
        <w:rPr>
          <w:rFonts w:ascii="Times New Roman" w:hAnsi="Times New Roman" w:cs="Times New Roman"/>
          <w:spacing w:val="-11"/>
        </w:rPr>
        <w:t xml:space="preserve">trattamento in conformità alla normativa vigente. </w:t>
      </w:r>
    </w:p>
    <w:p w:rsidR="00BE34BD" w:rsidRPr="000672BA" w:rsidRDefault="006F3CC4"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7"/>
        </w:rPr>
        <w:t>7</w:t>
      </w:r>
      <w:r w:rsidR="00BE34BD" w:rsidRPr="000672BA">
        <w:rPr>
          <w:rFonts w:ascii="Times New Roman" w:hAnsi="Times New Roman" w:cs="Times New Roman"/>
          <w:spacing w:val="-7"/>
        </w:rPr>
        <w:t xml:space="preserve">. A decorrere dall'anno 2016 nella determinazione dei costi del servizio si tiene anche conto delle </w:t>
      </w:r>
      <w:r w:rsidR="00BE34BD" w:rsidRPr="000672BA">
        <w:rPr>
          <w:rFonts w:ascii="Times New Roman" w:hAnsi="Times New Roman" w:cs="Times New Roman"/>
          <w:spacing w:val="-9"/>
        </w:rPr>
        <w:t xml:space="preserve">risultanze dei fabbisogni standard relativi allo specifico servizio, ove approvate in tempo utile. </w:t>
      </w:r>
    </w:p>
    <w:p w:rsidR="00BE34BD" w:rsidRPr="000672BA" w:rsidRDefault="00932F4B"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8"/>
        </w:rPr>
        <w:t xml:space="preserve">8. </w:t>
      </w:r>
      <w:r w:rsidR="00BE34BD" w:rsidRPr="000672BA">
        <w:rPr>
          <w:rFonts w:ascii="Times New Roman" w:hAnsi="Times New Roman" w:cs="Times New Roman"/>
          <w:spacing w:val="-8"/>
        </w:rPr>
        <w:t xml:space="preserve"> A norma dell'art. 1, comma 655, della Legge 27/12/2013, n. 147 il costo relativo alla gestione </w:t>
      </w:r>
      <w:r w:rsidR="00BE34BD" w:rsidRPr="000672BA">
        <w:rPr>
          <w:rFonts w:ascii="Times New Roman" w:hAnsi="Times New Roman" w:cs="Times New Roman"/>
          <w:spacing w:val="-4"/>
        </w:rPr>
        <w:t xml:space="preserve">dei rifiuti delle istituzioni scolastiche statali è sottratto dal costo che deve essere coperto con il </w:t>
      </w:r>
      <w:r w:rsidR="00BE34BD" w:rsidRPr="000672BA">
        <w:rPr>
          <w:rFonts w:ascii="Times New Roman" w:hAnsi="Times New Roman" w:cs="Times New Roman"/>
          <w:spacing w:val="-18"/>
        </w:rPr>
        <w:t xml:space="preserve">tributo. </w:t>
      </w:r>
    </w:p>
    <w:p w:rsidR="00BE34BD" w:rsidRPr="000672BA" w:rsidRDefault="00BE34BD" w:rsidP="00DC4E6E">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6"/>
        </w:rPr>
        <w:t xml:space="preserve">7. I costi del servizio di gestione dei rifiuti urbani ed assimilati sono determinati annualmente dal </w:t>
      </w:r>
      <w:r w:rsidRPr="000672BA">
        <w:rPr>
          <w:rFonts w:ascii="Times New Roman" w:hAnsi="Times New Roman" w:cs="Times New Roman"/>
          <w:spacing w:val="-12"/>
        </w:rPr>
        <w:t xml:space="preserve">piano finanziario di cui all'art. 1, comma 683, della Legge 27/12/2013, n. 147. </w:t>
      </w:r>
    </w:p>
    <w:p w:rsidR="000170A6" w:rsidRPr="00DC4E6E" w:rsidRDefault="00BE34BD"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9"/>
        </w:rPr>
        <w:t xml:space="preserve"> </w:t>
      </w:r>
    </w:p>
    <w:p w:rsidR="00BE34BD" w:rsidRPr="000672BA" w:rsidRDefault="00BE34BD" w:rsidP="00BE34BD">
      <w:pPr>
        <w:widowControl w:val="0"/>
        <w:autoSpaceDE w:val="0"/>
        <w:autoSpaceDN w:val="0"/>
        <w:adjustRightInd w:val="0"/>
        <w:spacing w:line="432" w:lineRule="exact"/>
        <w:ind w:left="4397" w:right="3974"/>
        <w:rPr>
          <w:rFonts w:ascii="Times New Roman" w:hAnsi="Times New Roman" w:cs="Times New Roman"/>
        </w:rPr>
      </w:pPr>
      <w:r w:rsidRPr="000672BA">
        <w:rPr>
          <w:rFonts w:ascii="Times New Roman" w:hAnsi="Times New Roman" w:cs="Times New Roman"/>
          <w:b/>
          <w:bCs/>
          <w:spacing w:val="-20"/>
        </w:rPr>
        <w:t xml:space="preserve">ART.  </w:t>
      </w:r>
      <w:r w:rsidR="000672BA">
        <w:rPr>
          <w:rFonts w:ascii="Times New Roman" w:hAnsi="Times New Roman" w:cs="Times New Roman"/>
          <w:b/>
          <w:bCs/>
          <w:spacing w:val="-20"/>
        </w:rPr>
        <w:t>13</w:t>
      </w:r>
    </w:p>
    <w:p w:rsidR="00BE34BD" w:rsidRPr="000672BA" w:rsidRDefault="00BE34BD" w:rsidP="00BE34BD">
      <w:pPr>
        <w:widowControl w:val="0"/>
        <w:autoSpaceDE w:val="0"/>
        <w:autoSpaceDN w:val="0"/>
        <w:adjustRightInd w:val="0"/>
        <w:spacing w:line="275" w:lineRule="exact"/>
        <w:ind w:left="3593" w:right="3251"/>
        <w:rPr>
          <w:rFonts w:ascii="Times New Roman" w:hAnsi="Times New Roman" w:cs="Times New Roman"/>
        </w:rPr>
      </w:pPr>
      <w:r w:rsidRPr="000672BA">
        <w:rPr>
          <w:rFonts w:ascii="Times New Roman" w:hAnsi="Times New Roman" w:cs="Times New Roman"/>
          <w:b/>
          <w:bCs/>
          <w:spacing w:val="-10"/>
        </w:rPr>
        <w:t xml:space="preserve">PIANO FINANZIARIO </w:t>
      </w:r>
    </w:p>
    <w:p w:rsidR="00BE34BD" w:rsidRPr="000672BA" w:rsidRDefault="00BE34BD" w:rsidP="00BE34BD">
      <w:pPr>
        <w:widowControl w:val="0"/>
        <w:autoSpaceDE w:val="0"/>
        <w:autoSpaceDN w:val="0"/>
        <w:adjustRightInd w:val="0"/>
        <w:spacing w:line="200" w:lineRule="exact"/>
        <w:jc w:val="both"/>
        <w:rPr>
          <w:rFonts w:ascii="Times New Roman" w:hAnsi="Times New Roman" w:cs="Times New Roman"/>
        </w:rPr>
      </w:pPr>
    </w:p>
    <w:p w:rsidR="00932F4B" w:rsidRPr="00DC4E6E" w:rsidRDefault="00932F4B" w:rsidP="00DC4E6E">
      <w:pPr>
        <w:pStyle w:val="Paragrafoelenco"/>
        <w:numPr>
          <w:ilvl w:val="0"/>
          <w:numId w:val="30"/>
        </w:numPr>
        <w:tabs>
          <w:tab w:val="num" w:pos="360"/>
        </w:tabs>
        <w:spacing w:after="0"/>
        <w:jc w:val="both"/>
        <w:rPr>
          <w:rFonts w:ascii="Times New Roman" w:eastAsia="Times New Roman" w:hAnsi="Times New Roman" w:cs="Times New Roman"/>
        </w:rPr>
      </w:pPr>
      <w:r w:rsidRPr="00DC4E6E">
        <w:rPr>
          <w:rFonts w:ascii="Times New Roman" w:eastAsia="Times New Roman" w:hAnsi="Times New Roman" w:cs="Times New Roman"/>
        </w:rPr>
        <w:t xml:space="preserve">La determinazione delle tariffa del tributo avviene in conformità al piano finanziario del servizio di gestione dei rifiuti urbani, ai sensi dell’art. 1, comma 683, della Legge 27/12/2013, n. 147. </w:t>
      </w:r>
    </w:p>
    <w:p w:rsidR="00DC4E6E" w:rsidRPr="00DC4E6E" w:rsidRDefault="00DC4E6E" w:rsidP="00DC4E6E">
      <w:pPr>
        <w:pStyle w:val="Paragrafoelenco"/>
        <w:tabs>
          <w:tab w:val="num" w:pos="360"/>
        </w:tabs>
        <w:spacing w:after="0"/>
        <w:jc w:val="both"/>
        <w:rPr>
          <w:rFonts w:ascii="Times New Roman" w:eastAsia="Times New Roman" w:hAnsi="Times New Roman" w:cs="Times New Roman"/>
        </w:rPr>
      </w:pPr>
    </w:p>
    <w:p w:rsidR="00932F4B" w:rsidRPr="00DC4E6E" w:rsidRDefault="00932F4B" w:rsidP="00DC4E6E">
      <w:pPr>
        <w:pStyle w:val="Paragrafoelenco"/>
        <w:numPr>
          <w:ilvl w:val="0"/>
          <w:numId w:val="30"/>
        </w:numPr>
        <w:tabs>
          <w:tab w:val="num" w:pos="360"/>
        </w:tabs>
        <w:spacing w:after="0"/>
        <w:jc w:val="both"/>
        <w:rPr>
          <w:rFonts w:ascii="Times New Roman" w:eastAsia="Times New Roman" w:hAnsi="Times New Roman" w:cs="Times New Roman"/>
        </w:rPr>
      </w:pPr>
      <w:r w:rsidRPr="00DC4E6E">
        <w:rPr>
          <w:rFonts w:ascii="Times New Roman" w:eastAsia="Times New Roman" w:hAnsi="Times New Roman" w:cs="Times New Roman"/>
        </w:rPr>
        <w:t>Sulla base della normativa vigente, il gestore predispone annualmente il piano economico finanziario, secondo quanto previsto dal MTR di cui alla delibera n. 443/2019 dell’Autorità per regolazione dell’Energia, reti e ambiente (ARERA), e lo trasmette all’Ente territorialmente competente.</w:t>
      </w:r>
    </w:p>
    <w:p w:rsidR="00DC4E6E" w:rsidRPr="00DC4E6E" w:rsidRDefault="00DC4E6E" w:rsidP="00DC4E6E">
      <w:pPr>
        <w:pStyle w:val="Paragrafoelenco"/>
        <w:rPr>
          <w:rFonts w:ascii="Times New Roman" w:eastAsia="Times New Roman" w:hAnsi="Times New Roman" w:cs="Times New Roman"/>
        </w:rPr>
      </w:pPr>
    </w:p>
    <w:p w:rsidR="00932F4B" w:rsidRDefault="00932F4B" w:rsidP="00DC4E6E">
      <w:pPr>
        <w:pStyle w:val="Paragrafoelenco"/>
        <w:numPr>
          <w:ilvl w:val="0"/>
          <w:numId w:val="30"/>
        </w:numPr>
        <w:tabs>
          <w:tab w:val="num" w:pos="360"/>
        </w:tabs>
        <w:spacing w:after="0"/>
        <w:jc w:val="both"/>
        <w:rPr>
          <w:rFonts w:ascii="Times New Roman" w:eastAsia="Times New Roman" w:hAnsi="Times New Roman" w:cs="Times New Roman"/>
        </w:rPr>
      </w:pPr>
      <w:r w:rsidRPr="00DC4E6E">
        <w:rPr>
          <w:rFonts w:ascii="Times New Roman" w:eastAsia="Times New Roman" w:hAnsi="Times New Roman" w:cs="Times New Roman"/>
        </w:rPr>
        <w:t>I</w:t>
      </w:r>
      <w:r w:rsidR="00711E9D" w:rsidRPr="00DC4E6E">
        <w:rPr>
          <w:rFonts w:ascii="Times New Roman" w:eastAsia="Times New Roman" w:hAnsi="Times New Roman" w:cs="Times New Roman"/>
        </w:rPr>
        <w:t xml:space="preserve"> </w:t>
      </w:r>
      <w:r w:rsidRPr="00DC4E6E">
        <w:rPr>
          <w:rFonts w:ascii="Times New Roman" w:eastAsia="Times New Roman" w:hAnsi="Times New Roman" w:cs="Times New Roman"/>
        </w:rPr>
        <w:t>l piano economico finanziario è corredato dalle informazioni e dagli atti necessari alla validazione dei dati impiegati e, in particolare, da:</w:t>
      </w:r>
    </w:p>
    <w:p w:rsidR="002F3AA6" w:rsidRPr="002F3AA6" w:rsidRDefault="002F3AA6" w:rsidP="002F3AA6">
      <w:pPr>
        <w:pStyle w:val="Paragrafoelenco"/>
        <w:rPr>
          <w:rFonts w:ascii="Times New Roman" w:eastAsia="Times New Roman" w:hAnsi="Times New Roman" w:cs="Times New Roman"/>
        </w:rPr>
      </w:pPr>
    </w:p>
    <w:p w:rsidR="002F3AA6" w:rsidRDefault="002F3AA6" w:rsidP="002F3AA6">
      <w:pPr>
        <w:pStyle w:val="Paragrafoelenco"/>
        <w:spacing w:after="0"/>
        <w:jc w:val="both"/>
        <w:rPr>
          <w:rFonts w:ascii="Times New Roman" w:eastAsia="Times New Roman" w:hAnsi="Times New Roman" w:cs="Times New Roman"/>
        </w:rPr>
      </w:pPr>
    </w:p>
    <w:p w:rsidR="00DC4E6E" w:rsidRPr="00DC4E6E" w:rsidRDefault="00DC4E6E" w:rsidP="00DC4E6E">
      <w:pPr>
        <w:tabs>
          <w:tab w:val="num" w:pos="360"/>
        </w:tabs>
        <w:spacing w:after="0"/>
        <w:jc w:val="both"/>
        <w:rPr>
          <w:rFonts w:ascii="Times New Roman" w:eastAsia="Times New Roman" w:hAnsi="Times New Roman" w:cs="Times New Roman"/>
        </w:rPr>
      </w:pPr>
    </w:p>
    <w:p w:rsidR="00932F4B" w:rsidRPr="00DC4E6E" w:rsidRDefault="00932F4B" w:rsidP="00DC4E6E">
      <w:pPr>
        <w:pStyle w:val="Paragrafoelenco"/>
        <w:numPr>
          <w:ilvl w:val="0"/>
          <w:numId w:val="31"/>
        </w:numPr>
        <w:tabs>
          <w:tab w:val="num" w:pos="360"/>
        </w:tabs>
        <w:spacing w:after="0"/>
        <w:jc w:val="both"/>
        <w:rPr>
          <w:rFonts w:ascii="Times New Roman" w:eastAsia="Times New Roman" w:hAnsi="Times New Roman" w:cs="Times New Roman"/>
        </w:rPr>
      </w:pPr>
      <w:r w:rsidRPr="00DC4E6E">
        <w:rPr>
          <w:rFonts w:ascii="Times New Roman" w:eastAsia="Times New Roman" w:hAnsi="Times New Roman" w:cs="Times New Roman"/>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rsidR="00DC4E6E" w:rsidRPr="00DC4E6E" w:rsidRDefault="00DC4E6E" w:rsidP="00DC4E6E">
      <w:pPr>
        <w:pStyle w:val="Paragrafoelenco"/>
        <w:tabs>
          <w:tab w:val="num" w:pos="360"/>
        </w:tabs>
        <w:spacing w:after="0"/>
        <w:jc w:val="both"/>
        <w:rPr>
          <w:rFonts w:ascii="Times New Roman" w:eastAsia="Times New Roman" w:hAnsi="Times New Roman" w:cs="Times New Roman"/>
        </w:rPr>
      </w:pPr>
    </w:p>
    <w:p w:rsidR="00932F4B" w:rsidRDefault="00932F4B" w:rsidP="0032415D">
      <w:pPr>
        <w:pStyle w:val="Paragrafoelenco"/>
        <w:numPr>
          <w:ilvl w:val="0"/>
          <w:numId w:val="31"/>
        </w:numPr>
        <w:tabs>
          <w:tab w:val="num" w:pos="360"/>
        </w:tabs>
        <w:spacing w:after="0"/>
        <w:jc w:val="both"/>
        <w:rPr>
          <w:rFonts w:ascii="Times New Roman" w:eastAsia="Times New Roman" w:hAnsi="Times New Roman" w:cs="Times New Roman"/>
        </w:rPr>
      </w:pPr>
      <w:r w:rsidRPr="000672BA">
        <w:rPr>
          <w:rFonts w:ascii="Times New Roman" w:eastAsia="Times New Roman" w:hAnsi="Times New Roman" w:cs="Times New Roman"/>
        </w:rPr>
        <w:t>b) una relazione che illustra sia i criteri di corrispondenza tra i valori riportati nella modulistica con i valori desumibili dalla documentazione contabile, sia le evidenze contabili sottostanti;</w:t>
      </w:r>
    </w:p>
    <w:p w:rsidR="00DC4E6E" w:rsidRDefault="00DC4E6E" w:rsidP="0032415D">
      <w:pPr>
        <w:pStyle w:val="Paragrafoelenco"/>
        <w:spacing w:after="0"/>
        <w:jc w:val="both"/>
        <w:rPr>
          <w:rFonts w:ascii="Times New Roman" w:eastAsia="Times New Roman" w:hAnsi="Times New Roman" w:cs="Times New Roman"/>
        </w:rPr>
      </w:pPr>
    </w:p>
    <w:p w:rsidR="00DC4E6E" w:rsidRPr="000672BA" w:rsidRDefault="00DC4E6E" w:rsidP="00DC4E6E">
      <w:pPr>
        <w:tabs>
          <w:tab w:val="num" w:pos="360"/>
        </w:tabs>
        <w:spacing w:after="0"/>
        <w:jc w:val="both"/>
        <w:rPr>
          <w:rFonts w:ascii="Times New Roman" w:eastAsia="Times New Roman" w:hAnsi="Times New Roman" w:cs="Times New Roman"/>
        </w:rPr>
      </w:pPr>
    </w:p>
    <w:p w:rsidR="00932F4B" w:rsidRPr="00DC4E6E" w:rsidRDefault="00932F4B" w:rsidP="00DC4E6E">
      <w:pPr>
        <w:pStyle w:val="Paragrafoelenco"/>
        <w:numPr>
          <w:ilvl w:val="0"/>
          <w:numId w:val="30"/>
        </w:numPr>
        <w:spacing w:after="0"/>
        <w:jc w:val="both"/>
        <w:rPr>
          <w:rFonts w:ascii="Times New Roman" w:eastAsia="Times New Roman" w:hAnsi="Times New Roman" w:cs="Times New Roman"/>
        </w:rPr>
      </w:pPr>
      <w:r w:rsidRPr="00DC4E6E">
        <w:rPr>
          <w:rFonts w:ascii="Times New Roman" w:eastAsia="Times New Roman" w:hAnsi="Times New Roman" w:cs="Times New Roman"/>
        </w:rPr>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rsidR="00DC4E6E" w:rsidRPr="00DC4E6E" w:rsidRDefault="00DC4E6E" w:rsidP="00DC4E6E">
      <w:pPr>
        <w:pStyle w:val="Paragrafoelenco"/>
        <w:spacing w:after="0"/>
        <w:jc w:val="both"/>
        <w:rPr>
          <w:rFonts w:ascii="Times New Roman" w:eastAsia="Times New Roman" w:hAnsi="Times New Roman" w:cs="Times New Roman"/>
        </w:rPr>
      </w:pPr>
    </w:p>
    <w:p w:rsidR="00932F4B" w:rsidRPr="00DC4E6E" w:rsidRDefault="00932F4B" w:rsidP="00DC4E6E">
      <w:pPr>
        <w:pStyle w:val="Paragrafoelenco"/>
        <w:numPr>
          <w:ilvl w:val="0"/>
          <w:numId w:val="30"/>
        </w:numPr>
        <w:spacing w:after="0"/>
        <w:jc w:val="both"/>
        <w:rPr>
          <w:rFonts w:ascii="Times New Roman" w:eastAsia="Times New Roman" w:hAnsi="Times New Roman" w:cs="Times New Roman"/>
        </w:rPr>
      </w:pPr>
      <w:r w:rsidRPr="00DC4E6E">
        <w:rPr>
          <w:rFonts w:ascii="Times New Roman" w:eastAsia="Times New Roman" w:hAnsi="Times New Roman" w:cs="Times New Roman"/>
        </w:rPr>
        <w:t>Sulla base della normativa vigente, l’Ente territorialmente competente assume le pertinenti determinazioni e provv</w:t>
      </w:r>
      <w:r w:rsidR="00607AE9">
        <w:rPr>
          <w:rFonts w:ascii="Times New Roman" w:eastAsia="Times New Roman" w:hAnsi="Times New Roman" w:cs="Times New Roman"/>
        </w:rPr>
        <w:t>ede a trasmettere all’Autorità gli atti di approvazione</w:t>
      </w:r>
      <w:r w:rsidRPr="00DC4E6E">
        <w:rPr>
          <w:rFonts w:ascii="Times New Roman" w:eastAsia="Times New Roman" w:hAnsi="Times New Roman" w:cs="Times New Roman"/>
        </w:rPr>
        <w:t xml:space="preserve"> del piano economico finanziario e i corrispettivi del servizio integrato dei rifiuti, o dei singoli servizi che costituiscono attività di gestione, in coerenza con gli obiettivi definiti.</w:t>
      </w:r>
    </w:p>
    <w:p w:rsidR="00DC4E6E" w:rsidRPr="00DC4E6E" w:rsidRDefault="00DC4E6E" w:rsidP="00DC4E6E">
      <w:pPr>
        <w:pStyle w:val="Paragrafoelenco"/>
        <w:rPr>
          <w:rFonts w:ascii="Times New Roman" w:eastAsia="Times New Roman" w:hAnsi="Times New Roman" w:cs="Times New Roman"/>
        </w:rPr>
      </w:pPr>
    </w:p>
    <w:p w:rsidR="00932F4B" w:rsidRPr="00DC4E6E" w:rsidRDefault="00932F4B" w:rsidP="00DC4E6E">
      <w:pPr>
        <w:pStyle w:val="Paragrafoelenco"/>
        <w:numPr>
          <w:ilvl w:val="0"/>
          <w:numId w:val="30"/>
        </w:numPr>
        <w:tabs>
          <w:tab w:val="num" w:pos="360"/>
        </w:tabs>
        <w:spacing w:after="0"/>
        <w:jc w:val="both"/>
        <w:rPr>
          <w:rFonts w:ascii="Times New Roman" w:eastAsia="Times New Roman" w:hAnsi="Times New Roman" w:cs="Times New Roman"/>
        </w:rPr>
      </w:pPr>
      <w:r w:rsidRPr="00DC4E6E">
        <w:rPr>
          <w:rFonts w:ascii="Times New Roman" w:eastAsia="Times New Roman" w:hAnsi="Times New Roman" w:cs="Times New Roman"/>
        </w:rPr>
        <w:t xml:space="preserve">L’ARERA, salva la necessità di richiedere ulteriori informazioni, verifica la coerenza </w:t>
      </w:r>
      <w:proofErr w:type="spellStart"/>
      <w:r w:rsidRPr="00DC4E6E">
        <w:rPr>
          <w:rFonts w:ascii="Times New Roman" w:eastAsia="Times New Roman" w:hAnsi="Times New Roman" w:cs="Times New Roman"/>
        </w:rPr>
        <w:t>regolatoria</w:t>
      </w:r>
      <w:proofErr w:type="spellEnd"/>
      <w:r w:rsidRPr="00DC4E6E">
        <w:rPr>
          <w:rFonts w:ascii="Times New Roman" w:eastAsia="Times New Roman" w:hAnsi="Times New Roman" w:cs="Times New Roman"/>
        </w:rPr>
        <w:t xml:space="preserve">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rsidR="00DC4E6E" w:rsidRPr="00DC4E6E" w:rsidRDefault="00DC4E6E" w:rsidP="00DC4E6E">
      <w:pPr>
        <w:pStyle w:val="Paragrafoelenco"/>
        <w:tabs>
          <w:tab w:val="num" w:pos="360"/>
        </w:tabs>
        <w:spacing w:after="0"/>
        <w:jc w:val="both"/>
        <w:rPr>
          <w:rFonts w:ascii="Times New Roman" w:eastAsia="Times New Roman" w:hAnsi="Times New Roman" w:cs="Times New Roman"/>
        </w:rPr>
      </w:pPr>
    </w:p>
    <w:p w:rsidR="00932F4B" w:rsidRPr="00DC4E6E" w:rsidRDefault="00932F4B" w:rsidP="00DC4E6E">
      <w:pPr>
        <w:pStyle w:val="Paragrafoelenco"/>
        <w:numPr>
          <w:ilvl w:val="0"/>
          <w:numId w:val="30"/>
        </w:numPr>
        <w:tabs>
          <w:tab w:val="left" w:pos="284"/>
          <w:tab w:val="left" w:pos="426"/>
        </w:tabs>
        <w:spacing w:after="0"/>
        <w:jc w:val="both"/>
        <w:rPr>
          <w:rFonts w:ascii="Times New Roman" w:eastAsia="Times New Roman" w:hAnsi="Times New Roman" w:cs="Times New Roman"/>
        </w:rPr>
      </w:pPr>
      <w:r w:rsidRPr="00DC4E6E">
        <w:rPr>
          <w:rFonts w:ascii="Times New Roman" w:eastAsia="Times New Roman" w:hAnsi="Times New Roman" w:cs="Times New Roman"/>
        </w:rPr>
        <w:t>Tutti gli uffici comunali interessati sono tenuti a fornire tempestivamente le informazioni necessarie per la predisposizione del piano finanziario e della tariffa del tributo ed in particolare tutti  i costi sostenuti dall’Ente che per natura rientrano tra i costi da considerare.</w:t>
      </w:r>
    </w:p>
    <w:p w:rsidR="00DC4E6E" w:rsidRPr="00DC4E6E" w:rsidRDefault="00DC4E6E" w:rsidP="00DC4E6E">
      <w:pPr>
        <w:pStyle w:val="Paragrafoelenco"/>
        <w:rPr>
          <w:rFonts w:ascii="Times New Roman" w:eastAsia="Times New Roman" w:hAnsi="Times New Roman" w:cs="Times New Roman"/>
          <w:i/>
        </w:rPr>
      </w:pPr>
    </w:p>
    <w:p w:rsidR="00DC4E6E" w:rsidRPr="00DC4E6E" w:rsidRDefault="00DC4E6E" w:rsidP="00DC4E6E">
      <w:pPr>
        <w:pStyle w:val="Paragrafoelenco"/>
        <w:tabs>
          <w:tab w:val="left" w:pos="284"/>
          <w:tab w:val="left" w:pos="426"/>
        </w:tabs>
        <w:spacing w:after="0"/>
        <w:jc w:val="both"/>
        <w:rPr>
          <w:rFonts w:ascii="Times New Roman" w:eastAsia="Times New Roman" w:hAnsi="Times New Roman" w:cs="Times New Roman"/>
          <w:i/>
        </w:rPr>
      </w:pPr>
    </w:p>
    <w:p w:rsidR="00BE34BD" w:rsidRPr="000672BA" w:rsidRDefault="00BE34BD" w:rsidP="00932F4B">
      <w:pPr>
        <w:widowControl w:val="0"/>
        <w:autoSpaceDE w:val="0"/>
        <w:autoSpaceDN w:val="0"/>
        <w:adjustRightInd w:val="0"/>
        <w:spacing w:line="347" w:lineRule="exact"/>
        <w:ind w:left="12" w:right="28"/>
        <w:jc w:val="both"/>
        <w:rPr>
          <w:rFonts w:ascii="Times New Roman" w:hAnsi="Times New Roman" w:cs="Times New Roman"/>
        </w:rPr>
      </w:pPr>
    </w:p>
    <w:p w:rsidR="00BE34BD" w:rsidRDefault="00BE34BD" w:rsidP="000170A6">
      <w:pPr>
        <w:widowControl w:val="0"/>
        <w:autoSpaceDE w:val="0"/>
        <w:autoSpaceDN w:val="0"/>
        <w:adjustRightInd w:val="0"/>
        <w:spacing w:line="280" w:lineRule="exact"/>
        <w:ind w:right="25"/>
        <w:rPr>
          <w:rFonts w:ascii="Times New Roman" w:hAnsi="Times New Roman" w:cs="Times New Roman"/>
          <w:spacing w:val="-43"/>
        </w:rPr>
      </w:pPr>
    </w:p>
    <w:p w:rsidR="00A60FDA" w:rsidRPr="000672BA" w:rsidRDefault="00A60FDA" w:rsidP="00DC4E6E">
      <w:pPr>
        <w:widowControl w:val="0"/>
        <w:autoSpaceDE w:val="0"/>
        <w:autoSpaceDN w:val="0"/>
        <w:adjustRightInd w:val="0"/>
        <w:ind w:right="24"/>
        <w:jc w:val="center"/>
        <w:rPr>
          <w:rFonts w:ascii="Times New Roman" w:hAnsi="Times New Roman" w:cs="Times New Roman"/>
        </w:rPr>
      </w:pPr>
      <w:r>
        <w:rPr>
          <w:rFonts w:ascii="Times New Roman" w:hAnsi="Times New Roman" w:cs="Times New Roman"/>
          <w:b/>
          <w:bCs/>
          <w:spacing w:val="-21"/>
        </w:rPr>
        <w:t>ART. 14</w:t>
      </w:r>
    </w:p>
    <w:p w:rsidR="00A60FDA" w:rsidRPr="000672BA" w:rsidRDefault="00A60FDA" w:rsidP="00DC4E6E">
      <w:pPr>
        <w:widowControl w:val="0"/>
        <w:autoSpaceDE w:val="0"/>
        <w:autoSpaceDN w:val="0"/>
        <w:adjustRightInd w:val="0"/>
        <w:ind w:left="2458" w:right="2225"/>
        <w:rPr>
          <w:rFonts w:ascii="Times New Roman" w:hAnsi="Times New Roman" w:cs="Times New Roman"/>
          <w:b/>
          <w:bCs/>
        </w:rPr>
      </w:pPr>
      <w:r w:rsidRPr="000672BA">
        <w:rPr>
          <w:rFonts w:ascii="Times New Roman" w:hAnsi="Times New Roman" w:cs="Times New Roman"/>
          <w:b/>
          <w:bCs/>
        </w:rPr>
        <w:t xml:space="preserve">TARIFFA PER LE UTENZE DOMESTICHE </w:t>
      </w:r>
    </w:p>
    <w:p w:rsidR="00A60FDA" w:rsidRPr="000672BA" w:rsidRDefault="00A60FDA" w:rsidP="00DC4E6E">
      <w:pPr>
        <w:widowControl w:val="0"/>
        <w:autoSpaceDE w:val="0"/>
        <w:autoSpaceDN w:val="0"/>
        <w:adjustRightInd w:val="0"/>
        <w:jc w:val="both"/>
        <w:rPr>
          <w:rFonts w:ascii="Times New Roman" w:hAnsi="Times New Roman" w:cs="Times New Roman"/>
        </w:rPr>
      </w:pPr>
    </w:p>
    <w:p w:rsidR="00A60FDA" w:rsidRPr="000672BA" w:rsidRDefault="00A60FDA" w:rsidP="00DC4E6E">
      <w:pPr>
        <w:widowControl w:val="0"/>
        <w:tabs>
          <w:tab w:val="left" w:pos="420"/>
        </w:tabs>
        <w:autoSpaceDE w:val="0"/>
        <w:autoSpaceDN w:val="0"/>
        <w:adjustRightInd w:val="0"/>
        <w:ind w:left="12" w:right="128"/>
        <w:jc w:val="both"/>
        <w:rPr>
          <w:rFonts w:ascii="Times New Roman" w:hAnsi="Times New Roman" w:cs="Times New Roman"/>
        </w:rPr>
      </w:pPr>
      <w:r w:rsidRPr="000672BA">
        <w:rPr>
          <w:rFonts w:ascii="Times New Roman" w:hAnsi="Times New Roman" w:cs="Times New Roman"/>
          <w:b/>
          <w:bCs/>
          <w:spacing w:val="-44"/>
        </w:rPr>
        <w:t xml:space="preserve">1. </w:t>
      </w:r>
      <w:r w:rsidRPr="000672BA">
        <w:rPr>
          <w:rFonts w:ascii="Times New Roman" w:hAnsi="Times New Roman" w:cs="Times New Roman"/>
        </w:rPr>
        <w:tab/>
      </w:r>
      <w:r w:rsidRPr="000672BA">
        <w:rPr>
          <w:rFonts w:ascii="Times New Roman" w:hAnsi="Times New Roman" w:cs="Times New Roman"/>
          <w:spacing w:val="-7"/>
        </w:rPr>
        <w:t xml:space="preserve">La quota fissa della tariffa per le utenze domestiche è determinata applicando alla superficie </w:t>
      </w:r>
      <w:r w:rsidRPr="000672BA">
        <w:rPr>
          <w:rFonts w:ascii="Times New Roman" w:hAnsi="Times New Roman" w:cs="Times New Roman"/>
        </w:rPr>
        <w:t xml:space="preserve">dell'alloggio e dei locali che ne costituiscono pertinenza le tariffe per unità di superficie parametrate al numero degli occupanti, secondo le previsioni di cui al punto 4.1, all.1, del </w:t>
      </w:r>
      <w:r w:rsidRPr="000672BA">
        <w:rPr>
          <w:rFonts w:ascii="Times New Roman" w:hAnsi="Times New Roman" w:cs="Times New Roman"/>
          <w:spacing w:val="-5"/>
        </w:rPr>
        <w:t xml:space="preserve">Decreto del Presidente della Repubblica 27 aprile 1999, n. 158, in modo da privilegiare i nuclei </w:t>
      </w:r>
      <w:r w:rsidRPr="000672BA">
        <w:rPr>
          <w:rFonts w:ascii="Times New Roman" w:hAnsi="Times New Roman" w:cs="Times New Roman"/>
          <w:spacing w:val="-10"/>
        </w:rPr>
        <w:t xml:space="preserve">familiari più numerosi. </w:t>
      </w:r>
    </w:p>
    <w:p w:rsidR="00A60FDA" w:rsidRPr="000672BA" w:rsidRDefault="00A60FDA" w:rsidP="00DC4E6E">
      <w:pPr>
        <w:widowControl w:val="0"/>
        <w:autoSpaceDE w:val="0"/>
        <w:autoSpaceDN w:val="0"/>
        <w:adjustRightInd w:val="0"/>
        <w:ind w:left="12" w:right="131"/>
        <w:jc w:val="both"/>
        <w:rPr>
          <w:rFonts w:ascii="Times New Roman" w:hAnsi="Times New Roman" w:cs="Times New Roman"/>
        </w:rPr>
      </w:pPr>
      <w:r w:rsidRPr="000672BA">
        <w:rPr>
          <w:rFonts w:ascii="Times New Roman" w:hAnsi="Times New Roman" w:cs="Times New Roman"/>
          <w:b/>
          <w:bCs/>
          <w:spacing w:val="-7"/>
        </w:rPr>
        <w:t>2.</w:t>
      </w:r>
      <w:r w:rsidRPr="000672BA">
        <w:rPr>
          <w:rFonts w:ascii="Times New Roman" w:hAnsi="Times New Roman" w:cs="Times New Roman"/>
          <w:spacing w:val="-7"/>
        </w:rPr>
        <w:t xml:space="preserve"> La quota variabile della tariffa per le utenze domestiche è determinata in relazione al numero </w:t>
      </w:r>
      <w:r w:rsidRPr="000672BA">
        <w:rPr>
          <w:rFonts w:ascii="Times New Roman" w:hAnsi="Times New Roman" w:cs="Times New Roman"/>
          <w:spacing w:val="-5"/>
        </w:rPr>
        <w:t xml:space="preserve">degli occupanti, secondo le previsioni di cui al punto 4.2, all.1, del Decreto del Presidente della </w:t>
      </w:r>
      <w:r w:rsidRPr="000672BA">
        <w:rPr>
          <w:rFonts w:ascii="Times New Roman" w:hAnsi="Times New Roman" w:cs="Times New Roman"/>
          <w:spacing w:val="-12"/>
        </w:rPr>
        <w:t xml:space="preserve">Repubblica 27 aprile 1999, n. 158. </w:t>
      </w:r>
    </w:p>
    <w:p w:rsidR="00A60FDA" w:rsidRPr="000672BA" w:rsidRDefault="00A60FDA" w:rsidP="00DC4E6E">
      <w:pPr>
        <w:widowControl w:val="0"/>
        <w:autoSpaceDE w:val="0"/>
        <w:autoSpaceDN w:val="0"/>
        <w:adjustRightInd w:val="0"/>
        <w:ind w:left="12" w:right="226"/>
        <w:jc w:val="both"/>
        <w:rPr>
          <w:rFonts w:ascii="Times New Roman" w:hAnsi="Times New Roman" w:cs="Times New Roman"/>
        </w:rPr>
      </w:pPr>
      <w:r w:rsidRPr="000672BA">
        <w:rPr>
          <w:rFonts w:ascii="Times New Roman" w:hAnsi="Times New Roman" w:cs="Times New Roman"/>
          <w:b/>
          <w:bCs/>
        </w:rPr>
        <w:t>3.</w:t>
      </w:r>
      <w:r w:rsidRPr="000672BA">
        <w:rPr>
          <w:rFonts w:ascii="Times New Roman" w:hAnsi="Times New Roman" w:cs="Times New Roman"/>
        </w:rPr>
        <w:t xml:space="preserve"> I coefficienti rilevanti nel calcolo della tariffa sono determinati nella delibera tariffaria. </w:t>
      </w:r>
    </w:p>
    <w:p w:rsidR="00A60FDA" w:rsidRPr="000672BA" w:rsidRDefault="00A60FDA" w:rsidP="00DC4E6E">
      <w:pPr>
        <w:widowControl w:val="0"/>
        <w:autoSpaceDE w:val="0"/>
        <w:autoSpaceDN w:val="0"/>
        <w:adjustRightInd w:val="0"/>
        <w:ind w:right="25"/>
        <w:rPr>
          <w:rFonts w:ascii="Times New Roman" w:hAnsi="Times New Roman" w:cs="Times New Roman"/>
          <w:spacing w:val="-43"/>
        </w:rPr>
        <w:sectPr w:rsidR="00A60FDA" w:rsidRPr="000672BA">
          <w:pgSz w:w="11900" w:h="16840"/>
          <w:pgMar w:top="900" w:right="1100" w:bottom="140" w:left="1120" w:header="720" w:footer="720" w:gutter="0"/>
          <w:cols w:space="720"/>
        </w:sect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711E9D" w:rsidRDefault="00BE34BD" w:rsidP="00DC4E6E">
      <w:pPr>
        <w:widowControl w:val="0"/>
        <w:autoSpaceDE w:val="0"/>
        <w:autoSpaceDN w:val="0"/>
        <w:adjustRightInd w:val="0"/>
        <w:ind w:left="4397" w:right="3974"/>
        <w:rPr>
          <w:rFonts w:ascii="Times New Roman" w:hAnsi="Times New Roman" w:cs="Times New Roman"/>
        </w:rPr>
      </w:pPr>
      <w:r w:rsidRPr="00711E9D">
        <w:rPr>
          <w:rFonts w:ascii="Times New Roman" w:hAnsi="Times New Roman" w:cs="Times New Roman"/>
          <w:b/>
          <w:bCs/>
          <w:spacing w:val="-20"/>
        </w:rPr>
        <w:t xml:space="preserve">ART.  </w:t>
      </w:r>
      <w:r w:rsidR="000672BA" w:rsidRPr="00711E9D">
        <w:rPr>
          <w:rFonts w:ascii="Times New Roman" w:hAnsi="Times New Roman" w:cs="Times New Roman"/>
          <w:b/>
          <w:bCs/>
          <w:spacing w:val="-20"/>
        </w:rPr>
        <w:t>15</w:t>
      </w:r>
    </w:p>
    <w:p w:rsidR="00BE34BD" w:rsidRPr="00711E9D" w:rsidRDefault="00BE34BD" w:rsidP="00DC4E6E">
      <w:pPr>
        <w:widowControl w:val="0"/>
        <w:autoSpaceDE w:val="0"/>
        <w:autoSpaceDN w:val="0"/>
        <w:adjustRightInd w:val="0"/>
        <w:ind w:left="739" w:right="627"/>
        <w:rPr>
          <w:rFonts w:ascii="Times New Roman" w:hAnsi="Times New Roman" w:cs="Times New Roman"/>
        </w:rPr>
      </w:pPr>
      <w:r w:rsidRPr="00711E9D">
        <w:rPr>
          <w:rFonts w:ascii="Times New Roman" w:hAnsi="Times New Roman" w:cs="Times New Roman"/>
          <w:b/>
          <w:bCs/>
        </w:rPr>
        <w:t xml:space="preserve">DETERMINAZIONE DEL NUMERO DEGLI OCCUPANTI DELLE UTENZE </w:t>
      </w:r>
    </w:p>
    <w:p w:rsidR="00BE34BD" w:rsidRPr="000672BA" w:rsidRDefault="00BE34BD" w:rsidP="00DC4E6E">
      <w:pPr>
        <w:widowControl w:val="0"/>
        <w:autoSpaceDE w:val="0"/>
        <w:autoSpaceDN w:val="0"/>
        <w:adjustRightInd w:val="0"/>
        <w:ind w:left="4003" w:right="3618"/>
        <w:rPr>
          <w:rFonts w:ascii="Times New Roman" w:hAnsi="Times New Roman" w:cs="Times New Roman"/>
        </w:rPr>
      </w:pPr>
      <w:r w:rsidRPr="00711E9D">
        <w:rPr>
          <w:rFonts w:ascii="Times New Roman" w:hAnsi="Times New Roman" w:cs="Times New Roman"/>
          <w:b/>
          <w:bCs/>
          <w:spacing w:val="-4"/>
        </w:rPr>
        <w:t>DOMESTICHE</w:t>
      </w:r>
      <w:r w:rsidRPr="000672BA">
        <w:rPr>
          <w:rFonts w:ascii="Times New Roman" w:hAnsi="Times New Roman" w:cs="Times New Roman"/>
          <w:b/>
          <w:bCs/>
          <w:spacing w:val="-4"/>
        </w:rPr>
        <w:t xml:space="preserve">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1"/>
        </w:rPr>
        <w:t xml:space="preserve">1. Ai sensi del D.P.R. 27/04/1999, n. 158, la tariffa del tributo per le utenze domestiche è </w:t>
      </w:r>
      <w:r w:rsidRPr="000672BA">
        <w:rPr>
          <w:rFonts w:ascii="Times New Roman" w:hAnsi="Times New Roman" w:cs="Times New Roman"/>
          <w:spacing w:val="-9"/>
        </w:rPr>
        <w:t xml:space="preserve">commisurata, oltre che alla superficie, anche al numero degli componenti il nucleo familiare. </w:t>
      </w:r>
    </w:p>
    <w:p w:rsidR="00BE34BD" w:rsidRPr="000672BA" w:rsidRDefault="00BE34BD" w:rsidP="00DC4E6E">
      <w:pPr>
        <w:widowControl w:val="0"/>
        <w:autoSpaceDE w:val="0"/>
        <w:autoSpaceDN w:val="0"/>
        <w:adjustRightInd w:val="0"/>
        <w:ind w:left="12" w:right="24"/>
        <w:jc w:val="both"/>
        <w:rPr>
          <w:rFonts w:ascii="Times New Roman" w:hAnsi="Times New Roman" w:cs="Times New Roman"/>
        </w:rPr>
      </w:pPr>
      <w:r w:rsidRPr="000672BA">
        <w:rPr>
          <w:rFonts w:ascii="Times New Roman" w:hAnsi="Times New Roman" w:cs="Times New Roman"/>
          <w:spacing w:val="-7"/>
        </w:rPr>
        <w:t xml:space="preserve">2. Per le utenze domestiche occupate da nuclei familiari che vi hanno stabilito la loro residenza, ai </w:t>
      </w:r>
      <w:r w:rsidRPr="000672BA">
        <w:rPr>
          <w:rFonts w:ascii="Times New Roman" w:hAnsi="Times New Roman" w:cs="Times New Roman"/>
          <w:spacing w:val="-8"/>
        </w:rPr>
        <w:t xml:space="preserve">fini dell'applicazione del tributo, si fa riferimento alla composizione del nucleo familiare risultante </w:t>
      </w:r>
      <w:r w:rsidRPr="000672BA">
        <w:rPr>
          <w:rFonts w:ascii="Times New Roman" w:hAnsi="Times New Roman" w:cs="Times New Roman"/>
          <w:spacing w:val="-7"/>
        </w:rPr>
        <w:t xml:space="preserve">dai registri anagrafici Comunali. anche se intestatari di autonoma scheda di famiglia. Nel numero </w:t>
      </w:r>
      <w:r w:rsidRPr="000672BA">
        <w:rPr>
          <w:rFonts w:ascii="Times New Roman" w:hAnsi="Times New Roman" w:cs="Times New Roman"/>
          <w:spacing w:val="-2"/>
        </w:rPr>
        <w:t xml:space="preserve">dei componenti devono essere altresì considerati i soggetti che, pur non avendo la residenza </w:t>
      </w:r>
      <w:r w:rsidRPr="000672BA">
        <w:rPr>
          <w:rFonts w:ascii="Times New Roman" w:hAnsi="Times New Roman" w:cs="Times New Roman"/>
          <w:spacing w:val="2"/>
        </w:rPr>
        <w:t xml:space="preserve">nell'unità abitativa, risultano ivi dimoranti, fatta eccezione per quelli la cui permanenza </w:t>
      </w:r>
      <w:r w:rsidRPr="000672BA">
        <w:rPr>
          <w:rFonts w:ascii="Times New Roman" w:hAnsi="Times New Roman" w:cs="Times New Roman"/>
          <w:spacing w:val="-5"/>
        </w:rPr>
        <w:t xml:space="preserve">nell'abitazione stessa non supera i 60 giorni. Le variazioni del numero dei componenti devono </w:t>
      </w:r>
      <w:r w:rsidRPr="000672BA">
        <w:rPr>
          <w:rFonts w:ascii="Times New Roman" w:hAnsi="Times New Roman" w:cs="Times New Roman"/>
          <w:spacing w:val="-10"/>
        </w:rPr>
        <w:t xml:space="preserve">essere denunciate con le modalità e nei termini previsti dal successivo art. </w:t>
      </w:r>
      <w:r w:rsidR="00220B85" w:rsidRPr="00220B85">
        <w:rPr>
          <w:rFonts w:ascii="Times New Roman" w:hAnsi="Times New Roman" w:cs="Times New Roman"/>
          <w:spacing w:val="-10"/>
        </w:rPr>
        <w:t>29</w:t>
      </w:r>
      <w:r w:rsidRPr="00220B85">
        <w:rPr>
          <w:rFonts w:ascii="Times New Roman" w:hAnsi="Times New Roman" w:cs="Times New Roman"/>
          <w:spacing w:val="-10"/>
        </w:rPr>
        <w:t>,</w:t>
      </w:r>
      <w:r w:rsidR="006451A3">
        <w:rPr>
          <w:rFonts w:ascii="Times New Roman" w:hAnsi="Times New Roman" w:cs="Times New Roman"/>
          <w:spacing w:val="-10"/>
        </w:rPr>
        <w:t xml:space="preserve"> </w:t>
      </w:r>
      <w:r w:rsidRPr="000672BA">
        <w:rPr>
          <w:rFonts w:ascii="Times New Roman" w:hAnsi="Times New Roman" w:cs="Times New Roman"/>
          <w:spacing w:val="-10"/>
        </w:rPr>
        <w:t xml:space="preserve"> fatta eccezione per le </w:t>
      </w:r>
      <w:r w:rsidRPr="000672BA">
        <w:rPr>
          <w:rFonts w:ascii="Times New Roman" w:hAnsi="Times New Roman" w:cs="Times New Roman"/>
          <w:spacing w:val="-6"/>
        </w:rPr>
        <w:t xml:space="preserve">variazioni del numero dei componenti residenti le quali sono comunicate dall'Ufficio anagrafico </w:t>
      </w:r>
      <w:r w:rsidRPr="000672BA">
        <w:rPr>
          <w:rFonts w:ascii="Times New Roman" w:hAnsi="Times New Roman" w:cs="Times New Roman"/>
          <w:spacing w:val="-10"/>
        </w:rPr>
        <w:t>comunale ai fini della corretta determinazione della tariffa</w:t>
      </w:r>
      <w:r w:rsidR="006F769A">
        <w:rPr>
          <w:rFonts w:ascii="Times New Roman" w:hAnsi="Times New Roman" w:cs="Times New Roman"/>
          <w:spacing w:val="-10"/>
        </w:rPr>
        <w:t xml:space="preserve"> e applicate d’ ufficio dall’ Ufficio tributi in sede di tariffazione</w:t>
      </w:r>
      <w:r w:rsidRPr="000672BA">
        <w:rPr>
          <w:rFonts w:ascii="Times New Roman" w:hAnsi="Times New Roman" w:cs="Times New Roman"/>
          <w:spacing w:val="-10"/>
        </w:rPr>
        <w:t xml:space="preserve">. </w:t>
      </w:r>
    </w:p>
    <w:p w:rsidR="00BE34BD" w:rsidRPr="000672BA" w:rsidRDefault="00BE34BD"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3"/>
        </w:rPr>
        <w:t xml:space="preserve">3. I soggetti che risultano iscritti negli elenchi anagrafici del Comune risultanti residenti in una </w:t>
      </w:r>
      <w:r w:rsidRPr="000672BA">
        <w:rPr>
          <w:rFonts w:ascii="Times New Roman" w:hAnsi="Times New Roman" w:cs="Times New Roman"/>
          <w:spacing w:val="-9"/>
        </w:rPr>
        <w:t xml:space="preserve">determinata unità abitativa possono non essere considerati, ai fini della determinazione del numero </w:t>
      </w:r>
      <w:r w:rsidRPr="000672BA">
        <w:rPr>
          <w:rFonts w:ascii="Times New Roman" w:hAnsi="Times New Roman" w:cs="Times New Roman"/>
          <w:spacing w:val="-10"/>
        </w:rPr>
        <w:t xml:space="preserve">dei componenti nel caso in cui si tratti di: </w:t>
      </w:r>
    </w:p>
    <w:p w:rsidR="00BE34BD" w:rsidRPr="000672BA" w:rsidRDefault="00BE34BD" w:rsidP="00DC4E6E">
      <w:pPr>
        <w:widowControl w:val="0"/>
        <w:autoSpaceDE w:val="0"/>
        <w:autoSpaceDN w:val="0"/>
        <w:adjustRightInd w:val="0"/>
        <w:ind w:left="372" w:right="4927"/>
        <w:jc w:val="both"/>
        <w:rPr>
          <w:rFonts w:ascii="Times New Roman" w:hAnsi="Times New Roman" w:cs="Times New Roman"/>
        </w:rPr>
      </w:pPr>
      <w:r w:rsidRPr="000672BA">
        <w:rPr>
          <w:rFonts w:ascii="Times New Roman" w:hAnsi="Times New Roman" w:cs="Times New Roman"/>
          <w:spacing w:val="-8"/>
        </w:rPr>
        <w:t xml:space="preserve">a. anziano dimorante in casa di riposo; </w:t>
      </w:r>
    </w:p>
    <w:p w:rsidR="00BE34BD" w:rsidRPr="000672BA" w:rsidRDefault="00BE34BD" w:rsidP="00DC4E6E">
      <w:pPr>
        <w:widowControl w:val="0"/>
        <w:autoSpaceDE w:val="0"/>
        <w:autoSpaceDN w:val="0"/>
        <w:adjustRightInd w:val="0"/>
        <w:ind w:left="372" w:right="25"/>
        <w:jc w:val="both"/>
        <w:rPr>
          <w:rFonts w:ascii="Times New Roman" w:hAnsi="Times New Roman" w:cs="Times New Roman"/>
          <w:spacing w:val="-14"/>
        </w:rPr>
      </w:pPr>
      <w:r w:rsidRPr="000672BA">
        <w:rPr>
          <w:rFonts w:ascii="Times New Roman" w:hAnsi="Times New Roman" w:cs="Times New Roman"/>
          <w:spacing w:val="-9"/>
        </w:rPr>
        <w:t xml:space="preserve">b. soggetto che svolge attività di studio o di lavoro all'estero o in altro comune per un periodo </w:t>
      </w:r>
      <w:r w:rsidRPr="000672BA">
        <w:rPr>
          <w:rFonts w:ascii="Times New Roman" w:hAnsi="Times New Roman" w:cs="Times New Roman"/>
          <w:spacing w:val="-14"/>
        </w:rPr>
        <w:t xml:space="preserve">superiore a 6 mesi, debitamente documentata; </w:t>
      </w:r>
    </w:p>
    <w:p w:rsidR="008F3BD2" w:rsidRDefault="008F3BD2" w:rsidP="00DC4E6E">
      <w:pPr>
        <w:autoSpaceDE w:val="0"/>
        <w:autoSpaceDN w:val="0"/>
        <w:adjustRightInd w:val="0"/>
        <w:spacing w:after="0"/>
        <w:rPr>
          <w:rFonts w:ascii="Times New Roman" w:hAnsi="Times New Roman" w:cs="Times New Roman"/>
        </w:rPr>
      </w:pPr>
      <w:r w:rsidRPr="000672BA">
        <w:rPr>
          <w:rFonts w:ascii="Times New Roman" w:hAnsi="Times New Roman" w:cs="Times New Roman"/>
        </w:rPr>
        <w:t>Tale esclusione viene riconosciuta solo nel caso di residenti all’interno dell’unità abitativa</w:t>
      </w:r>
      <w:r w:rsidR="001663AC">
        <w:rPr>
          <w:rFonts w:ascii="Times New Roman" w:hAnsi="Times New Roman" w:cs="Times New Roman"/>
        </w:rPr>
        <w:t xml:space="preserve"> in numero di due o più</w:t>
      </w:r>
      <w:r w:rsidRPr="000672BA">
        <w:rPr>
          <w:rFonts w:ascii="Times New Roman" w:hAnsi="Times New Roman" w:cs="Times New Roman"/>
        </w:rPr>
        <w:t>,</w:t>
      </w:r>
      <w:r w:rsidR="001663AC">
        <w:rPr>
          <w:rFonts w:ascii="Times New Roman" w:hAnsi="Times New Roman" w:cs="Times New Roman"/>
        </w:rPr>
        <w:t xml:space="preserve"> </w:t>
      </w:r>
      <w:r w:rsidRPr="000672BA">
        <w:rPr>
          <w:rFonts w:ascii="Times New Roman" w:hAnsi="Times New Roman" w:cs="Times New Roman"/>
        </w:rPr>
        <w:t>su richiesta dell’interessato e dietro presentazione di relativa documentazione, con decorrenza dal giorno di presentazione della richiesta stessa</w:t>
      </w:r>
      <w:r w:rsidR="001663AC">
        <w:rPr>
          <w:rFonts w:ascii="Times New Roman" w:hAnsi="Times New Roman" w:cs="Times New Roman"/>
        </w:rPr>
        <w:t>.</w:t>
      </w:r>
    </w:p>
    <w:p w:rsidR="00FD5C14" w:rsidRDefault="00FD5C14" w:rsidP="00DC4E6E">
      <w:pPr>
        <w:autoSpaceDE w:val="0"/>
        <w:autoSpaceDN w:val="0"/>
        <w:adjustRightInd w:val="0"/>
        <w:spacing w:after="0"/>
        <w:rPr>
          <w:rFonts w:ascii="Times New Roman" w:hAnsi="Times New Roman" w:cs="Times New Roman"/>
        </w:rPr>
      </w:pPr>
    </w:p>
    <w:p w:rsidR="00FD5C14" w:rsidRDefault="00FD5C14" w:rsidP="00DC4E6E">
      <w:pPr>
        <w:autoSpaceDE w:val="0"/>
        <w:autoSpaceDN w:val="0"/>
        <w:adjustRightInd w:val="0"/>
        <w:spacing w:after="0"/>
        <w:rPr>
          <w:rFonts w:ascii="Times New Roman" w:hAnsi="Times New Roman" w:cs="Times New Roman"/>
        </w:rPr>
      </w:pPr>
      <w:r>
        <w:rPr>
          <w:rFonts w:ascii="Times New Roman" w:hAnsi="Times New Roman" w:cs="Times New Roman"/>
        </w:rPr>
        <w:t xml:space="preserve">Nel solo caso di immobili posseduti da unico occupante, </w:t>
      </w:r>
      <w:proofErr w:type="spellStart"/>
      <w:r>
        <w:rPr>
          <w:rFonts w:ascii="Times New Roman" w:hAnsi="Times New Roman" w:cs="Times New Roman"/>
        </w:rPr>
        <w:t>purchè</w:t>
      </w:r>
      <w:proofErr w:type="spellEnd"/>
      <w:r>
        <w:rPr>
          <w:rFonts w:ascii="Times New Roman" w:hAnsi="Times New Roman" w:cs="Times New Roman"/>
        </w:rPr>
        <w:t xml:space="preserve"> non locati, con lo stesso unico occupante in stato di ricovero permanente presso casa di cura, riposo o altri istituti di cura e ciò sia comprovato da apposita documentazione rilasciata dall’ istituto ospitante, si applica unicamente la quota fissa. </w:t>
      </w:r>
    </w:p>
    <w:p w:rsidR="001663AC" w:rsidRPr="000672BA" w:rsidRDefault="001663AC" w:rsidP="00DC4E6E">
      <w:pPr>
        <w:autoSpaceDE w:val="0"/>
        <w:autoSpaceDN w:val="0"/>
        <w:adjustRightInd w:val="0"/>
        <w:spacing w:after="0"/>
        <w:rPr>
          <w:rFonts w:ascii="Times New Roman" w:hAnsi="Times New Roman" w:cs="Times New Roman"/>
        </w:rPr>
      </w:pPr>
    </w:p>
    <w:p w:rsidR="00BE34BD" w:rsidRPr="000672BA" w:rsidRDefault="00BE34BD"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7"/>
        </w:rPr>
        <w:t xml:space="preserve">4. Per le utenze domestiche occupate e/o a disposizione di persone che hanno stabilito la residenza </w:t>
      </w:r>
      <w:r w:rsidRPr="000672BA">
        <w:rPr>
          <w:rFonts w:ascii="Times New Roman" w:hAnsi="Times New Roman" w:cs="Times New Roman"/>
          <w:spacing w:val="-9"/>
        </w:rPr>
        <w:t xml:space="preserve">fuori del territorio comunale e per le abitazioni tenute a disposizione da parte di soggetti residenti, il </w:t>
      </w:r>
      <w:r w:rsidRPr="000672BA">
        <w:rPr>
          <w:rFonts w:ascii="Times New Roman" w:hAnsi="Times New Roman" w:cs="Times New Roman"/>
          <w:spacing w:val="-3"/>
        </w:rPr>
        <w:t xml:space="preserve">numero dei componenti occupanti l'abitazione viene stabilito </w:t>
      </w:r>
      <w:r w:rsidRPr="000672BA">
        <w:rPr>
          <w:rFonts w:ascii="Times New Roman" w:hAnsi="Times New Roman" w:cs="Times New Roman"/>
          <w:spacing w:val="-13"/>
        </w:rPr>
        <w:t xml:space="preserve">n. 2 (due) occupanti. </w:t>
      </w:r>
    </w:p>
    <w:p w:rsidR="00BE34BD" w:rsidRPr="000672BA" w:rsidRDefault="00BE34BD" w:rsidP="00DC4E6E">
      <w:pPr>
        <w:widowControl w:val="0"/>
        <w:autoSpaceDE w:val="0"/>
        <w:autoSpaceDN w:val="0"/>
        <w:adjustRightInd w:val="0"/>
        <w:ind w:left="12" w:right="26"/>
        <w:jc w:val="both"/>
        <w:rPr>
          <w:rFonts w:ascii="Times New Roman" w:hAnsi="Times New Roman" w:cs="Times New Roman"/>
          <w:spacing w:val="-14"/>
        </w:rPr>
      </w:pPr>
      <w:r w:rsidRPr="000672BA">
        <w:rPr>
          <w:rFonts w:ascii="Times New Roman" w:hAnsi="Times New Roman" w:cs="Times New Roman"/>
          <w:spacing w:val="-2"/>
        </w:rPr>
        <w:t xml:space="preserve">5. Per le utenze domestiche occupate e/o a disposizione di persone non fisiche il numero dei </w:t>
      </w:r>
      <w:r w:rsidRPr="000672BA">
        <w:rPr>
          <w:rFonts w:ascii="Times New Roman" w:hAnsi="Times New Roman" w:cs="Times New Roman"/>
          <w:spacing w:val="-5"/>
        </w:rPr>
        <w:t xml:space="preserve">componenti occupanti l'abitazione viene stabilito in </w:t>
      </w:r>
      <w:r w:rsidRPr="000672BA">
        <w:rPr>
          <w:rFonts w:ascii="Times New Roman" w:hAnsi="Times New Roman" w:cs="Times New Roman"/>
          <w:spacing w:val="-9"/>
        </w:rPr>
        <w:t xml:space="preserve">n. 2 (due) occupanti, in caso di utilizzi superiori a </w:t>
      </w:r>
      <w:r w:rsidRPr="000672BA">
        <w:rPr>
          <w:rFonts w:ascii="Times New Roman" w:hAnsi="Times New Roman" w:cs="Times New Roman"/>
          <w:spacing w:val="-14"/>
        </w:rPr>
        <w:t xml:space="preserve">mesi 6 nel corso del medesimo anno, soggetto passivo sarà l'occupante. </w:t>
      </w:r>
    </w:p>
    <w:p w:rsidR="00711E9D" w:rsidRDefault="00711E9D" w:rsidP="00DC4E6E">
      <w:pPr>
        <w:autoSpaceDE w:val="0"/>
        <w:autoSpaceDN w:val="0"/>
        <w:adjustRightInd w:val="0"/>
        <w:spacing w:after="0"/>
        <w:rPr>
          <w:rFonts w:ascii="Times New Roman" w:hAnsi="Times New Roman" w:cs="Times New Roman"/>
        </w:rPr>
      </w:pPr>
    </w:p>
    <w:p w:rsidR="0005631C" w:rsidRPr="000672BA" w:rsidRDefault="0005631C"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Per le autorimesse, cantine o altri luoghi simili di deposito, occupate o condotte da persone</w:t>
      </w:r>
      <w:r w:rsidR="00711E9D">
        <w:rPr>
          <w:rFonts w:ascii="Times New Roman" w:hAnsi="Times New Roman" w:cs="Times New Roman"/>
        </w:rPr>
        <w:t xml:space="preserve"> </w:t>
      </w:r>
      <w:r w:rsidRPr="000672BA">
        <w:rPr>
          <w:rFonts w:ascii="Times New Roman" w:hAnsi="Times New Roman" w:cs="Times New Roman"/>
        </w:rPr>
        <w:t>fisiche prive nel Comune di utenze abitative o da soggetti diversi da persone fisiche, si</w:t>
      </w:r>
      <w:r w:rsidR="00711E9D">
        <w:rPr>
          <w:rFonts w:ascii="Times New Roman" w:hAnsi="Times New Roman" w:cs="Times New Roman"/>
        </w:rPr>
        <w:t xml:space="preserve"> </w:t>
      </w:r>
      <w:r w:rsidRPr="000672BA">
        <w:rPr>
          <w:rFonts w:ascii="Times New Roman" w:hAnsi="Times New Roman" w:cs="Times New Roman"/>
        </w:rPr>
        <w:t>considerano n. 1 occupant</w:t>
      </w:r>
      <w:r w:rsidR="001663AC">
        <w:rPr>
          <w:rFonts w:ascii="Times New Roman" w:hAnsi="Times New Roman" w:cs="Times New Roman"/>
        </w:rPr>
        <w:t>e</w:t>
      </w:r>
      <w:r w:rsidRPr="000672BA">
        <w:rPr>
          <w:rFonts w:ascii="Times New Roman" w:hAnsi="Times New Roman" w:cs="Times New Roman"/>
        </w:rPr>
        <w:t>.</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rPr>
          <w:rFonts w:ascii="Times New Roman" w:hAnsi="Times New Roman" w:cs="Times New Roman"/>
        </w:rPr>
      </w:pPr>
    </w:p>
    <w:p w:rsidR="00A60FDA" w:rsidRDefault="00A60FDA" w:rsidP="00DC4E6E">
      <w:pPr>
        <w:widowControl w:val="0"/>
        <w:autoSpaceDE w:val="0"/>
        <w:autoSpaceDN w:val="0"/>
        <w:adjustRightInd w:val="0"/>
        <w:ind w:left="4397" w:right="3974"/>
        <w:rPr>
          <w:rFonts w:ascii="Times New Roman" w:hAnsi="Times New Roman" w:cs="Times New Roman"/>
          <w:b/>
          <w:bCs/>
          <w:spacing w:val="-20"/>
        </w:rPr>
      </w:pPr>
    </w:p>
    <w:p w:rsidR="00A60FDA" w:rsidRDefault="00A60FDA" w:rsidP="00DC4E6E">
      <w:pPr>
        <w:widowControl w:val="0"/>
        <w:autoSpaceDE w:val="0"/>
        <w:autoSpaceDN w:val="0"/>
        <w:adjustRightInd w:val="0"/>
        <w:ind w:left="4397" w:right="3974"/>
        <w:rPr>
          <w:rFonts w:ascii="Times New Roman" w:hAnsi="Times New Roman" w:cs="Times New Roman"/>
          <w:b/>
          <w:bCs/>
          <w:spacing w:val="-20"/>
        </w:rPr>
      </w:pPr>
    </w:p>
    <w:p w:rsidR="00A60FDA" w:rsidRDefault="00A60FDA" w:rsidP="00DC4E6E">
      <w:pPr>
        <w:widowControl w:val="0"/>
        <w:autoSpaceDE w:val="0"/>
        <w:autoSpaceDN w:val="0"/>
        <w:adjustRightInd w:val="0"/>
        <w:ind w:left="4397" w:right="3974"/>
        <w:rPr>
          <w:rFonts w:ascii="Times New Roman" w:hAnsi="Times New Roman" w:cs="Times New Roman"/>
          <w:b/>
          <w:bCs/>
          <w:spacing w:val="-20"/>
        </w:rPr>
      </w:pPr>
    </w:p>
    <w:p w:rsidR="00A60FDA" w:rsidRDefault="00A60FDA" w:rsidP="00DC4E6E">
      <w:pPr>
        <w:widowControl w:val="0"/>
        <w:autoSpaceDE w:val="0"/>
        <w:autoSpaceDN w:val="0"/>
        <w:adjustRightInd w:val="0"/>
        <w:ind w:left="4397" w:right="3974"/>
        <w:rPr>
          <w:rFonts w:ascii="Times New Roman" w:hAnsi="Times New Roman" w:cs="Times New Roman"/>
          <w:b/>
          <w:bCs/>
          <w:spacing w:val="-20"/>
        </w:rPr>
      </w:pPr>
    </w:p>
    <w:p w:rsidR="00A60FDA" w:rsidRDefault="00A60FDA" w:rsidP="00BE34BD">
      <w:pPr>
        <w:widowControl w:val="0"/>
        <w:autoSpaceDE w:val="0"/>
        <w:autoSpaceDN w:val="0"/>
        <w:adjustRightInd w:val="0"/>
        <w:spacing w:line="432" w:lineRule="exact"/>
        <w:ind w:left="4397" w:right="3974"/>
        <w:rPr>
          <w:rFonts w:ascii="Times New Roman" w:hAnsi="Times New Roman" w:cs="Times New Roman"/>
          <w:b/>
          <w:bCs/>
          <w:spacing w:val="-20"/>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0672BA">
        <w:rPr>
          <w:rFonts w:ascii="Times New Roman" w:hAnsi="Times New Roman" w:cs="Times New Roman"/>
          <w:b/>
          <w:bCs/>
          <w:spacing w:val="-20"/>
        </w:rPr>
        <w:t>16</w:t>
      </w:r>
    </w:p>
    <w:p w:rsidR="00BE34BD" w:rsidRPr="000672BA" w:rsidRDefault="00BE34BD" w:rsidP="00DC4E6E">
      <w:pPr>
        <w:widowControl w:val="0"/>
        <w:autoSpaceDE w:val="0"/>
        <w:autoSpaceDN w:val="0"/>
        <w:adjustRightInd w:val="0"/>
        <w:ind w:left="2160" w:right="1959"/>
        <w:rPr>
          <w:rFonts w:ascii="Times New Roman" w:hAnsi="Times New Roman" w:cs="Times New Roman"/>
        </w:rPr>
      </w:pPr>
      <w:r w:rsidRPr="000672BA">
        <w:rPr>
          <w:rFonts w:ascii="Times New Roman" w:hAnsi="Times New Roman" w:cs="Times New Roman"/>
          <w:b/>
          <w:bCs/>
        </w:rPr>
        <w:t xml:space="preserve">TARIFFA PER LE UTENZE NON DOMESTICHE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711E9D" w:rsidRDefault="00BE34BD" w:rsidP="00DC4E6E">
      <w:pPr>
        <w:pStyle w:val="Paragrafoelenco"/>
        <w:widowControl w:val="0"/>
        <w:numPr>
          <w:ilvl w:val="0"/>
          <w:numId w:val="23"/>
        </w:numPr>
        <w:autoSpaceDE w:val="0"/>
        <w:autoSpaceDN w:val="0"/>
        <w:adjustRightInd w:val="0"/>
        <w:ind w:right="128"/>
        <w:jc w:val="both"/>
        <w:rPr>
          <w:rFonts w:ascii="Times New Roman" w:hAnsi="Times New Roman" w:cs="Times New Roman"/>
        </w:rPr>
      </w:pPr>
      <w:r w:rsidRPr="00711E9D">
        <w:rPr>
          <w:rFonts w:ascii="Times New Roman" w:hAnsi="Times New Roman" w:cs="Times New Roman"/>
        </w:rPr>
        <w:t xml:space="preserve">La quota fissa della tariffa per le utenze non domestiche è determinata applicando alla </w:t>
      </w:r>
      <w:r w:rsidRPr="00711E9D">
        <w:rPr>
          <w:rFonts w:ascii="Times New Roman" w:hAnsi="Times New Roman" w:cs="Times New Roman"/>
          <w:spacing w:val="-1"/>
        </w:rPr>
        <w:t xml:space="preserve">superficie imponibile le tariffe per unità di superficie riferite alla tipologia di attività svolta, </w:t>
      </w:r>
      <w:r w:rsidRPr="00711E9D">
        <w:rPr>
          <w:rFonts w:ascii="Times New Roman" w:hAnsi="Times New Roman" w:cs="Times New Roman"/>
          <w:spacing w:val="-6"/>
        </w:rPr>
        <w:t xml:space="preserve">calcolate sulla base di coefficienti di potenziale produzione secondo le previsioni di cui al punto </w:t>
      </w:r>
      <w:r w:rsidRPr="00711E9D">
        <w:rPr>
          <w:rFonts w:ascii="Times New Roman" w:hAnsi="Times New Roman" w:cs="Times New Roman"/>
          <w:spacing w:val="-8"/>
        </w:rPr>
        <w:t xml:space="preserve">4.3, all.1, del Decreto del Presidente della Repubblica 27 aprile 1999, n. 158. </w:t>
      </w:r>
    </w:p>
    <w:p w:rsidR="00711E9D" w:rsidRPr="00711E9D" w:rsidRDefault="00BE34BD" w:rsidP="00DC4E6E">
      <w:pPr>
        <w:pStyle w:val="Paragrafoelenco"/>
        <w:widowControl w:val="0"/>
        <w:numPr>
          <w:ilvl w:val="0"/>
          <w:numId w:val="23"/>
        </w:numPr>
        <w:autoSpaceDE w:val="0"/>
        <w:autoSpaceDN w:val="0"/>
        <w:adjustRightInd w:val="0"/>
        <w:ind w:right="128"/>
        <w:jc w:val="both"/>
        <w:rPr>
          <w:rFonts w:ascii="Times New Roman" w:hAnsi="Times New Roman" w:cs="Times New Roman"/>
        </w:rPr>
      </w:pPr>
      <w:r w:rsidRPr="00711E9D">
        <w:rPr>
          <w:rFonts w:ascii="Times New Roman" w:hAnsi="Times New Roman" w:cs="Times New Roman"/>
          <w:spacing w:val="-4"/>
        </w:rPr>
        <w:t xml:space="preserve">La quota variabile della tariffa per le utenze non domestiche è determinata applicando alla </w:t>
      </w:r>
      <w:r w:rsidRPr="00711E9D">
        <w:rPr>
          <w:rFonts w:ascii="Times New Roman" w:hAnsi="Times New Roman" w:cs="Times New Roman"/>
          <w:spacing w:val="-1"/>
        </w:rPr>
        <w:t xml:space="preserve">superficie imponibile le tariffe per unità di superficie riferite alla tipologia di attività svolta, </w:t>
      </w:r>
      <w:r w:rsidRPr="00711E9D">
        <w:rPr>
          <w:rFonts w:ascii="Times New Roman" w:hAnsi="Times New Roman" w:cs="Times New Roman"/>
        </w:rPr>
        <w:t xml:space="preserve">calcolate sulla base di coefficienti di potenziale produzione secondo le previsioni di cui al </w:t>
      </w:r>
      <w:r w:rsidRPr="00711E9D">
        <w:rPr>
          <w:rFonts w:ascii="Times New Roman" w:hAnsi="Times New Roman" w:cs="Times New Roman"/>
          <w:spacing w:val="-10"/>
        </w:rPr>
        <w:t>punto 4.4, all.1, del Decreto del Presidente della Repubblica 27 aprile 1999, n. 158.</w:t>
      </w:r>
    </w:p>
    <w:p w:rsidR="00BE34BD" w:rsidRPr="00651501" w:rsidRDefault="00BE34BD" w:rsidP="00DC4E6E">
      <w:pPr>
        <w:pStyle w:val="Paragrafoelenco"/>
        <w:widowControl w:val="0"/>
        <w:numPr>
          <w:ilvl w:val="0"/>
          <w:numId w:val="23"/>
        </w:numPr>
        <w:autoSpaceDE w:val="0"/>
        <w:autoSpaceDN w:val="0"/>
        <w:adjustRightInd w:val="0"/>
        <w:ind w:right="128"/>
        <w:jc w:val="both"/>
        <w:rPr>
          <w:rFonts w:ascii="Times New Roman" w:hAnsi="Times New Roman" w:cs="Times New Roman"/>
        </w:rPr>
      </w:pPr>
      <w:r w:rsidRPr="00711E9D">
        <w:rPr>
          <w:rFonts w:ascii="Times New Roman" w:hAnsi="Times New Roman" w:cs="Times New Roman"/>
          <w:spacing w:val="-10"/>
        </w:rPr>
        <w:t xml:space="preserve"> </w:t>
      </w:r>
      <w:r w:rsidRPr="00711E9D">
        <w:rPr>
          <w:rFonts w:ascii="Times New Roman" w:hAnsi="Times New Roman" w:cs="Times New Roman"/>
        </w:rPr>
        <w:t xml:space="preserve">I coefficienti rilevanti nel calcolo della tariffa sono </w:t>
      </w:r>
      <w:r w:rsidR="00651501">
        <w:rPr>
          <w:rFonts w:ascii="Times New Roman" w:hAnsi="Times New Roman" w:cs="Times New Roman"/>
        </w:rPr>
        <w:t>rappresentati</w:t>
      </w:r>
      <w:r w:rsidRPr="00711E9D">
        <w:rPr>
          <w:rFonts w:ascii="Times New Roman" w:hAnsi="Times New Roman" w:cs="Times New Roman"/>
        </w:rPr>
        <w:t xml:space="preserve"> per ogni classe di attività </w:t>
      </w:r>
      <w:r w:rsidRPr="00711E9D">
        <w:rPr>
          <w:rFonts w:ascii="Times New Roman" w:hAnsi="Times New Roman" w:cs="Times New Roman"/>
          <w:spacing w:val="-13"/>
        </w:rPr>
        <w:t xml:space="preserve">contestualmente all'adozione della delibera tariffaria. </w:t>
      </w:r>
    </w:p>
    <w:p w:rsidR="00651501" w:rsidRPr="00711E9D" w:rsidRDefault="00651501" w:rsidP="00DC4E6E">
      <w:pPr>
        <w:pStyle w:val="Paragrafoelenco"/>
        <w:widowControl w:val="0"/>
        <w:numPr>
          <w:ilvl w:val="0"/>
          <w:numId w:val="23"/>
        </w:numPr>
        <w:autoSpaceDE w:val="0"/>
        <w:autoSpaceDN w:val="0"/>
        <w:adjustRightInd w:val="0"/>
        <w:ind w:right="128"/>
        <w:jc w:val="both"/>
        <w:rPr>
          <w:rFonts w:ascii="Times New Roman" w:hAnsi="Times New Roman" w:cs="Times New Roman"/>
        </w:rPr>
      </w:pPr>
      <w:r>
        <w:rPr>
          <w:rFonts w:ascii="Times New Roman" w:hAnsi="Times New Roman" w:cs="Times New Roman"/>
          <w:spacing w:val="-13"/>
        </w:rPr>
        <w:t>Per la ripartizione del costo complessivo a carico delle utenze domestiche e non domestiche si applica il comma 4 del precedente art. 10.</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noProof/>
        </w:rPr>
        <w:drawing>
          <wp:anchor distT="0" distB="0" distL="114300" distR="114300" simplePos="0" relativeHeight="251667456"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7559040" cy="10692130"/>
                    </a:xfrm>
                    <a:prstGeom prst="rect">
                      <a:avLst/>
                    </a:prstGeom>
                    <a:noFill/>
                  </pic:spPr>
                </pic:pic>
              </a:graphicData>
            </a:graphic>
          </wp:anchor>
        </w:drawing>
      </w:r>
      <w:r w:rsidRPr="000672BA">
        <w:rPr>
          <w:rFonts w:ascii="Times New Roman" w:hAnsi="Times New Roman" w:cs="Times New Roman"/>
          <w:b/>
          <w:bCs/>
          <w:spacing w:val="-20"/>
        </w:rPr>
        <w:t xml:space="preserve">ART.  </w:t>
      </w:r>
      <w:r w:rsidR="00C50474">
        <w:rPr>
          <w:rFonts w:ascii="Times New Roman" w:hAnsi="Times New Roman" w:cs="Times New Roman"/>
          <w:b/>
          <w:bCs/>
          <w:spacing w:val="-20"/>
        </w:rPr>
        <w:t>17</w:t>
      </w:r>
    </w:p>
    <w:p w:rsidR="00BE34BD" w:rsidRPr="000672BA" w:rsidRDefault="00BE34BD" w:rsidP="00DC4E6E">
      <w:pPr>
        <w:widowControl w:val="0"/>
        <w:autoSpaceDE w:val="0"/>
        <w:autoSpaceDN w:val="0"/>
        <w:adjustRightInd w:val="0"/>
        <w:ind w:left="1601" w:right="1458"/>
        <w:jc w:val="both"/>
        <w:rPr>
          <w:rFonts w:ascii="Times New Roman" w:hAnsi="Times New Roman" w:cs="Times New Roman"/>
        </w:rPr>
      </w:pPr>
      <w:r w:rsidRPr="000672BA">
        <w:rPr>
          <w:rFonts w:ascii="Times New Roman" w:hAnsi="Times New Roman" w:cs="Times New Roman"/>
          <w:b/>
          <w:bCs/>
        </w:rPr>
        <w:t xml:space="preserve">CLASSIFICAZIONE DELLE UTENZE NON DOMESTICHE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447E3A" w:rsidRPr="000672BA" w:rsidRDefault="00BE34BD"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spacing w:val="-4"/>
        </w:rPr>
        <w:t xml:space="preserve">1. </w:t>
      </w:r>
      <w:r w:rsidR="00447E3A" w:rsidRPr="000672BA">
        <w:rPr>
          <w:rFonts w:ascii="Times New Roman" w:hAnsi="Times New Roman" w:cs="Times New Roman"/>
        </w:rPr>
        <w:t>I locali e le aree scoperte operative relative alle utenze non domestiche sono classificate</w:t>
      </w:r>
      <w:r w:rsidR="0071581D" w:rsidRPr="000672BA">
        <w:rPr>
          <w:rFonts w:ascii="Times New Roman" w:hAnsi="Times New Roman" w:cs="Times New Roman"/>
        </w:rPr>
        <w:t xml:space="preserve"> </w:t>
      </w:r>
      <w:r w:rsidR="00447E3A" w:rsidRPr="000672BA">
        <w:rPr>
          <w:rFonts w:ascii="Times New Roman" w:hAnsi="Times New Roman" w:cs="Times New Roman"/>
        </w:rPr>
        <w:t>secondo le categorie riportate nell’allegato 1 del presente regolamento.</w:t>
      </w:r>
    </w:p>
    <w:p w:rsidR="00447E3A" w:rsidRPr="000672BA" w:rsidRDefault="00447E3A"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2. Per l’individuazione della categoria di attività in cui includere le utenze non domestiche, ai fini</w:t>
      </w:r>
      <w:r w:rsidR="0071581D" w:rsidRPr="000672BA">
        <w:rPr>
          <w:rFonts w:ascii="Times New Roman" w:hAnsi="Times New Roman" w:cs="Times New Roman"/>
        </w:rPr>
        <w:t xml:space="preserve"> </w:t>
      </w:r>
      <w:r w:rsidRPr="000672BA">
        <w:rPr>
          <w:rFonts w:ascii="Times New Roman" w:hAnsi="Times New Roman" w:cs="Times New Roman"/>
        </w:rPr>
        <w:t>della determinazione dell’importo della tassa dovuta, si fa riferimento al codice ATECO</w:t>
      </w:r>
      <w:r w:rsidR="0071581D" w:rsidRPr="000672BA">
        <w:rPr>
          <w:rFonts w:ascii="Times New Roman" w:hAnsi="Times New Roman" w:cs="Times New Roman"/>
        </w:rPr>
        <w:t xml:space="preserve"> </w:t>
      </w:r>
      <w:r w:rsidRPr="000672BA">
        <w:rPr>
          <w:rFonts w:ascii="Times New Roman" w:hAnsi="Times New Roman" w:cs="Times New Roman"/>
        </w:rPr>
        <w:t>dell’attività, o a quanto risultante dall’iscrizione alla CC.II.AA o nell’atto di autorizzazione</w:t>
      </w:r>
      <w:r w:rsidR="0071581D" w:rsidRPr="000672BA">
        <w:rPr>
          <w:rFonts w:ascii="Times New Roman" w:hAnsi="Times New Roman" w:cs="Times New Roman"/>
        </w:rPr>
        <w:t xml:space="preserve"> </w:t>
      </w:r>
      <w:r w:rsidRPr="000672BA">
        <w:rPr>
          <w:rFonts w:ascii="Times New Roman" w:hAnsi="Times New Roman" w:cs="Times New Roman"/>
        </w:rPr>
        <w:t>all’esercizio di attività o da pubblici registri o da quanto denunciato ai fini IVA. In ogni caso si</w:t>
      </w:r>
      <w:r w:rsidR="0071581D" w:rsidRPr="000672BA">
        <w:rPr>
          <w:rFonts w:ascii="Times New Roman" w:hAnsi="Times New Roman" w:cs="Times New Roman"/>
        </w:rPr>
        <w:t xml:space="preserve"> </w:t>
      </w:r>
      <w:r w:rsidRPr="000672BA">
        <w:rPr>
          <w:rFonts w:ascii="Times New Roman" w:hAnsi="Times New Roman" w:cs="Times New Roman"/>
        </w:rPr>
        <w:t>considera prevalente l’attività effettivamente svolta.</w:t>
      </w:r>
    </w:p>
    <w:p w:rsidR="00447E3A" w:rsidRPr="000672BA" w:rsidRDefault="00447E3A"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3. Le attività economiche non incluse esplicitamente nell’elenco saranno inserite nella categoria</w:t>
      </w:r>
      <w:r w:rsidR="0071581D" w:rsidRPr="000672BA">
        <w:rPr>
          <w:rFonts w:ascii="Times New Roman" w:hAnsi="Times New Roman" w:cs="Times New Roman"/>
        </w:rPr>
        <w:t xml:space="preserve"> </w:t>
      </w:r>
      <w:r w:rsidRPr="000672BA">
        <w:rPr>
          <w:rFonts w:ascii="Times New Roman" w:hAnsi="Times New Roman" w:cs="Times New Roman"/>
        </w:rPr>
        <w:t>tariffaria con più similare produttività potenziale di rifiuti.</w:t>
      </w:r>
    </w:p>
    <w:p w:rsidR="00447E3A" w:rsidRPr="000672BA" w:rsidRDefault="00447E3A"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4. La tariffa applicabile per ogni attività economica, determinata in base alla classificazione</w:t>
      </w:r>
      <w:r w:rsidR="0071581D" w:rsidRPr="000672BA">
        <w:rPr>
          <w:rFonts w:ascii="Times New Roman" w:hAnsi="Times New Roman" w:cs="Times New Roman"/>
        </w:rPr>
        <w:t xml:space="preserve"> </w:t>
      </w:r>
      <w:r w:rsidRPr="000672BA">
        <w:rPr>
          <w:rFonts w:ascii="Times New Roman" w:hAnsi="Times New Roman" w:cs="Times New Roman"/>
        </w:rPr>
        <w:t>operata secondo i commi precedenti, può essere diversificata, su richiesta dell’interessato, se</w:t>
      </w:r>
      <w:r w:rsidR="0071581D" w:rsidRPr="000672BA">
        <w:rPr>
          <w:rFonts w:ascii="Times New Roman" w:hAnsi="Times New Roman" w:cs="Times New Roman"/>
        </w:rPr>
        <w:t xml:space="preserve"> </w:t>
      </w:r>
      <w:r w:rsidRPr="000672BA">
        <w:rPr>
          <w:rFonts w:ascii="Times New Roman" w:hAnsi="Times New Roman" w:cs="Times New Roman"/>
        </w:rPr>
        <w:t>le superfici che servono per l’esercizio dell’attività stessa presentano diversa destinazione</w:t>
      </w:r>
      <w:r w:rsidR="0071581D" w:rsidRPr="000672BA">
        <w:rPr>
          <w:rFonts w:ascii="Times New Roman" w:hAnsi="Times New Roman" w:cs="Times New Roman"/>
        </w:rPr>
        <w:t xml:space="preserve"> </w:t>
      </w:r>
      <w:r w:rsidRPr="000672BA">
        <w:rPr>
          <w:rFonts w:ascii="Times New Roman" w:hAnsi="Times New Roman" w:cs="Times New Roman"/>
        </w:rPr>
        <w:t>d’uso. (es. superficie di vendita, esposizione, deposito, ufficio, ecc.).</w:t>
      </w:r>
    </w:p>
    <w:p w:rsidR="00BE34BD" w:rsidRPr="000672BA" w:rsidRDefault="00447E3A" w:rsidP="00DC4E6E">
      <w:pPr>
        <w:autoSpaceDE w:val="0"/>
        <w:autoSpaceDN w:val="0"/>
        <w:adjustRightInd w:val="0"/>
        <w:spacing w:after="0"/>
        <w:jc w:val="both"/>
        <w:rPr>
          <w:rFonts w:ascii="Times New Roman" w:hAnsi="Times New Roman" w:cs="Times New Roman"/>
        </w:rPr>
      </w:pPr>
      <w:r w:rsidRPr="000672BA">
        <w:rPr>
          <w:rFonts w:ascii="Times New Roman" w:hAnsi="Times New Roman" w:cs="Times New Roman"/>
        </w:rPr>
        <w:t>5. Per i locali adibiti ad utenze domestiche, ove parte della superficie sia destinata allo</w:t>
      </w:r>
      <w:r w:rsidR="0071581D" w:rsidRPr="000672BA">
        <w:rPr>
          <w:rFonts w:ascii="Times New Roman" w:hAnsi="Times New Roman" w:cs="Times New Roman"/>
        </w:rPr>
        <w:t xml:space="preserve"> </w:t>
      </w:r>
      <w:r w:rsidRPr="000672BA">
        <w:rPr>
          <w:rFonts w:ascii="Times New Roman" w:hAnsi="Times New Roman" w:cs="Times New Roman"/>
        </w:rPr>
        <w:t>svolgimento di una attività economica, il tributo dovuto per quest’ultima superficie dovrà</w:t>
      </w:r>
      <w:r w:rsidR="0071581D" w:rsidRPr="000672BA">
        <w:rPr>
          <w:rFonts w:ascii="Times New Roman" w:hAnsi="Times New Roman" w:cs="Times New Roman"/>
        </w:rPr>
        <w:t xml:space="preserve"> </w:t>
      </w:r>
      <w:r w:rsidRPr="000672BA">
        <w:rPr>
          <w:rFonts w:ascii="Times New Roman" w:hAnsi="Times New Roman" w:cs="Times New Roman"/>
        </w:rPr>
        <w:t>essere ridotto dell’importo già versato come utenza domestica.</w:t>
      </w:r>
    </w:p>
    <w:p w:rsidR="00DC4E6E" w:rsidRDefault="00DC4E6E" w:rsidP="00BE34BD">
      <w:pPr>
        <w:widowControl w:val="0"/>
        <w:autoSpaceDE w:val="0"/>
        <w:autoSpaceDN w:val="0"/>
        <w:adjustRightInd w:val="0"/>
        <w:spacing w:line="356" w:lineRule="exact"/>
        <w:ind w:left="4397" w:right="3974"/>
        <w:rPr>
          <w:rFonts w:ascii="Times New Roman" w:hAnsi="Times New Roman" w:cs="Times New Roman"/>
          <w:b/>
          <w:bCs/>
          <w:spacing w:val="-20"/>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C50474">
        <w:rPr>
          <w:rFonts w:ascii="Times New Roman" w:hAnsi="Times New Roman" w:cs="Times New Roman"/>
          <w:b/>
          <w:bCs/>
          <w:spacing w:val="-20"/>
        </w:rPr>
        <w:t>18</w:t>
      </w:r>
    </w:p>
    <w:p w:rsidR="00BE34BD" w:rsidRPr="000672BA" w:rsidRDefault="00BE34BD" w:rsidP="00DC4E6E">
      <w:pPr>
        <w:widowControl w:val="0"/>
        <w:autoSpaceDE w:val="0"/>
        <w:autoSpaceDN w:val="0"/>
        <w:adjustRightInd w:val="0"/>
        <w:ind w:left="3118" w:right="2766"/>
        <w:rPr>
          <w:rFonts w:ascii="Times New Roman" w:hAnsi="Times New Roman" w:cs="Times New Roman"/>
        </w:rPr>
      </w:pPr>
      <w:r w:rsidRPr="000672BA">
        <w:rPr>
          <w:rFonts w:ascii="Times New Roman" w:hAnsi="Times New Roman" w:cs="Times New Roman"/>
          <w:b/>
          <w:bCs/>
          <w:spacing w:val="-3"/>
        </w:rPr>
        <w:t xml:space="preserve">OBBLIGAZIONE TRIBUTARIA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ind w:left="12" w:right="23"/>
        <w:jc w:val="both"/>
        <w:rPr>
          <w:rFonts w:ascii="Times New Roman" w:hAnsi="Times New Roman" w:cs="Times New Roman"/>
        </w:rPr>
      </w:pPr>
      <w:r w:rsidRPr="000672BA">
        <w:rPr>
          <w:rFonts w:ascii="Times New Roman" w:hAnsi="Times New Roman" w:cs="Times New Roman"/>
          <w:spacing w:val="-7"/>
        </w:rPr>
        <w:t xml:space="preserve">1. L'obbligazione tributaria decorre dal giorno in cui inizia il possesso o la detenzione dei locali o delle aree soggetti al tributo. Il tributo è dovuto per il periodo dell'anno, computato a giorni, nel </w:t>
      </w:r>
      <w:r w:rsidRPr="000672BA">
        <w:rPr>
          <w:rFonts w:ascii="Times New Roman" w:hAnsi="Times New Roman" w:cs="Times New Roman"/>
          <w:spacing w:val="-11"/>
        </w:rPr>
        <w:t xml:space="preserve">quale permane il possesso o la detenzione dei locali o delle aree soggette al tributo. </w:t>
      </w:r>
    </w:p>
    <w:p w:rsidR="00BE34BD" w:rsidRPr="000672BA" w:rsidRDefault="00BE34BD" w:rsidP="00DC4E6E">
      <w:pPr>
        <w:widowControl w:val="0"/>
        <w:autoSpaceDE w:val="0"/>
        <w:autoSpaceDN w:val="0"/>
        <w:adjustRightInd w:val="0"/>
        <w:ind w:left="12" w:right="22"/>
        <w:jc w:val="both"/>
        <w:rPr>
          <w:rFonts w:ascii="Times New Roman" w:hAnsi="Times New Roman" w:cs="Times New Roman"/>
        </w:rPr>
      </w:pPr>
      <w:r w:rsidRPr="000672BA">
        <w:rPr>
          <w:rFonts w:ascii="Times New Roman" w:hAnsi="Times New Roman" w:cs="Times New Roman"/>
          <w:spacing w:val="-8"/>
        </w:rPr>
        <w:t xml:space="preserve">2. L'obbligazione tributaria cessa il giorno in cui termina il possesso o la detenzione, a condizione </w:t>
      </w:r>
      <w:r w:rsidRPr="000672BA">
        <w:rPr>
          <w:rFonts w:ascii="Times New Roman" w:hAnsi="Times New Roman" w:cs="Times New Roman"/>
          <w:spacing w:val="-7"/>
        </w:rPr>
        <w:t xml:space="preserve">che il contribuente presenti la dichiarazione di cessata occupazione entro il 30 giugno dell'anno </w:t>
      </w:r>
      <w:r w:rsidRPr="000672BA">
        <w:rPr>
          <w:rFonts w:ascii="Times New Roman" w:hAnsi="Times New Roman" w:cs="Times New Roman"/>
          <w:spacing w:val="-15"/>
        </w:rPr>
        <w:t xml:space="preserve">successivo. </w:t>
      </w:r>
    </w:p>
    <w:p w:rsidR="00BE34BD" w:rsidRPr="000672BA" w:rsidRDefault="00BE34BD"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10"/>
        </w:rPr>
        <w:t xml:space="preserve">3. Se la dichiarazione è presentata in ritardo si presume che l'utenza sia cessata alla data della sua </w:t>
      </w:r>
      <w:r w:rsidRPr="000672BA">
        <w:rPr>
          <w:rFonts w:ascii="Times New Roman" w:hAnsi="Times New Roman" w:cs="Times New Roman"/>
        </w:rPr>
        <w:t xml:space="preserve">presentazione, salvo che l'utente dimostri con idonei elementi di prova la data di effettiva </w:t>
      </w:r>
      <w:r w:rsidRPr="000672BA">
        <w:rPr>
          <w:rFonts w:ascii="Times New Roman" w:hAnsi="Times New Roman" w:cs="Times New Roman"/>
          <w:spacing w:val="-17"/>
        </w:rPr>
        <w:t xml:space="preserve">cessazione. </w:t>
      </w:r>
    </w:p>
    <w:p w:rsidR="00BE34BD" w:rsidRPr="000672BA" w:rsidRDefault="00BE34BD" w:rsidP="00DC4E6E">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3"/>
        </w:rPr>
        <w:t xml:space="preserve">4. La cessazione dà diritto all'abbuono o al rimborso del tributo secondo quanto stabilito dal </w:t>
      </w:r>
      <w:r w:rsidRPr="000672BA">
        <w:rPr>
          <w:rFonts w:ascii="Times New Roman" w:hAnsi="Times New Roman" w:cs="Times New Roman"/>
          <w:spacing w:val="-14"/>
        </w:rPr>
        <w:t xml:space="preserve">successivo art. </w:t>
      </w:r>
      <w:r w:rsidR="006451A3">
        <w:rPr>
          <w:rFonts w:ascii="Times New Roman" w:hAnsi="Times New Roman" w:cs="Times New Roman"/>
          <w:spacing w:val="-14"/>
        </w:rPr>
        <w:t>28</w:t>
      </w:r>
      <w:r w:rsidRPr="000672BA">
        <w:rPr>
          <w:rFonts w:ascii="Times New Roman" w:hAnsi="Times New Roman" w:cs="Times New Roman"/>
          <w:spacing w:val="-14"/>
        </w:rPr>
        <w:t xml:space="preserve">. </w:t>
      </w:r>
    </w:p>
    <w:p w:rsidR="00BE34BD" w:rsidRPr="000672BA" w:rsidRDefault="00BE34BD" w:rsidP="00DC4E6E">
      <w:pPr>
        <w:widowControl w:val="0"/>
        <w:autoSpaceDE w:val="0"/>
        <w:autoSpaceDN w:val="0"/>
        <w:adjustRightInd w:val="0"/>
        <w:ind w:left="12" w:right="27"/>
        <w:jc w:val="both"/>
        <w:rPr>
          <w:rFonts w:ascii="Times New Roman" w:hAnsi="Times New Roman" w:cs="Times New Roman"/>
          <w:spacing w:val="-12"/>
        </w:rPr>
      </w:pPr>
      <w:r w:rsidRPr="000672BA">
        <w:rPr>
          <w:rFonts w:ascii="Times New Roman" w:hAnsi="Times New Roman" w:cs="Times New Roman"/>
          <w:spacing w:val="-1"/>
        </w:rPr>
        <w:t xml:space="preserve">5. Le variazioni intervenute nel corso dell'anno, relative in particolare alle superfici e/o alla </w:t>
      </w:r>
      <w:r w:rsidRPr="000672BA">
        <w:rPr>
          <w:rFonts w:ascii="Times New Roman" w:hAnsi="Times New Roman" w:cs="Times New Roman"/>
          <w:spacing w:val="-12"/>
        </w:rPr>
        <w:t xml:space="preserve">destinazione d'uso, che comportano un aumento del tributo producono effetto dal giorno di effettiva </w:t>
      </w:r>
      <w:r w:rsidRPr="000672BA">
        <w:rPr>
          <w:rFonts w:ascii="Times New Roman" w:hAnsi="Times New Roman" w:cs="Times New Roman"/>
          <w:spacing w:val="-6"/>
        </w:rPr>
        <w:t xml:space="preserve">variazione degli elementi stessi. Nell'ipotesi in cui le variazioni comportino invece una riduzione </w:t>
      </w:r>
      <w:r w:rsidRPr="000672BA">
        <w:rPr>
          <w:rFonts w:ascii="Times New Roman" w:hAnsi="Times New Roman" w:cs="Times New Roman"/>
          <w:spacing w:val="-8"/>
        </w:rPr>
        <w:t xml:space="preserve">del tributo, il riconoscimento del minor tributo è subordinato alla presentazione della dichiarazione </w:t>
      </w:r>
      <w:r w:rsidRPr="000672BA">
        <w:rPr>
          <w:rFonts w:ascii="Times New Roman" w:hAnsi="Times New Roman" w:cs="Times New Roman"/>
          <w:spacing w:val="-7"/>
        </w:rPr>
        <w:t xml:space="preserve">entro il termine previsto. Delle variazioni del tributo si tiene conto in sede di conguaglio, secondo </w:t>
      </w:r>
      <w:r w:rsidRPr="000672BA">
        <w:rPr>
          <w:rFonts w:ascii="Times New Roman" w:hAnsi="Times New Roman" w:cs="Times New Roman"/>
          <w:spacing w:val="-12"/>
        </w:rPr>
        <w:t xml:space="preserve">quanto previsto dal successivo art. </w:t>
      </w:r>
      <w:r w:rsidR="006451A3">
        <w:rPr>
          <w:rFonts w:ascii="Times New Roman" w:hAnsi="Times New Roman" w:cs="Times New Roman"/>
          <w:spacing w:val="-12"/>
        </w:rPr>
        <w:t>28</w:t>
      </w:r>
      <w:r w:rsidRPr="000672BA">
        <w:rPr>
          <w:rFonts w:ascii="Times New Roman" w:hAnsi="Times New Roman" w:cs="Times New Roman"/>
          <w:spacing w:val="-12"/>
        </w:rPr>
        <w:t xml:space="preserve">.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noProof/>
        </w:rPr>
        <w:drawing>
          <wp:anchor distT="0" distB="0" distL="114300" distR="114300" simplePos="0" relativeHeight="251668480"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7559040" cy="10692130"/>
                    </a:xfrm>
                    <a:prstGeom prst="rect">
                      <a:avLst/>
                    </a:prstGeom>
                    <a:noFill/>
                  </pic:spPr>
                </pic:pic>
              </a:graphicData>
            </a:graphic>
          </wp:anchor>
        </w:drawing>
      </w:r>
      <w:r w:rsidRPr="000672BA">
        <w:rPr>
          <w:rFonts w:ascii="Times New Roman" w:hAnsi="Times New Roman" w:cs="Times New Roman"/>
          <w:b/>
          <w:bCs/>
          <w:spacing w:val="-20"/>
        </w:rPr>
        <w:t xml:space="preserve">ART.  </w:t>
      </w:r>
      <w:r w:rsidR="00C50474">
        <w:rPr>
          <w:rFonts w:ascii="Times New Roman" w:hAnsi="Times New Roman" w:cs="Times New Roman"/>
          <w:b/>
          <w:bCs/>
          <w:spacing w:val="-20"/>
        </w:rPr>
        <w:t>19</w:t>
      </w:r>
    </w:p>
    <w:p w:rsidR="00BE34BD" w:rsidRPr="000672BA" w:rsidRDefault="00BE34BD" w:rsidP="00DC4E6E">
      <w:pPr>
        <w:widowControl w:val="0"/>
        <w:autoSpaceDE w:val="0"/>
        <w:autoSpaceDN w:val="0"/>
        <w:adjustRightInd w:val="0"/>
        <w:ind w:left="2352" w:right="2134"/>
        <w:rPr>
          <w:rFonts w:ascii="Times New Roman" w:hAnsi="Times New Roman" w:cs="Times New Roman"/>
        </w:rPr>
      </w:pPr>
      <w:r w:rsidRPr="000672BA">
        <w:rPr>
          <w:rFonts w:ascii="Times New Roman" w:hAnsi="Times New Roman" w:cs="Times New Roman"/>
          <w:b/>
          <w:bCs/>
        </w:rPr>
        <w:t xml:space="preserve">MANCATO SVOLGIMENTO DEL SERVIZIO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B8021F">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7"/>
        </w:rPr>
        <w:t xml:space="preserve">1. In caso di mancato svolgimento del servizio di gestione dei rifiuti o di effettuazione dello stesso </w:t>
      </w:r>
      <w:r w:rsidRPr="000672BA">
        <w:rPr>
          <w:rFonts w:ascii="Times New Roman" w:hAnsi="Times New Roman" w:cs="Times New Roman"/>
          <w:spacing w:val="-4"/>
        </w:rPr>
        <w:t xml:space="preserve">in grave violazione della disciplina di riferimento, nonché di interruzione del servizio per motivi sindacali o per imprevedibili impedimenti organizzativi che abbiano determinato una situazione </w:t>
      </w:r>
      <w:r w:rsidRPr="000672BA">
        <w:rPr>
          <w:rFonts w:ascii="Times New Roman" w:hAnsi="Times New Roman" w:cs="Times New Roman"/>
          <w:spacing w:val="-6"/>
        </w:rPr>
        <w:t xml:space="preserve">riconosciuta dall'autorità sanitaria di danno o pericolo di danno alle persone o all'ambiente, il </w:t>
      </w:r>
      <w:r w:rsidRPr="000672BA">
        <w:rPr>
          <w:rFonts w:ascii="Times New Roman" w:hAnsi="Times New Roman" w:cs="Times New Roman"/>
          <w:spacing w:val="-10"/>
        </w:rPr>
        <w:t>tributo è dovuto dai contribuenti coinvolti in misu</w:t>
      </w:r>
      <w:r w:rsidR="00B8021F">
        <w:rPr>
          <w:rFonts w:ascii="Times New Roman" w:hAnsi="Times New Roman" w:cs="Times New Roman"/>
          <w:spacing w:val="-10"/>
        </w:rPr>
        <w:t>ra massima del 20 % del tributo.</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pStyle w:val="Titolo5"/>
        <w:spacing w:line="276" w:lineRule="auto"/>
        <w:rPr>
          <w:sz w:val="22"/>
          <w:szCs w:val="22"/>
        </w:rPr>
      </w:pPr>
      <w:r w:rsidRPr="000672BA">
        <w:rPr>
          <w:sz w:val="22"/>
          <w:szCs w:val="22"/>
        </w:rPr>
        <w:t xml:space="preserve">ART.  </w:t>
      </w:r>
      <w:r w:rsidR="00C50474">
        <w:rPr>
          <w:sz w:val="22"/>
          <w:szCs w:val="22"/>
        </w:rPr>
        <w:t>20</w:t>
      </w:r>
    </w:p>
    <w:p w:rsidR="00BE34BD" w:rsidRPr="000672BA" w:rsidRDefault="00BE34BD" w:rsidP="00DC4E6E">
      <w:pPr>
        <w:widowControl w:val="0"/>
        <w:autoSpaceDE w:val="0"/>
        <w:autoSpaceDN w:val="0"/>
        <w:adjustRightInd w:val="0"/>
        <w:ind w:left="3636" w:right="3290"/>
        <w:rPr>
          <w:rFonts w:ascii="Times New Roman" w:hAnsi="Times New Roman" w:cs="Times New Roman"/>
        </w:rPr>
      </w:pPr>
      <w:r w:rsidRPr="000672BA">
        <w:rPr>
          <w:rFonts w:ascii="Times New Roman" w:hAnsi="Times New Roman" w:cs="Times New Roman"/>
          <w:b/>
          <w:bCs/>
          <w:spacing w:val="-5"/>
        </w:rPr>
        <w:t xml:space="preserve">ZONE NON SERVITE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BE34BD" w:rsidRPr="000672BA" w:rsidRDefault="00BE34BD" w:rsidP="00DC4E6E">
      <w:pPr>
        <w:widowControl w:val="0"/>
        <w:autoSpaceDE w:val="0"/>
        <w:autoSpaceDN w:val="0"/>
        <w:adjustRightInd w:val="0"/>
        <w:ind w:left="12" w:right="23"/>
        <w:jc w:val="both"/>
        <w:rPr>
          <w:rFonts w:ascii="Times New Roman" w:hAnsi="Times New Roman" w:cs="Times New Roman"/>
        </w:rPr>
      </w:pPr>
      <w:r w:rsidRPr="000672BA">
        <w:rPr>
          <w:rFonts w:ascii="Times New Roman" w:hAnsi="Times New Roman" w:cs="Times New Roman"/>
        </w:rPr>
        <w:t xml:space="preserve">1. Il tributo è dovuto per intero nelle zone in cui è effettuata la raccolta dei rifiuti urbani ed </w:t>
      </w:r>
      <w:r w:rsidRPr="000672BA">
        <w:rPr>
          <w:rFonts w:ascii="Times New Roman" w:hAnsi="Times New Roman" w:cs="Times New Roman"/>
          <w:spacing w:val="-6"/>
        </w:rPr>
        <w:t xml:space="preserve">assimilati. Si intendono servite tutte le zone del territorio comunale incluse nell'ambito dei limiti </w:t>
      </w:r>
      <w:r w:rsidRPr="000672BA">
        <w:rPr>
          <w:rFonts w:ascii="Times New Roman" w:hAnsi="Times New Roman" w:cs="Times New Roman"/>
          <w:spacing w:val="-4"/>
        </w:rPr>
        <w:t xml:space="preserve">della zona servita. Si considerano comunque ubicati in zone servite tutti gli insediamenti la cui </w:t>
      </w:r>
      <w:r w:rsidRPr="000672BA">
        <w:rPr>
          <w:rFonts w:ascii="Times New Roman" w:hAnsi="Times New Roman" w:cs="Times New Roman"/>
          <w:spacing w:val="-10"/>
        </w:rPr>
        <w:t xml:space="preserve">distanza tra di essi ed il più vicino punto di raccolta non è superiore a </w:t>
      </w:r>
      <w:r w:rsidR="006411F7">
        <w:rPr>
          <w:rFonts w:ascii="Times New Roman" w:hAnsi="Times New Roman" w:cs="Times New Roman"/>
          <w:spacing w:val="-10"/>
        </w:rPr>
        <w:t>300</w:t>
      </w:r>
      <w:r w:rsidRPr="000672BA">
        <w:rPr>
          <w:rFonts w:ascii="Times New Roman" w:hAnsi="Times New Roman" w:cs="Times New Roman"/>
          <w:spacing w:val="-10"/>
        </w:rPr>
        <w:t xml:space="preserve"> metri lineari. </w:t>
      </w:r>
    </w:p>
    <w:p w:rsidR="00BE34BD" w:rsidRDefault="00BE34BD" w:rsidP="00DC4E6E">
      <w:pPr>
        <w:widowControl w:val="0"/>
        <w:autoSpaceDE w:val="0"/>
        <w:autoSpaceDN w:val="0"/>
        <w:adjustRightInd w:val="0"/>
        <w:ind w:left="12" w:right="27"/>
        <w:jc w:val="both"/>
        <w:rPr>
          <w:rFonts w:ascii="Times New Roman" w:hAnsi="Times New Roman" w:cs="Times New Roman"/>
          <w:spacing w:val="-10"/>
        </w:rPr>
      </w:pPr>
      <w:r w:rsidRPr="000672BA">
        <w:rPr>
          <w:rFonts w:ascii="Times New Roman" w:hAnsi="Times New Roman" w:cs="Times New Roman"/>
          <w:spacing w:val="-4"/>
        </w:rPr>
        <w:t xml:space="preserve">2. Per la finalità di cui al precedente comma la distanza viene calcolata a partire dal ciglio della </w:t>
      </w:r>
      <w:r w:rsidRPr="000672BA">
        <w:rPr>
          <w:rFonts w:ascii="Times New Roman" w:hAnsi="Times New Roman" w:cs="Times New Roman"/>
          <w:spacing w:val="-10"/>
        </w:rPr>
        <w:t xml:space="preserve">strada pubblica, escludendo, quindi, le eventuali vie di accesso private agli insediamenti. </w:t>
      </w:r>
    </w:p>
    <w:p w:rsidR="00BE34BD" w:rsidRPr="000672BA" w:rsidRDefault="00BE34BD" w:rsidP="00BE34BD">
      <w:pPr>
        <w:widowControl w:val="0"/>
        <w:autoSpaceDE w:val="0"/>
        <w:autoSpaceDN w:val="0"/>
        <w:adjustRightInd w:val="0"/>
        <w:spacing w:line="275" w:lineRule="exact"/>
        <w:ind w:left="12" w:right="25"/>
        <w:jc w:val="both"/>
        <w:rPr>
          <w:rFonts w:ascii="Times New Roman" w:hAnsi="Times New Roman" w:cs="Times New Roman"/>
        </w:rPr>
      </w:pPr>
      <w:r w:rsidRPr="000672BA">
        <w:rPr>
          <w:rFonts w:ascii="Times New Roman" w:hAnsi="Times New Roman" w:cs="Times New Roman"/>
          <w:spacing w:val="-8"/>
        </w:rPr>
        <w:t xml:space="preserve">3. Per le utenze ubicate fuori dalla zona servita, purché di fatto non servite dalla raccolta, il tributo </w:t>
      </w:r>
      <w:r w:rsidRPr="000672BA">
        <w:rPr>
          <w:rFonts w:ascii="Times New Roman" w:hAnsi="Times New Roman" w:cs="Times New Roman"/>
          <w:spacing w:val="-9"/>
        </w:rPr>
        <w:t xml:space="preserve">da applicare è ridotto in misura del 60% se la distanza dal più vicino punto di raccolta ubicato nella </w:t>
      </w:r>
      <w:r w:rsidRPr="000672BA">
        <w:rPr>
          <w:rFonts w:ascii="Times New Roman" w:hAnsi="Times New Roman" w:cs="Times New Roman"/>
          <w:spacing w:val="-10"/>
        </w:rPr>
        <w:t xml:space="preserve">zona perimetrata o di fatto servita è superiore a </w:t>
      </w:r>
      <w:r w:rsidR="006411F7">
        <w:rPr>
          <w:rFonts w:ascii="Times New Roman" w:hAnsi="Times New Roman" w:cs="Times New Roman"/>
          <w:spacing w:val="-10"/>
        </w:rPr>
        <w:t>300</w:t>
      </w:r>
      <w:r w:rsidRPr="000672BA">
        <w:rPr>
          <w:rFonts w:ascii="Times New Roman" w:hAnsi="Times New Roman" w:cs="Times New Roman"/>
          <w:spacing w:val="-10"/>
        </w:rPr>
        <w:t xml:space="preserve"> metri lineari, calcolati su strada carrozzabile. </w:t>
      </w:r>
    </w:p>
    <w:p w:rsidR="00BE34BD" w:rsidRPr="000672BA" w:rsidRDefault="00BE34BD" w:rsidP="00BE34BD">
      <w:pPr>
        <w:widowControl w:val="0"/>
        <w:autoSpaceDE w:val="0"/>
        <w:autoSpaceDN w:val="0"/>
        <w:adjustRightInd w:val="0"/>
        <w:spacing w:line="275" w:lineRule="exact"/>
        <w:ind w:left="12" w:right="28"/>
        <w:jc w:val="both"/>
        <w:rPr>
          <w:rFonts w:ascii="Times New Roman" w:hAnsi="Times New Roman" w:cs="Times New Roman"/>
        </w:rPr>
      </w:pPr>
      <w:r w:rsidRPr="000672BA">
        <w:rPr>
          <w:rFonts w:ascii="Times New Roman" w:hAnsi="Times New Roman" w:cs="Times New Roman"/>
          <w:spacing w:val="-8"/>
        </w:rPr>
        <w:t xml:space="preserve">4. La riduzione di cui al presente articolo deve essere appositamente richiesta dal soggetto passivo </w:t>
      </w:r>
      <w:r w:rsidRPr="000672BA">
        <w:rPr>
          <w:rFonts w:ascii="Times New Roman" w:hAnsi="Times New Roman" w:cs="Times New Roman"/>
          <w:spacing w:val="-6"/>
        </w:rPr>
        <w:t xml:space="preserve">con la presentazione della dichiarazione di cui al successivo art. </w:t>
      </w:r>
      <w:r w:rsidR="00F0619D">
        <w:rPr>
          <w:rFonts w:ascii="Times New Roman" w:hAnsi="Times New Roman" w:cs="Times New Roman"/>
          <w:spacing w:val="-6"/>
        </w:rPr>
        <w:t>29</w:t>
      </w:r>
      <w:r w:rsidRPr="000672BA">
        <w:rPr>
          <w:rFonts w:ascii="Times New Roman" w:hAnsi="Times New Roman" w:cs="Times New Roman"/>
          <w:spacing w:val="-6"/>
        </w:rPr>
        <w:t xml:space="preserve"> e viene meno a decorrere dal </w:t>
      </w:r>
      <w:r w:rsidRPr="000672BA">
        <w:rPr>
          <w:rFonts w:ascii="Times New Roman" w:hAnsi="Times New Roman" w:cs="Times New Roman"/>
          <w:spacing w:val="-8"/>
        </w:rPr>
        <w:t xml:space="preserve">primo giorno di attivazione del servizio di </w:t>
      </w:r>
      <w:r w:rsidRPr="000672BA">
        <w:rPr>
          <w:rFonts w:ascii="Times New Roman" w:hAnsi="Times New Roman" w:cs="Times New Roman"/>
          <w:spacing w:val="-8"/>
        </w:rPr>
        <w:lastRenderedPageBreak/>
        <w:t xml:space="preserve">raccolta </w:t>
      </w:r>
    </w:p>
    <w:p w:rsidR="00BE34BD" w:rsidRPr="000672BA" w:rsidRDefault="00BE34BD" w:rsidP="00BE34BD">
      <w:pPr>
        <w:widowControl w:val="0"/>
        <w:autoSpaceDE w:val="0"/>
        <w:autoSpaceDN w:val="0"/>
        <w:adjustRightInd w:val="0"/>
        <w:spacing w:line="200" w:lineRule="exact"/>
        <w:jc w:val="both"/>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C50474">
        <w:rPr>
          <w:rFonts w:ascii="Times New Roman" w:hAnsi="Times New Roman" w:cs="Times New Roman"/>
          <w:b/>
          <w:bCs/>
          <w:spacing w:val="-20"/>
        </w:rPr>
        <w:t>21</w:t>
      </w:r>
      <w:r w:rsidRPr="000672BA">
        <w:rPr>
          <w:rFonts w:ascii="Times New Roman" w:hAnsi="Times New Roman" w:cs="Times New Roman"/>
          <w:b/>
          <w:bCs/>
          <w:spacing w:val="-20"/>
        </w:rPr>
        <w:t xml:space="preserve"> </w:t>
      </w:r>
    </w:p>
    <w:p w:rsidR="00BE34BD" w:rsidRPr="000672BA" w:rsidRDefault="00BE34BD" w:rsidP="00DC4E6E">
      <w:pPr>
        <w:widowControl w:val="0"/>
        <w:autoSpaceDE w:val="0"/>
        <w:autoSpaceDN w:val="0"/>
        <w:adjustRightInd w:val="0"/>
        <w:ind w:left="1436" w:right="1309"/>
        <w:rPr>
          <w:rFonts w:ascii="Times New Roman" w:hAnsi="Times New Roman" w:cs="Times New Roman"/>
        </w:rPr>
      </w:pPr>
      <w:r w:rsidRPr="000672BA">
        <w:rPr>
          <w:rFonts w:ascii="Times New Roman" w:hAnsi="Times New Roman" w:cs="Times New Roman"/>
          <w:b/>
          <w:bCs/>
          <w:spacing w:val="-3"/>
        </w:rPr>
        <w:t xml:space="preserve">RIDUZIONI ED ESENZIONI PER LE UTENZE DOMESTICHE </w:t>
      </w:r>
    </w:p>
    <w:p w:rsidR="00B23BEB" w:rsidRPr="000672BA" w:rsidRDefault="00B23BEB" w:rsidP="00DC4E6E">
      <w:pPr>
        <w:pStyle w:val="Paragrafoelenco"/>
        <w:widowControl w:val="0"/>
        <w:numPr>
          <w:ilvl w:val="0"/>
          <w:numId w:val="5"/>
        </w:numPr>
        <w:autoSpaceDE w:val="0"/>
        <w:autoSpaceDN w:val="0"/>
        <w:adjustRightInd w:val="0"/>
        <w:ind w:right="-101"/>
        <w:jc w:val="both"/>
        <w:rPr>
          <w:rFonts w:ascii="Times New Roman" w:hAnsi="Times New Roman" w:cs="Times New Roman"/>
          <w:b/>
          <w:bCs/>
          <w:spacing w:val="-10"/>
        </w:rPr>
      </w:pPr>
      <w:r w:rsidRPr="000672BA">
        <w:rPr>
          <w:rFonts w:ascii="Times New Roman" w:hAnsi="Times New Roman" w:cs="Times New Roman"/>
        </w:rPr>
        <w:t>La tariffa del tributo TA.RI. per le abitazioni tenute a disposizione per uso stagionale od uso altro uso limitato e discontinuo viene</w:t>
      </w:r>
      <w:r w:rsidR="00C568AF">
        <w:rPr>
          <w:rFonts w:ascii="Times New Roman" w:hAnsi="Times New Roman" w:cs="Times New Roman"/>
        </w:rPr>
        <w:t xml:space="preserve"> ridotta nella misura del 2</w:t>
      </w:r>
      <w:r w:rsidRPr="000672BA">
        <w:rPr>
          <w:rFonts w:ascii="Times New Roman" w:hAnsi="Times New Roman" w:cs="Times New Roman"/>
        </w:rPr>
        <w:t>0%, a condizione che:</w:t>
      </w:r>
    </w:p>
    <w:p w:rsidR="00B23BEB" w:rsidRDefault="00B23BEB" w:rsidP="00DC4E6E">
      <w:pPr>
        <w:pStyle w:val="rtf1Normal"/>
        <w:numPr>
          <w:ilvl w:val="0"/>
          <w:numId w:val="24"/>
        </w:numPr>
        <w:spacing w:line="276" w:lineRule="auto"/>
        <w:jc w:val="both"/>
        <w:rPr>
          <w:rFonts w:ascii="Times New Roman" w:hAnsi="Times New Roman" w:cs="Times New Roman"/>
          <w:sz w:val="22"/>
          <w:szCs w:val="22"/>
        </w:rPr>
      </w:pPr>
      <w:r w:rsidRPr="000672BA">
        <w:rPr>
          <w:rFonts w:ascii="Times New Roman" w:hAnsi="Times New Roman" w:cs="Times New Roman"/>
          <w:sz w:val="22"/>
          <w:szCs w:val="22"/>
        </w:rPr>
        <w:t>Il contribuente presenti apposita autocertificazione, con allegato documento di riconoscimento in corso di validità, su specifico modello messo a disposizione dagli Uffici Comunali, nella quale dovrà dichiarare, tra l'altro, che l'utilizzo dell'abitazione non supera i 183 giorni nel corso dell'anno solare;</w:t>
      </w:r>
    </w:p>
    <w:p w:rsidR="00B23BEB" w:rsidRPr="00CE7967" w:rsidRDefault="00B23BEB" w:rsidP="00DC4E6E">
      <w:pPr>
        <w:pStyle w:val="Paragrafoelenco"/>
        <w:numPr>
          <w:ilvl w:val="0"/>
          <w:numId w:val="24"/>
        </w:numPr>
        <w:jc w:val="both"/>
      </w:pPr>
      <w:r w:rsidRPr="00CE7967">
        <w:rPr>
          <w:rFonts w:ascii="Times New Roman" w:hAnsi="Times New Roman" w:cs="Times New Roman"/>
        </w:rPr>
        <w:t xml:space="preserve">Presentazione, a corredo della suddetta autocertificazione, della fattura di fine anno dell'Enel o di altro gestore da cui si evince il consumo dell'energia elettrica nel corso dell'anno solare precedente alla richiesta; </w:t>
      </w:r>
    </w:p>
    <w:p w:rsidR="00B23BEB" w:rsidRPr="00CE7967" w:rsidRDefault="00B23BEB" w:rsidP="00DC4E6E">
      <w:pPr>
        <w:pStyle w:val="Paragrafoelenco"/>
        <w:numPr>
          <w:ilvl w:val="0"/>
          <w:numId w:val="24"/>
        </w:numPr>
        <w:jc w:val="both"/>
      </w:pPr>
      <w:r w:rsidRPr="00CE7967">
        <w:rPr>
          <w:rFonts w:ascii="Times New Roman" w:hAnsi="Times New Roman" w:cs="Times New Roman"/>
        </w:rPr>
        <w:t>la riduzione tariffaria, indicata al punto precedente, compete a richiesta dell'interessato e decorre dall'anno di presentazione della stessa;</w:t>
      </w:r>
    </w:p>
    <w:p w:rsidR="00B23BEB" w:rsidRPr="00CE7967" w:rsidRDefault="00B23BEB" w:rsidP="00DC4E6E">
      <w:pPr>
        <w:pStyle w:val="Paragrafoelenco"/>
        <w:numPr>
          <w:ilvl w:val="0"/>
          <w:numId w:val="24"/>
        </w:numPr>
        <w:jc w:val="both"/>
      </w:pPr>
      <w:r w:rsidRPr="00CE7967">
        <w:rPr>
          <w:rFonts w:ascii="Times New Roman" w:hAnsi="Times New Roman" w:cs="Times New Roman"/>
        </w:rPr>
        <w:t>La scadenza di presentazione dell'autocertificazione viene fissata definitivamente entro il 3</w:t>
      </w:r>
      <w:r w:rsidR="00F0619D">
        <w:rPr>
          <w:rFonts w:ascii="Times New Roman" w:hAnsi="Times New Roman" w:cs="Times New Roman"/>
        </w:rPr>
        <w:t>0</w:t>
      </w:r>
      <w:r w:rsidRPr="00CE7967">
        <w:rPr>
          <w:rFonts w:ascii="Times New Roman" w:hAnsi="Times New Roman" w:cs="Times New Roman"/>
        </w:rPr>
        <w:t xml:space="preserve"> </w:t>
      </w:r>
      <w:r w:rsidR="00F0619D">
        <w:rPr>
          <w:rFonts w:ascii="Times New Roman" w:hAnsi="Times New Roman" w:cs="Times New Roman"/>
        </w:rPr>
        <w:t>GIUGNO</w:t>
      </w:r>
      <w:r w:rsidRPr="00CE7967">
        <w:rPr>
          <w:rFonts w:ascii="Times New Roman" w:hAnsi="Times New Roman" w:cs="Times New Roman"/>
        </w:rPr>
        <w:t xml:space="preserve"> di ogni anno.</w:t>
      </w:r>
      <w:r w:rsidR="00A37DB9" w:rsidRPr="00CE7967">
        <w:rPr>
          <w:rFonts w:ascii="Times New Roman" w:hAnsi="Times New Roman" w:cs="Times New Roman"/>
        </w:rPr>
        <w:t xml:space="preserve"> Se presentata oltre tale data la riduzione verrà applicata a partire dall’ anno successivo</w:t>
      </w:r>
      <w:r w:rsidR="00CE7967">
        <w:rPr>
          <w:rFonts w:ascii="Times New Roman" w:hAnsi="Times New Roman" w:cs="Times New Roman"/>
        </w:rPr>
        <w:t>;</w:t>
      </w:r>
    </w:p>
    <w:p w:rsidR="00B23BEB" w:rsidRPr="00CE7967" w:rsidRDefault="00B23BEB" w:rsidP="00DC4E6E">
      <w:pPr>
        <w:pStyle w:val="Paragrafoelenco"/>
        <w:numPr>
          <w:ilvl w:val="0"/>
          <w:numId w:val="24"/>
        </w:numPr>
        <w:jc w:val="both"/>
      </w:pPr>
      <w:r w:rsidRPr="00CE7967">
        <w:rPr>
          <w:rFonts w:ascii="Times New Roman" w:hAnsi="Times New Roman" w:cs="Times New Roman"/>
        </w:rPr>
        <w:t xml:space="preserve">Il </w:t>
      </w:r>
      <w:r w:rsidR="00A37DB9" w:rsidRPr="00CE7967">
        <w:rPr>
          <w:rFonts w:ascii="Times New Roman" w:hAnsi="Times New Roman" w:cs="Times New Roman"/>
        </w:rPr>
        <w:t xml:space="preserve">soggetto passivo </w:t>
      </w:r>
      <w:r w:rsidRPr="00CE7967">
        <w:rPr>
          <w:rFonts w:ascii="Times New Roman" w:hAnsi="Times New Roman" w:cs="Times New Roman"/>
        </w:rPr>
        <w:t>interessato dalla riduzione della Tariffa TA.RI. è tenuto a dichiarare il venir meno delle condizioni che danno diritto alla sua applicazione e</w:t>
      </w:r>
      <w:r w:rsidR="00A37DB9" w:rsidRPr="00CE7967">
        <w:rPr>
          <w:rFonts w:ascii="Times New Roman" w:hAnsi="Times New Roman" w:cs="Times New Roman"/>
        </w:rPr>
        <w:t xml:space="preserve">ntro il termine previsto per la </w:t>
      </w:r>
      <w:r w:rsidRPr="00CE7967">
        <w:rPr>
          <w:rFonts w:ascii="Times New Roman" w:hAnsi="Times New Roman" w:cs="Times New Roman"/>
        </w:rPr>
        <w:t>presentazione della dichiarazione di variazione. La stessa cessa, comunque, alla data in cui vengono meno le condizioni per la sua fruizione, anche se non dichiarate.</w:t>
      </w:r>
    </w:p>
    <w:p w:rsidR="00BE34BD" w:rsidRPr="00094FE5" w:rsidRDefault="00B23BEB" w:rsidP="00DC4E6E">
      <w:pPr>
        <w:pStyle w:val="Paragrafoelenco"/>
        <w:numPr>
          <w:ilvl w:val="0"/>
          <w:numId w:val="24"/>
        </w:numPr>
        <w:jc w:val="both"/>
      </w:pPr>
      <w:r w:rsidRPr="00CE7967">
        <w:rPr>
          <w:rFonts w:ascii="Times New Roman" w:hAnsi="Times New Roman" w:cs="Times New Roman"/>
        </w:rPr>
        <w:t xml:space="preserve">Il competente </w:t>
      </w:r>
      <w:r w:rsidR="00A37DB9" w:rsidRPr="00CE7967">
        <w:rPr>
          <w:rFonts w:ascii="Times New Roman" w:hAnsi="Times New Roman" w:cs="Times New Roman"/>
        </w:rPr>
        <w:t>Ufficio Comunale</w:t>
      </w:r>
      <w:r w:rsidRPr="00CE7967">
        <w:rPr>
          <w:rFonts w:ascii="Times New Roman" w:hAnsi="Times New Roman" w:cs="Times New Roman"/>
        </w:rPr>
        <w:t xml:space="preserve"> avrà comunque la facoltà di richiedere anche per gli anni successivi al primo la documentazione da cui si evince il consumo dell'energia elettrica nel corso dell'anno solare precedente</w:t>
      </w:r>
      <w:r w:rsidR="00A8073E">
        <w:rPr>
          <w:rFonts w:ascii="Times New Roman" w:hAnsi="Times New Roman" w:cs="Times New Roman"/>
        </w:rPr>
        <w:t>.</w:t>
      </w:r>
    </w:p>
    <w:p w:rsidR="00094FE5" w:rsidRPr="00CE7967" w:rsidRDefault="00094FE5" w:rsidP="00094FE5">
      <w:pPr>
        <w:pStyle w:val="Paragrafoelenco"/>
        <w:ind w:left="1452"/>
        <w:jc w:val="both"/>
      </w:pPr>
    </w:p>
    <w:p w:rsidR="00D77B67" w:rsidRPr="000672BA" w:rsidRDefault="00D77B67" w:rsidP="00DC4E6E">
      <w:pPr>
        <w:pStyle w:val="Paragrafoelenco"/>
        <w:numPr>
          <w:ilvl w:val="0"/>
          <w:numId w:val="5"/>
        </w:numPr>
        <w:jc w:val="both"/>
        <w:rPr>
          <w:rFonts w:ascii="Times New Roman" w:hAnsi="Times New Roman" w:cs="Times New Roman"/>
        </w:rPr>
      </w:pPr>
      <w:r w:rsidRPr="000672BA">
        <w:rPr>
          <w:rFonts w:ascii="Times New Roman" w:eastAsia="Times New Roman" w:hAnsi="Times New Roman" w:cs="Times New Roman"/>
        </w:rPr>
        <w:t>Ai sensi dell’art. 9 bis del Decreto legge 47/2014 è riconosciuta una riduzione d</w:t>
      </w:r>
      <w:r w:rsidR="00A8073E">
        <w:rPr>
          <w:rFonts w:ascii="Times New Roman" w:eastAsia="Times New Roman" w:hAnsi="Times New Roman" w:cs="Times New Roman"/>
        </w:rPr>
        <w:t>el 1</w:t>
      </w:r>
      <w:r w:rsidR="00094FE5">
        <w:rPr>
          <w:rFonts w:ascii="Times New Roman" w:eastAsia="Times New Roman" w:hAnsi="Times New Roman" w:cs="Times New Roman"/>
        </w:rPr>
        <w:t>0%</w:t>
      </w:r>
      <w:r w:rsidRPr="000672BA">
        <w:rPr>
          <w:rFonts w:ascii="Times New Roman" w:eastAsia="Times New Roman" w:hAnsi="Times New Roman" w:cs="Times New Roman"/>
        </w:rPr>
        <w:t xml:space="preserve"> per le utenze domestiche possedute dai cittadini italiani non residenti nel territorio dello Stato e iscritti all'Anagrafe degli italiani residenti all'estero (AIRE), </w:t>
      </w:r>
      <w:proofErr w:type="spellStart"/>
      <w:r w:rsidRPr="000672BA">
        <w:rPr>
          <w:rFonts w:ascii="Times New Roman" w:eastAsia="Times New Roman" w:hAnsi="Times New Roman" w:cs="Times New Roman"/>
        </w:rPr>
        <w:t>gia'</w:t>
      </w:r>
      <w:proofErr w:type="spellEnd"/>
      <w:r w:rsidRPr="000672BA">
        <w:rPr>
          <w:rFonts w:ascii="Times New Roman" w:eastAsia="Times New Roman" w:hAnsi="Times New Roman" w:cs="Times New Roman"/>
        </w:rPr>
        <w:t xml:space="preserve"> pensionati nei rispettivi Paesi di residenza, a titolo di proprietà o di usufrutto in Italia, a condizione che non risulti locata o data in comodato d'uso. Tale riduzione non è cumulabile con quella prevista al</w:t>
      </w:r>
      <w:r w:rsidR="00625D85" w:rsidRPr="000672BA">
        <w:rPr>
          <w:rFonts w:ascii="Times New Roman" w:eastAsia="Times New Roman" w:hAnsi="Times New Roman" w:cs="Times New Roman"/>
        </w:rPr>
        <w:t xml:space="preserve"> precedente comma 2 </w:t>
      </w:r>
      <w:r w:rsidRPr="000672BA">
        <w:rPr>
          <w:rFonts w:ascii="Times New Roman" w:eastAsia="Times New Roman" w:hAnsi="Times New Roman" w:cs="Times New Roman"/>
        </w:rPr>
        <w:t>del presente articolo, ma si pone in alternativa ad essa. La riduzione tariffaria sopra indicata compete a richiesta dell’interessato e decorrono dal mese successivo a quello della richiesta, salvo che non siano domandate contestualmente alla dichiarazione di inizio occupazione/detenzione o possesso o di variazione, nel cui caso hanno la stessa decorrenza della dichiarazione. Il contribuente è tenuto a dichiarare il venir meno delle condizioni che danno diritto alla loro applicazione entro il termine previsto per la presentazione della dichiarazione di variazione.</w:t>
      </w:r>
    </w:p>
    <w:p w:rsidR="00EA54D7" w:rsidRPr="000672BA" w:rsidRDefault="00EA54D7" w:rsidP="00DC4E6E">
      <w:pPr>
        <w:jc w:val="both"/>
        <w:rPr>
          <w:rFonts w:ascii="Times New Roman" w:hAnsi="Times New Roman" w:cs="Times New Roman"/>
        </w:rPr>
      </w:pPr>
    </w:p>
    <w:p w:rsidR="00D77B67" w:rsidRPr="000672BA" w:rsidRDefault="00D77B67" w:rsidP="00EA54D7">
      <w:pPr>
        <w:pStyle w:val="Titolo5"/>
        <w:jc w:val="both"/>
        <w:rPr>
          <w:sz w:val="22"/>
          <w:szCs w:val="22"/>
        </w:rPr>
      </w:pPr>
    </w:p>
    <w:p w:rsidR="00BE34BD" w:rsidRPr="000672BA" w:rsidRDefault="00BE34BD" w:rsidP="00DC4E6E">
      <w:pPr>
        <w:pStyle w:val="Titolo5"/>
        <w:spacing w:line="276" w:lineRule="auto"/>
        <w:rPr>
          <w:sz w:val="22"/>
          <w:szCs w:val="22"/>
        </w:rPr>
      </w:pPr>
      <w:r w:rsidRPr="000672BA">
        <w:rPr>
          <w:sz w:val="22"/>
          <w:szCs w:val="22"/>
        </w:rPr>
        <w:t xml:space="preserve">ART.  </w:t>
      </w:r>
      <w:r w:rsidR="00C50474">
        <w:rPr>
          <w:sz w:val="22"/>
          <w:szCs w:val="22"/>
        </w:rPr>
        <w:t>22</w:t>
      </w:r>
      <w:r w:rsidRPr="000672BA">
        <w:rPr>
          <w:sz w:val="22"/>
          <w:szCs w:val="22"/>
        </w:rPr>
        <w:t xml:space="preserve"> </w:t>
      </w:r>
    </w:p>
    <w:p w:rsidR="00BE34BD" w:rsidRPr="000672BA" w:rsidRDefault="00BE34BD" w:rsidP="00DC4E6E">
      <w:pPr>
        <w:widowControl w:val="0"/>
        <w:autoSpaceDE w:val="0"/>
        <w:autoSpaceDN w:val="0"/>
        <w:adjustRightInd w:val="0"/>
        <w:ind w:left="329" w:right="311"/>
        <w:jc w:val="center"/>
        <w:rPr>
          <w:rFonts w:ascii="Times New Roman" w:hAnsi="Times New Roman" w:cs="Times New Roman"/>
        </w:rPr>
      </w:pPr>
      <w:r w:rsidRPr="000672BA">
        <w:rPr>
          <w:rFonts w:ascii="Times New Roman" w:hAnsi="Times New Roman" w:cs="Times New Roman"/>
          <w:b/>
          <w:bCs/>
        </w:rPr>
        <w:t xml:space="preserve">RIDUZIONE PER </w:t>
      </w:r>
      <w:r w:rsidR="00C20A86">
        <w:rPr>
          <w:rFonts w:ascii="Times New Roman" w:hAnsi="Times New Roman" w:cs="Times New Roman"/>
          <w:b/>
          <w:bCs/>
        </w:rPr>
        <w:t>IL COMPOSTAGGIO</w:t>
      </w:r>
      <w:r w:rsidRPr="000672BA">
        <w:rPr>
          <w:rFonts w:ascii="Times New Roman" w:hAnsi="Times New Roman" w:cs="Times New Roman"/>
          <w:b/>
          <w:bCs/>
        </w:rPr>
        <w:t xml:space="preserve"> DA PARTE DELLE UTENZE</w:t>
      </w:r>
    </w:p>
    <w:p w:rsidR="00BE34BD" w:rsidRPr="000672BA" w:rsidRDefault="00BE34BD" w:rsidP="00DC4E6E">
      <w:pPr>
        <w:widowControl w:val="0"/>
        <w:autoSpaceDE w:val="0"/>
        <w:autoSpaceDN w:val="0"/>
        <w:adjustRightInd w:val="0"/>
        <w:ind w:left="4004" w:right="3618"/>
        <w:rPr>
          <w:rFonts w:ascii="Times New Roman" w:hAnsi="Times New Roman" w:cs="Times New Roman"/>
        </w:rPr>
      </w:pPr>
      <w:r w:rsidRPr="000672BA">
        <w:rPr>
          <w:rFonts w:ascii="Times New Roman" w:hAnsi="Times New Roman" w:cs="Times New Roman"/>
          <w:b/>
          <w:bCs/>
          <w:spacing w:val="-4"/>
        </w:rPr>
        <w:t xml:space="preserve">DOMESTICHE </w:t>
      </w:r>
    </w:p>
    <w:p w:rsidR="00BE34BD" w:rsidRPr="000672BA" w:rsidRDefault="00BE34BD" w:rsidP="00DC4E6E">
      <w:pPr>
        <w:widowControl w:val="0"/>
        <w:autoSpaceDE w:val="0"/>
        <w:autoSpaceDN w:val="0"/>
        <w:adjustRightInd w:val="0"/>
        <w:jc w:val="both"/>
        <w:rPr>
          <w:rFonts w:ascii="Times New Roman" w:hAnsi="Times New Roman" w:cs="Times New Roman"/>
        </w:rPr>
      </w:pPr>
    </w:p>
    <w:p w:rsidR="009A20FE" w:rsidRPr="000672BA" w:rsidRDefault="00BE34BD"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7"/>
        </w:rPr>
        <w:t xml:space="preserve">1. Per le utenze domestiche che provvedono a smaltire in proprio gli scarti compostabili mediante </w:t>
      </w:r>
      <w:r w:rsidRPr="000672BA">
        <w:rPr>
          <w:rFonts w:ascii="Times New Roman" w:hAnsi="Times New Roman" w:cs="Times New Roman"/>
          <w:spacing w:val="-5"/>
        </w:rPr>
        <w:t>compostaggio domestico è prevista una ri</w:t>
      </w:r>
      <w:r w:rsidR="00A8073E">
        <w:rPr>
          <w:rFonts w:ascii="Times New Roman" w:hAnsi="Times New Roman" w:cs="Times New Roman"/>
          <w:spacing w:val="-5"/>
        </w:rPr>
        <w:t xml:space="preserve">duzione del </w:t>
      </w:r>
      <w:r w:rsidR="009A20FE">
        <w:rPr>
          <w:rFonts w:ascii="Times New Roman" w:hAnsi="Times New Roman" w:cs="Times New Roman"/>
          <w:spacing w:val="-5"/>
        </w:rPr>
        <w:t>10</w:t>
      </w:r>
      <w:r w:rsidRPr="000672BA">
        <w:rPr>
          <w:rFonts w:ascii="Times New Roman" w:hAnsi="Times New Roman" w:cs="Times New Roman"/>
          <w:spacing w:val="-5"/>
        </w:rPr>
        <w:t xml:space="preserve">% della quota variabile della tariffa del </w:t>
      </w:r>
      <w:r w:rsidRPr="000672BA">
        <w:rPr>
          <w:rFonts w:ascii="Times New Roman" w:hAnsi="Times New Roman" w:cs="Times New Roman"/>
          <w:spacing w:val="-11"/>
        </w:rPr>
        <w:t xml:space="preserve">tributo, con effetto dal 1° gennaio </w:t>
      </w:r>
      <w:r w:rsidRPr="000672BA">
        <w:rPr>
          <w:rFonts w:ascii="Times New Roman" w:hAnsi="Times New Roman" w:cs="Times New Roman"/>
          <w:spacing w:val="-11"/>
        </w:rPr>
        <w:lastRenderedPageBreak/>
        <w:t xml:space="preserve">dell'anno successivo a quello di presentazione di apposita istanza </w:t>
      </w:r>
      <w:r w:rsidRPr="000672BA">
        <w:rPr>
          <w:rFonts w:ascii="Times New Roman" w:hAnsi="Times New Roman" w:cs="Times New Roman"/>
          <w:spacing w:val="-10"/>
        </w:rPr>
        <w:t xml:space="preserve">nella quale si attesta che verrà praticato il compostaggio domestico per l'anno successivo in modo </w:t>
      </w:r>
      <w:r w:rsidRPr="000672BA">
        <w:rPr>
          <w:rFonts w:ascii="Times New Roman" w:hAnsi="Times New Roman" w:cs="Times New Roman"/>
          <w:spacing w:val="-7"/>
        </w:rPr>
        <w:t>continuativo e corredata dalla documentazione attestante l'acqu</w:t>
      </w:r>
      <w:r w:rsidR="009A20FE">
        <w:rPr>
          <w:rFonts w:ascii="Times New Roman" w:hAnsi="Times New Roman" w:cs="Times New Roman"/>
          <w:spacing w:val="-7"/>
        </w:rPr>
        <w:t>isto dell'apposito contenitore, da utilizzare in area verde o terreno agricolo di superficie di almeno mq 20</w:t>
      </w:r>
      <w:r w:rsidR="005E71FC">
        <w:rPr>
          <w:rFonts w:ascii="Times New Roman" w:hAnsi="Times New Roman" w:cs="Times New Roman"/>
          <w:spacing w:val="-7"/>
        </w:rPr>
        <w:t xml:space="preserve"> per le abitazioni singole e di almeno mq. 60 per i condom</w:t>
      </w:r>
      <w:r w:rsidR="00864F6A">
        <w:rPr>
          <w:rFonts w:ascii="Times New Roman" w:hAnsi="Times New Roman" w:cs="Times New Roman"/>
          <w:spacing w:val="-7"/>
        </w:rPr>
        <w:t>ì</w:t>
      </w:r>
      <w:r w:rsidR="005E71FC">
        <w:rPr>
          <w:rFonts w:ascii="Times New Roman" w:hAnsi="Times New Roman" w:cs="Times New Roman"/>
          <w:spacing w:val="-7"/>
        </w:rPr>
        <w:t>ni</w:t>
      </w:r>
      <w:r w:rsidR="009A20FE">
        <w:rPr>
          <w:rFonts w:ascii="Times New Roman" w:hAnsi="Times New Roman" w:cs="Times New Roman"/>
          <w:spacing w:val="-7"/>
        </w:rPr>
        <w:t>.</w:t>
      </w:r>
    </w:p>
    <w:p w:rsidR="00BE34BD" w:rsidRPr="000672BA" w:rsidRDefault="00BE34BD"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7"/>
        </w:rPr>
        <w:t xml:space="preserve">Suddetta istanza sarà valida anche per gli anni successivi, purché non siano mutate le condizioni, </w:t>
      </w:r>
      <w:r w:rsidRPr="000672BA">
        <w:rPr>
          <w:rFonts w:ascii="Times New Roman" w:hAnsi="Times New Roman" w:cs="Times New Roman"/>
          <w:spacing w:val="-2"/>
        </w:rPr>
        <w:t xml:space="preserve">con obbligo per il soggetto passivo di comunicare al Comune la cessazione dello svolgimento </w:t>
      </w:r>
      <w:r w:rsidRPr="000672BA">
        <w:rPr>
          <w:rFonts w:ascii="Times New Roman" w:hAnsi="Times New Roman" w:cs="Times New Roman"/>
          <w:spacing w:val="-9"/>
        </w:rPr>
        <w:t xml:space="preserve">dell'attività di compostaggio. Con la presentazione della sopra citata istanza il medesimo autorizza </w:t>
      </w:r>
      <w:r w:rsidRPr="000672BA">
        <w:rPr>
          <w:rFonts w:ascii="Times New Roman" w:hAnsi="Times New Roman" w:cs="Times New Roman"/>
          <w:spacing w:val="-7"/>
        </w:rPr>
        <w:t xml:space="preserve">altresì il Comune </w:t>
      </w:r>
      <w:r w:rsidR="00AE2403">
        <w:rPr>
          <w:rFonts w:ascii="Times New Roman" w:hAnsi="Times New Roman" w:cs="Times New Roman"/>
          <w:spacing w:val="-7"/>
        </w:rPr>
        <w:t xml:space="preserve">ed il gestore </w:t>
      </w:r>
      <w:r w:rsidRPr="000672BA">
        <w:rPr>
          <w:rFonts w:ascii="Times New Roman" w:hAnsi="Times New Roman" w:cs="Times New Roman"/>
          <w:spacing w:val="-7"/>
        </w:rPr>
        <w:t xml:space="preserve">a provvedere a verifiche, anche periodiche, al fine di accertare la reale </w:t>
      </w:r>
      <w:r w:rsidR="00A8073E">
        <w:rPr>
          <w:rFonts w:ascii="Times New Roman" w:hAnsi="Times New Roman" w:cs="Times New Roman"/>
          <w:spacing w:val="-7"/>
        </w:rPr>
        <w:t xml:space="preserve">e corretta </w:t>
      </w:r>
      <w:r w:rsidRPr="000672BA">
        <w:rPr>
          <w:rFonts w:ascii="Times New Roman" w:hAnsi="Times New Roman" w:cs="Times New Roman"/>
          <w:spacing w:val="-7"/>
        </w:rPr>
        <w:t xml:space="preserve">pratica di </w:t>
      </w:r>
      <w:r w:rsidRPr="000672BA">
        <w:rPr>
          <w:rFonts w:ascii="Times New Roman" w:hAnsi="Times New Roman" w:cs="Times New Roman"/>
          <w:spacing w:val="-16"/>
        </w:rPr>
        <w:t xml:space="preserve">compostaggio. </w:t>
      </w:r>
    </w:p>
    <w:p w:rsidR="00BE34BD" w:rsidRPr="000672BA" w:rsidRDefault="00BE34BD" w:rsidP="00DC4E6E">
      <w:pPr>
        <w:widowControl w:val="0"/>
        <w:autoSpaceDE w:val="0"/>
        <w:autoSpaceDN w:val="0"/>
        <w:adjustRightInd w:val="0"/>
        <w:ind w:left="12" w:right="25"/>
        <w:jc w:val="both"/>
        <w:rPr>
          <w:rFonts w:ascii="Times New Roman" w:hAnsi="Times New Roman" w:cs="Times New Roman"/>
          <w:spacing w:val="-15"/>
        </w:rPr>
      </w:pPr>
      <w:r w:rsidRPr="000672BA">
        <w:rPr>
          <w:rFonts w:ascii="Times New Roman" w:hAnsi="Times New Roman" w:cs="Times New Roman"/>
          <w:spacing w:val="-9"/>
        </w:rPr>
        <w:t xml:space="preserve">L' agevolazioni indicata nel precedente commi verranno calcolate a consuntivo con compensazione </w:t>
      </w:r>
      <w:r w:rsidRPr="000672BA">
        <w:rPr>
          <w:rFonts w:ascii="Times New Roman" w:hAnsi="Times New Roman" w:cs="Times New Roman"/>
          <w:spacing w:val="-11"/>
        </w:rPr>
        <w:t xml:space="preserve">con il tributo dovuto per l'anno successivo o rimborso dell'eventuale eccedenza pagata nel caso di </w:t>
      </w:r>
      <w:r w:rsidRPr="000672BA">
        <w:rPr>
          <w:rFonts w:ascii="Times New Roman" w:hAnsi="Times New Roman" w:cs="Times New Roman"/>
          <w:spacing w:val="-15"/>
        </w:rPr>
        <w:t xml:space="preserve">incapienza. </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BE34BD">
      <w:pPr>
        <w:rPr>
          <w:rFonts w:ascii="Times New Roman" w:hAnsi="Times New Roman" w:cs="Times New Roman"/>
        </w:rPr>
      </w:pPr>
    </w:p>
    <w:p w:rsidR="00CE7967" w:rsidRPr="000672BA" w:rsidRDefault="00CE7967" w:rsidP="00DC4E6E">
      <w:pPr>
        <w:widowControl w:val="0"/>
        <w:autoSpaceDE w:val="0"/>
        <w:autoSpaceDN w:val="0"/>
        <w:adjustRightInd w:val="0"/>
        <w:ind w:right="3974"/>
        <w:jc w:val="center"/>
        <w:rPr>
          <w:rFonts w:ascii="Times New Roman" w:hAnsi="Times New Roman" w:cs="Times New Roman"/>
        </w:rPr>
      </w:pPr>
      <w:r>
        <w:rPr>
          <w:rFonts w:ascii="Times New Roman" w:hAnsi="Times New Roman" w:cs="Times New Roman"/>
          <w:b/>
          <w:bCs/>
          <w:spacing w:val="-20"/>
        </w:rPr>
        <w:t xml:space="preserve">                                                                                                </w:t>
      </w:r>
      <w:r w:rsidRPr="000672BA">
        <w:rPr>
          <w:rFonts w:ascii="Times New Roman" w:hAnsi="Times New Roman" w:cs="Times New Roman"/>
          <w:b/>
          <w:bCs/>
          <w:spacing w:val="-20"/>
        </w:rPr>
        <w:t xml:space="preserve">ART.  </w:t>
      </w:r>
      <w:r>
        <w:rPr>
          <w:rFonts w:ascii="Times New Roman" w:hAnsi="Times New Roman" w:cs="Times New Roman"/>
          <w:b/>
          <w:bCs/>
          <w:spacing w:val="-20"/>
        </w:rPr>
        <w:t>23</w:t>
      </w:r>
    </w:p>
    <w:p w:rsidR="00CE7967" w:rsidRPr="000672BA" w:rsidRDefault="00F421A4" w:rsidP="00C20A86">
      <w:pPr>
        <w:widowControl w:val="0"/>
        <w:autoSpaceDE w:val="0"/>
        <w:autoSpaceDN w:val="0"/>
        <w:adjustRightInd w:val="0"/>
        <w:ind w:left="58" w:right="69"/>
        <w:jc w:val="center"/>
        <w:rPr>
          <w:rFonts w:ascii="Times New Roman" w:hAnsi="Times New Roman" w:cs="Times New Roman"/>
        </w:rPr>
      </w:pPr>
      <w:r>
        <w:rPr>
          <w:rFonts w:ascii="Times New Roman" w:hAnsi="Times New Roman" w:cs="Times New Roman"/>
          <w:b/>
          <w:bCs/>
          <w:spacing w:val="-2"/>
        </w:rPr>
        <w:t>RIDUZIONI/ESENZIONI</w:t>
      </w:r>
      <w:r w:rsidR="00CE7967" w:rsidRPr="000672BA">
        <w:rPr>
          <w:rFonts w:ascii="Times New Roman" w:hAnsi="Times New Roman" w:cs="Times New Roman"/>
          <w:b/>
          <w:bCs/>
          <w:spacing w:val="-2"/>
        </w:rPr>
        <w:t xml:space="preserve"> PER LE UTENZE NON DOMESTICHE </w:t>
      </w:r>
    </w:p>
    <w:p w:rsidR="00CE7967" w:rsidRPr="000672BA" w:rsidRDefault="00CE7967" w:rsidP="00DC4E6E">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8"/>
        </w:rPr>
        <w:t xml:space="preserve">1. La tariffa del tributo per i locali diversi dalle abitazioni ed aree scoperte adibiti ad uso stagionale </w:t>
      </w:r>
      <w:r w:rsidRPr="000672BA">
        <w:rPr>
          <w:rFonts w:ascii="Times New Roman" w:hAnsi="Times New Roman" w:cs="Times New Roman"/>
          <w:spacing w:val="-11"/>
        </w:rPr>
        <w:t>o ad uso non continuati</w:t>
      </w:r>
      <w:r w:rsidR="00A8073E">
        <w:rPr>
          <w:rFonts w:ascii="Times New Roman" w:hAnsi="Times New Roman" w:cs="Times New Roman"/>
          <w:spacing w:val="-11"/>
        </w:rPr>
        <w:t>vo ma ricorrente è ridotta del 3</w:t>
      </w:r>
      <w:r w:rsidRPr="000672BA">
        <w:rPr>
          <w:rFonts w:ascii="Times New Roman" w:hAnsi="Times New Roman" w:cs="Times New Roman"/>
          <w:spacing w:val="-11"/>
        </w:rPr>
        <w:t>0%</w:t>
      </w:r>
      <w:r w:rsidR="009A20FE">
        <w:rPr>
          <w:rFonts w:ascii="Times New Roman" w:hAnsi="Times New Roman" w:cs="Times New Roman"/>
          <w:spacing w:val="-11"/>
        </w:rPr>
        <w:t xml:space="preserve"> sia per la parte</w:t>
      </w:r>
      <w:r w:rsidR="005E71FC">
        <w:rPr>
          <w:rFonts w:ascii="Times New Roman" w:hAnsi="Times New Roman" w:cs="Times New Roman"/>
          <w:spacing w:val="-11"/>
        </w:rPr>
        <w:t xml:space="preserve"> fissa che varia</w:t>
      </w:r>
      <w:r w:rsidR="006411F7">
        <w:rPr>
          <w:rFonts w:ascii="Times New Roman" w:hAnsi="Times New Roman" w:cs="Times New Roman"/>
          <w:spacing w:val="-11"/>
        </w:rPr>
        <w:t>bile</w:t>
      </w:r>
      <w:r w:rsidRPr="000672BA">
        <w:rPr>
          <w:rFonts w:ascii="Times New Roman" w:hAnsi="Times New Roman" w:cs="Times New Roman"/>
          <w:spacing w:val="-11"/>
        </w:rPr>
        <w:t xml:space="preserve">, a condizione che: </w:t>
      </w:r>
    </w:p>
    <w:p w:rsidR="00CE7967" w:rsidRPr="000672BA" w:rsidRDefault="00CE7967" w:rsidP="00DC4E6E">
      <w:pPr>
        <w:widowControl w:val="0"/>
        <w:autoSpaceDE w:val="0"/>
        <w:autoSpaceDN w:val="0"/>
        <w:adjustRightInd w:val="0"/>
        <w:ind w:left="12" w:right="3549"/>
        <w:jc w:val="both"/>
        <w:rPr>
          <w:rFonts w:ascii="Times New Roman" w:hAnsi="Times New Roman" w:cs="Times New Roman"/>
        </w:rPr>
      </w:pPr>
      <w:r w:rsidRPr="000672BA">
        <w:rPr>
          <w:rFonts w:ascii="Times New Roman" w:hAnsi="Times New Roman" w:cs="Times New Roman"/>
          <w:spacing w:val="-14"/>
        </w:rPr>
        <w:t xml:space="preserve">- l'utilizzo non superi 183 giorni nel corso dell'anno solare; </w:t>
      </w:r>
    </w:p>
    <w:p w:rsidR="00CE7967" w:rsidRPr="000672BA" w:rsidRDefault="00CE7967"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7"/>
        </w:rPr>
        <w:t xml:space="preserve">- le condizioni di cui sopra risultino dalla licenza o da altra autorizzazione amministrativa rilasciata </w:t>
      </w:r>
      <w:r w:rsidRPr="000672BA">
        <w:rPr>
          <w:rFonts w:ascii="Times New Roman" w:hAnsi="Times New Roman" w:cs="Times New Roman"/>
          <w:spacing w:val="-13"/>
        </w:rPr>
        <w:t xml:space="preserve">dai competenti organi. </w:t>
      </w:r>
    </w:p>
    <w:p w:rsidR="00CE7967" w:rsidRDefault="00CE7967" w:rsidP="00DC4E6E">
      <w:pPr>
        <w:widowControl w:val="0"/>
        <w:autoSpaceDE w:val="0"/>
        <w:autoSpaceDN w:val="0"/>
        <w:adjustRightInd w:val="0"/>
        <w:ind w:left="12" w:right="25"/>
        <w:jc w:val="both"/>
        <w:rPr>
          <w:rFonts w:ascii="Times New Roman" w:hAnsi="Times New Roman" w:cs="Times New Roman"/>
          <w:spacing w:val="-12"/>
        </w:rPr>
      </w:pPr>
      <w:r w:rsidRPr="000672BA">
        <w:rPr>
          <w:rFonts w:ascii="Times New Roman" w:hAnsi="Times New Roman" w:cs="Times New Roman"/>
          <w:spacing w:val="-8"/>
        </w:rPr>
        <w:t xml:space="preserve">2. La riduzione tariffaria sopra indicata compete a richiesta dell'interessato e decorre dall'anno </w:t>
      </w:r>
      <w:r w:rsidRPr="000672BA">
        <w:rPr>
          <w:rFonts w:ascii="Times New Roman" w:hAnsi="Times New Roman" w:cs="Times New Roman"/>
          <w:spacing w:val="-9"/>
        </w:rPr>
        <w:t xml:space="preserve">successivo a quello della richiesta, salvo che non sia domandata contestualmente alla dichiarazione di inizio possesso/detenzione o di variazione tempestivamente presentata, nel cui caso ha la stessa </w:t>
      </w:r>
      <w:r w:rsidRPr="000672BA">
        <w:rPr>
          <w:rFonts w:ascii="Times New Roman" w:hAnsi="Times New Roman" w:cs="Times New Roman"/>
          <w:spacing w:val="-7"/>
        </w:rPr>
        <w:t xml:space="preserve">decorrenza della dichiarazione. Il contribuente è tenuto a dichiarare il venir meno delle condizioni </w:t>
      </w:r>
      <w:r w:rsidRPr="000672BA">
        <w:rPr>
          <w:rFonts w:ascii="Times New Roman" w:hAnsi="Times New Roman" w:cs="Times New Roman"/>
          <w:spacing w:val="1"/>
        </w:rPr>
        <w:t xml:space="preserve">che danno diritto alla sua applicazione entro il termine previsto per la presentazione della </w:t>
      </w:r>
      <w:r w:rsidRPr="000672BA">
        <w:rPr>
          <w:rFonts w:ascii="Times New Roman" w:hAnsi="Times New Roman" w:cs="Times New Roman"/>
          <w:spacing w:val="-8"/>
        </w:rPr>
        <w:t xml:space="preserve">dichiarazione di variazione. La stessa cessa comunque alla data in cui vengono meno le condizioni </w:t>
      </w:r>
      <w:r w:rsidRPr="000672BA">
        <w:rPr>
          <w:rFonts w:ascii="Times New Roman" w:hAnsi="Times New Roman" w:cs="Times New Roman"/>
          <w:spacing w:val="-12"/>
        </w:rPr>
        <w:t xml:space="preserve">per la sua fruizione, anche se non dichiarate. </w:t>
      </w:r>
    </w:p>
    <w:p w:rsidR="00C20A86" w:rsidRDefault="00C20A86"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3. La tariffa dovuta dalle utenze non domestiche</w:t>
      </w:r>
      <w:r w:rsidR="003F319D">
        <w:rPr>
          <w:rFonts w:ascii="Times New Roman" w:hAnsi="Times New Roman" w:cs="Times New Roman"/>
          <w:spacing w:val="-12"/>
        </w:rPr>
        <w:t xml:space="preserve">, </w:t>
      </w:r>
      <w:r w:rsidR="006411F7">
        <w:rPr>
          <w:rFonts w:ascii="Times New Roman" w:hAnsi="Times New Roman" w:cs="Times New Roman"/>
          <w:spacing w:val="-12"/>
        </w:rPr>
        <w:t>limitatamente e fino al totale complessivo della</w:t>
      </w:r>
      <w:r w:rsidR="003F319D">
        <w:rPr>
          <w:rFonts w:ascii="Times New Roman" w:hAnsi="Times New Roman" w:cs="Times New Roman"/>
          <w:spacing w:val="-12"/>
        </w:rPr>
        <w:t xml:space="preserve"> parte variabile,</w:t>
      </w:r>
      <w:r>
        <w:rPr>
          <w:rFonts w:ascii="Times New Roman" w:hAnsi="Times New Roman" w:cs="Times New Roman"/>
          <w:spacing w:val="-12"/>
        </w:rPr>
        <w:t xml:space="preserve"> può essere ridotta a consuntivo in proporzione alle quantità di rifiuti assimilati che il produttore dimostri di aver avviato al recupero nell’ anno di riferimento mediante specifica attestazione rilasciata dall’ impresa, a ciò abilitata, che ha effettuato l’ attività di recupero.</w:t>
      </w:r>
    </w:p>
    <w:p w:rsidR="00C20A86" w:rsidRDefault="00C20A86"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 xml:space="preserve">Per “recupero” si intende, ai sensi dell’ art. 183, comma 1, </w:t>
      </w:r>
      <w:proofErr w:type="spellStart"/>
      <w:r>
        <w:rPr>
          <w:rFonts w:ascii="Times New Roman" w:hAnsi="Times New Roman" w:cs="Times New Roman"/>
          <w:spacing w:val="-12"/>
        </w:rPr>
        <w:t>lett</w:t>
      </w:r>
      <w:proofErr w:type="spellEnd"/>
      <w:r>
        <w:rPr>
          <w:rFonts w:ascii="Times New Roman" w:hAnsi="Times New Roman" w:cs="Times New Roman"/>
          <w:spacing w:val="-12"/>
        </w:rPr>
        <w:t xml:space="preserve">. </w:t>
      </w:r>
      <w:r w:rsidR="00B227DA">
        <w:rPr>
          <w:rFonts w:ascii="Times New Roman" w:hAnsi="Times New Roman" w:cs="Times New Roman"/>
          <w:spacing w:val="-12"/>
        </w:rPr>
        <w:t>t</w:t>
      </w:r>
      <w:r>
        <w:rPr>
          <w:rFonts w:ascii="Times New Roman" w:hAnsi="Times New Roman" w:cs="Times New Roman"/>
          <w:spacing w:val="-12"/>
        </w:rPr>
        <w:t xml:space="preserve">) del </w:t>
      </w:r>
      <w:proofErr w:type="spellStart"/>
      <w:r>
        <w:rPr>
          <w:rFonts w:ascii="Times New Roman" w:hAnsi="Times New Roman" w:cs="Times New Roman"/>
          <w:spacing w:val="-12"/>
        </w:rPr>
        <w:t>D.Lgs</w:t>
      </w:r>
      <w:r w:rsidR="00B227DA">
        <w:rPr>
          <w:rFonts w:ascii="Times New Roman" w:hAnsi="Times New Roman" w:cs="Times New Roman"/>
          <w:spacing w:val="-12"/>
        </w:rPr>
        <w:t>.</w:t>
      </w:r>
      <w:proofErr w:type="spellEnd"/>
      <w:r w:rsidR="00B227DA">
        <w:rPr>
          <w:rFonts w:ascii="Times New Roman" w:hAnsi="Times New Roman" w:cs="Times New Roman"/>
          <w:spacing w:val="-12"/>
        </w:rPr>
        <w:t xml:space="preserve"> n. 152/2006, una qualsiasi operazione il cui principale risultato sia di permettere ai rifiuti di svolgere un ruolo utile, sostituendo altri materiali che sarebbero stati altrimenti utilizzati per assolvere una particolare funzione o di prepararli ad assolvere tale funzione, all’ interno dell’ impianto o nell’ economia in generale.</w:t>
      </w:r>
    </w:p>
    <w:p w:rsidR="00B227DA" w:rsidRDefault="00B227DA"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La formula per il calcolo della riduzione spettante all’ utenza non domestica è la seguente.</w:t>
      </w:r>
    </w:p>
    <w:p w:rsidR="00B227DA" w:rsidRDefault="00B227DA"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R = Kr/</w:t>
      </w:r>
      <w:proofErr w:type="spellStart"/>
      <w:r>
        <w:rPr>
          <w:rFonts w:ascii="Times New Roman" w:hAnsi="Times New Roman" w:cs="Times New Roman"/>
          <w:spacing w:val="-12"/>
        </w:rPr>
        <w:t>Kd</w:t>
      </w:r>
      <w:proofErr w:type="spellEnd"/>
    </w:p>
    <w:p w:rsidR="00B227DA" w:rsidRDefault="00B227DA"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Dove:</w:t>
      </w:r>
    </w:p>
    <w:p w:rsidR="00B227DA" w:rsidRDefault="00B227DA"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R = Coefficiente di riduzione</w:t>
      </w:r>
    </w:p>
    <w:p w:rsidR="00B227DA" w:rsidRDefault="00B227DA"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Kr = quantità in Kg avviata al recupero/superficie</w:t>
      </w:r>
    </w:p>
    <w:p w:rsidR="00B227DA" w:rsidRDefault="00B227DA" w:rsidP="00DC4E6E">
      <w:pPr>
        <w:widowControl w:val="0"/>
        <w:autoSpaceDE w:val="0"/>
        <w:autoSpaceDN w:val="0"/>
        <w:adjustRightInd w:val="0"/>
        <w:ind w:left="12" w:right="25"/>
        <w:jc w:val="both"/>
        <w:rPr>
          <w:rFonts w:ascii="Times New Roman" w:hAnsi="Times New Roman" w:cs="Times New Roman"/>
          <w:spacing w:val="-12"/>
        </w:rPr>
      </w:pPr>
      <w:proofErr w:type="spellStart"/>
      <w:r>
        <w:rPr>
          <w:rFonts w:ascii="Times New Roman" w:hAnsi="Times New Roman" w:cs="Times New Roman"/>
          <w:spacing w:val="-12"/>
        </w:rPr>
        <w:t>Kd</w:t>
      </w:r>
      <w:proofErr w:type="spellEnd"/>
      <w:r>
        <w:rPr>
          <w:rFonts w:ascii="Times New Roman" w:hAnsi="Times New Roman" w:cs="Times New Roman"/>
          <w:spacing w:val="-12"/>
        </w:rPr>
        <w:t xml:space="preserve"> = coefficiente di produttività previsto al punto 4.4 Allegato 1 del DPR n 158/1999</w:t>
      </w:r>
      <w:r w:rsidR="003F319D">
        <w:rPr>
          <w:rFonts w:ascii="Times New Roman" w:hAnsi="Times New Roman" w:cs="Times New Roman"/>
          <w:spacing w:val="-12"/>
        </w:rPr>
        <w:t xml:space="preserve"> (tabella 4b – valore minimo)</w:t>
      </w:r>
    </w:p>
    <w:p w:rsidR="003F319D" w:rsidRDefault="003F319D" w:rsidP="00DC4E6E">
      <w:pPr>
        <w:widowControl w:val="0"/>
        <w:autoSpaceDE w:val="0"/>
        <w:autoSpaceDN w:val="0"/>
        <w:adjustRightInd w:val="0"/>
        <w:ind w:left="12" w:right="25"/>
        <w:jc w:val="both"/>
        <w:rPr>
          <w:rFonts w:ascii="Times New Roman" w:hAnsi="Times New Roman" w:cs="Times New Roman"/>
          <w:spacing w:val="-12"/>
        </w:rPr>
      </w:pPr>
      <w:r>
        <w:rPr>
          <w:rFonts w:ascii="Times New Roman" w:hAnsi="Times New Roman" w:cs="Times New Roman"/>
          <w:spacing w:val="-12"/>
        </w:rPr>
        <w:t>Dettaglio riduzioni limitatamente alla parte variabile:</w:t>
      </w:r>
    </w:p>
    <w:tbl>
      <w:tblPr>
        <w:tblStyle w:val="Grigliatabella"/>
        <w:tblW w:w="0" w:type="auto"/>
        <w:tblInd w:w="12" w:type="dxa"/>
        <w:tblLook w:val="04A0" w:firstRow="1" w:lastRow="0" w:firstColumn="1" w:lastColumn="0" w:noHBand="0" w:noVBand="1"/>
      </w:tblPr>
      <w:tblGrid>
        <w:gridCol w:w="2393"/>
        <w:gridCol w:w="1559"/>
      </w:tblGrid>
      <w:tr w:rsidR="00F421A4" w:rsidTr="00F421A4">
        <w:tc>
          <w:tcPr>
            <w:tcW w:w="2393" w:type="dxa"/>
          </w:tcPr>
          <w:p w:rsidR="00F421A4" w:rsidRDefault="00F421A4" w:rsidP="00DC4E6E">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lastRenderedPageBreak/>
              <w:t>Risultato del coefficiente di riduzione</w:t>
            </w:r>
          </w:p>
        </w:tc>
        <w:tc>
          <w:tcPr>
            <w:tcW w:w="1559" w:type="dxa"/>
          </w:tcPr>
          <w:p w:rsidR="00F421A4" w:rsidRDefault="00F421A4" w:rsidP="00DC4E6E">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Misura della riduzione</w:t>
            </w:r>
          </w:p>
        </w:tc>
      </w:tr>
      <w:tr w:rsidR="00F421A4" w:rsidTr="00F421A4">
        <w:tc>
          <w:tcPr>
            <w:tcW w:w="2393" w:type="dxa"/>
          </w:tcPr>
          <w:p w:rsidR="00F421A4" w:rsidRDefault="00F421A4" w:rsidP="00DC4E6E">
            <w:pPr>
              <w:widowControl w:val="0"/>
              <w:autoSpaceDE w:val="0"/>
              <w:autoSpaceDN w:val="0"/>
              <w:adjustRightInd w:val="0"/>
              <w:ind w:right="25"/>
              <w:jc w:val="both"/>
              <w:rPr>
                <w:rFonts w:ascii="Times New Roman" w:hAnsi="Times New Roman" w:cs="Times New Roman"/>
                <w:spacing w:val="-12"/>
              </w:rPr>
            </w:pPr>
            <w:r w:rsidRPr="00F421A4">
              <w:rPr>
                <w:rFonts w:ascii="Times New Roman" w:hAnsi="Times New Roman" w:cs="Times New Roman"/>
                <w:spacing w:val="-12"/>
              </w:rPr>
              <w:t>Per R da 0,2 a 0,30</w:t>
            </w:r>
          </w:p>
        </w:tc>
        <w:tc>
          <w:tcPr>
            <w:tcW w:w="1559" w:type="dxa"/>
          </w:tcPr>
          <w:p w:rsidR="00F421A4" w:rsidRDefault="00F421A4" w:rsidP="006411F7">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1</w:t>
            </w:r>
            <w:r w:rsidR="006411F7">
              <w:rPr>
                <w:rFonts w:ascii="Times New Roman" w:hAnsi="Times New Roman" w:cs="Times New Roman"/>
                <w:spacing w:val="-12"/>
              </w:rPr>
              <w:t>5</w:t>
            </w:r>
            <w:r>
              <w:rPr>
                <w:rFonts w:ascii="Times New Roman" w:hAnsi="Times New Roman" w:cs="Times New Roman"/>
                <w:spacing w:val="-12"/>
              </w:rPr>
              <w:t>%</w:t>
            </w:r>
          </w:p>
        </w:tc>
      </w:tr>
      <w:tr w:rsidR="00F421A4" w:rsidTr="00F421A4">
        <w:tc>
          <w:tcPr>
            <w:tcW w:w="2393" w:type="dxa"/>
          </w:tcPr>
          <w:p w:rsidR="00F421A4" w:rsidRDefault="00F421A4" w:rsidP="00DC4E6E">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Per R da 0,31 a 0,40</w:t>
            </w:r>
          </w:p>
        </w:tc>
        <w:tc>
          <w:tcPr>
            <w:tcW w:w="1559" w:type="dxa"/>
          </w:tcPr>
          <w:p w:rsidR="00F421A4" w:rsidRDefault="006411F7" w:rsidP="006411F7">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40</w:t>
            </w:r>
            <w:r w:rsidR="00F421A4">
              <w:rPr>
                <w:rFonts w:ascii="Times New Roman" w:hAnsi="Times New Roman" w:cs="Times New Roman"/>
                <w:spacing w:val="-12"/>
              </w:rPr>
              <w:t>%</w:t>
            </w:r>
          </w:p>
        </w:tc>
      </w:tr>
      <w:tr w:rsidR="00F421A4" w:rsidTr="00F421A4">
        <w:tc>
          <w:tcPr>
            <w:tcW w:w="2393" w:type="dxa"/>
          </w:tcPr>
          <w:p w:rsidR="00F421A4" w:rsidRDefault="00F421A4" w:rsidP="00DC4E6E">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Per R da 0,41 a 0,60</w:t>
            </w:r>
          </w:p>
        </w:tc>
        <w:tc>
          <w:tcPr>
            <w:tcW w:w="1559" w:type="dxa"/>
          </w:tcPr>
          <w:p w:rsidR="00F421A4" w:rsidRDefault="006411F7" w:rsidP="00DC4E6E">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7</w:t>
            </w:r>
            <w:r w:rsidR="00F421A4">
              <w:rPr>
                <w:rFonts w:ascii="Times New Roman" w:hAnsi="Times New Roman" w:cs="Times New Roman"/>
                <w:spacing w:val="-12"/>
              </w:rPr>
              <w:t>0%</w:t>
            </w:r>
          </w:p>
        </w:tc>
      </w:tr>
      <w:tr w:rsidR="00F421A4" w:rsidTr="00F421A4">
        <w:tc>
          <w:tcPr>
            <w:tcW w:w="2393" w:type="dxa"/>
          </w:tcPr>
          <w:p w:rsidR="00F421A4" w:rsidRDefault="00F421A4" w:rsidP="00DC4E6E">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Per R maggiore di 0,60</w:t>
            </w:r>
          </w:p>
        </w:tc>
        <w:tc>
          <w:tcPr>
            <w:tcW w:w="1559" w:type="dxa"/>
          </w:tcPr>
          <w:p w:rsidR="00F421A4" w:rsidRDefault="006411F7" w:rsidP="00DC4E6E">
            <w:pPr>
              <w:widowControl w:val="0"/>
              <w:autoSpaceDE w:val="0"/>
              <w:autoSpaceDN w:val="0"/>
              <w:adjustRightInd w:val="0"/>
              <w:ind w:right="25"/>
              <w:jc w:val="both"/>
              <w:rPr>
                <w:rFonts w:ascii="Times New Roman" w:hAnsi="Times New Roman" w:cs="Times New Roman"/>
                <w:spacing w:val="-12"/>
              </w:rPr>
            </w:pPr>
            <w:r>
              <w:rPr>
                <w:rFonts w:ascii="Times New Roman" w:hAnsi="Times New Roman" w:cs="Times New Roman"/>
                <w:spacing w:val="-12"/>
              </w:rPr>
              <w:t>10</w:t>
            </w:r>
            <w:r w:rsidR="00F421A4">
              <w:rPr>
                <w:rFonts w:ascii="Times New Roman" w:hAnsi="Times New Roman" w:cs="Times New Roman"/>
                <w:spacing w:val="-12"/>
              </w:rPr>
              <w:t>0%</w:t>
            </w:r>
          </w:p>
        </w:tc>
      </w:tr>
    </w:tbl>
    <w:p w:rsidR="00CE7967" w:rsidRPr="000672BA" w:rsidRDefault="00F421A4" w:rsidP="00CE7967">
      <w:pPr>
        <w:widowControl w:val="0"/>
        <w:autoSpaceDE w:val="0"/>
        <w:autoSpaceDN w:val="0"/>
        <w:adjustRightInd w:val="0"/>
        <w:spacing w:line="432" w:lineRule="exact"/>
        <w:ind w:left="4397" w:right="3974"/>
        <w:rPr>
          <w:rFonts w:ascii="Times New Roman" w:hAnsi="Times New Roman" w:cs="Times New Roman"/>
        </w:rPr>
      </w:pPr>
      <w:r w:rsidRPr="000672BA">
        <w:rPr>
          <w:noProof/>
        </w:rPr>
        <w:drawing>
          <wp:anchor distT="0" distB="0" distL="114300" distR="114300" simplePos="0" relativeHeight="251680768" behindDoc="1" locked="0" layoutInCell="0" allowOverlap="1" wp14:anchorId="3AC90635" wp14:editId="4CFFED41">
            <wp:simplePos x="0" y="0"/>
            <wp:positionH relativeFrom="page">
              <wp:posOffset>51206</wp:posOffset>
            </wp:positionH>
            <wp:positionV relativeFrom="page">
              <wp:align>top</wp:align>
            </wp:positionV>
            <wp:extent cx="7507834" cy="10692130"/>
            <wp:effectExtent l="0" t="0" r="0" b="0"/>
            <wp:wrapNone/>
            <wp:docPr id="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7507834" cy="10692130"/>
                    </a:xfrm>
                    <a:prstGeom prst="rect">
                      <a:avLst/>
                    </a:prstGeom>
                    <a:noFill/>
                  </pic:spPr>
                </pic:pic>
              </a:graphicData>
            </a:graphic>
            <wp14:sizeRelH relativeFrom="margin">
              <wp14:pctWidth>0</wp14:pctWidth>
            </wp14:sizeRelH>
          </wp:anchor>
        </w:drawing>
      </w:r>
      <w:r w:rsidR="00CE7967" w:rsidRPr="000672BA">
        <w:rPr>
          <w:rFonts w:ascii="Times New Roman" w:hAnsi="Times New Roman" w:cs="Times New Roman"/>
          <w:b/>
          <w:bCs/>
          <w:spacing w:val="-20"/>
        </w:rPr>
        <w:t xml:space="preserve">ART.  </w:t>
      </w:r>
      <w:r w:rsidR="00CE7967">
        <w:rPr>
          <w:rFonts w:ascii="Times New Roman" w:hAnsi="Times New Roman" w:cs="Times New Roman"/>
          <w:b/>
          <w:bCs/>
          <w:spacing w:val="-20"/>
        </w:rPr>
        <w:t>24</w:t>
      </w:r>
      <w:r w:rsidR="00CE7967" w:rsidRPr="000672BA">
        <w:rPr>
          <w:rFonts w:ascii="Times New Roman" w:hAnsi="Times New Roman" w:cs="Times New Roman"/>
          <w:b/>
          <w:bCs/>
          <w:spacing w:val="-20"/>
        </w:rPr>
        <w:t xml:space="preserve"> </w:t>
      </w:r>
    </w:p>
    <w:p w:rsidR="00CE7967" w:rsidRPr="000672BA" w:rsidRDefault="00CE7967" w:rsidP="00CE7967">
      <w:pPr>
        <w:widowControl w:val="0"/>
        <w:autoSpaceDE w:val="0"/>
        <w:autoSpaceDN w:val="0"/>
        <w:adjustRightInd w:val="0"/>
        <w:spacing w:line="275" w:lineRule="exact"/>
        <w:ind w:left="3430" w:right="3104"/>
        <w:rPr>
          <w:rFonts w:ascii="Times New Roman" w:hAnsi="Times New Roman" w:cs="Times New Roman"/>
        </w:rPr>
      </w:pPr>
      <w:r w:rsidRPr="000672BA">
        <w:rPr>
          <w:rFonts w:ascii="Times New Roman" w:hAnsi="Times New Roman" w:cs="Times New Roman"/>
          <w:b/>
          <w:bCs/>
          <w:spacing w:val="-8"/>
        </w:rPr>
        <w:t xml:space="preserve">CUMULO DI RIDUZIONI </w:t>
      </w:r>
    </w:p>
    <w:p w:rsidR="00CE7967" w:rsidRPr="000672BA" w:rsidRDefault="00CE7967" w:rsidP="00CE7967">
      <w:pPr>
        <w:widowControl w:val="0"/>
        <w:autoSpaceDE w:val="0"/>
        <w:autoSpaceDN w:val="0"/>
        <w:adjustRightInd w:val="0"/>
        <w:spacing w:line="200" w:lineRule="exact"/>
        <w:jc w:val="both"/>
        <w:rPr>
          <w:rFonts w:ascii="Times New Roman" w:hAnsi="Times New Roman" w:cs="Times New Roman"/>
        </w:rPr>
      </w:pPr>
    </w:p>
    <w:p w:rsidR="00CE7967" w:rsidRPr="00F421A4" w:rsidRDefault="00CE7967" w:rsidP="00CE7967">
      <w:pPr>
        <w:widowControl w:val="0"/>
        <w:autoSpaceDE w:val="0"/>
        <w:autoSpaceDN w:val="0"/>
        <w:adjustRightInd w:val="0"/>
        <w:spacing w:line="347" w:lineRule="exact"/>
        <w:ind w:left="12" w:right="28"/>
        <w:jc w:val="both"/>
        <w:rPr>
          <w:rFonts w:ascii="Times New Roman" w:hAnsi="Times New Roman" w:cs="Times New Roman"/>
          <w:bCs/>
        </w:rPr>
      </w:pPr>
      <w:r w:rsidRPr="00F421A4">
        <w:rPr>
          <w:rFonts w:ascii="Times New Roman" w:hAnsi="Times New Roman" w:cs="Times New Roman"/>
          <w:bCs/>
        </w:rPr>
        <w:t xml:space="preserve">1. Qualora si rendano applicabili più riduzioni o agevolazioni, ciascuna di esse opera sull'importo ottenuto dall'applicazione delle riduzioni o agevolazioni precedentemente considerate. </w:t>
      </w:r>
    </w:p>
    <w:p w:rsidR="00CE7967" w:rsidRDefault="00CE7967" w:rsidP="00BE34BD">
      <w:pPr>
        <w:rPr>
          <w:rFonts w:ascii="Times New Roman" w:hAnsi="Times New Roman" w:cs="Times New Roman"/>
          <w:spacing w:val="-43"/>
        </w:rPr>
      </w:pPr>
    </w:p>
    <w:p w:rsidR="00DC4E6E" w:rsidRDefault="00DC4E6E" w:rsidP="00BE34BD">
      <w:pPr>
        <w:rPr>
          <w:rFonts w:ascii="Times New Roman" w:hAnsi="Times New Roman" w:cs="Times New Roman"/>
          <w:spacing w:val="-43"/>
        </w:rPr>
      </w:pPr>
    </w:p>
    <w:p w:rsidR="00DC4E6E" w:rsidRPr="000672BA" w:rsidRDefault="00DC4E6E" w:rsidP="00DC4E6E">
      <w:pPr>
        <w:pStyle w:val="Titolo5"/>
        <w:spacing w:line="356" w:lineRule="exact"/>
        <w:rPr>
          <w:sz w:val="22"/>
          <w:szCs w:val="22"/>
        </w:rPr>
      </w:pPr>
      <w:r w:rsidRPr="000672BA">
        <w:rPr>
          <w:sz w:val="22"/>
          <w:szCs w:val="22"/>
        </w:rPr>
        <w:t xml:space="preserve">ART.  </w:t>
      </w:r>
      <w:r>
        <w:rPr>
          <w:sz w:val="22"/>
          <w:szCs w:val="22"/>
        </w:rPr>
        <w:t>25</w:t>
      </w:r>
    </w:p>
    <w:p w:rsidR="00DC4E6E" w:rsidRPr="000672BA" w:rsidRDefault="00DC4E6E" w:rsidP="00DC4E6E">
      <w:pPr>
        <w:widowControl w:val="0"/>
        <w:autoSpaceDE w:val="0"/>
        <w:autoSpaceDN w:val="0"/>
        <w:adjustRightInd w:val="0"/>
        <w:ind w:left="831" w:right="762"/>
        <w:rPr>
          <w:rFonts w:ascii="Times New Roman" w:hAnsi="Times New Roman" w:cs="Times New Roman"/>
        </w:rPr>
      </w:pPr>
      <w:r w:rsidRPr="000672BA">
        <w:rPr>
          <w:rFonts w:ascii="Times New Roman" w:hAnsi="Times New Roman" w:cs="Times New Roman"/>
          <w:b/>
          <w:bCs/>
          <w:spacing w:val="-3"/>
        </w:rPr>
        <w:t xml:space="preserve">FINANZIAMENTO DELLE RIDUZIONI, ESENZIONI E AGEVOLAZIONI </w:t>
      </w:r>
    </w:p>
    <w:p w:rsidR="00DC4E6E" w:rsidRPr="000672BA" w:rsidRDefault="00DC4E6E" w:rsidP="00DC4E6E">
      <w:pPr>
        <w:widowControl w:val="0"/>
        <w:autoSpaceDE w:val="0"/>
        <w:autoSpaceDN w:val="0"/>
        <w:adjustRightInd w:val="0"/>
        <w:rPr>
          <w:rFonts w:ascii="Times New Roman" w:hAnsi="Times New Roman" w:cs="Times New Roman"/>
        </w:rPr>
      </w:pPr>
    </w:p>
    <w:p w:rsidR="00DC4E6E" w:rsidRDefault="00EE2035" w:rsidP="00DC4E6E">
      <w:pPr>
        <w:numPr>
          <w:ilvl w:val="2"/>
          <w:numId w:val="8"/>
        </w:numPr>
        <w:tabs>
          <w:tab w:val="clear" w:pos="540"/>
          <w:tab w:val="num" w:pos="360"/>
        </w:tabs>
        <w:spacing w:after="0"/>
        <w:ind w:left="360"/>
        <w:jc w:val="both"/>
        <w:rPr>
          <w:rFonts w:ascii="Times New Roman" w:hAnsi="Times New Roman" w:cs="Times New Roman"/>
          <w:bCs/>
        </w:rPr>
      </w:pPr>
      <w:r>
        <w:rPr>
          <w:rFonts w:ascii="Times New Roman" w:hAnsi="Times New Roman" w:cs="Times New Roman"/>
          <w:bCs/>
        </w:rPr>
        <w:t>I</w:t>
      </w:r>
      <w:r w:rsidR="00DC4E6E" w:rsidRPr="000672BA">
        <w:rPr>
          <w:rFonts w:ascii="Times New Roman" w:hAnsi="Times New Roman" w:cs="Times New Roman"/>
          <w:bCs/>
        </w:rPr>
        <w:t xml:space="preserve">l costo delle riduzioni/esenzioni, detassazioni e agevolazioni previste dai precedenti articoli resta a carico degli altri contribuenti in osservanza dell’obbligo di copertura integrale dei costi previsto dall’art. 1, comma 654, della Legge 27/12/2013, n. 147. </w:t>
      </w:r>
    </w:p>
    <w:p w:rsidR="00EE2035" w:rsidRPr="000672BA" w:rsidRDefault="00EE2035" w:rsidP="00DC4E6E">
      <w:pPr>
        <w:numPr>
          <w:ilvl w:val="2"/>
          <w:numId w:val="8"/>
        </w:numPr>
        <w:tabs>
          <w:tab w:val="clear" w:pos="540"/>
          <w:tab w:val="num" w:pos="360"/>
        </w:tabs>
        <w:spacing w:after="0"/>
        <w:ind w:left="360"/>
        <w:jc w:val="both"/>
        <w:rPr>
          <w:rFonts w:ascii="Times New Roman" w:hAnsi="Times New Roman" w:cs="Times New Roman"/>
          <w:bCs/>
        </w:rPr>
      </w:pPr>
      <w:r>
        <w:rPr>
          <w:rFonts w:ascii="Times New Roman" w:hAnsi="Times New Roman" w:cs="Times New Roman"/>
          <w:bCs/>
        </w:rPr>
        <w:t>Ai sensi dell’ art. 1, co. 660, della L. 147/2013, il Comune può deliberare, con la deliberazione annuale con cui vengono stabilite le tariffe, ulteriori riduzioni ed esenzioni con copertura disposta con apposite autorizzazioni di spesa e con risorse derivanti dalla fiscalità locale.</w:t>
      </w:r>
    </w:p>
    <w:p w:rsidR="00DC4E6E" w:rsidRPr="000672BA" w:rsidRDefault="00DC4E6E" w:rsidP="00DC4E6E">
      <w:pPr>
        <w:widowControl w:val="0"/>
        <w:autoSpaceDE w:val="0"/>
        <w:autoSpaceDN w:val="0"/>
        <w:adjustRightInd w:val="0"/>
        <w:ind w:left="12" w:right="25"/>
        <w:jc w:val="both"/>
        <w:rPr>
          <w:rFonts w:ascii="Times New Roman" w:hAnsi="Times New Roman" w:cs="Times New Roman"/>
        </w:rPr>
      </w:pPr>
    </w:p>
    <w:p w:rsidR="00DC4E6E" w:rsidRDefault="00DC4E6E" w:rsidP="00DC4E6E">
      <w:pPr>
        <w:rPr>
          <w:rFonts w:ascii="Times New Roman" w:hAnsi="Times New Roman" w:cs="Times New Roman"/>
          <w:spacing w:val="-43"/>
        </w:rPr>
      </w:pPr>
    </w:p>
    <w:p w:rsidR="00DC4E6E" w:rsidRDefault="00DC4E6E" w:rsidP="00BE34BD">
      <w:pPr>
        <w:rPr>
          <w:rFonts w:ascii="Times New Roman" w:hAnsi="Times New Roman" w:cs="Times New Roman"/>
          <w:spacing w:val="-43"/>
        </w:rPr>
      </w:pPr>
    </w:p>
    <w:p w:rsidR="00DC4E6E" w:rsidRPr="000672BA" w:rsidRDefault="00DC4E6E" w:rsidP="00DC4E6E">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Pr>
          <w:rFonts w:ascii="Times New Roman" w:hAnsi="Times New Roman" w:cs="Times New Roman"/>
          <w:b/>
          <w:bCs/>
          <w:spacing w:val="-20"/>
        </w:rPr>
        <w:t>26</w:t>
      </w:r>
    </w:p>
    <w:p w:rsidR="00DC4E6E" w:rsidRPr="000672BA" w:rsidRDefault="00DC4E6E" w:rsidP="00DC4E6E">
      <w:pPr>
        <w:widowControl w:val="0"/>
        <w:autoSpaceDE w:val="0"/>
        <w:autoSpaceDN w:val="0"/>
        <w:adjustRightInd w:val="0"/>
        <w:ind w:left="3367" w:right="3046"/>
        <w:rPr>
          <w:rFonts w:ascii="Times New Roman" w:hAnsi="Times New Roman" w:cs="Times New Roman"/>
        </w:rPr>
      </w:pPr>
      <w:r w:rsidRPr="000672BA">
        <w:rPr>
          <w:rFonts w:ascii="Times New Roman" w:hAnsi="Times New Roman" w:cs="Times New Roman"/>
          <w:b/>
          <w:bCs/>
          <w:spacing w:val="-4"/>
        </w:rPr>
        <w:t xml:space="preserve">TRIBUTO GIORNALIERO </w:t>
      </w:r>
    </w:p>
    <w:p w:rsidR="00DC4E6E" w:rsidRPr="000672BA" w:rsidRDefault="00DC4E6E" w:rsidP="00DC4E6E">
      <w:pPr>
        <w:widowControl w:val="0"/>
        <w:autoSpaceDE w:val="0"/>
        <w:autoSpaceDN w:val="0"/>
        <w:adjustRightInd w:val="0"/>
        <w:jc w:val="both"/>
        <w:rPr>
          <w:rFonts w:ascii="Times New Roman" w:hAnsi="Times New Roman" w:cs="Times New Roman"/>
        </w:rPr>
      </w:pPr>
    </w:p>
    <w:p w:rsidR="00DC4E6E" w:rsidRPr="000672BA" w:rsidRDefault="00DC4E6E" w:rsidP="00DC4E6E">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5"/>
        </w:rPr>
        <w:t xml:space="preserve">1. Per il servizio di gestione dei rifiuti assimilati prodotti dai soggetti che occupano o detengono </w:t>
      </w:r>
      <w:r w:rsidRPr="000672BA">
        <w:rPr>
          <w:rFonts w:ascii="Times New Roman" w:hAnsi="Times New Roman" w:cs="Times New Roman"/>
          <w:spacing w:val="-10"/>
        </w:rPr>
        <w:t xml:space="preserve">temporaneamente, con o senza autorizzazione, locali o aree pubbliche o di uso pubblico, è dovuto il </w:t>
      </w:r>
      <w:r w:rsidRPr="000672BA">
        <w:rPr>
          <w:rFonts w:ascii="Times New Roman" w:hAnsi="Times New Roman" w:cs="Times New Roman"/>
          <w:spacing w:val="-11"/>
        </w:rPr>
        <w:t xml:space="preserve">tributo giornaliero. </w:t>
      </w:r>
    </w:p>
    <w:p w:rsidR="00DC4E6E" w:rsidRPr="000672BA" w:rsidRDefault="00DC4E6E" w:rsidP="00DC4E6E">
      <w:pPr>
        <w:widowControl w:val="0"/>
        <w:autoSpaceDE w:val="0"/>
        <w:autoSpaceDN w:val="0"/>
        <w:adjustRightInd w:val="0"/>
        <w:ind w:left="12" w:right="28"/>
        <w:jc w:val="both"/>
        <w:rPr>
          <w:rFonts w:ascii="Times New Roman" w:hAnsi="Times New Roman" w:cs="Times New Roman"/>
        </w:rPr>
      </w:pPr>
      <w:r w:rsidRPr="000672BA">
        <w:rPr>
          <w:rFonts w:ascii="Times New Roman" w:hAnsi="Times New Roman" w:cs="Times New Roman"/>
          <w:spacing w:val="-10"/>
        </w:rPr>
        <w:t xml:space="preserve">2. L'occupazione o la detenzione è temporanea quando si protrae per periodi inferiori a 183 giorni </w:t>
      </w:r>
      <w:r w:rsidRPr="000672BA">
        <w:rPr>
          <w:rFonts w:ascii="Times New Roman" w:hAnsi="Times New Roman" w:cs="Times New Roman"/>
          <w:spacing w:val="-12"/>
        </w:rPr>
        <w:t xml:space="preserve">nel corso dello stesso anno solare. </w:t>
      </w:r>
    </w:p>
    <w:p w:rsidR="00DC4E6E" w:rsidRPr="000672BA" w:rsidRDefault="00DC4E6E" w:rsidP="00DC4E6E">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rPr>
        <w:t xml:space="preserve">3. La tariffa del tributo giornaliero è commisurata per ciascun metro quadrato di superficie </w:t>
      </w:r>
      <w:r w:rsidRPr="000672BA">
        <w:rPr>
          <w:rFonts w:ascii="Times New Roman" w:hAnsi="Times New Roman" w:cs="Times New Roman"/>
          <w:spacing w:val="-10"/>
        </w:rPr>
        <w:t xml:space="preserve">occupata, per giorno o frazione di giorno di occupazione. </w:t>
      </w:r>
    </w:p>
    <w:p w:rsidR="00DC4E6E" w:rsidRPr="000672BA" w:rsidRDefault="00DC4E6E" w:rsidP="00DC4E6E">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8"/>
        </w:rPr>
        <w:t xml:space="preserve">4. La tariffa giornaliera è fissata, per ogni categoria, nella misura di 1/365 della tariffa annuale del </w:t>
      </w:r>
      <w:r w:rsidRPr="000672BA">
        <w:rPr>
          <w:rFonts w:ascii="Times New Roman" w:hAnsi="Times New Roman" w:cs="Times New Roman"/>
          <w:spacing w:val="-4"/>
        </w:rPr>
        <w:t>tributo maggiorata del 50%</w:t>
      </w:r>
      <w:r w:rsidR="00104075">
        <w:rPr>
          <w:rFonts w:ascii="Times New Roman" w:hAnsi="Times New Roman" w:cs="Times New Roman"/>
          <w:spacing w:val="-4"/>
        </w:rPr>
        <w:t xml:space="preserve"> con un importo minimo di € 3,00 (euro tre/00)</w:t>
      </w:r>
      <w:r w:rsidRPr="000672BA">
        <w:rPr>
          <w:rFonts w:ascii="Times New Roman" w:hAnsi="Times New Roman" w:cs="Times New Roman"/>
          <w:i/>
          <w:iCs/>
          <w:spacing w:val="-4"/>
        </w:rPr>
        <w:t>.</w:t>
      </w:r>
      <w:r w:rsidRPr="000672BA">
        <w:rPr>
          <w:rFonts w:ascii="Times New Roman" w:hAnsi="Times New Roman" w:cs="Times New Roman"/>
          <w:spacing w:val="-4"/>
        </w:rPr>
        <w:t xml:space="preserve"> E' facoltà del soggetto passivo chiedere il pagamento della tariffa </w:t>
      </w:r>
      <w:r w:rsidRPr="000672BA">
        <w:rPr>
          <w:rFonts w:ascii="Times New Roman" w:hAnsi="Times New Roman" w:cs="Times New Roman"/>
          <w:spacing w:val="-14"/>
        </w:rPr>
        <w:t xml:space="preserve">annuale del tributo. </w:t>
      </w:r>
    </w:p>
    <w:p w:rsidR="00DC4E6E" w:rsidRDefault="00DC4E6E" w:rsidP="00DC4E6E">
      <w:pPr>
        <w:widowControl w:val="0"/>
        <w:autoSpaceDE w:val="0"/>
        <w:autoSpaceDN w:val="0"/>
        <w:adjustRightInd w:val="0"/>
        <w:ind w:left="12" w:right="28"/>
        <w:jc w:val="both"/>
        <w:rPr>
          <w:rFonts w:ascii="Times New Roman" w:hAnsi="Times New Roman" w:cs="Times New Roman"/>
          <w:spacing w:val="-13"/>
        </w:rPr>
      </w:pPr>
      <w:r w:rsidRPr="000672BA">
        <w:rPr>
          <w:rFonts w:ascii="Times New Roman" w:hAnsi="Times New Roman" w:cs="Times New Roman"/>
          <w:spacing w:val="-9"/>
        </w:rPr>
        <w:t xml:space="preserve">5. Nel caso di svolgimento dell'attività o di durata dell'occupazione superiore o pari a 183 giorni </w:t>
      </w:r>
      <w:r w:rsidRPr="000672BA">
        <w:rPr>
          <w:rFonts w:ascii="Times New Roman" w:hAnsi="Times New Roman" w:cs="Times New Roman"/>
          <w:spacing w:val="-13"/>
        </w:rPr>
        <w:t xml:space="preserve">dell'anno solare è dovuta comunque la tariffa annuale del tributo. </w:t>
      </w:r>
    </w:p>
    <w:p w:rsidR="00DC4E6E" w:rsidRPr="00DC4E6E" w:rsidRDefault="00DC4E6E" w:rsidP="00DC4E6E">
      <w:pPr>
        <w:widowControl w:val="0"/>
        <w:autoSpaceDE w:val="0"/>
        <w:autoSpaceDN w:val="0"/>
        <w:adjustRightInd w:val="0"/>
        <w:ind w:left="12" w:right="28"/>
        <w:jc w:val="both"/>
        <w:rPr>
          <w:rFonts w:ascii="Times New Roman" w:hAnsi="Times New Roman" w:cs="Times New Roman"/>
          <w:spacing w:val="-13"/>
        </w:rPr>
      </w:pPr>
      <w:r>
        <w:rPr>
          <w:rFonts w:ascii="Times New Roman" w:hAnsi="Times New Roman" w:cs="Times New Roman"/>
          <w:spacing w:val="-13"/>
        </w:rPr>
        <w:t xml:space="preserve">6. </w:t>
      </w:r>
      <w:r w:rsidRPr="00DC4E6E">
        <w:rPr>
          <w:rFonts w:ascii="Times New Roman" w:hAnsi="Times New Roman" w:cs="Times New Roman"/>
          <w:spacing w:val="-7"/>
        </w:rPr>
        <w:t xml:space="preserve">L'obbligo della dichiarazione dell'uso temporaneo è assolto con il pagamento del tributo da </w:t>
      </w:r>
      <w:r w:rsidRPr="00DC4E6E">
        <w:rPr>
          <w:rFonts w:ascii="Times New Roman" w:hAnsi="Times New Roman" w:cs="Times New Roman"/>
          <w:spacing w:val="-12"/>
        </w:rPr>
        <w:t xml:space="preserve">effettuarsi con le modalità </w:t>
      </w:r>
      <w:r w:rsidRPr="00DC4E6E">
        <w:rPr>
          <w:rFonts w:ascii="Times New Roman" w:hAnsi="Times New Roman" w:cs="Times New Roman"/>
          <w:spacing w:val="-12"/>
        </w:rPr>
        <w:lastRenderedPageBreak/>
        <w:t xml:space="preserve">ed i termini previsti per la tassa per l'occupazione temporanea di spazi ed </w:t>
      </w:r>
      <w:r w:rsidRPr="00DC4E6E">
        <w:rPr>
          <w:rFonts w:ascii="Times New Roman" w:hAnsi="Times New Roman" w:cs="Times New Roman"/>
          <w:spacing w:val="-14"/>
        </w:rPr>
        <w:t xml:space="preserve">aree pubbliche e, a partire dall'entrata in vigore dell'imposta municipale secondaria di cui all'art. 11 </w:t>
      </w:r>
      <w:r w:rsidRPr="00DC4E6E">
        <w:rPr>
          <w:rFonts w:ascii="Times New Roman" w:hAnsi="Times New Roman" w:cs="Times New Roman"/>
          <w:spacing w:val="-10"/>
        </w:rPr>
        <w:t xml:space="preserve">del Decreto Legislativo 23/2011, secondo i termini e le modalità di pagamento della stessa. </w:t>
      </w:r>
    </w:p>
    <w:p w:rsidR="00DC4E6E" w:rsidRPr="000672BA" w:rsidRDefault="00DC4E6E" w:rsidP="00DC4E6E">
      <w:pPr>
        <w:widowControl w:val="0"/>
        <w:autoSpaceDE w:val="0"/>
        <w:autoSpaceDN w:val="0"/>
        <w:adjustRightInd w:val="0"/>
        <w:ind w:left="12" w:right="23"/>
        <w:jc w:val="both"/>
        <w:rPr>
          <w:rFonts w:ascii="Times New Roman" w:hAnsi="Times New Roman" w:cs="Times New Roman"/>
        </w:rPr>
      </w:pPr>
      <w:r w:rsidRPr="000672BA">
        <w:rPr>
          <w:rFonts w:ascii="Times New Roman" w:hAnsi="Times New Roman" w:cs="Times New Roman"/>
          <w:spacing w:val="1"/>
        </w:rPr>
        <w:t xml:space="preserve">7. Al tributo giornaliero si applicano, in quanto compatibili, tutte le disposizioni del tributo </w:t>
      </w:r>
      <w:r w:rsidRPr="000672BA">
        <w:rPr>
          <w:rFonts w:ascii="Times New Roman" w:hAnsi="Times New Roman" w:cs="Times New Roman"/>
          <w:spacing w:val="-22"/>
        </w:rPr>
        <w:t xml:space="preserve">annuale. </w:t>
      </w:r>
    </w:p>
    <w:p w:rsidR="00DC4E6E" w:rsidRDefault="00DC4E6E" w:rsidP="00DC4E6E">
      <w:pPr>
        <w:widowControl w:val="0"/>
        <w:autoSpaceDE w:val="0"/>
        <w:autoSpaceDN w:val="0"/>
        <w:adjustRightInd w:val="0"/>
        <w:ind w:left="12" w:right="25"/>
        <w:jc w:val="both"/>
        <w:rPr>
          <w:rFonts w:ascii="Times New Roman" w:hAnsi="Times New Roman" w:cs="Times New Roman"/>
          <w:spacing w:val="-10"/>
        </w:rPr>
      </w:pPr>
      <w:r w:rsidRPr="000672BA">
        <w:rPr>
          <w:rFonts w:ascii="Times New Roman" w:hAnsi="Times New Roman" w:cs="Times New Roman"/>
          <w:spacing w:val="-8"/>
        </w:rPr>
        <w:t xml:space="preserve">8. L'ufficio comunale addetto al rilascio delle concessioni per l'occupazione del suolo pubblico e </w:t>
      </w:r>
      <w:r w:rsidRPr="000672BA">
        <w:rPr>
          <w:rFonts w:ascii="Times New Roman" w:hAnsi="Times New Roman" w:cs="Times New Roman"/>
          <w:spacing w:val="-1"/>
        </w:rPr>
        <w:t xml:space="preserve">quello addetto alla vigilanza sono tenuti a comunicare all'ufficio tributi tutte le concessioni </w:t>
      </w:r>
      <w:r w:rsidRPr="000672BA">
        <w:rPr>
          <w:rFonts w:ascii="Times New Roman" w:hAnsi="Times New Roman" w:cs="Times New Roman"/>
          <w:spacing w:val="-10"/>
        </w:rPr>
        <w:t xml:space="preserve">rilasciate, nonché eventuali occupazioni abusive riscontrate. </w:t>
      </w:r>
    </w:p>
    <w:p w:rsidR="00104075" w:rsidRPr="000672BA" w:rsidRDefault="00104075" w:rsidP="00DC4E6E">
      <w:pPr>
        <w:widowControl w:val="0"/>
        <w:autoSpaceDE w:val="0"/>
        <w:autoSpaceDN w:val="0"/>
        <w:adjustRightInd w:val="0"/>
        <w:ind w:left="12" w:right="25"/>
        <w:jc w:val="both"/>
        <w:rPr>
          <w:rFonts w:ascii="Times New Roman" w:hAnsi="Times New Roman" w:cs="Times New Roman"/>
        </w:rPr>
      </w:pPr>
      <w:r>
        <w:rPr>
          <w:rFonts w:ascii="Times New Roman" w:hAnsi="Times New Roman" w:cs="Times New Roman"/>
          <w:spacing w:val="-10"/>
        </w:rPr>
        <w:t>9. In occasione di fiere e mercati svolti nell’ ambito della regolamentazione del commercio sulle aree pubbliche il versamento verrà effettuato unitamente al versamento dell’ importo dovuto per l’ occupazione di spazi ed aree pubbliche.</w:t>
      </w:r>
    </w:p>
    <w:p w:rsidR="00DC4E6E" w:rsidRPr="000672BA" w:rsidRDefault="00DC4E6E" w:rsidP="00DC4E6E">
      <w:pPr>
        <w:widowControl w:val="0"/>
        <w:autoSpaceDE w:val="0"/>
        <w:autoSpaceDN w:val="0"/>
        <w:adjustRightInd w:val="0"/>
        <w:jc w:val="both"/>
        <w:rPr>
          <w:rFonts w:ascii="Times New Roman" w:hAnsi="Times New Roman" w:cs="Times New Roman"/>
        </w:rPr>
      </w:pPr>
    </w:p>
    <w:p w:rsidR="00DC4E6E" w:rsidRPr="000672BA" w:rsidRDefault="00DC4E6E" w:rsidP="002F3AA6">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Pr>
          <w:rFonts w:ascii="Times New Roman" w:hAnsi="Times New Roman" w:cs="Times New Roman"/>
          <w:b/>
          <w:bCs/>
          <w:spacing w:val="-20"/>
        </w:rPr>
        <w:t>27</w:t>
      </w:r>
    </w:p>
    <w:p w:rsidR="00DC4E6E" w:rsidRPr="000672BA" w:rsidRDefault="00DC4E6E" w:rsidP="002F3AA6">
      <w:pPr>
        <w:widowControl w:val="0"/>
        <w:autoSpaceDE w:val="0"/>
        <w:autoSpaceDN w:val="0"/>
        <w:adjustRightInd w:val="0"/>
        <w:ind w:left="3394" w:right="3070"/>
        <w:rPr>
          <w:rFonts w:ascii="Times New Roman" w:hAnsi="Times New Roman" w:cs="Times New Roman"/>
        </w:rPr>
      </w:pPr>
      <w:r w:rsidRPr="000672BA">
        <w:rPr>
          <w:rFonts w:ascii="Times New Roman" w:hAnsi="Times New Roman" w:cs="Times New Roman"/>
          <w:b/>
          <w:bCs/>
          <w:spacing w:val="-4"/>
        </w:rPr>
        <w:t xml:space="preserve">TRIBUTO PROVINCIALE </w:t>
      </w:r>
    </w:p>
    <w:p w:rsidR="00DC4E6E" w:rsidRPr="000672BA" w:rsidRDefault="00DC4E6E" w:rsidP="002F3AA6">
      <w:pPr>
        <w:widowControl w:val="0"/>
        <w:autoSpaceDE w:val="0"/>
        <w:autoSpaceDN w:val="0"/>
        <w:adjustRightInd w:val="0"/>
        <w:jc w:val="both"/>
        <w:rPr>
          <w:rFonts w:ascii="Times New Roman" w:hAnsi="Times New Roman" w:cs="Times New Roman"/>
        </w:rPr>
      </w:pPr>
    </w:p>
    <w:p w:rsidR="00DC4E6E" w:rsidRPr="00CD542D" w:rsidRDefault="00DC4E6E" w:rsidP="00CD542D">
      <w:pPr>
        <w:pStyle w:val="Paragrafoelenco"/>
        <w:widowControl w:val="0"/>
        <w:numPr>
          <w:ilvl w:val="0"/>
          <w:numId w:val="35"/>
        </w:numPr>
        <w:autoSpaceDE w:val="0"/>
        <w:autoSpaceDN w:val="0"/>
        <w:adjustRightInd w:val="0"/>
        <w:ind w:right="22"/>
        <w:jc w:val="both"/>
        <w:rPr>
          <w:rFonts w:ascii="Times New Roman" w:hAnsi="Times New Roman" w:cs="Times New Roman"/>
          <w:spacing w:val="-1"/>
        </w:rPr>
      </w:pPr>
      <w:r w:rsidRPr="00CD542D">
        <w:rPr>
          <w:rFonts w:ascii="Times New Roman" w:hAnsi="Times New Roman" w:cs="Times New Roman"/>
          <w:spacing w:val="-1"/>
        </w:rPr>
        <w:t xml:space="preserve">E' fatta salva l'applicazione del tributo provinciale per l'esercizio delle funzioni di tutela, protezione ed igiene ambientale di cui all'art. 19 del Decreto Legislativo 30/12/1992, n.504. </w:t>
      </w:r>
    </w:p>
    <w:p w:rsidR="00DC4E6E" w:rsidRPr="00CE7967" w:rsidRDefault="00DC4E6E" w:rsidP="002F3AA6">
      <w:pPr>
        <w:pStyle w:val="Paragrafoelenco"/>
        <w:widowControl w:val="0"/>
        <w:autoSpaceDE w:val="0"/>
        <w:autoSpaceDN w:val="0"/>
        <w:adjustRightInd w:val="0"/>
        <w:ind w:left="372" w:right="23"/>
        <w:jc w:val="both"/>
        <w:rPr>
          <w:rFonts w:ascii="Times New Roman" w:hAnsi="Times New Roman" w:cs="Times New Roman"/>
        </w:rPr>
      </w:pPr>
    </w:p>
    <w:p w:rsidR="00DC4E6E" w:rsidRPr="00CD542D" w:rsidRDefault="00DC4E6E" w:rsidP="00CD542D">
      <w:pPr>
        <w:pStyle w:val="Paragrafoelenco"/>
        <w:widowControl w:val="0"/>
        <w:numPr>
          <w:ilvl w:val="0"/>
          <w:numId w:val="35"/>
        </w:numPr>
        <w:autoSpaceDE w:val="0"/>
        <w:autoSpaceDN w:val="0"/>
        <w:adjustRightInd w:val="0"/>
        <w:ind w:right="22"/>
        <w:jc w:val="both"/>
        <w:rPr>
          <w:rFonts w:ascii="Times New Roman" w:hAnsi="Times New Roman" w:cs="Times New Roman"/>
          <w:spacing w:val="-1"/>
        </w:rPr>
      </w:pPr>
      <w:r w:rsidRPr="000672BA">
        <w:rPr>
          <w:rFonts w:ascii="Times New Roman" w:hAnsi="Times New Roman" w:cs="Times New Roman"/>
          <w:spacing w:val="-1"/>
        </w:rPr>
        <w:t xml:space="preserve">Il tributo è commisurato alla superficie dei locali e delle aree assoggettabili al tributo ed è </w:t>
      </w:r>
      <w:r w:rsidRPr="00CD542D">
        <w:rPr>
          <w:rFonts w:ascii="Times New Roman" w:hAnsi="Times New Roman" w:cs="Times New Roman"/>
          <w:spacing w:val="-1"/>
        </w:rPr>
        <w:t xml:space="preserve">applicato nelle misura percentuale deliberata dalla Provincia. </w:t>
      </w:r>
    </w:p>
    <w:p w:rsidR="00DC4E6E" w:rsidRPr="000672BA" w:rsidRDefault="00DC4E6E" w:rsidP="002F3AA6">
      <w:pPr>
        <w:widowControl w:val="0"/>
        <w:autoSpaceDE w:val="0"/>
        <w:autoSpaceDN w:val="0"/>
        <w:adjustRightInd w:val="0"/>
        <w:rPr>
          <w:rFonts w:ascii="Times New Roman" w:hAnsi="Times New Roman" w:cs="Times New Roman"/>
        </w:rPr>
      </w:pPr>
    </w:p>
    <w:p w:rsidR="002F3AA6" w:rsidRPr="000672BA" w:rsidRDefault="002F3AA6" w:rsidP="002F3AA6">
      <w:pPr>
        <w:pStyle w:val="Titolo5"/>
        <w:spacing w:line="308" w:lineRule="exact"/>
        <w:rPr>
          <w:sz w:val="22"/>
          <w:szCs w:val="22"/>
        </w:rPr>
      </w:pPr>
      <w:r w:rsidRPr="000672BA">
        <w:rPr>
          <w:sz w:val="22"/>
          <w:szCs w:val="22"/>
        </w:rPr>
        <w:t xml:space="preserve">ART.  </w:t>
      </w:r>
      <w:r>
        <w:rPr>
          <w:sz w:val="22"/>
          <w:szCs w:val="22"/>
        </w:rPr>
        <w:t>28</w:t>
      </w:r>
    </w:p>
    <w:p w:rsidR="002F3AA6" w:rsidRPr="000672BA" w:rsidRDefault="002F3AA6" w:rsidP="002F3AA6">
      <w:pPr>
        <w:widowControl w:val="0"/>
        <w:autoSpaceDE w:val="0"/>
        <w:autoSpaceDN w:val="0"/>
        <w:adjustRightInd w:val="0"/>
        <w:spacing w:line="275" w:lineRule="exact"/>
        <w:ind w:left="4039" w:right="3597"/>
        <w:rPr>
          <w:rFonts w:ascii="Times New Roman" w:hAnsi="Times New Roman" w:cs="Times New Roman"/>
        </w:rPr>
      </w:pPr>
      <w:r w:rsidRPr="000672BA">
        <w:rPr>
          <w:rFonts w:ascii="Times New Roman" w:hAnsi="Times New Roman" w:cs="Times New Roman"/>
          <w:b/>
          <w:bCs/>
          <w:spacing w:val="-13"/>
        </w:rPr>
        <w:t xml:space="preserve">RISCOSSIONE </w:t>
      </w:r>
    </w:p>
    <w:p w:rsidR="002F3AA6" w:rsidRPr="000672BA" w:rsidRDefault="002F3AA6" w:rsidP="002F3AA6">
      <w:pPr>
        <w:widowControl w:val="0"/>
        <w:autoSpaceDE w:val="0"/>
        <w:autoSpaceDN w:val="0"/>
        <w:adjustRightInd w:val="0"/>
        <w:spacing w:line="200" w:lineRule="exact"/>
        <w:jc w:val="both"/>
        <w:rPr>
          <w:rFonts w:ascii="Times New Roman" w:hAnsi="Times New Roman" w:cs="Times New Roman"/>
        </w:rPr>
      </w:pPr>
    </w:p>
    <w:p w:rsidR="004D59D6" w:rsidRDefault="002F3AA6" w:rsidP="004D59D6">
      <w:pPr>
        <w:pStyle w:val="Paragrafoelenco"/>
        <w:widowControl w:val="0"/>
        <w:numPr>
          <w:ilvl w:val="0"/>
          <w:numId w:val="36"/>
        </w:numPr>
        <w:autoSpaceDE w:val="0"/>
        <w:autoSpaceDN w:val="0"/>
        <w:adjustRightInd w:val="0"/>
        <w:ind w:right="25"/>
        <w:jc w:val="both"/>
        <w:rPr>
          <w:rFonts w:ascii="Times New Roman" w:hAnsi="Times New Roman" w:cs="Times New Roman"/>
          <w:spacing w:val="-11"/>
        </w:rPr>
      </w:pPr>
      <w:r w:rsidRPr="004D59D6">
        <w:rPr>
          <w:rFonts w:ascii="Times New Roman" w:hAnsi="Times New Roman" w:cs="Times New Roman"/>
          <w:spacing w:val="-8"/>
        </w:rPr>
        <w:t xml:space="preserve">La tassa sui rifiuti è versata direttamente al Comune, mediante modello di pagamento unificato </w:t>
      </w:r>
      <w:r w:rsidRPr="004D59D6">
        <w:rPr>
          <w:rFonts w:ascii="Times New Roman" w:hAnsi="Times New Roman" w:cs="Times New Roman"/>
          <w:spacing w:val="-10"/>
        </w:rPr>
        <w:t>di cui all'art. 17 del Decreto Legislativo 09/07/1997, n. 241 o bollettino postale,</w:t>
      </w:r>
      <w:r w:rsidRPr="004D59D6">
        <w:rPr>
          <w:rFonts w:ascii="Times New Roman" w:hAnsi="Times New Roman" w:cs="Times New Roman"/>
          <w:iCs/>
          <w:spacing w:val="-10"/>
        </w:rPr>
        <w:t xml:space="preserve"> ovvero,</w:t>
      </w:r>
      <w:r w:rsidR="00DE3920" w:rsidRPr="004D59D6">
        <w:rPr>
          <w:rFonts w:ascii="Times New Roman" w:hAnsi="Times New Roman" w:cs="Times New Roman"/>
          <w:iCs/>
          <w:spacing w:val="-10"/>
        </w:rPr>
        <w:t xml:space="preserve"> </w:t>
      </w:r>
      <w:r w:rsidRPr="004D59D6">
        <w:rPr>
          <w:rFonts w:ascii="Times New Roman" w:hAnsi="Times New Roman" w:cs="Times New Roman"/>
          <w:iCs/>
          <w:spacing w:val="-10"/>
        </w:rPr>
        <w:t xml:space="preserve">su richiesta </w:t>
      </w:r>
      <w:r w:rsidRPr="004D59D6">
        <w:rPr>
          <w:rFonts w:ascii="Times New Roman" w:hAnsi="Times New Roman" w:cs="Times New Roman"/>
          <w:iCs/>
        </w:rPr>
        <w:t xml:space="preserve">del contribuente tramite modalità di pagamento offerte dai servizi elettronici di incasso o di </w:t>
      </w:r>
      <w:r w:rsidRPr="004D59D6">
        <w:rPr>
          <w:rFonts w:ascii="Times New Roman" w:hAnsi="Times New Roman" w:cs="Times New Roman"/>
          <w:iCs/>
          <w:spacing w:val="-11"/>
        </w:rPr>
        <w:t>pagamento interbancari e postali</w:t>
      </w:r>
      <w:r w:rsidRPr="004D59D6">
        <w:rPr>
          <w:rFonts w:ascii="Times New Roman" w:hAnsi="Times New Roman" w:cs="Times New Roman"/>
          <w:spacing w:val="-11"/>
        </w:rPr>
        <w:t xml:space="preserve">. </w:t>
      </w:r>
    </w:p>
    <w:p w:rsidR="007A7A23" w:rsidRPr="004D59D6" w:rsidRDefault="007A7A23" w:rsidP="007A7A23">
      <w:pPr>
        <w:pStyle w:val="Paragrafoelenco"/>
        <w:widowControl w:val="0"/>
        <w:autoSpaceDE w:val="0"/>
        <w:autoSpaceDN w:val="0"/>
        <w:adjustRightInd w:val="0"/>
        <w:ind w:left="372" w:right="25"/>
        <w:jc w:val="both"/>
        <w:rPr>
          <w:rFonts w:ascii="Times New Roman" w:hAnsi="Times New Roman" w:cs="Times New Roman"/>
          <w:spacing w:val="-11"/>
        </w:rPr>
      </w:pPr>
    </w:p>
    <w:p w:rsidR="00B13DF9" w:rsidRPr="00B13DF9" w:rsidRDefault="004D59D6" w:rsidP="007A7A23">
      <w:pPr>
        <w:pStyle w:val="Paragrafoelenco"/>
        <w:widowControl w:val="0"/>
        <w:numPr>
          <w:ilvl w:val="0"/>
          <w:numId w:val="36"/>
        </w:numPr>
        <w:autoSpaceDE w:val="0"/>
        <w:autoSpaceDN w:val="0"/>
        <w:adjustRightInd w:val="0"/>
        <w:ind w:right="25"/>
        <w:jc w:val="both"/>
        <w:rPr>
          <w:rFonts w:ascii="Times New Roman" w:hAnsi="Times New Roman" w:cs="Times New Roman"/>
        </w:rPr>
      </w:pPr>
      <w:r w:rsidRPr="004D59D6">
        <w:rPr>
          <w:rFonts w:ascii="Times New Roman" w:hAnsi="Times New Roman" w:cs="Times New Roman"/>
          <w:spacing w:val="-11"/>
        </w:rPr>
        <w:t xml:space="preserve">Con la deliberazione annuale di approvazione delle tariffe vengono stabilite le rateizzazioni annuali </w:t>
      </w:r>
      <w:r w:rsidR="007A7A23">
        <w:rPr>
          <w:rFonts w:ascii="Times New Roman" w:hAnsi="Times New Roman" w:cs="Times New Roman"/>
          <w:spacing w:val="-11"/>
        </w:rPr>
        <w:t xml:space="preserve">di riscossione della Tari e possono essere definite più precise e dettagliate modalità </w:t>
      </w:r>
      <w:r w:rsidR="000A2693">
        <w:rPr>
          <w:rFonts w:ascii="Times New Roman" w:hAnsi="Times New Roman" w:cs="Times New Roman"/>
          <w:spacing w:val="-11"/>
        </w:rPr>
        <w:t xml:space="preserve">anche </w:t>
      </w:r>
      <w:r w:rsidR="007A7A23">
        <w:rPr>
          <w:rFonts w:ascii="Times New Roman" w:hAnsi="Times New Roman" w:cs="Times New Roman"/>
          <w:spacing w:val="-11"/>
        </w:rPr>
        <w:t xml:space="preserve">in riferimento a quanto previsto dal precedente comma 1. </w:t>
      </w:r>
    </w:p>
    <w:p w:rsidR="00B13DF9" w:rsidRPr="00B13DF9" w:rsidRDefault="00B13DF9" w:rsidP="00B13DF9">
      <w:pPr>
        <w:pStyle w:val="Paragrafoelenco"/>
        <w:rPr>
          <w:rFonts w:ascii="Times New Roman" w:hAnsi="Times New Roman" w:cs="Times New Roman"/>
          <w:spacing w:val="-8"/>
        </w:rPr>
      </w:pPr>
    </w:p>
    <w:p w:rsidR="002F3AA6" w:rsidRPr="007A7A23" w:rsidRDefault="002F3AA6" w:rsidP="00B13DF9">
      <w:pPr>
        <w:pStyle w:val="Paragrafoelenco"/>
        <w:widowControl w:val="0"/>
        <w:autoSpaceDE w:val="0"/>
        <w:autoSpaceDN w:val="0"/>
        <w:adjustRightInd w:val="0"/>
        <w:ind w:left="372" w:right="25"/>
        <w:jc w:val="both"/>
        <w:rPr>
          <w:rFonts w:ascii="Times New Roman" w:hAnsi="Times New Roman" w:cs="Times New Roman"/>
        </w:rPr>
      </w:pPr>
      <w:r w:rsidRPr="007A7A23">
        <w:rPr>
          <w:rFonts w:ascii="Times New Roman" w:hAnsi="Times New Roman" w:cs="Times New Roman"/>
          <w:spacing w:val="-8"/>
        </w:rPr>
        <w:t xml:space="preserve">Il Comune provvede all'invio ai contribuenti di un apposito avviso di pagamento, con annessi i </w:t>
      </w:r>
      <w:r w:rsidRPr="007A7A23">
        <w:rPr>
          <w:rFonts w:ascii="Times New Roman" w:hAnsi="Times New Roman" w:cs="Times New Roman"/>
          <w:spacing w:val="-6"/>
        </w:rPr>
        <w:t xml:space="preserve">modelli di pagamento precompilati, sulla base delle dichiarazioni presentate e degli accertamenti </w:t>
      </w:r>
      <w:r w:rsidRPr="007A7A23">
        <w:rPr>
          <w:rFonts w:ascii="Times New Roman" w:hAnsi="Times New Roman" w:cs="Times New Roman"/>
          <w:spacing w:val="-11"/>
        </w:rPr>
        <w:t xml:space="preserve">notificati, contenente l'importo dovuto per la tassa sui rifiuti ed il tributo provinciale, l'ubicazione e </w:t>
      </w:r>
      <w:r w:rsidRPr="007A7A23">
        <w:rPr>
          <w:rFonts w:ascii="Times New Roman" w:hAnsi="Times New Roman" w:cs="Times New Roman"/>
          <w:spacing w:val="-7"/>
        </w:rPr>
        <w:t xml:space="preserve">la superficie dei locali e delle aree su cui è applicato il tributo, la destinazione d'uso dichiarata o </w:t>
      </w:r>
      <w:r w:rsidRPr="007A7A23">
        <w:rPr>
          <w:rFonts w:ascii="Times New Roman" w:hAnsi="Times New Roman" w:cs="Times New Roman"/>
          <w:spacing w:val="-10"/>
        </w:rPr>
        <w:t xml:space="preserve">accertata, le tariffe applicate, l'importo di ogni singola rata e le scadenze. L'avviso di pagamento </w:t>
      </w:r>
      <w:r w:rsidRPr="007A7A23">
        <w:rPr>
          <w:rFonts w:ascii="Times New Roman" w:hAnsi="Times New Roman" w:cs="Times New Roman"/>
          <w:spacing w:val="-7"/>
        </w:rPr>
        <w:t xml:space="preserve">deve contenere altresì tutti gli elementi previsti dall'art. 7 della L. 212/2000 </w:t>
      </w:r>
      <w:r w:rsidRPr="007A7A23">
        <w:rPr>
          <w:rFonts w:ascii="Times New Roman" w:eastAsia="Times New Roman" w:hAnsi="Times New Roman" w:cs="Times New Roman"/>
        </w:rPr>
        <w:t>nonché tutte le indicazioni contenute nella delibera ARERA n. 444/2019, a partire dall’entrata in vigore delle disposizioni in essa contenute. In particolare, è previsto l’invio di un documento di riscossione in formato cartaceo, fatta salva la scelta dell’utente di ricevere il documento medesimo in formato elettronico.</w:t>
      </w:r>
    </w:p>
    <w:p w:rsidR="002F3AA6" w:rsidRPr="000672BA" w:rsidRDefault="007A7A23" w:rsidP="002F3AA6">
      <w:pPr>
        <w:widowControl w:val="0"/>
        <w:autoSpaceDE w:val="0"/>
        <w:autoSpaceDN w:val="0"/>
        <w:adjustRightInd w:val="0"/>
        <w:spacing w:line="275" w:lineRule="exact"/>
        <w:ind w:right="22"/>
        <w:jc w:val="both"/>
        <w:rPr>
          <w:rFonts w:ascii="Times New Roman" w:hAnsi="Times New Roman" w:cs="Times New Roman"/>
        </w:rPr>
      </w:pPr>
      <w:r>
        <w:rPr>
          <w:rFonts w:ascii="Times New Roman" w:hAnsi="Times New Roman" w:cs="Times New Roman"/>
        </w:rPr>
        <w:t xml:space="preserve">3. </w:t>
      </w:r>
      <w:r w:rsidR="002F3AA6" w:rsidRPr="000672BA">
        <w:rPr>
          <w:rFonts w:ascii="Times New Roman" w:hAnsi="Times New Roman" w:cs="Times New Roman"/>
          <w:spacing w:val="-4"/>
        </w:rPr>
        <w:t xml:space="preserve">Fatto salvo quanto previsto dal successivo comma 4, il pagamento degli importi dovuti deve essere effettuato in 4 rate, scadenti il giorno 16 del mese o in unica soluzione, da stabilire con apposita delibera. Eventuali conguagli di anni precedenti o dell'anno in corso possono essere </w:t>
      </w:r>
      <w:r w:rsidR="002F3AA6" w:rsidRPr="000672BA">
        <w:rPr>
          <w:rFonts w:ascii="Times New Roman" w:hAnsi="Times New Roman" w:cs="Times New Roman"/>
          <w:spacing w:val="-6"/>
        </w:rPr>
        <w:t xml:space="preserve">riscossi anche in unica soluzione. L'importo complessivo del tributo annuo dovuto da versare è </w:t>
      </w:r>
      <w:r w:rsidR="002F3AA6" w:rsidRPr="000672BA">
        <w:rPr>
          <w:rFonts w:ascii="Times New Roman" w:hAnsi="Times New Roman" w:cs="Times New Roman"/>
        </w:rPr>
        <w:t xml:space="preserve">arrotondato all'euro superiore o inferiore a seconda che le cifre decimali siano superiori o inferiori/pari a 49 centesimi, in base a quanto previsto dal comma 166, art. 1, della Legge </w:t>
      </w:r>
      <w:r w:rsidR="002F3AA6" w:rsidRPr="000672BA">
        <w:rPr>
          <w:rFonts w:ascii="Times New Roman" w:hAnsi="Times New Roman" w:cs="Times New Roman"/>
          <w:spacing w:val="-9"/>
        </w:rPr>
        <w:t xml:space="preserve">27/12/2006, n. 296. L'arrotondamento, nel caso di impiego del modello F24, deve essere operato </w:t>
      </w:r>
      <w:r w:rsidR="002F3AA6" w:rsidRPr="000672BA">
        <w:rPr>
          <w:rFonts w:ascii="Times New Roman" w:hAnsi="Times New Roman" w:cs="Times New Roman"/>
          <w:spacing w:val="-12"/>
        </w:rPr>
        <w:t xml:space="preserve">per ogni codice tributo. </w:t>
      </w:r>
    </w:p>
    <w:p w:rsidR="00DC4E6E" w:rsidRPr="000672BA" w:rsidRDefault="00DC4E6E" w:rsidP="00BE34BD">
      <w:pPr>
        <w:rPr>
          <w:rFonts w:ascii="Times New Roman" w:hAnsi="Times New Roman" w:cs="Times New Roman"/>
          <w:spacing w:val="-43"/>
        </w:rPr>
        <w:sectPr w:rsidR="00DC4E6E" w:rsidRPr="000672BA">
          <w:pgSz w:w="11900" w:h="16840"/>
          <w:pgMar w:top="1160" w:right="1100" w:bottom="140" w:left="1120" w:header="720" w:footer="720" w:gutter="0"/>
          <w:cols w:space="720"/>
        </w:sectPr>
      </w:pPr>
    </w:p>
    <w:p w:rsidR="00BE34BD" w:rsidRPr="000672BA" w:rsidRDefault="00BE34BD" w:rsidP="002F3AA6">
      <w:pPr>
        <w:widowControl w:val="0"/>
        <w:autoSpaceDE w:val="0"/>
        <w:autoSpaceDN w:val="0"/>
        <w:adjustRightInd w:val="0"/>
        <w:spacing w:line="275" w:lineRule="exact"/>
        <w:ind w:right="22"/>
        <w:jc w:val="both"/>
        <w:rPr>
          <w:rFonts w:ascii="Times New Roman" w:hAnsi="Times New Roman" w:cs="Times New Roman"/>
        </w:rPr>
      </w:pPr>
      <w:r w:rsidRPr="000672BA">
        <w:rPr>
          <w:rFonts w:ascii="Times New Roman" w:hAnsi="Times New Roman" w:cs="Times New Roman"/>
          <w:spacing w:val="-12"/>
        </w:rPr>
        <w:lastRenderedPageBreak/>
        <w:t xml:space="preserve"> </w:t>
      </w:r>
    </w:p>
    <w:p w:rsidR="00BE34BD" w:rsidRPr="000672BA" w:rsidRDefault="00BE34BD" w:rsidP="002F3AA6">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6"/>
        </w:rPr>
        <w:t xml:space="preserve">4. Il versamento del tributo non è dovuto quando l'importo annuale risulta inferiore a euro </w:t>
      </w:r>
      <w:r w:rsidR="00040C71" w:rsidRPr="000672BA">
        <w:rPr>
          <w:rFonts w:ascii="Times New Roman" w:hAnsi="Times New Roman" w:cs="Times New Roman"/>
          <w:spacing w:val="-6"/>
        </w:rPr>
        <w:t>12</w:t>
      </w:r>
      <w:r w:rsidRPr="000672BA">
        <w:rPr>
          <w:rFonts w:ascii="Times New Roman" w:hAnsi="Times New Roman" w:cs="Times New Roman"/>
          <w:spacing w:val="-6"/>
        </w:rPr>
        <w:t>,00</w:t>
      </w:r>
      <w:r w:rsidRPr="000672BA">
        <w:rPr>
          <w:rFonts w:ascii="Times New Roman" w:hAnsi="Times New Roman" w:cs="Times New Roman"/>
          <w:i/>
          <w:iCs/>
          <w:spacing w:val="-6"/>
        </w:rPr>
        <w:t xml:space="preserve">. </w:t>
      </w:r>
    </w:p>
    <w:p w:rsidR="00BE34BD" w:rsidRPr="000672BA" w:rsidRDefault="00BE34BD" w:rsidP="002F3AA6">
      <w:pPr>
        <w:widowControl w:val="0"/>
        <w:autoSpaceDE w:val="0"/>
        <w:autoSpaceDN w:val="0"/>
        <w:adjustRightInd w:val="0"/>
        <w:ind w:left="12" w:right="1550"/>
        <w:jc w:val="both"/>
        <w:rPr>
          <w:rFonts w:ascii="Times New Roman" w:hAnsi="Times New Roman" w:cs="Times New Roman"/>
        </w:rPr>
      </w:pPr>
      <w:r w:rsidRPr="000672BA">
        <w:rPr>
          <w:rFonts w:ascii="Times New Roman" w:hAnsi="Times New Roman" w:cs="Times New Roman"/>
          <w:spacing w:val="-10"/>
        </w:rPr>
        <w:t xml:space="preserve">Analogamente non si procede al rimborso per somme inferiori al predetto importo. </w:t>
      </w:r>
    </w:p>
    <w:p w:rsidR="00BE34BD" w:rsidRPr="000672BA" w:rsidRDefault="00BE34BD" w:rsidP="002F3AA6">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10"/>
        </w:rPr>
        <w:t xml:space="preserve">5. Le modifiche inerenti alle caratteristiche dell'utenza, che comportino variazioni in corso d'anno </w:t>
      </w:r>
      <w:r w:rsidRPr="000672BA">
        <w:rPr>
          <w:rFonts w:ascii="Times New Roman" w:hAnsi="Times New Roman" w:cs="Times New Roman"/>
          <w:spacing w:val="-7"/>
        </w:rPr>
        <w:t xml:space="preserve">del tributo, potranno essere conteggiate nel tributo relativo all'anno successivo anche mediante </w:t>
      </w:r>
      <w:r w:rsidRPr="000672BA">
        <w:rPr>
          <w:rFonts w:ascii="Times New Roman" w:hAnsi="Times New Roman" w:cs="Times New Roman"/>
          <w:spacing w:val="-12"/>
        </w:rPr>
        <w:t xml:space="preserve">conguaglio compensativo. </w:t>
      </w:r>
    </w:p>
    <w:p w:rsidR="00BE34BD" w:rsidRPr="000672BA" w:rsidRDefault="00BE34BD" w:rsidP="002F3AA6">
      <w:pPr>
        <w:widowControl w:val="0"/>
        <w:autoSpaceDE w:val="0"/>
        <w:autoSpaceDN w:val="0"/>
        <w:adjustRightInd w:val="0"/>
        <w:ind w:left="12" w:right="28"/>
        <w:jc w:val="both"/>
        <w:rPr>
          <w:rFonts w:ascii="Times New Roman" w:hAnsi="Times New Roman" w:cs="Times New Roman"/>
          <w:spacing w:val="-10"/>
        </w:rPr>
      </w:pPr>
      <w:r w:rsidRPr="000672BA">
        <w:rPr>
          <w:rFonts w:ascii="Times New Roman" w:hAnsi="Times New Roman" w:cs="Times New Roman"/>
          <w:spacing w:val="-6"/>
        </w:rPr>
        <w:t xml:space="preserve">6. Il Comune provvede al riversamento alla Provincia del tributo provinciale di cui all'art. 19 del </w:t>
      </w:r>
      <w:r w:rsidRPr="000672BA">
        <w:rPr>
          <w:rFonts w:ascii="Times New Roman" w:hAnsi="Times New Roman" w:cs="Times New Roman"/>
          <w:spacing w:val="-7"/>
        </w:rPr>
        <w:t xml:space="preserve">Decreto Legislativo 30/12/1992, n. 504 riscosso, secondo la periodicità e le modalità che saranno </w:t>
      </w:r>
      <w:r w:rsidRPr="000672BA">
        <w:rPr>
          <w:rFonts w:ascii="Times New Roman" w:hAnsi="Times New Roman" w:cs="Times New Roman"/>
          <w:spacing w:val="-2"/>
        </w:rPr>
        <w:t xml:space="preserve">concordate con il medesimo Ente o secondo quanto stabilito da specifiche disposizioni. Per la </w:t>
      </w:r>
      <w:r w:rsidRPr="000672BA">
        <w:rPr>
          <w:rFonts w:ascii="Times New Roman" w:hAnsi="Times New Roman" w:cs="Times New Roman"/>
          <w:spacing w:val="-10"/>
        </w:rPr>
        <w:t xml:space="preserve">riscossione il Comune ha diritto a trattenere il compenso previsto dal citato art. 19. </w:t>
      </w:r>
    </w:p>
    <w:p w:rsidR="00BE34BD" w:rsidRPr="000672BA" w:rsidRDefault="00BE34BD" w:rsidP="002F3AA6">
      <w:pPr>
        <w:widowControl w:val="0"/>
        <w:autoSpaceDE w:val="0"/>
        <w:autoSpaceDN w:val="0"/>
        <w:adjustRightInd w:val="0"/>
        <w:ind w:right="26"/>
        <w:jc w:val="both"/>
        <w:rPr>
          <w:rFonts w:ascii="Times New Roman" w:hAnsi="Times New Roman" w:cs="Times New Roman"/>
          <w:spacing w:val="-13"/>
        </w:rPr>
      </w:pPr>
      <w:r w:rsidRPr="000672BA">
        <w:rPr>
          <w:rFonts w:ascii="Times New Roman" w:hAnsi="Times New Roman" w:cs="Times New Roman"/>
          <w:spacing w:val="-10"/>
        </w:rPr>
        <w:t xml:space="preserve">7. </w:t>
      </w:r>
      <w:r w:rsidRPr="000672BA">
        <w:rPr>
          <w:rFonts w:ascii="Times New Roman" w:hAnsi="Times New Roman" w:cs="Times New Roman"/>
          <w:spacing w:val="-4"/>
        </w:rPr>
        <w:t xml:space="preserve">In caso di mancato o parziale versamento dell'importo richiesto alle prescritte scadenze, il </w:t>
      </w:r>
      <w:r w:rsidRPr="000672BA">
        <w:rPr>
          <w:rFonts w:ascii="Times New Roman" w:hAnsi="Times New Roman" w:cs="Times New Roman"/>
          <w:spacing w:val="-8"/>
        </w:rPr>
        <w:t xml:space="preserve">Comune provvede alla notifica, anche mediante servizio postale con raccomandata con ricevuta di </w:t>
      </w:r>
      <w:r w:rsidRPr="000672BA">
        <w:rPr>
          <w:rFonts w:ascii="Times New Roman" w:hAnsi="Times New Roman" w:cs="Times New Roman"/>
          <w:spacing w:val="-10"/>
        </w:rPr>
        <w:t xml:space="preserve">ritorno o posta elettronica certificata, di un sollecito di versamento, contenente le somme da versare in unica soluzione entro il termine ivi indicato. In mancanza, si procederà alla notifica dell'avviso di </w:t>
      </w:r>
      <w:r w:rsidRPr="000672BA">
        <w:rPr>
          <w:rFonts w:ascii="Times New Roman" w:hAnsi="Times New Roman" w:cs="Times New Roman"/>
          <w:spacing w:val="-6"/>
        </w:rPr>
        <w:t>accertamento d'ufficio o in rettifica, come indicato ne</w:t>
      </w:r>
      <w:r w:rsidR="007F23C9" w:rsidRPr="000672BA">
        <w:rPr>
          <w:rFonts w:ascii="Times New Roman" w:hAnsi="Times New Roman" w:cs="Times New Roman"/>
          <w:spacing w:val="-6"/>
        </w:rPr>
        <w:t>i</w:t>
      </w:r>
      <w:r w:rsidRPr="000672BA">
        <w:rPr>
          <w:rFonts w:ascii="Times New Roman" w:hAnsi="Times New Roman" w:cs="Times New Roman"/>
          <w:spacing w:val="-6"/>
        </w:rPr>
        <w:t xml:space="preserve"> successiv</w:t>
      </w:r>
      <w:r w:rsidR="007F23C9" w:rsidRPr="000672BA">
        <w:rPr>
          <w:rFonts w:ascii="Times New Roman" w:hAnsi="Times New Roman" w:cs="Times New Roman"/>
          <w:spacing w:val="-6"/>
        </w:rPr>
        <w:t>i artt.</w:t>
      </w:r>
      <w:r w:rsidRPr="000672BA">
        <w:rPr>
          <w:rFonts w:ascii="Times New Roman" w:hAnsi="Times New Roman" w:cs="Times New Roman"/>
          <w:spacing w:val="-6"/>
        </w:rPr>
        <w:t xml:space="preserve">, con irrogazione delle </w:t>
      </w:r>
      <w:r w:rsidRPr="000672BA">
        <w:rPr>
          <w:rFonts w:ascii="Times New Roman" w:hAnsi="Times New Roman" w:cs="Times New Roman"/>
          <w:spacing w:val="-7"/>
        </w:rPr>
        <w:t xml:space="preserve">sanzioni previste dall'art. 1, comma 695 della Legge 27/12/2013, n. 147 e l'applicazione degli </w:t>
      </w:r>
      <w:r w:rsidRPr="000672BA">
        <w:rPr>
          <w:rFonts w:ascii="Times New Roman" w:hAnsi="Times New Roman" w:cs="Times New Roman"/>
          <w:spacing w:val="-13"/>
        </w:rPr>
        <w:t xml:space="preserve">interessi di mora. </w:t>
      </w:r>
    </w:p>
    <w:p w:rsidR="00BE34BD" w:rsidRPr="000672BA" w:rsidRDefault="00BE34BD" w:rsidP="002F3AA6">
      <w:pPr>
        <w:widowControl w:val="0"/>
        <w:autoSpaceDE w:val="0"/>
        <w:autoSpaceDN w:val="0"/>
        <w:adjustRightInd w:val="0"/>
        <w:ind w:right="26"/>
        <w:jc w:val="both"/>
        <w:rPr>
          <w:rFonts w:ascii="Times New Roman" w:hAnsi="Times New Roman" w:cs="Times New Roman"/>
          <w:spacing w:val="-13"/>
        </w:rPr>
      </w:pPr>
    </w:p>
    <w:p w:rsidR="00BE34BD" w:rsidRPr="000672BA" w:rsidRDefault="00BE34BD" w:rsidP="002F3AA6">
      <w:pPr>
        <w:widowControl w:val="0"/>
        <w:autoSpaceDE w:val="0"/>
        <w:autoSpaceDN w:val="0"/>
        <w:adjustRightInd w:val="0"/>
        <w:ind w:left="12" w:right="28"/>
        <w:jc w:val="both"/>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BE34BD">
      <w:pPr>
        <w:widowControl w:val="0"/>
        <w:autoSpaceDE w:val="0"/>
        <w:autoSpaceDN w:val="0"/>
        <w:adjustRightInd w:val="0"/>
        <w:spacing w:line="351" w:lineRule="exact"/>
        <w:ind w:left="4397" w:right="3974"/>
        <w:rPr>
          <w:rFonts w:ascii="Times New Roman" w:hAnsi="Times New Roman" w:cs="Times New Roman"/>
        </w:rPr>
      </w:pPr>
      <w:r w:rsidRPr="000672BA">
        <w:rPr>
          <w:rFonts w:ascii="Times New Roman" w:hAnsi="Times New Roman" w:cs="Times New Roman"/>
          <w:b/>
          <w:bCs/>
          <w:spacing w:val="-20"/>
        </w:rPr>
        <w:t xml:space="preserve">ART.  </w:t>
      </w:r>
      <w:r w:rsidR="00A60FDA">
        <w:rPr>
          <w:rFonts w:ascii="Times New Roman" w:hAnsi="Times New Roman" w:cs="Times New Roman"/>
          <w:b/>
          <w:bCs/>
          <w:spacing w:val="-20"/>
        </w:rPr>
        <w:t>29</w:t>
      </w:r>
    </w:p>
    <w:p w:rsidR="007F23C9" w:rsidRPr="000672BA" w:rsidRDefault="007F23C9" w:rsidP="002F3AA6">
      <w:pPr>
        <w:spacing w:after="0"/>
        <w:jc w:val="center"/>
        <w:rPr>
          <w:rFonts w:ascii="Times New Roman" w:eastAsia="Times New Roman" w:hAnsi="Times New Roman" w:cs="Times New Roman"/>
          <w:b/>
        </w:rPr>
      </w:pPr>
      <w:r w:rsidRPr="000672BA">
        <w:rPr>
          <w:rFonts w:ascii="Times New Roman" w:eastAsia="Times New Roman" w:hAnsi="Times New Roman" w:cs="Times New Roman"/>
          <w:b/>
        </w:rPr>
        <w:t>DICHIARAZIONE TARI</w:t>
      </w:r>
    </w:p>
    <w:p w:rsidR="007F23C9" w:rsidRPr="000672BA" w:rsidRDefault="007F23C9" w:rsidP="002F3AA6">
      <w:pPr>
        <w:spacing w:after="0"/>
        <w:jc w:val="both"/>
        <w:rPr>
          <w:rFonts w:ascii="Times New Roman" w:eastAsia="Times New Roman" w:hAnsi="Times New Roman" w:cs="Times New Roman"/>
        </w:rPr>
      </w:pPr>
    </w:p>
    <w:p w:rsidR="007F23C9" w:rsidRPr="000672BA" w:rsidRDefault="007F23C9" w:rsidP="002F3AA6">
      <w:pPr>
        <w:numPr>
          <w:ilvl w:val="0"/>
          <w:numId w:val="11"/>
        </w:numPr>
        <w:spacing w:after="0"/>
        <w:jc w:val="both"/>
        <w:rPr>
          <w:rFonts w:ascii="Times New Roman" w:eastAsia="Times New Roman" w:hAnsi="Times New Roman" w:cs="Times New Roman"/>
        </w:rPr>
      </w:pPr>
      <w:r w:rsidRPr="000672BA">
        <w:rPr>
          <w:rFonts w:ascii="Times New Roman" w:eastAsia="Times New Roman" w:hAnsi="Times New Roman" w:cs="Times New Roman"/>
        </w:rPr>
        <w:t xml:space="preserve">I soggetti passivi del tributo </w:t>
      </w:r>
      <w:r w:rsidRPr="000672BA">
        <w:rPr>
          <w:rFonts w:ascii="Times New Roman" w:eastAsia="Times New Roman" w:hAnsi="Times New Roman" w:cs="Times New Roman"/>
          <w:b/>
          <w:u w:val="single"/>
        </w:rPr>
        <w:t>devono</w:t>
      </w:r>
      <w:r w:rsidRPr="000672BA">
        <w:rPr>
          <w:rFonts w:ascii="Times New Roman" w:eastAsia="Times New Roman" w:hAnsi="Times New Roman" w:cs="Times New Roman"/>
        </w:rPr>
        <w:t xml:space="preserve"> dichiarare ogni circostanza rilevante per l’applicazione del tributo e in particolare, l’inizio, la variazione e la cessazione dell’utenza, la sussistenza delle condizioni per ottenere agevolazioni o riduzioni, il modificarsi o il venir meno delle condizioni per beneficiare di agevolazioni o riduzioni.</w:t>
      </w:r>
    </w:p>
    <w:p w:rsidR="007F23C9" w:rsidRPr="000672BA" w:rsidRDefault="007F23C9" w:rsidP="002F3AA6">
      <w:pPr>
        <w:numPr>
          <w:ilvl w:val="0"/>
          <w:numId w:val="11"/>
        </w:numPr>
        <w:spacing w:after="0"/>
        <w:jc w:val="both"/>
        <w:rPr>
          <w:rFonts w:ascii="Times New Roman" w:eastAsia="Times New Roman" w:hAnsi="Times New Roman" w:cs="Times New Roman"/>
        </w:rPr>
      </w:pPr>
      <w:r w:rsidRPr="000672BA">
        <w:rPr>
          <w:rFonts w:ascii="Times New Roman" w:eastAsia="Times New Roman" w:hAnsi="Times New Roman" w:cs="Times New Roman"/>
        </w:rPr>
        <w:t>Nell’ipotesi di più soggetti obbligati in solido, la dichiarazione può essere presentata anche da uno solo dei possessori o detentori.</w:t>
      </w:r>
    </w:p>
    <w:p w:rsidR="007F23C9" w:rsidRPr="000672BA" w:rsidRDefault="007F23C9" w:rsidP="002F3AA6">
      <w:pPr>
        <w:numPr>
          <w:ilvl w:val="0"/>
          <w:numId w:val="11"/>
        </w:numPr>
        <w:spacing w:after="0"/>
        <w:jc w:val="both"/>
        <w:rPr>
          <w:rFonts w:ascii="Times New Roman" w:eastAsia="Times New Roman" w:hAnsi="Times New Roman" w:cs="Times New Roman"/>
        </w:rPr>
      </w:pPr>
      <w:r w:rsidRPr="000672BA">
        <w:rPr>
          <w:rFonts w:ascii="Times New Roman" w:eastAsia="Times New Roman" w:hAnsi="Times New Roman" w:cs="Times New Roman"/>
        </w:rPr>
        <w:t xml:space="preserve">I soggetti obbligati </w:t>
      </w:r>
      <w:r w:rsidRPr="000672BA">
        <w:rPr>
          <w:rFonts w:ascii="Times New Roman" w:eastAsia="Times New Roman" w:hAnsi="Times New Roman" w:cs="Times New Roman"/>
          <w:b/>
          <w:u w:val="single"/>
        </w:rPr>
        <w:t>provvedono</w:t>
      </w:r>
      <w:r w:rsidRPr="000672BA">
        <w:rPr>
          <w:rFonts w:ascii="Times New Roman" w:eastAsia="Times New Roman" w:hAnsi="Times New Roman" w:cs="Times New Roman"/>
        </w:rPr>
        <w:t xml:space="preserve"> a consegnare al Comune la dichiarazione, redatta sui moduli appositamente predisposti dallo stesso, entro il 30 giugno dell’anno successivo alla data di inizio del possesso o della detenzione dei locali e delle aree assoggettabili al tributo. La dichiarazione, debitamente sottoscritta dal soggetto dichiarante, può essere consegnata o direttamente o a mezzo posta con raccomandata a/r o a mezzo fax, allegando fotocopia del documento d’identità, </w:t>
      </w:r>
      <w:r w:rsidRPr="000672BA">
        <w:rPr>
          <w:rFonts w:ascii="Times New Roman" w:eastAsia="Times New Roman" w:hAnsi="Times New Roman" w:cs="Times New Roman"/>
          <w:iCs/>
        </w:rPr>
        <w:t>o posta elettronica o PEC</w:t>
      </w:r>
      <w:r w:rsidRPr="000672BA">
        <w:rPr>
          <w:rFonts w:ascii="Times New Roman" w:eastAsia="Times New Roman" w:hAnsi="Times New Roman" w:cs="Times New Roman"/>
        </w:rPr>
        <w:t xml:space="preserve">. La denuncia si intende consegnata all’atto del ricevimento da parte del Comune, nel caso di consegna diretta, alla data di spedizione risultante dal timbro postale, nel caso di invio postale, o alla data del rapporto di ricevimento nel caso di invio a mezzo fax, oppure dalla data di avvenuta consegna della mail o </w:t>
      </w:r>
      <w:proofErr w:type="spellStart"/>
      <w:r w:rsidRPr="000672BA">
        <w:rPr>
          <w:rFonts w:ascii="Times New Roman" w:eastAsia="Times New Roman" w:hAnsi="Times New Roman" w:cs="Times New Roman"/>
        </w:rPr>
        <w:t>pec</w:t>
      </w:r>
      <w:proofErr w:type="spellEnd"/>
      <w:r w:rsidRPr="000672BA">
        <w:rPr>
          <w:rFonts w:ascii="Times New Roman" w:eastAsia="Times New Roman" w:hAnsi="Times New Roman" w:cs="Times New Roman"/>
        </w:rPr>
        <w:t>.</w:t>
      </w:r>
    </w:p>
    <w:p w:rsidR="007F23C9" w:rsidRPr="000672BA" w:rsidRDefault="007F23C9" w:rsidP="002F3AA6">
      <w:pPr>
        <w:numPr>
          <w:ilvl w:val="0"/>
          <w:numId w:val="11"/>
        </w:numPr>
        <w:spacing w:after="0"/>
        <w:jc w:val="both"/>
        <w:rPr>
          <w:rFonts w:ascii="Times New Roman" w:eastAsia="Times New Roman" w:hAnsi="Times New Roman" w:cs="Times New Roman"/>
        </w:rPr>
      </w:pPr>
      <w:r w:rsidRPr="000672BA">
        <w:rPr>
          <w:rFonts w:ascii="Times New Roman" w:eastAsia="Times New Roman" w:hAnsi="Times New Roman" w:cs="Times New Roman"/>
        </w:rPr>
        <w:t xml:space="preserve">Ai fini dell’applicazione del tributo la dichiarazione ha effetto anche per gli anni successivi, sempreché non si verifichino modificazioni dei dati dichiarati da cui consegua un diverso ammontare del tributo. In quest’ultimo caso il contribuente </w:t>
      </w:r>
      <w:r w:rsidRPr="000672BA">
        <w:rPr>
          <w:rFonts w:ascii="Times New Roman" w:eastAsia="Times New Roman" w:hAnsi="Times New Roman" w:cs="Times New Roman"/>
          <w:b/>
          <w:u w:val="single"/>
        </w:rPr>
        <w:t>è obbligato</w:t>
      </w:r>
      <w:r w:rsidRPr="000672BA">
        <w:rPr>
          <w:rFonts w:ascii="Times New Roman" w:eastAsia="Times New Roman" w:hAnsi="Times New Roman" w:cs="Times New Roman"/>
        </w:rPr>
        <w:t xml:space="preserve"> a presentare apposita dichiarazione di variazione entro il termine del 30 giugno dell’anno successivo a quello nel quale si sono verificate le modificazioni. La dichiarazione sia originaria che di variazione deve contenere i seguenti elementi:</w:t>
      </w:r>
    </w:p>
    <w:p w:rsidR="007F23C9" w:rsidRPr="000672BA" w:rsidRDefault="007F23C9" w:rsidP="002F3AA6">
      <w:pPr>
        <w:spacing w:after="0"/>
        <w:jc w:val="both"/>
        <w:rPr>
          <w:rFonts w:ascii="Times New Roman" w:eastAsia="Times New Roman" w:hAnsi="Times New Roman" w:cs="Times New Roman"/>
          <w:i/>
          <w:iCs/>
          <w:u w:val="single"/>
        </w:rPr>
      </w:pPr>
      <w:r w:rsidRPr="000672BA">
        <w:rPr>
          <w:rFonts w:ascii="Times New Roman" w:eastAsia="Times New Roman" w:hAnsi="Times New Roman" w:cs="Times New Roman"/>
          <w:i/>
          <w:iCs/>
          <w:u w:val="single"/>
        </w:rPr>
        <w:t>Utenze domestiche</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Generalità dell’occupante/detentore/possessore, il codice fiscale, la residenza;</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Generalità del soggetto denunciante se diverso dal contribuente, con indicazione della qualifica;</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Dati catastali, indirizzo di ubicazione comprensivo di numero civico e di numero dell’interno ove esistente, superficie calpestabile e destinazione d’uso dei singoli locali;</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Numero degli occupanti i locali;</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lastRenderedPageBreak/>
        <w:t>Generalità e codice fiscale dei soggetti non residenti nei medesimi;</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Data di inizio o cessazione del possesso o della detenzione dei locali o in cui è intervenuta la variazione;</w:t>
      </w:r>
    </w:p>
    <w:p w:rsidR="007F23C9" w:rsidRPr="000672BA" w:rsidRDefault="007F23C9" w:rsidP="002F3AA6">
      <w:pPr>
        <w:numPr>
          <w:ilvl w:val="1"/>
          <w:numId w:val="10"/>
        </w:numPr>
        <w:tabs>
          <w:tab w:val="clear" w:pos="1440"/>
          <w:tab w:val="num" w:pos="1134"/>
        </w:tabs>
        <w:spacing w:after="0"/>
        <w:ind w:left="284" w:hanging="306"/>
        <w:jc w:val="both"/>
        <w:rPr>
          <w:rFonts w:ascii="Times New Roman" w:eastAsia="Times New Roman" w:hAnsi="Times New Roman" w:cs="Times New Roman"/>
        </w:rPr>
      </w:pPr>
      <w:r w:rsidRPr="000672BA">
        <w:rPr>
          <w:rFonts w:ascii="Times New Roman" w:eastAsia="Times New Roman" w:hAnsi="Times New Roman" w:cs="Times New Roman"/>
        </w:rPr>
        <w:t>La sussistenza o il venir meno dei presupposti per usufruire di agevolazioni, riduzioni o esenzioni.</w:t>
      </w:r>
    </w:p>
    <w:p w:rsidR="007F23C9" w:rsidRPr="000672BA" w:rsidRDefault="007F23C9" w:rsidP="002F3AA6">
      <w:pPr>
        <w:spacing w:after="0"/>
        <w:jc w:val="both"/>
        <w:rPr>
          <w:rFonts w:ascii="Times New Roman" w:eastAsia="Times New Roman" w:hAnsi="Times New Roman" w:cs="Times New Roman"/>
          <w:i/>
          <w:iCs/>
          <w:u w:val="single"/>
        </w:rPr>
      </w:pPr>
      <w:r w:rsidRPr="000672BA">
        <w:rPr>
          <w:rFonts w:ascii="Times New Roman" w:eastAsia="Times New Roman" w:hAnsi="Times New Roman" w:cs="Times New Roman"/>
          <w:i/>
          <w:iCs/>
          <w:u w:val="single"/>
        </w:rPr>
        <w:t>Utenze non domestiche</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Denominazione della ditta o ragione sociale della società, relativo scopo sociale o istituzionale della persona giuridica, sede principale o legale, codice fiscale e partita IVA, codice ATECO dell’attività, PEC;</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Generalità del soggetto denunciante, con indicazione della qualifica;</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Persone fisiche che hanno la rappresentanza e l’amministrazione della società;</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Dati catastali, indirizzo di ubicazione comprensivo del numero civico e dell’interno ove esistente, superficie calpestabile e destinazione d’uso dei singoli locali ed aree denunciati e loro partizioni interne;</w:t>
      </w:r>
    </w:p>
    <w:p w:rsidR="007F23C9" w:rsidRPr="000672BA" w:rsidRDefault="007F23C9" w:rsidP="002F3AA6">
      <w:pPr>
        <w:numPr>
          <w:ilvl w:val="0"/>
          <w:numId w:val="12"/>
        </w:numPr>
        <w:tabs>
          <w:tab w:val="left" w:pos="360"/>
        </w:tabs>
        <w:spacing w:after="0"/>
        <w:jc w:val="both"/>
        <w:rPr>
          <w:rFonts w:ascii="Times New Roman" w:eastAsia="Times New Roman" w:hAnsi="Times New Roman" w:cs="Times New Roman"/>
        </w:rPr>
      </w:pPr>
      <w:r w:rsidRPr="000672BA">
        <w:rPr>
          <w:rFonts w:ascii="Times New Roman" w:eastAsia="Times New Roman" w:hAnsi="Times New Roman" w:cs="Times New Roman"/>
        </w:rPr>
        <w:t>Indicazione dell’eventuale parte della superficie produttiva di rifiuti speciali non assimilati agli urbani;</w:t>
      </w:r>
    </w:p>
    <w:p w:rsidR="007F23C9" w:rsidRPr="000672BA" w:rsidRDefault="007F23C9" w:rsidP="002F3AA6">
      <w:pPr>
        <w:numPr>
          <w:ilvl w:val="0"/>
          <w:numId w:val="12"/>
        </w:numPr>
        <w:spacing w:after="0"/>
        <w:jc w:val="both"/>
        <w:rPr>
          <w:rFonts w:ascii="Times New Roman" w:eastAsia="Times New Roman" w:hAnsi="Times New Roman" w:cs="Times New Roman"/>
        </w:rPr>
      </w:pPr>
      <w:r w:rsidRPr="000672BA">
        <w:rPr>
          <w:rFonts w:ascii="Times New Roman" w:eastAsia="Times New Roman" w:hAnsi="Times New Roman" w:cs="Times New Roman"/>
        </w:rPr>
        <w:t>Data di inizio o di cessazione del possesso o della detenzione o di variazione degli elementi denunciati.</w:t>
      </w:r>
    </w:p>
    <w:p w:rsidR="007F23C9" w:rsidRPr="000672BA" w:rsidRDefault="007F23C9" w:rsidP="002F3AA6">
      <w:pPr>
        <w:numPr>
          <w:ilvl w:val="0"/>
          <w:numId w:val="13"/>
        </w:numPr>
        <w:tabs>
          <w:tab w:val="clear" w:pos="360"/>
        </w:tabs>
        <w:spacing w:after="0"/>
        <w:jc w:val="both"/>
        <w:rPr>
          <w:rFonts w:ascii="Times New Roman" w:eastAsia="Times New Roman" w:hAnsi="Times New Roman" w:cs="Times New Roman"/>
        </w:rPr>
      </w:pPr>
      <w:r w:rsidRPr="000672BA">
        <w:rPr>
          <w:rFonts w:ascii="Times New Roman" w:eastAsia="Times New Roman" w:hAnsi="Times New Roman" w:cs="Times New Roman"/>
        </w:rPr>
        <w:t>La sussistenza o il venir meno dei presupposti per usufruire di agevolazioni, riduzioni o esenzioni.</w:t>
      </w:r>
    </w:p>
    <w:p w:rsidR="007F23C9" w:rsidRPr="000672BA" w:rsidRDefault="007F23C9" w:rsidP="002F3AA6">
      <w:pPr>
        <w:spacing w:after="0"/>
        <w:jc w:val="both"/>
        <w:rPr>
          <w:rFonts w:ascii="Times New Roman" w:eastAsia="Times New Roman" w:hAnsi="Times New Roman" w:cs="Times New Roman"/>
        </w:rPr>
      </w:pPr>
      <w:r w:rsidRPr="000672BA">
        <w:rPr>
          <w:rFonts w:ascii="Times New Roman" w:eastAsia="Times New Roman" w:hAnsi="Times New Roman" w:cs="Times New Roman"/>
        </w:rPr>
        <w:t>La denuncia deve essere regolarmente sottoscritta. Nell’ipotesi di invio per posta elettronica o PEC la dichiarazione deve essere comunque sottoscritta, anche con firma digitale.</w:t>
      </w:r>
    </w:p>
    <w:p w:rsidR="007F23C9" w:rsidRPr="000672BA" w:rsidRDefault="007F23C9" w:rsidP="002F3AA6">
      <w:pPr>
        <w:numPr>
          <w:ilvl w:val="0"/>
          <w:numId w:val="11"/>
        </w:numPr>
        <w:spacing w:after="0"/>
        <w:jc w:val="both"/>
        <w:rPr>
          <w:rFonts w:ascii="Times New Roman" w:eastAsia="Times New Roman" w:hAnsi="Times New Roman" w:cs="Times New Roman"/>
        </w:rPr>
      </w:pPr>
      <w:r w:rsidRPr="000672BA">
        <w:rPr>
          <w:rFonts w:ascii="Times New Roman" w:eastAsia="Times New Roman" w:hAnsi="Times New Roman" w:cs="Times New Roman"/>
        </w:rPr>
        <w:t>La dichiarazione di cessazione dei locali o delle aree deve indicare di tutti gli elementi atti a comprovare la stessa. In caso di presentazione della stessa nei termini il contribuente ha diritto all’abbuono o al rimborso del tributo relativo alla restante parte dell’anno dal giorno</w:t>
      </w:r>
      <w:r w:rsidR="00F72F5E">
        <w:rPr>
          <w:rFonts w:ascii="Times New Roman" w:eastAsia="Times New Roman" w:hAnsi="Times New Roman" w:cs="Times New Roman"/>
        </w:rPr>
        <w:t xml:space="preserve"> </w:t>
      </w:r>
      <w:r w:rsidRPr="000672BA">
        <w:rPr>
          <w:rFonts w:ascii="Times New Roman" w:eastAsia="Times New Roman" w:hAnsi="Times New Roman" w:cs="Times New Roman"/>
        </w:rPr>
        <w:t>successivo a quello in cui si è verificata la cessazione. In caso di mancata presentazione della dichiarazione di cessazione nel termine del 30 giugno dell’anno successivo il tributo non è dovuto se il contribuente dimostra di non aver continuato il possesso o la detenzione dei locali e delle aree ovvero se il tributo è stato assolto dal soggetto subentrante a seguito di dichiarazione o in sede di recupero d’ufficio.</w:t>
      </w:r>
    </w:p>
    <w:p w:rsidR="007F23C9" w:rsidRPr="000672BA" w:rsidRDefault="007F23C9" w:rsidP="002F3AA6">
      <w:pPr>
        <w:numPr>
          <w:ilvl w:val="0"/>
          <w:numId w:val="11"/>
        </w:numPr>
        <w:spacing w:after="0"/>
        <w:jc w:val="both"/>
        <w:rPr>
          <w:rFonts w:ascii="Times New Roman" w:eastAsia="Times New Roman" w:hAnsi="Times New Roman" w:cs="Times New Roman"/>
        </w:rPr>
      </w:pPr>
      <w:r w:rsidRPr="000672BA">
        <w:rPr>
          <w:rFonts w:ascii="Times New Roman" w:eastAsia="Times New Roman" w:hAnsi="Times New Roman" w:cs="Times New Roman"/>
        </w:rPr>
        <w:t>Nel caso di decesso del contribuente, i familiari conviventi o gli eredi dello stesso, dovranno provvedere alla presentazione della dichiarazione di cessazione entro un anno dal decesso o entro il termine del 30 giugno dell’anno successivo se più favorevole.</w:t>
      </w:r>
    </w:p>
    <w:p w:rsidR="007F23C9" w:rsidRPr="000672BA" w:rsidRDefault="007F23C9" w:rsidP="002F3AA6">
      <w:pPr>
        <w:numPr>
          <w:ilvl w:val="0"/>
          <w:numId w:val="11"/>
        </w:numPr>
        <w:spacing w:after="0"/>
        <w:jc w:val="both"/>
        <w:rPr>
          <w:rFonts w:ascii="Times New Roman" w:eastAsia="Times New Roman" w:hAnsi="Times New Roman" w:cs="Times New Roman"/>
        </w:rPr>
      </w:pPr>
      <w:r w:rsidRPr="000672BA">
        <w:rPr>
          <w:rFonts w:ascii="Times New Roman" w:eastAsia="Times New Roman" w:hAnsi="Times New Roman" w:cs="Times New Roman"/>
        </w:rPr>
        <w:t xml:space="preserve">In sede di prima applicazione del tributo, ai fini della dichiarazione TARI, restano ferme le superfici dichiarate o definitivamente accertate ai fini della TARSU e TARES eventualmente opportunamente integrate con gli elementi in esse non contenuti, necessari per l’applicazione della tassa sui rifiuti. Suddetti elementi saranno ottenuti ricorrendo alle informazioni già presenti sulle banche dati a disposizione dell’ente, ove queste non siano sufficienti, per mezzo di apposite richieste presentate agli utenti, nel rispetto dei principi della L. 212/2000. </w:t>
      </w:r>
    </w:p>
    <w:p w:rsidR="007F23C9" w:rsidRPr="000672BA" w:rsidRDefault="007F23C9" w:rsidP="002F3AA6">
      <w:pPr>
        <w:spacing w:after="0"/>
        <w:jc w:val="both"/>
        <w:rPr>
          <w:rFonts w:ascii="Times New Roman" w:eastAsia="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2F3AA6">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60FDA">
        <w:rPr>
          <w:rFonts w:ascii="Times New Roman" w:hAnsi="Times New Roman" w:cs="Times New Roman"/>
          <w:b/>
          <w:bCs/>
          <w:spacing w:val="-20"/>
        </w:rPr>
        <w:t>30</w:t>
      </w:r>
    </w:p>
    <w:p w:rsidR="00BE34BD" w:rsidRPr="000672BA" w:rsidRDefault="00BE34BD" w:rsidP="002F3AA6">
      <w:pPr>
        <w:widowControl w:val="0"/>
        <w:autoSpaceDE w:val="0"/>
        <w:autoSpaceDN w:val="0"/>
        <w:adjustRightInd w:val="0"/>
        <w:ind w:left="2998" w:right="2713"/>
        <w:rPr>
          <w:rFonts w:ascii="Times New Roman" w:hAnsi="Times New Roman" w:cs="Times New Roman"/>
        </w:rPr>
      </w:pPr>
      <w:r w:rsidRPr="000672BA">
        <w:rPr>
          <w:rFonts w:ascii="Times New Roman" w:hAnsi="Times New Roman" w:cs="Times New Roman"/>
          <w:b/>
          <w:bCs/>
          <w:spacing w:val="-5"/>
        </w:rPr>
        <w:t xml:space="preserve">RIMBORSI E COMPENSAZIONE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2"/>
        </w:rPr>
        <w:t xml:space="preserve">1. Il soggetto passivo deve richiedere il rimborso delle somme versate e non dovute, entro il </w:t>
      </w:r>
      <w:r w:rsidRPr="000672BA">
        <w:rPr>
          <w:rFonts w:ascii="Times New Roman" w:hAnsi="Times New Roman" w:cs="Times New Roman"/>
          <w:spacing w:val="-11"/>
        </w:rPr>
        <w:t xml:space="preserve">termine di 5 anni dalla data del pagamento ovvero dal giorno in cui è stato definitivamente accertato </w:t>
      </w:r>
      <w:r w:rsidRPr="000672BA">
        <w:rPr>
          <w:rFonts w:ascii="Times New Roman" w:hAnsi="Times New Roman" w:cs="Times New Roman"/>
          <w:spacing w:val="-8"/>
        </w:rPr>
        <w:t xml:space="preserve">il diritto alla restituzione. </w:t>
      </w:r>
    </w:p>
    <w:p w:rsidR="00BE34BD" w:rsidRPr="000672BA" w:rsidRDefault="00BE34BD" w:rsidP="002F3AA6">
      <w:pPr>
        <w:widowControl w:val="0"/>
        <w:autoSpaceDE w:val="0"/>
        <w:autoSpaceDN w:val="0"/>
        <w:adjustRightInd w:val="0"/>
        <w:ind w:left="12" w:right="915"/>
        <w:jc w:val="both"/>
        <w:rPr>
          <w:rFonts w:ascii="Times New Roman" w:hAnsi="Times New Roman" w:cs="Times New Roman"/>
        </w:rPr>
      </w:pPr>
      <w:r w:rsidRPr="000672BA">
        <w:rPr>
          <w:rFonts w:ascii="Times New Roman" w:hAnsi="Times New Roman" w:cs="Times New Roman"/>
          <w:spacing w:val="-8"/>
        </w:rPr>
        <w:t xml:space="preserve">2. Il Comune provvederà al rimborso entro 180 giorni dalla presentazione della richiesta. </w:t>
      </w:r>
    </w:p>
    <w:p w:rsidR="00BE34BD" w:rsidRPr="000672BA" w:rsidRDefault="00BE34BD" w:rsidP="002F3AA6">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9"/>
        </w:rPr>
        <w:t xml:space="preserve">3. Su richiesta del contribuente il credito spettante può essere compensato con il tributo dovuto per gli anni successivi, o con le somme dovute a seguito della notifica di avvisi di accertamento. </w:t>
      </w:r>
    </w:p>
    <w:p w:rsidR="00BE34BD" w:rsidRPr="000672BA" w:rsidRDefault="00BE34BD" w:rsidP="002F3AA6">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5"/>
        </w:rPr>
        <w:t xml:space="preserve">4. Sulle somme da rimborsare sono corrisposti gli interessi legali vigenti alla data di richiesta del </w:t>
      </w:r>
      <w:r w:rsidRPr="000672BA">
        <w:rPr>
          <w:rFonts w:ascii="Times New Roman" w:hAnsi="Times New Roman" w:cs="Times New Roman"/>
          <w:spacing w:val="-17"/>
        </w:rPr>
        <w:t xml:space="preserve">rimborso; </w:t>
      </w:r>
    </w:p>
    <w:p w:rsidR="00BE34BD" w:rsidRPr="000672BA" w:rsidRDefault="00BE34BD" w:rsidP="002F3AA6">
      <w:pPr>
        <w:widowControl w:val="0"/>
        <w:autoSpaceDE w:val="0"/>
        <w:autoSpaceDN w:val="0"/>
        <w:adjustRightInd w:val="0"/>
        <w:ind w:left="12" w:right="26"/>
        <w:jc w:val="both"/>
        <w:rPr>
          <w:rFonts w:ascii="Times New Roman" w:hAnsi="Times New Roman" w:cs="Times New Roman"/>
          <w:spacing w:val="-11"/>
        </w:rPr>
      </w:pPr>
      <w:r w:rsidRPr="000672BA">
        <w:rPr>
          <w:rFonts w:ascii="Times New Roman" w:hAnsi="Times New Roman" w:cs="Times New Roman"/>
        </w:rPr>
        <w:t xml:space="preserve">5. Non si procede al rimborso o alla compensazione di somme per importi inferiori ai limiti </w:t>
      </w:r>
      <w:r w:rsidRPr="000672BA">
        <w:rPr>
          <w:rFonts w:ascii="Times New Roman" w:hAnsi="Times New Roman" w:cs="Times New Roman"/>
          <w:spacing w:val="-11"/>
        </w:rPr>
        <w:t xml:space="preserve">minimi di versamento spontaneo fissati nel presente regolamento.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2F3AA6">
      <w:pPr>
        <w:widowControl w:val="0"/>
        <w:autoSpaceDE w:val="0"/>
        <w:autoSpaceDN w:val="0"/>
        <w:adjustRightInd w:val="0"/>
        <w:ind w:left="4397" w:right="3974"/>
        <w:jc w:val="both"/>
        <w:rPr>
          <w:rFonts w:ascii="Times New Roman" w:hAnsi="Times New Roman" w:cs="Times New Roman"/>
        </w:rPr>
      </w:pPr>
      <w:r w:rsidRPr="000672BA">
        <w:rPr>
          <w:rFonts w:ascii="Times New Roman" w:hAnsi="Times New Roman" w:cs="Times New Roman"/>
          <w:noProof/>
        </w:rPr>
        <w:drawing>
          <wp:anchor distT="0" distB="0" distL="114300" distR="114300" simplePos="0" relativeHeight="251674624"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8"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7559040" cy="10692130"/>
                    </a:xfrm>
                    <a:prstGeom prst="rect">
                      <a:avLst/>
                    </a:prstGeom>
                    <a:noFill/>
                  </pic:spPr>
                </pic:pic>
              </a:graphicData>
            </a:graphic>
          </wp:anchor>
        </w:drawing>
      </w:r>
      <w:r w:rsidRPr="000672BA">
        <w:rPr>
          <w:rFonts w:ascii="Times New Roman" w:hAnsi="Times New Roman" w:cs="Times New Roman"/>
          <w:b/>
          <w:bCs/>
          <w:spacing w:val="-20"/>
        </w:rPr>
        <w:t xml:space="preserve">ART.  </w:t>
      </w:r>
      <w:r w:rsidR="00A60FDA">
        <w:rPr>
          <w:rFonts w:ascii="Times New Roman" w:hAnsi="Times New Roman" w:cs="Times New Roman"/>
          <w:b/>
          <w:bCs/>
          <w:spacing w:val="-20"/>
        </w:rPr>
        <w:t>31</w:t>
      </w:r>
    </w:p>
    <w:p w:rsidR="00BE34BD" w:rsidRPr="000672BA" w:rsidRDefault="00BE34BD" w:rsidP="002F3AA6">
      <w:pPr>
        <w:widowControl w:val="0"/>
        <w:autoSpaceDE w:val="0"/>
        <w:autoSpaceDN w:val="0"/>
        <w:adjustRightInd w:val="0"/>
        <w:ind w:left="3005" w:right="2722"/>
        <w:jc w:val="both"/>
        <w:rPr>
          <w:rFonts w:ascii="Times New Roman" w:hAnsi="Times New Roman" w:cs="Times New Roman"/>
        </w:rPr>
      </w:pPr>
      <w:r w:rsidRPr="000672BA">
        <w:rPr>
          <w:rFonts w:ascii="Times New Roman" w:hAnsi="Times New Roman" w:cs="Times New Roman"/>
          <w:b/>
          <w:bCs/>
          <w:spacing w:val="-6"/>
        </w:rPr>
        <w:t xml:space="preserve">FUNZIONARIO RESPONSABILE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autoSpaceDE w:val="0"/>
        <w:autoSpaceDN w:val="0"/>
        <w:adjustRightInd w:val="0"/>
        <w:spacing w:after="0"/>
        <w:jc w:val="both"/>
        <w:rPr>
          <w:rFonts w:ascii="Times New Roman" w:hAnsi="Times New Roman" w:cs="Times New Roman"/>
        </w:rPr>
      </w:pPr>
      <w:r w:rsidRPr="000672BA">
        <w:rPr>
          <w:rFonts w:ascii="Times New Roman" w:hAnsi="Times New Roman" w:cs="Times New Roman"/>
          <w:spacing w:val="-8"/>
        </w:rPr>
        <w:t>1</w:t>
      </w:r>
      <w:r w:rsidR="00957A07" w:rsidRPr="000672BA">
        <w:rPr>
          <w:rFonts w:ascii="Times New Roman" w:hAnsi="Times New Roman" w:cs="Times New Roman"/>
        </w:rPr>
        <w:t xml:space="preserve"> A norma dell’art.1, comma 692 della Legge 147/2013, la Giunta Comunale designa il funzionario responsabile, a cui sono attribuiti tutti i poteri per l’esercizio di ogni attività organizzativa e gestionale, compreso quello di sottoscrivere i provvedimenti afferenti a tali attività, nonché la rappresentanza in giudizio per le controversie relative allo stesso tributo.</w:t>
      </w:r>
      <w:r w:rsidRPr="000672BA">
        <w:rPr>
          <w:rFonts w:ascii="Times New Roman" w:hAnsi="Times New Roman" w:cs="Times New Roman"/>
          <w:spacing w:val="-14"/>
        </w:rPr>
        <w:t xml:space="preserve">.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ind w:left="4397" w:right="3974"/>
        <w:jc w:val="both"/>
        <w:rPr>
          <w:rFonts w:ascii="Times New Roman" w:hAnsi="Times New Roman" w:cs="Times New Roman"/>
        </w:rPr>
      </w:pPr>
      <w:r w:rsidRPr="000672BA">
        <w:rPr>
          <w:rFonts w:ascii="Times New Roman" w:hAnsi="Times New Roman" w:cs="Times New Roman"/>
          <w:b/>
          <w:bCs/>
          <w:spacing w:val="-20"/>
        </w:rPr>
        <w:t xml:space="preserve">ART.  </w:t>
      </w:r>
      <w:r w:rsidR="00A60FDA">
        <w:rPr>
          <w:rFonts w:ascii="Times New Roman" w:hAnsi="Times New Roman" w:cs="Times New Roman"/>
          <w:b/>
          <w:bCs/>
          <w:spacing w:val="-20"/>
        </w:rPr>
        <w:t>32</w:t>
      </w:r>
    </w:p>
    <w:p w:rsidR="00BE34BD" w:rsidRPr="000672BA" w:rsidRDefault="00BE34BD" w:rsidP="002F3AA6">
      <w:pPr>
        <w:widowControl w:val="0"/>
        <w:autoSpaceDE w:val="0"/>
        <w:autoSpaceDN w:val="0"/>
        <w:adjustRightInd w:val="0"/>
        <w:ind w:left="2923" w:right="2648"/>
        <w:jc w:val="both"/>
        <w:rPr>
          <w:rFonts w:ascii="Times New Roman" w:hAnsi="Times New Roman" w:cs="Times New Roman"/>
        </w:rPr>
      </w:pPr>
      <w:r w:rsidRPr="000672BA">
        <w:rPr>
          <w:rFonts w:ascii="Times New Roman" w:hAnsi="Times New Roman" w:cs="Times New Roman"/>
          <w:b/>
          <w:bCs/>
        </w:rPr>
        <w:t xml:space="preserve">VERIFICHE ED ACCERTAMENTI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rPr>
        <w:t xml:space="preserve">1. Il Comune svolge le attività necessarie al controllo dei dati contenuti nelle dichiarazione </w:t>
      </w:r>
      <w:r w:rsidRPr="000672BA">
        <w:rPr>
          <w:rFonts w:ascii="Times New Roman" w:hAnsi="Times New Roman" w:cs="Times New Roman"/>
          <w:spacing w:val="-8"/>
        </w:rPr>
        <w:t xml:space="preserve">presentate dai soggetti passivi e le attività di controllo per la corretta applicazione del tributo. A tal </w:t>
      </w:r>
      <w:r w:rsidRPr="000672BA">
        <w:rPr>
          <w:rFonts w:ascii="Times New Roman" w:hAnsi="Times New Roman" w:cs="Times New Roman"/>
          <w:spacing w:val="-18"/>
        </w:rPr>
        <w:t xml:space="preserve">fine può: </w:t>
      </w:r>
    </w:p>
    <w:p w:rsidR="00BE34BD" w:rsidRPr="000672BA" w:rsidRDefault="00BE34BD" w:rsidP="002F3AA6">
      <w:pPr>
        <w:widowControl w:val="0"/>
        <w:autoSpaceDE w:val="0"/>
        <w:autoSpaceDN w:val="0"/>
        <w:adjustRightInd w:val="0"/>
        <w:ind w:left="12" w:right="23"/>
        <w:jc w:val="both"/>
        <w:rPr>
          <w:rFonts w:ascii="Times New Roman" w:hAnsi="Times New Roman" w:cs="Times New Roman"/>
        </w:rPr>
      </w:pPr>
      <w:r w:rsidRPr="000672BA">
        <w:rPr>
          <w:rFonts w:ascii="Times New Roman" w:hAnsi="Times New Roman" w:cs="Times New Roman"/>
          <w:spacing w:val="-4"/>
        </w:rPr>
        <w:t xml:space="preserve">a. inviare al contribuente questionari, da restituire debitamente compilati entro il termine di 60 </w:t>
      </w:r>
      <w:r w:rsidRPr="000672BA">
        <w:rPr>
          <w:rFonts w:ascii="Times New Roman" w:hAnsi="Times New Roman" w:cs="Times New Roman"/>
          <w:spacing w:val="-9"/>
        </w:rPr>
        <w:t xml:space="preserve">giorni dalla notifica; </w:t>
      </w:r>
    </w:p>
    <w:p w:rsidR="00BE34BD" w:rsidRPr="000672BA" w:rsidRDefault="00BE34BD" w:rsidP="002F3AA6">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6"/>
        </w:rPr>
        <w:t xml:space="preserve">b. utilizzare, nel rispetto delle vigenti disposizioni di tutela del trattamento dei dati personali, dati </w:t>
      </w:r>
      <w:r w:rsidRPr="000672BA">
        <w:rPr>
          <w:rFonts w:ascii="Times New Roman" w:hAnsi="Times New Roman" w:cs="Times New Roman"/>
          <w:spacing w:val="-1"/>
        </w:rPr>
        <w:t xml:space="preserve">presentati per altri fini, ovvero richiedere ad uffici pubblici o ad enti di gestione di servizi </w:t>
      </w:r>
      <w:r w:rsidRPr="000672BA">
        <w:rPr>
          <w:rFonts w:ascii="Times New Roman" w:hAnsi="Times New Roman" w:cs="Times New Roman"/>
          <w:spacing w:val="-7"/>
        </w:rPr>
        <w:t xml:space="preserve">pubblici, dati e notizie rilevanti nei confronti delle singole contribuenti, in esenzione di spese e </w:t>
      </w:r>
      <w:r w:rsidRPr="000672BA">
        <w:rPr>
          <w:rFonts w:ascii="Times New Roman" w:hAnsi="Times New Roman" w:cs="Times New Roman"/>
          <w:spacing w:val="-13"/>
        </w:rPr>
        <w:t xml:space="preserve">diritti; </w:t>
      </w:r>
    </w:p>
    <w:p w:rsidR="00BE34BD" w:rsidRPr="000672BA" w:rsidRDefault="00BE34BD" w:rsidP="002F3AA6">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rPr>
        <w:t xml:space="preserve">c. accedere ai locali ed alle aree assoggettabili al tributo, mediante personale debitamente </w:t>
      </w:r>
      <w:r w:rsidRPr="000672BA">
        <w:rPr>
          <w:rFonts w:ascii="Times New Roman" w:hAnsi="Times New Roman" w:cs="Times New Roman"/>
          <w:spacing w:val="-7"/>
        </w:rPr>
        <w:t xml:space="preserve">autorizzato dal Funzionario Responsabile, dando preavviso al contribuente di almeno 7 giorni, nei limiti e nei casi previsti dalla legge. In caso di mancata collaborazione del contribuente od </w:t>
      </w:r>
      <w:r w:rsidRPr="000672BA">
        <w:rPr>
          <w:rFonts w:ascii="Times New Roman" w:hAnsi="Times New Roman" w:cs="Times New Roman"/>
          <w:spacing w:val="-2"/>
        </w:rPr>
        <w:t xml:space="preserve">altro impedimento alla diretta rilevazione l'ente procede all'accertamento sulla base di presunzioni semplici di cui all'art. 2729 del codice civile. Per le operazioni di cui sopra, il </w:t>
      </w:r>
      <w:r w:rsidRPr="000672BA">
        <w:rPr>
          <w:rFonts w:ascii="Times New Roman" w:hAnsi="Times New Roman" w:cs="Times New Roman"/>
          <w:spacing w:val="-11"/>
        </w:rPr>
        <w:t xml:space="preserve">Comune ha facoltà di avvalersi: </w:t>
      </w:r>
    </w:p>
    <w:p w:rsidR="00BE34BD" w:rsidRPr="000672BA" w:rsidRDefault="00BE34BD" w:rsidP="002F3AA6">
      <w:pPr>
        <w:widowControl w:val="0"/>
        <w:autoSpaceDE w:val="0"/>
        <w:autoSpaceDN w:val="0"/>
        <w:adjustRightInd w:val="0"/>
        <w:ind w:left="372" w:right="983"/>
        <w:jc w:val="both"/>
        <w:rPr>
          <w:rFonts w:ascii="Times New Roman" w:hAnsi="Times New Roman" w:cs="Times New Roman"/>
        </w:rPr>
      </w:pPr>
      <w:r w:rsidRPr="000672BA">
        <w:rPr>
          <w:rFonts w:ascii="Times New Roman" w:hAnsi="Times New Roman" w:cs="Times New Roman"/>
          <w:spacing w:val="-7"/>
        </w:rPr>
        <w:t xml:space="preserve">- degli accertatori di cui ai commi 179-182, art. 1, della L. 296/2006, ove nominati; </w:t>
      </w:r>
    </w:p>
    <w:p w:rsidR="00BE34BD" w:rsidRPr="000672BA" w:rsidRDefault="00BE34BD" w:rsidP="002F3AA6">
      <w:pPr>
        <w:widowControl w:val="0"/>
        <w:autoSpaceDE w:val="0"/>
        <w:autoSpaceDN w:val="0"/>
        <w:adjustRightInd w:val="0"/>
        <w:ind w:left="372" w:right="5156"/>
        <w:jc w:val="both"/>
        <w:rPr>
          <w:rFonts w:ascii="Times New Roman" w:hAnsi="Times New Roman" w:cs="Times New Roman"/>
        </w:rPr>
      </w:pPr>
      <w:r w:rsidRPr="000672BA">
        <w:rPr>
          <w:rFonts w:ascii="Times New Roman" w:hAnsi="Times New Roman" w:cs="Times New Roman"/>
          <w:spacing w:val="-6"/>
        </w:rPr>
        <w:t xml:space="preserve">- del proprio personale dipendente; </w:t>
      </w:r>
    </w:p>
    <w:p w:rsidR="00BE34BD" w:rsidRPr="000672BA" w:rsidRDefault="00BE34BD" w:rsidP="002F3AA6">
      <w:pPr>
        <w:widowControl w:val="0"/>
        <w:autoSpaceDE w:val="0"/>
        <w:autoSpaceDN w:val="0"/>
        <w:adjustRightInd w:val="0"/>
        <w:ind w:left="372" w:right="25"/>
        <w:jc w:val="both"/>
        <w:rPr>
          <w:rFonts w:ascii="Times New Roman" w:hAnsi="Times New Roman" w:cs="Times New Roman"/>
        </w:rPr>
      </w:pPr>
      <w:r w:rsidRPr="000672BA">
        <w:rPr>
          <w:rFonts w:ascii="Times New Roman" w:hAnsi="Times New Roman" w:cs="Times New Roman"/>
          <w:spacing w:val="-2"/>
        </w:rPr>
        <w:t xml:space="preserve">- di soggetti privati o pubblici di provata affidabilità e competenza, con il quale medesimo </w:t>
      </w:r>
      <w:r w:rsidRPr="000672BA">
        <w:rPr>
          <w:rFonts w:ascii="Times New Roman" w:hAnsi="Times New Roman" w:cs="Times New Roman"/>
          <w:spacing w:val="-11"/>
        </w:rPr>
        <w:t xml:space="preserve">può stipulare apposite convenzioni. </w:t>
      </w:r>
    </w:p>
    <w:p w:rsidR="00BE34BD" w:rsidRPr="000672BA" w:rsidRDefault="00BE34BD" w:rsidP="002F3AA6">
      <w:pPr>
        <w:widowControl w:val="0"/>
        <w:autoSpaceDE w:val="0"/>
        <w:autoSpaceDN w:val="0"/>
        <w:adjustRightInd w:val="0"/>
        <w:ind w:left="372" w:right="23"/>
        <w:jc w:val="both"/>
        <w:rPr>
          <w:rFonts w:ascii="Times New Roman" w:hAnsi="Times New Roman" w:cs="Times New Roman"/>
        </w:rPr>
      </w:pPr>
      <w:r w:rsidRPr="000672BA">
        <w:rPr>
          <w:rFonts w:ascii="Times New Roman" w:hAnsi="Times New Roman" w:cs="Times New Roman"/>
          <w:spacing w:val="-8"/>
        </w:rPr>
        <w:t xml:space="preserve">Per accedere agli immobili il personale di cui sopra dovrà essere appositamente autorizzato ed </w:t>
      </w:r>
      <w:r w:rsidRPr="000672BA">
        <w:rPr>
          <w:rFonts w:ascii="Times New Roman" w:hAnsi="Times New Roman" w:cs="Times New Roman"/>
          <w:spacing w:val="-11"/>
        </w:rPr>
        <w:t xml:space="preserve">esibire apposito documento di riconoscimento. </w:t>
      </w:r>
    </w:p>
    <w:p w:rsidR="00BE34BD" w:rsidRPr="000672BA" w:rsidRDefault="00BE34BD" w:rsidP="002F3AA6">
      <w:pPr>
        <w:widowControl w:val="0"/>
        <w:autoSpaceDE w:val="0"/>
        <w:autoSpaceDN w:val="0"/>
        <w:adjustRightInd w:val="0"/>
        <w:ind w:left="12" w:right="1641"/>
        <w:jc w:val="both"/>
        <w:rPr>
          <w:rFonts w:ascii="Times New Roman" w:hAnsi="Times New Roman" w:cs="Times New Roman"/>
        </w:rPr>
      </w:pPr>
      <w:r w:rsidRPr="000672BA">
        <w:rPr>
          <w:rFonts w:ascii="Times New Roman" w:hAnsi="Times New Roman" w:cs="Times New Roman"/>
          <w:spacing w:val="-10"/>
        </w:rPr>
        <w:t xml:space="preserve">d. utilizzare tutte le banche dati messe a disposizione dall'Agenzia delle Entrate. </w:t>
      </w:r>
    </w:p>
    <w:p w:rsidR="00BE34BD" w:rsidRPr="000672BA" w:rsidRDefault="00BE34BD" w:rsidP="002F3AA6">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spacing w:val="1"/>
        </w:rPr>
        <w:t xml:space="preserve">2. Per le finalità del presente articolo, tutti gli uffici comunali sono obbligati a trasmettere </w:t>
      </w:r>
      <w:r w:rsidRPr="000672BA">
        <w:rPr>
          <w:rFonts w:ascii="Times New Roman" w:hAnsi="Times New Roman" w:cs="Times New Roman"/>
          <w:spacing w:val="-7"/>
        </w:rPr>
        <w:t xml:space="preserve">all'ufficio tributi, nel rispetto delle vigenti normative in materia di trattamento dei dati personali, </w:t>
      </w:r>
      <w:r w:rsidRPr="000672BA">
        <w:rPr>
          <w:rFonts w:ascii="Times New Roman" w:hAnsi="Times New Roman" w:cs="Times New Roman"/>
          <w:spacing w:val="-12"/>
        </w:rPr>
        <w:t xml:space="preserve">periodicamente copia o elenchi : </w:t>
      </w:r>
    </w:p>
    <w:p w:rsidR="00BE34BD" w:rsidRPr="000672BA" w:rsidRDefault="00BE34BD" w:rsidP="002F3AA6">
      <w:pPr>
        <w:widowControl w:val="0"/>
        <w:autoSpaceDE w:val="0"/>
        <w:autoSpaceDN w:val="0"/>
        <w:adjustRightInd w:val="0"/>
        <w:ind w:left="12" w:right="3143"/>
        <w:jc w:val="both"/>
        <w:rPr>
          <w:rFonts w:ascii="Times New Roman" w:hAnsi="Times New Roman" w:cs="Times New Roman"/>
        </w:rPr>
      </w:pPr>
      <w:r w:rsidRPr="000672BA">
        <w:rPr>
          <w:rFonts w:ascii="Times New Roman" w:hAnsi="Times New Roman" w:cs="Times New Roman"/>
          <w:spacing w:val="-12"/>
        </w:rPr>
        <w:t xml:space="preserve">- delle concessioni per l'occupazione di spazi ed aree pubbliche; </w:t>
      </w:r>
    </w:p>
    <w:p w:rsidR="00BE34BD" w:rsidRPr="000672BA" w:rsidRDefault="00BE34BD" w:rsidP="002F3AA6">
      <w:pPr>
        <w:widowControl w:val="0"/>
        <w:autoSpaceDE w:val="0"/>
        <w:autoSpaceDN w:val="0"/>
        <w:adjustRightInd w:val="0"/>
        <w:ind w:left="12" w:right="4851"/>
        <w:jc w:val="both"/>
        <w:rPr>
          <w:rFonts w:ascii="Times New Roman" w:hAnsi="Times New Roman" w:cs="Times New Roman"/>
        </w:rPr>
      </w:pPr>
      <w:r w:rsidRPr="000672BA">
        <w:rPr>
          <w:rFonts w:ascii="Times New Roman" w:hAnsi="Times New Roman" w:cs="Times New Roman"/>
          <w:spacing w:val="-8"/>
        </w:rPr>
        <w:t xml:space="preserve">- delle comunicazioni di fine lavori ricevute; </w:t>
      </w:r>
    </w:p>
    <w:p w:rsidR="00BE34BD" w:rsidRPr="000672BA" w:rsidRDefault="00BE34BD" w:rsidP="002F3AA6">
      <w:pPr>
        <w:widowControl w:val="0"/>
        <w:autoSpaceDE w:val="0"/>
        <w:autoSpaceDN w:val="0"/>
        <w:adjustRightInd w:val="0"/>
        <w:ind w:left="12" w:right="1892"/>
        <w:jc w:val="both"/>
        <w:rPr>
          <w:rFonts w:ascii="Times New Roman" w:hAnsi="Times New Roman" w:cs="Times New Roman"/>
        </w:rPr>
      </w:pPr>
      <w:r w:rsidRPr="000672BA">
        <w:rPr>
          <w:rFonts w:ascii="Times New Roman" w:hAnsi="Times New Roman" w:cs="Times New Roman"/>
          <w:spacing w:val="-10"/>
        </w:rPr>
        <w:t xml:space="preserve">- dei provvedimenti di abitabilità/agibilità rilasciati per l'uso dei locali ed aree; </w:t>
      </w:r>
    </w:p>
    <w:p w:rsidR="00BE34BD" w:rsidRPr="000672BA" w:rsidRDefault="00BE34BD" w:rsidP="002F3AA6">
      <w:pPr>
        <w:widowControl w:val="0"/>
        <w:autoSpaceDE w:val="0"/>
        <w:autoSpaceDN w:val="0"/>
        <w:adjustRightInd w:val="0"/>
        <w:ind w:left="12" w:right="721"/>
        <w:jc w:val="both"/>
        <w:rPr>
          <w:rFonts w:ascii="Times New Roman" w:hAnsi="Times New Roman" w:cs="Times New Roman"/>
        </w:rPr>
      </w:pPr>
      <w:r w:rsidRPr="000672BA">
        <w:rPr>
          <w:rFonts w:ascii="Times New Roman" w:hAnsi="Times New Roman" w:cs="Times New Roman"/>
          <w:spacing w:val="-9"/>
        </w:rPr>
        <w:t xml:space="preserve">- dei provvedimenti relativi all'esercizio di attività artigianali, commerciali fisse o itineranti; </w:t>
      </w:r>
    </w:p>
    <w:p w:rsidR="00BE34BD" w:rsidRPr="000672BA" w:rsidRDefault="00BE34BD" w:rsidP="002F3AA6">
      <w:pPr>
        <w:widowControl w:val="0"/>
        <w:autoSpaceDE w:val="0"/>
        <w:autoSpaceDN w:val="0"/>
        <w:adjustRightInd w:val="0"/>
        <w:ind w:left="12" w:right="23"/>
        <w:jc w:val="both"/>
        <w:rPr>
          <w:rFonts w:ascii="Times New Roman" w:hAnsi="Times New Roman" w:cs="Times New Roman"/>
        </w:rPr>
      </w:pPr>
      <w:r w:rsidRPr="000672BA">
        <w:rPr>
          <w:rFonts w:ascii="Times New Roman" w:hAnsi="Times New Roman" w:cs="Times New Roman"/>
          <w:spacing w:val="-4"/>
        </w:rPr>
        <w:t xml:space="preserve">- di ogni variazione anagrafica relativa alla nascita, decesso, variazione di residenza e domicilio </w:t>
      </w:r>
      <w:r w:rsidRPr="000672BA">
        <w:rPr>
          <w:rFonts w:ascii="Times New Roman" w:hAnsi="Times New Roman" w:cs="Times New Roman"/>
          <w:spacing w:val="-12"/>
        </w:rPr>
        <w:t xml:space="preserve">della popolazione residente. </w:t>
      </w:r>
    </w:p>
    <w:p w:rsidR="00BE34BD" w:rsidRPr="000672BA" w:rsidRDefault="00BE34BD" w:rsidP="002F3AA6">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4"/>
        </w:rPr>
        <w:lastRenderedPageBreak/>
        <w:t xml:space="preserve">3. Ai fini dell'attività di accertamento della TARI, il comune, per le unità immobiliari a </w:t>
      </w:r>
      <w:r w:rsidRPr="000672BA">
        <w:rPr>
          <w:rFonts w:ascii="Times New Roman" w:hAnsi="Times New Roman" w:cs="Times New Roman"/>
        </w:rPr>
        <w:t xml:space="preserve">destinazione ordinaria iscritte o iscrivibili nel catasto edilizio urbano, può considerare come </w:t>
      </w:r>
      <w:r w:rsidRPr="000672BA">
        <w:rPr>
          <w:rFonts w:ascii="Times New Roman" w:hAnsi="Times New Roman" w:cs="Times New Roman"/>
          <w:spacing w:val="-10"/>
        </w:rPr>
        <w:t xml:space="preserve">superficie assoggettabile al tributo l'80% della superficie catastale, determinata secondo i criteri di </w:t>
      </w:r>
      <w:r w:rsidRPr="000672BA">
        <w:rPr>
          <w:rFonts w:ascii="Times New Roman" w:hAnsi="Times New Roman" w:cs="Times New Roman"/>
          <w:spacing w:val="-12"/>
        </w:rPr>
        <w:t xml:space="preserve">cui al D.P.R. 138/1998, in base al disposto dell'art. 1, comma 646, della L. 147/2013. </w:t>
      </w:r>
    </w:p>
    <w:p w:rsidR="00B8658A" w:rsidRPr="000672BA" w:rsidRDefault="00BE34BD" w:rsidP="002F3AA6">
      <w:pPr>
        <w:spacing w:after="0"/>
        <w:jc w:val="both"/>
        <w:rPr>
          <w:rFonts w:ascii="Times New Roman" w:eastAsia="Times New Roman" w:hAnsi="Times New Roman" w:cs="Times New Roman"/>
        </w:rPr>
      </w:pPr>
      <w:r w:rsidRPr="000672BA">
        <w:rPr>
          <w:rFonts w:ascii="Times New Roman" w:hAnsi="Times New Roman" w:cs="Times New Roman"/>
          <w:spacing w:val="-4"/>
        </w:rPr>
        <w:t xml:space="preserve">4. </w:t>
      </w:r>
      <w:r w:rsidR="00114FFB" w:rsidRPr="000672BA">
        <w:rPr>
          <w:rFonts w:ascii="Times New Roman" w:eastAsia="Times New Roman" w:hAnsi="Times New Roman" w:cs="Times New Roman"/>
        </w:rPr>
        <w:t>Nei casi in cui dalle verifiche condotte sui versamenti eseguiti dai contribuenti e dai riscontri operati in base ai precedenti commi, venga riscontrata la mancanza, l’insufficienza o la tardività del versamento ovvero l’infedeltà, l’incompletezza o l’omissione della dichiarazione originaria o di variazione, il Comune provvederà alla notifica di apposito avviso di accertamento motivato in rettifica o d’ufficio, a norma dei commi 161 e 162 dell’art. 1 della L. 296/2006  e del comma 792 e seguenti della legge 160/2019, comprensivo del tributo o del maggiore tributo dovuto, oltre che degli interessi, delle sanzioni, delle spese e degli oneri di riscossione. L’avviso di accertamento deve essere sottoscritto dal funzionario responsabile del tributo.</w:t>
      </w:r>
    </w:p>
    <w:p w:rsidR="000672BA" w:rsidRPr="000672BA" w:rsidRDefault="000672BA" w:rsidP="002F3AA6">
      <w:pPr>
        <w:spacing w:after="0"/>
        <w:jc w:val="both"/>
        <w:rPr>
          <w:rFonts w:ascii="Times New Roman" w:eastAsia="Times New Roman" w:hAnsi="Times New Roman" w:cs="Times New Roman"/>
        </w:rPr>
      </w:pPr>
    </w:p>
    <w:p w:rsidR="00114FFB" w:rsidRPr="00B8658A" w:rsidRDefault="00B8658A" w:rsidP="00B8658A">
      <w:pPr>
        <w:spacing w:after="0"/>
        <w:ind w:left="12"/>
        <w:jc w:val="both"/>
        <w:rPr>
          <w:rFonts w:ascii="Times New Roman" w:eastAsia="Times New Roman" w:hAnsi="Times New Roman" w:cs="Times New Roman"/>
        </w:rPr>
      </w:pPr>
      <w:r>
        <w:rPr>
          <w:rFonts w:ascii="Times New Roman" w:eastAsia="Times New Roman" w:hAnsi="Times New Roman" w:cs="Times New Roman"/>
        </w:rPr>
        <w:t>5.</w:t>
      </w:r>
      <w:r w:rsidR="00114FFB" w:rsidRPr="00B8658A">
        <w:rPr>
          <w:rFonts w:ascii="Times New Roman" w:eastAsia="Times New Roman" w:hAnsi="Times New Roman" w:cs="Times New Roman"/>
        </w:rPr>
        <w:t>Gli accertamenti divenuti definitivi, perché non impugnati nei termini o a seguito di sentenza passata in giudicato, tengono luogo della dichiarazione per le annualità successive all’intervenuta definitività.</w:t>
      </w:r>
    </w:p>
    <w:p w:rsidR="00B8658A" w:rsidRDefault="00B8658A" w:rsidP="00B8658A">
      <w:pPr>
        <w:spacing w:after="0"/>
        <w:jc w:val="both"/>
        <w:rPr>
          <w:rFonts w:ascii="Times New Roman" w:eastAsia="Times New Roman" w:hAnsi="Times New Roman" w:cs="Times New Roman"/>
        </w:rPr>
      </w:pPr>
    </w:p>
    <w:p w:rsidR="00114FFB" w:rsidRPr="00B8658A" w:rsidRDefault="00114FFB" w:rsidP="00B8658A">
      <w:pPr>
        <w:pStyle w:val="Paragrafoelenco"/>
        <w:numPr>
          <w:ilvl w:val="0"/>
          <w:numId w:val="21"/>
        </w:numPr>
        <w:spacing w:after="0"/>
        <w:jc w:val="both"/>
        <w:rPr>
          <w:rFonts w:ascii="Times New Roman" w:eastAsia="Times New Roman" w:hAnsi="Times New Roman" w:cs="Times New Roman"/>
        </w:rPr>
      </w:pPr>
      <w:r w:rsidRPr="00B8658A">
        <w:rPr>
          <w:rFonts w:ascii="Times New Roman" w:eastAsia="Times New Roman" w:hAnsi="Times New Roman" w:cs="Times New Roman"/>
        </w:rPr>
        <w:t>Non si procede alla notifica di avvisi di accertamento o alla riscossione coattiva qualora l’importo complessivamente dovuto, inclusivo di tributo, interessi e sanzioni è inferiore ad € 20,00, con riferimento ad ogni periodo d’imposta, esclusa l’ipotesi di ripetuta violazione degli obblighi di versamento del tributo.</w:t>
      </w:r>
    </w:p>
    <w:p w:rsidR="00114FFB" w:rsidRPr="000672BA" w:rsidRDefault="00114FFB" w:rsidP="002F3AA6">
      <w:pPr>
        <w:spacing w:after="0"/>
        <w:jc w:val="both"/>
        <w:rPr>
          <w:rFonts w:ascii="Times New Roman" w:eastAsia="Times New Roman" w:hAnsi="Times New Roman" w:cs="Times New Roman"/>
        </w:rPr>
      </w:pPr>
    </w:p>
    <w:p w:rsidR="00114FFB" w:rsidRPr="000672BA" w:rsidRDefault="00114FFB" w:rsidP="002F3AA6">
      <w:pPr>
        <w:spacing w:after="0"/>
        <w:jc w:val="both"/>
        <w:rPr>
          <w:rFonts w:ascii="Times New Roman" w:hAnsi="Times New Roman" w:cs="Times New Roman"/>
        </w:rPr>
      </w:pPr>
    </w:p>
    <w:p w:rsidR="00957A07" w:rsidRPr="000672BA" w:rsidRDefault="00957A07" w:rsidP="002F3AA6">
      <w:pPr>
        <w:tabs>
          <w:tab w:val="left" w:pos="426"/>
          <w:tab w:val="left" w:pos="10065"/>
        </w:tabs>
        <w:spacing w:after="120"/>
        <w:jc w:val="both"/>
        <w:rPr>
          <w:rFonts w:ascii="Times New Roman" w:hAnsi="Times New Roman" w:cs="Times New Roman"/>
          <w:spacing w:val="-10"/>
        </w:rPr>
      </w:pPr>
    </w:p>
    <w:p w:rsidR="00957A07" w:rsidRPr="000672BA" w:rsidRDefault="00957A07" w:rsidP="002F3AA6">
      <w:pPr>
        <w:spacing w:after="0"/>
        <w:jc w:val="both"/>
        <w:rPr>
          <w:rFonts w:ascii="Times New Roman" w:eastAsia="Times New Roman" w:hAnsi="Times New Roman" w:cs="Times New Roman"/>
        </w:rPr>
      </w:pPr>
    </w:p>
    <w:p w:rsidR="002F3AA6" w:rsidRPr="000672BA" w:rsidRDefault="002F3AA6" w:rsidP="002F3AA6">
      <w:pPr>
        <w:widowControl w:val="0"/>
        <w:autoSpaceDE w:val="0"/>
        <w:autoSpaceDN w:val="0"/>
        <w:adjustRightInd w:val="0"/>
        <w:ind w:left="3540" w:right="3974" w:firstLine="708"/>
        <w:rPr>
          <w:rFonts w:ascii="Times New Roman" w:hAnsi="Times New Roman" w:cs="Times New Roman"/>
        </w:rPr>
      </w:pPr>
      <w:r w:rsidRPr="000672BA">
        <w:rPr>
          <w:rFonts w:ascii="Times New Roman" w:hAnsi="Times New Roman" w:cs="Times New Roman"/>
          <w:b/>
          <w:bCs/>
          <w:spacing w:val="-20"/>
        </w:rPr>
        <w:t xml:space="preserve">ART.  </w:t>
      </w:r>
      <w:r>
        <w:rPr>
          <w:rFonts w:ascii="Times New Roman" w:hAnsi="Times New Roman" w:cs="Times New Roman"/>
          <w:b/>
          <w:bCs/>
          <w:spacing w:val="-20"/>
        </w:rPr>
        <w:t>33</w:t>
      </w:r>
    </w:p>
    <w:p w:rsidR="002F3AA6" w:rsidRPr="000672BA" w:rsidRDefault="002F3AA6" w:rsidP="002F3AA6">
      <w:pPr>
        <w:widowControl w:val="0"/>
        <w:autoSpaceDE w:val="0"/>
        <w:autoSpaceDN w:val="0"/>
        <w:adjustRightInd w:val="0"/>
        <w:ind w:left="3370" w:right="3048"/>
        <w:rPr>
          <w:rFonts w:ascii="Times New Roman" w:hAnsi="Times New Roman" w:cs="Times New Roman"/>
        </w:rPr>
      </w:pPr>
      <w:r w:rsidRPr="000672BA">
        <w:rPr>
          <w:rFonts w:ascii="Times New Roman" w:hAnsi="Times New Roman" w:cs="Times New Roman"/>
          <w:b/>
          <w:bCs/>
          <w:spacing w:val="-10"/>
        </w:rPr>
        <w:t xml:space="preserve">SANZIONI ED INTERESSI </w:t>
      </w:r>
    </w:p>
    <w:p w:rsidR="002F3AA6" w:rsidRPr="000672BA" w:rsidRDefault="002F3AA6" w:rsidP="002F3AA6">
      <w:pPr>
        <w:widowControl w:val="0"/>
        <w:autoSpaceDE w:val="0"/>
        <w:autoSpaceDN w:val="0"/>
        <w:adjustRightInd w:val="0"/>
        <w:jc w:val="both"/>
        <w:rPr>
          <w:rFonts w:ascii="Times New Roman" w:hAnsi="Times New Roman" w:cs="Times New Roman"/>
        </w:rPr>
      </w:pPr>
    </w:p>
    <w:p w:rsidR="002F3AA6" w:rsidRPr="000672BA" w:rsidRDefault="002F3AA6" w:rsidP="002F3AA6">
      <w:pPr>
        <w:numPr>
          <w:ilvl w:val="0"/>
          <w:numId w:val="15"/>
        </w:numPr>
        <w:spacing w:after="0"/>
        <w:jc w:val="both"/>
        <w:rPr>
          <w:rFonts w:ascii="Times New Roman" w:eastAsia="Times New Roman" w:hAnsi="Times New Roman" w:cs="Times New Roman"/>
        </w:rPr>
      </w:pPr>
      <w:r w:rsidRPr="000672BA">
        <w:rPr>
          <w:rFonts w:ascii="Times New Roman" w:hAnsi="Times New Roman" w:cs="Times New Roman"/>
          <w:spacing w:val="-7"/>
        </w:rPr>
        <w:t xml:space="preserve">1. </w:t>
      </w:r>
      <w:r w:rsidRPr="000672BA">
        <w:rPr>
          <w:rFonts w:ascii="Times New Roman" w:eastAsia="Times New Roman" w:hAnsi="Times New Roman" w:cs="Times New Roman"/>
        </w:rPr>
        <w:t>In caso di omesso, insufficiente o tardivo versamento della TARI risultante dalla dichiarazione alle prescritte scadenze viene irrogata la sanzione prevista dall’art. 13 del Decreto Legislativo 18/12/1997, n. 471 e successive modificazioni ed integrazioni</w:t>
      </w:r>
      <w:r w:rsidRPr="000672BA">
        <w:rPr>
          <w:rFonts w:ascii="Times New Roman" w:eastAsia="Times New Roman" w:hAnsi="Times New Roman" w:cs="Times New Roman"/>
          <w:b/>
        </w:rPr>
        <w:t>.</w:t>
      </w:r>
      <w:r w:rsidRPr="000672BA">
        <w:rPr>
          <w:rFonts w:ascii="Times New Roman" w:eastAsia="Times New Roman" w:hAnsi="Times New Roman" w:cs="Times New Roman"/>
        </w:rPr>
        <w:t xml:space="preserve"> Per la predetta sanzione non è ammessa la definizione agevolata ai sensi dell’art. 17, comma 3, del Decreto Legislativo 472/97.</w:t>
      </w:r>
    </w:p>
    <w:p w:rsidR="002F3AA6" w:rsidRPr="000672BA" w:rsidRDefault="002F3AA6" w:rsidP="002F3AA6">
      <w:pPr>
        <w:numPr>
          <w:ilvl w:val="0"/>
          <w:numId w:val="15"/>
        </w:numPr>
        <w:spacing w:after="0"/>
        <w:jc w:val="both"/>
        <w:rPr>
          <w:rFonts w:ascii="Times New Roman" w:eastAsia="Times New Roman" w:hAnsi="Times New Roman" w:cs="Times New Roman"/>
        </w:rPr>
      </w:pPr>
      <w:r w:rsidRPr="000672BA">
        <w:rPr>
          <w:rFonts w:ascii="Times New Roman" w:eastAsia="Times New Roman" w:hAnsi="Times New Roman" w:cs="Times New Roman"/>
        </w:rPr>
        <w:t>In caso di omessa presentazione della dichiarazione, di infedele dichiarazione o di mancata, incompleta o infedele risposta al questionario di cui all’art. 3</w:t>
      </w:r>
      <w:r w:rsidR="00B8658A">
        <w:rPr>
          <w:rFonts w:ascii="Times New Roman" w:eastAsia="Times New Roman" w:hAnsi="Times New Roman" w:cs="Times New Roman"/>
        </w:rPr>
        <w:t>2</w:t>
      </w:r>
      <w:r w:rsidRPr="000672BA">
        <w:rPr>
          <w:rFonts w:ascii="Times New Roman" w:eastAsia="Times New Roman" w:hAnsi="Times New Roman" w:cs="Times New Roman"/>
        </w:rPr>
        <w:t xml:space="preserve">, comma 1 </w:t>
      </w:r>
      <w:proofErr w:type="spellStart"/>
      <w:r w:rsidRPr="000672BA">
        <w:rPr>
          <w:rFonts w:ascii="Times New Roman" w:eastAsia="Times New Roman" w:hAnsi="Times New Roman" w:cs="Times New Roman"/>
        </w:rPr>
        <w:t>let</w:t>
      </w:r>
      <w:proofErr w:type="spellEnd"/>
      <w:r w:rsidRPr="000672BA">
        <w:rPr>
          <w:rFonts w:ascii="Times New Roman" w:eastAsia="Times New Roman" w:hAnsi="Times New Roman" w:cs="Times New Roman"/>
        </w:rPr>
        <w:t xml:space="preserve">. a), entro il termine di 60 giorni dalla notifica dello stesso si applicano le sanzioni previste dalle vigenti disposizioni di legge. </w:t>
      </w:r>
    </w:p>
    <w:p w:rsidR="002F3AA6" w:rsidRPr="000672BA" w:rsidRDefault="002F3AA6" w:rsidP="002F3AA6">
      <w:pPr>
        <w:numPr>
          <w:ilvl w:val="0"/>
          <w:numId w:val="15"/>
        </w:numPr>
        <w:spacing w:after="0"/>
        <w:jc w:val="both"/>
        <w:rPr>
          <w:rFonts w:ascii="Times New Roman" w:eastAsia="Times New Roman" w:hAnsi="Times New Roman" w:cs="Times New Roman"/>
        </w:rPr>
      </w:pPr>
      <w:r w:rsidRPr="000672BA">
        <w:rPr>
          <w:rFonts w:ascii="Times New Roman" w:eastAsia="Times New Roman" w:hAnsi="Times New Roman" w:cs="Times New Roman"/>
        </w:rPr>
        <w:t>Le sanzioni di cui al precedente comma sono ridotte ad un terzo se, entro il termine per la proposizione del ricorso, interviene acquiescenza del contribuente, con pagamento del tributo, se dovuto, della sanzione ridotta e degli interessi, nei casi previsti dalle vigenti norme di legge</w:t>
      </w:r>
    </w:p>
    <w:p w:rsidR="002F3AA6" w:rsidRPr="000672BA" w:rsidRDefault="002F3AA6" w:rsidP="002F3AA6">
      <w:pPr>
        <w:spacing w:after="0"/>
        <w:jc w:val="both"/>
        <w:rPr>
          <w:rFonts w:ascii="Times New Roman" w:eastAsia="Times New Roman" w:hAnsi="Times New Roman" w:cs="Times New Roman"/>
          <w:i/>
        </w:rPr>
      </w:pPr>
    </w:p>
    <w:p w:rsidR="00957A07" w:rsidRPr="000672BA" w:rsidRDefault="00957A07" w:rsidP="002F3AA6">
      <w:pPr>
        <w:widowControl w:val="0"/>
        <w:autoSpaceDE w:val="0"/>
        <w:autoSpaceDN w:val="0"/>
        <w:adjustRightInd w:val="0"/>
        <w:spacing w:line="275" w:lineRule="exact"/>
        <w:ind w:right="26"/>
        <w:jc w:val="both"/>
        <w:rPr>
          <w:rFonts w:ascii="Times New Roman" w:hAnsi="Times New Roman" w:cs="Times New Roman"/>
        </w:rPr>
        <w:sectPr w:rsidR="00957A07" w:rsidRPr="000672BA">
          <w:pgSz w:w="11900" w:h="16840"/>
          <w:pgMar w:top="900" w:right="1100" w:bottom="140" w:left="1120" w:header="720" w:footer="720" w:gutter="0"/>
          <w:cols w:space="720"/>
        </w:sectPr>
      </w:pPr>
    </w:p>
    <w:p w:rsidR="00BE34BD" w:rsidRPr="000672BA" w:rsidRDefault="00BE34BD" w:rsidP="00BE34BD">
      <w:pPr>
        <w:widowControl w:val="0"/>
        <w:autoSpaceDE w:val="0"/>
        <w:autoSpaceDN w:val="0"/>
        <w:adjustRightInd w:val="0"/>
        <w:spacing w:line="432" w:lineRule="exact"/>
        <w:ind w:left="4397" w:right="3974"/>
        <w:rPr>
          <w:rFonts w:ascii="Times New Roman" w:hAnsi="Times New Roman" w:cs="Times New Roman"/>
        </w:rPr>
      </w:pPr>
      <w:r w:rsidRPr="000672BA">
        <w:rPr>
          <w:rFonts w:ascii="Times New Roman" w:hAnsi="Times New Roman" w:cs="Times New Roman"/>
          <w:b/>
          <w:bCs/>
          <w:spacing w:val="-20"/>
        </w:rPr>
        <w:lastRenderedPageBreak/>
        <w:t xml:space="preserve">ART.  </w:t>
      </w:r>
      <w:r w:rsidR="00A60FDA">
        <w:rPr>
          <w:rFonts w:ascii="Times New Roman" w:hAnsi="Times New Roman" w:cs="Times New Roman"/>
          <w:b/>
          <w:bCs/>
          <w:spacing w:val="-20"/>
        </w:rPr>
        <w:t>34</w:t>
      </w:r>
    </w:p>
    <w:p w:rsidR="00BE34BD" w:rsidRPr="000672BA" w:rsidRDefault="00BE34BD" w:rsidP="00BE34BD">
      <w:pPr>
        <w:widowControl w:val="0"/>
        <w:autoSpaceDE w:val="0"/>
        <w:autoSpaceDN w:val="0"/>
        <w:adjustRightInd w:val="0"/>
        <w:spacing w:line="275" w:lineRule="exact"/>
        <w:ind w:left="2830" w:right="2562"/>
        <w:rPr>
          <w:rFonts w:ascii="Times New Roman" w:hAnsi="Times New Roman" w:cs="Times New Roman"/>
        </w:rPr>
      </w:pPr>
      <w:r w:rsidRPr="000672BA">
        <w:rPr>
          <w:rFonts w:ascii="Times New Roman" w:hAnsi="Times New Roman" w:cs="Times New Roman"/>
          <w:b/>
          <w:bCs/>
        </w:rPr>
        <w:t xml:space="preserve">ACCERTAMENTO CON ADESIONE </w:t>
      </w:r>
    </w:p>
    <w:p w:rsidR="00BE34BD" w:rsidRPr="000672BA" w:rsidRDefault="00BE34BD" w:rsidP="00BE34BD">
      <w:pPr>
        <w:widowControl w:val="0"/>
        <w:autoSpaceDE w:val="0"/>
        <w:autoSpaceDN w:val="0"/>
        <w:adjustRightInd w:val="0"/>
        <w:spacing w:line="200" w:lineRule="exact"/>
        <w:jc w:val="both"/>
        <w:rPr>
          <w:rFonts w:ascii="Times New Roman" w:hAnsi="Times New Roman" w:cs="Times New Roman"/>
        </w:rPr>
      </w:pPr>
    </w:p>
    <w:p w:rsidR="00BE34BD" w:rsidRPr="000672BA" w:rsidRDefault="00BE34BD" w:rsidP="002F3AA6">
      <w:pPr>
        <w:widowControl w:val="0"/>
        <w:autoSpaceDE w:val="0"/>
        <w:autoSpaceDN w:val="0"/>
        <w:adjustRightInd w:val="0"/>
        <w:ind w:left="12" w:right="25"/>
        <w:jc w:val="both"/>
        <w:rPr>
          <w:rFonts w:ascii="Times New Roman" w:hAnsi="Times New Roman" w:cs="Times New Roman"/>
        </w:rPr>
      </w:pPr>
      <w:r w:rsidRPr="000672BA">
        <w:rPr>
          <w:rFonts w:ascii="Times New Roman" w:hAnsi="Times New Roman" w:cs="Times New Roman"/>
          <w:spacing w:val="-11"/>
        </w:rPr>
        <w:t xml:space="preserve">1. Ai sensi dell'art. 50 della L. 27/12/1997, n. 449 si applica </w:t>
      </w:r>
      <w:r w:rsidR="003A00EA">
        <w:rPr>
          <w:rFonts w:ascii="Times New Roman" w:hAnsi="Times New Roman" w:cs="Times New Roman"/>
          <w:spacing w:val="-11"/>
        </w:rPr>
        <w:t>alla Tassa sui rifiuti (TARI)</w:t>
      </w:r>
      <w:r w:rsidRPr="000672BA">
        <w:rPr>
          <w:rFonts w:ascii="Times New Roman" w:hAnsi="Times New Roman" w:cs="Times New Roman"/>
          <w:spacing w:val="-11"/>
        </w:rPr>
        <w:t xml:space="preserve"> l'istituto </w:t>
      </w:r>
      <w:r w:rsidRPr="000672BA">
        <w:rPr>
          <w:rFonts w:ascii="Times New Roman" w:hAnsi="Times New Roman" w:cs="Times New Roman"/>
          <w:spacing w:val="-4"/>
        </w:rPr>
        <w:t>dell'accertamento con adesione</w:t>
      </w:r>
      <w:r w:rsidRPr="000672BA">
        <w:rPr>
          <w:rFonts w:ascii="Times New Roman" w:hAnsi="Times New Roman" w:cs="Times New Roman"/>
          <w:spacing w:val="-10"/>
        </w:rPr>
        <w:t xml:space="preserve">.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rPr>
          <w:rFonts w:ascii="Times New Roman" w:hAnsi="Times New Roman" w:cs="Times New Roman"/>
        </w:rPr>
      </w:pPr>
    </w:p>
    <w:p w:rsidR="00BE34BD" w:rsidRPr="000672BA" w:rsidRDefault="00BE34BD" w:rsidP="002F3AA6">
      <w:pPr>
        <w:pStyle w:val="Titolo5"/>
        <w:spacing w:line="276" w:lineRule="auto"/>
        <w:rPr>
          <w:sz w:val="22"/>
          <w:szCs w:val="22"/>
        </w:rPr>
      </w:pPr>
      <w:r w:rsidRPr="000672BA">
        <w:rPr>
          <w:sz w:val="22"/>
          <w:szCs w:val="22"/>
        </w:rPr>
        <w:t xml:space="preserve">ART. </w:t>
      </w:r>
      <w:r w:rsidR="00A60FDA">
        <w:rPr>
          <w:sz w:val="22"/>
          <w:szCs w:val="22"/>
        </w:rPr>
        <w:t>35</w:t>
      </w:r>
      <w:r w:rsidRPr="000672BA">
        <w:rPr>
          <w:sz w:val="22"/>
          <w:szCs w:val="22"/>
        </w:rPr>
        <w:t xml:space="preserve"> </w:t>
      </w:r>
    </w:p>
    <w:p w:rsidR="00114FFB" w:rsidRPr="00CE7967" w:rsidRDefault="00CE7967" w:rsidP="002F3AA6">
      <w:pPr>
        <w:pStyle w:val="Titolo2"/>
        <w:tabs>
          <w:tab w:val="left" w:pos="-567"/>
        </w:tabs>
        <w:spacing w:before="240"/>
        <w:jc w:val="center"/>
        <w:rPr>
          <w:rFonts w:ascii="Times New Roman" w:hAnsi="Times New Roman" w:cs="Times New Roman"/>
          <w:color w:val="auto"/>
          <w:sz w:val="22"/>
          <w:szCs w:val="22"/>
        </w:rPr>
      </w:pPr>
      <w:r w:rsidRPr="00CE7967">
        <w:rPr>
          <w:rFonts w:ascii="Times New Roman" w:hAnsi="Times New Roman" w:cs="Times New Roman"/>
          <w:color w:val="auto"/>
          <w:sz w:val="22"/>
          <w:szCs w:val="22"/>
        </w:rPr>
        <w:t>RISCOSSIONE COATTIVA</w:t>
      </w:r>
    </w:p>
    <w:p w:rsidR="00114FFB" w:rsidRPr="000672BA" w:rsidRDefault="00114FFB" w:rsidP="002F3AA6">
      <w:pPr>
        <w:numPr>
          <w:ilvl w:val="0"/>
          <w:numId w:val="17"/>
        </w:numPr>
        <w:tabs>
          <w:tab w:val="left" w:pos="-567"/>
          <w:tab w:val="left" w:pos="426"/>
          <w:tab w:val="left" w:pos="10065"/>
        </w:tabs>
        <w:spacing w:before="240" w:after="120"/>
        <w:ind w:left="426" w:hanging="426"/>
        <w:jc w:val="both"/>
        <w:rPr>
          <w:rFonts w:ascii="Times New Roman" w:hAnsi="Times New Roman" w:cs="Times New Roman"/>
        </w:rPr>
      </w:pPr>
      <w:r w:rsidRPr="000672BA">
        <w:rPr>
          <w:rFonts w:ascii="Times New Roman" w:hAnsi="Times New Roman" w:cs="Times New Roman"/>
        </w:rPr>
        <w:t>In caso di mancato o parziale pagamento a seguito della notifica di avviso di accertamento, ovvero di formale richiesta di pagamento, la riscossione degli importi ancora dovuti viene effettuata secondo le relative disposizioni previste dal Regolamento generale delle entrate, in conformità alle previsioni rilevanti di cui all’articolo 1, commi da 785 a 814, legge 160/2019.</w:t>
      </w:r>
    </w:p>
    <w:p w:rsidR="00CE7967" w:rsidRDefault="00CE7967" w:rsidP="002F3AA6">
      <w:pPr>
        <w:jc w:val="center"/>
        <w:rPr>
          <w:rFonts w:ascii="Times New Roman" w:hAnsi="Times New Roman" w:cs="Times New Roman"/>
          <w:b/>
        </w:rPr>
      </w:pPr>
    </w:p>
    <w:p w:rsidR="00114FFB" w:rsidRPr="000672BA" w:rsidRDefault="00114FFB" w:rsidP="00C50474">
      <w:pPr>
        <w:jc w:val="center"/>
        <w:rPr>
          <w:rFonts w:ascii="Times New Roman" w:hAnsi="Times New Roman" w:cs="Times New Roman"/>
          <w:b/>
        </w:rPr>
      </w:pPr>
      <w:r w:rsidRPr="000672BA">
        <w:rPr>
          <w:rFonts w:ascii="Times New Roman" w:hAnsi="Times New Roman" w:cs="Times New Roman"/>
          <w:b/>
        </w:rPr>
        <w:t xml:space="preserve">ART. </w:t>
      </w:r>
      <w:r w:rsidR="00A60FDA">
        <w:rPr>
          <w:rFonts w:ascii="Times New Roman" w:hAnsi="Times New Roman" w:cs="Times New Roman"/>
          <w:b/>
        </w:rPr>
        <w:t>36</w:t>
      </w:r>
    </w:p>
    <w:p w:rsidR="00114FFB" w:rsidRPr="000672BA" w:rsidRDefault="00CE7967" w:rsidP="00C50474">
      <w:pPr>
        <w:jc w:val="center"/>
        <w:rPr>
          <w:rFonts w:ascii="Times New Roman" w:hAnsi="Times New Roman" w:cs="Times New Roman"/>
          <w:b/>
        </w:rPr>
      </w:pPr>
      <w:r w:rsidRPr="000672BA">
        <w:rPr>
          <w:rFonts w:ascii="Times New Roman" w:hAnsi="Times New Roman" w:cs="Times New Roman"/>
          <w:b/>
        </w:rPr>
        <w:t>DILAZIONI DI PAGAMENTO E ULTERIORI RATEIZZAZIONI</w:t>
      </w:r>
    </w:p>
    <w:p w:rsidR="00114FFB" w:rsidRPr="000672BA" w:rsidRDefault="00114FFB" w:rsidP="00114FFB">
      <w:pPr>
        <w:jc w:val="center"/>
        <w:rPr>
          <w:rFonts w:ascii="Times New Roman" w:hAnsi="Times New Roman" w:cs="Times New Roman"/>
          <w:b/>
        </w:rPr>
      </w:pPr>
    </w:p>
    <w:p w:rsidR="00B12E9F" w:rsidRDefault="00114FFB" w:rsidP="00114FFB">
      <w:pPr>
        <w:numPr>
          <w:ilvl w:val="0"/>
          <w:numId w:val="18"/>
        </w:numPr>
        <w:spacing w:after="0"/>
        <w:ind w:left="567" w:hanging="283"/>
        <w:jc w:val="both"/>
        <w:rPr>
          <w:rFonts w:ascii="Times New Roman" w:hAnsi="Times New Roman" w:cs="Times New Roman"/>
        </w:rPr>
      </w:pPr>
      <w:r w:rsidRPr="000672BA">
        <w:rPr>
          <w:rFonts w:ascii="Times New Roman" w:hAnsi="Times New Roman" w:cs="Times New Roman"/>
        </w:rPr>
        <w:t xml:space="preserve">Le dilazioni possono essere concesse, in via eccezionale, a specifica, motivata e documentata domanda del soggetto passivo d’imposta, in comprovate difficoltà economico-finanziarie e prima dell’inizio delle procedure di riscossione coattiva, </w:t>
      </w:r>
      <w:r w:rsidR="00B12E9F">
        <w:rPr>
          <w:rFonts w:ascii="Times New Roman" w:hAnsi="Times New Roman" w:cs="Times New Roman"/>
        </w:rPr>
        <w:t>nei seguenti limiti: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Fino ad € 100,00 nessuna dilazione;</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Da € 100,01 ad € 600,00 fino ad un massimo di 6 rate mensili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Da € 600,01 ad € 1500,00 fino ad un massimo di 12 rate mensili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Da € 1.500,01 ad € 3.000,00 fino ad un massimo di 18 rate mensili;</w:t>
      </w:r>
    </w:p>
    <w:p w:rsidR="00B12E9F" w:rsidRDefault="00B12E9F" w:rsidP="00B12E9F">
      <w:pPr>
        <w:pStyle w:val="Paragrafoelenco"/>
        <w:numPr>
          <w:ilvl w:val="0"/>
          <w:numId w:val="33"/>
        </w:numPr>
        <w:spacing w:after="0"/>
        <w:jc w:val="both"/>
        <w:rPr>
          <w:rFonts w:ascii="Times New Roman" w:hAnsi="Times New Roman" w:cs="Times New Roman"/>
        </w:rPr>
      </w:pPr>
      <w:r>
        <w:rPr>
          <w:rFonts w:ascii="Times New Roman" w:hAnsi="Times New Roman" w:cs="Times New Roman"/>
        </w:rPr>
        <w:t>Oltre € 3.000,01 fino ad un massimo di 24 rate.</w:t>
      </w:r>
    </w:p>
    <w:p w:rsidR="00B12E9F" w:rsidRDefault="00B12E9F" w:rsidP="00B12E9F">
      <w:pPr>
        <w:pStyle w:val="Paragrafoelenco"/>
        <w:spacing w:after="0"/>
        <w:ind w:left="927"/>
        <w:jc w:val="both"/>
        <w:rPr>
          <w:rFonts w:ascii="Times New Roman" w:hAnsi="Times New Roman" w:cs="Times New Roman"/>
        </w:rPr>
      </w:pPr>
    </w:p>
    <w:p w:rsidR="00114FFB" w:rsidRPr="000672BA" w:rsidRDefault="00114FFB" w:rsidP="00114FFB">
      <w:pPr>
        <w:ind w:left="567"/>
        <w:jc w:val="both"/>
        <w:rPr>
          <w:rFonts w:ascii="Times New Roman" w:hAnsi="Times New Roman" w:cs="Times New Roman"/>
        </w:rPr>
      </w:pPr>
      <w:r w:rsidRPr="000672BA">
        <w:rPr>
          <w:rFonts w:ascii="Times New Roman" w:hAnsi="Times New Roman" w:cs="Times New Roman"/>
        </w:rPr>
        <w:t>Una volta iniziate le procedure di riscossione coattiva, eventuali dilazioni e rateazioni possono essere concesse direttamente dal soggetto incaricato alla riscossione</w:t>
      </w:r>
    </w:p>
    <w:p w:rsidR="00114FFB" w:rsidRPr="000672BA" w:rsidRDefault="00114FFB" w:rsidP="00114FFB">
      <w:pPr>
        <w:ind w:left="567"/>
        <w:jc w:val="both"/>
        <w:rPr>
          <w:rFonts w:ascii="Times New Roman" w:hAnsi="Times New Roman" w:cs="Times New Roman"/>
        </w:rPr>
      </w:pPr>
      <w:r w:rsidRPr="000672BA">
        <w:rPr>
          <w:rFonts w:ascii="Times New Roman" w:hAnsi="Times New Roman" w:cs="Times New Roman"/>
        </w:rPr>
        <w:t>I soggetti richiedenti la rateizzazione devono comprovare e motivare con ogni mezzo idoneo il loro stato di difficoltà ad onorare le scadenze tributarie, anche mediante relazione del Responsabile dell’Ufficio Servizi Sociali o dell’Assistente Sociale.</w:t>
      </w:r>
    </w:p>
    <w:p w:rsidR="00114FFB" w:rsidRPr="000672BA" w:rsidRDefault="00114FFB" w:rsidP="00114FFB">
      <w:pPr>
        <w:ind w:left="567"/>
        <w:jc w:val="both"/>
        <w:rPr>
          <w:rFonts w:ascii="Times New Roman" w:hAnsi="Times New Roman" w:cs="Times New Roman"/>
        </w:rPr>
      </w:pPr>
      <w:r w:rsidRPr="000672BA">
        <w:rPr>
          <w:rFonts w:ascii="Times New Roman" w:hAnsi="Times New Roman" w:cs="Times New Roman"/>
        </w:rPr>
        <w:t>Eventuali dilazioni richieste da persone giuridiche devono essere sostenute da idonea relazione a firma di colui che ha la rappresentanza legale dell’azienda, che dimostri lo stato di difficoltà economico-finanziaria documentabile anche attraverso i dati dell’ultimo bilancio.</w:t>
      </w:r>
    </w:p>
    <w:p w:rsidR="00114FFB" w:rsidRDefault="00114FFB" w:rsidP="00114FFB">
      <w:pPr>
        <w:ind w:left="567"/>
        <w:jc w:val="both"/>
        <w:rPr>
          <w:rFonts w:ascii="Times New Roman" w:hAnsi="Times New Roman" w:cs="Times New Roman"/>
        </w:rPr>
      </w:pPr>
      <w:r w:rsidRPr="000672BA">
        <w:rPr>
          <w:rFonts w:ascii="Times New Roman" w:hAnsi="Times New Roman" w:cs="Times New Roman"/>
        </w:rPr>
        <w:t>Nel caso in cui il de</w:t>
      </w:r>
      <w:r w:rsidR="00B12E9F">
        <w:rPr>
          <w:rFonts w:ascii="Times New Roman" w:hAnsi="Times New Roman" w:cs="Times New Roman"/>
        </w:rPr>
        <w:t>bito risulti superiore ad euro 3</w:t>
      </w:r>
      <w:r w:rsidRPr="000672BA">
        <w:rPr>
          <w:rFonts w:ascii="Times New Roman" w:hAnsi="Times New Roman" w:cs="Times New Roman"/>
        </w:rPr>
        <w:t xml:space="preserve">.000,00 e sino a euro </w:t>
      </w:r>
      <w:r w:rsidR="00B12E9F">
        <w:rPr>
          <w:rFonts w:ascii="Times New Roman" w:hAnsi="Times New Roman" w:cs="Times New Roman"/>
        </w:rPr>
        <w:t>1</w:t>
      </w:r>
      <w:r w:rsidR="002749C7">
        <w:rPr>
          <w:rFonts w:ascii="Times New Roman" w:hAnsi="Times New Roman" w:cs="Times New Roman"/>
        </w:rPr>
        <w:t>0</w:t>
      </w:r>
      <w:r w:rsidRPr="000672BA">
        <w:rPr>
          <w:rFonts w:ascii="Times New Roman" w:hAnsi="Times New Roman" w:cs="Times New Roman"/>
        </w:rPr>
        <w:t>.</w:t>
      </w:r>
      <w:r w:rsidR="00B12E9F">
        <w:rPr>
          <w:rFonts w:ascii="Times New Roman" w:hAnsi="Times New Roman" w:cs="Times New Roman"/>
        </w:rPr>
        <w:t>000</w:t>
      </w:r>
      <w:r w:rsidRPr="000672BA">
        <w:rPr>
          <w:rFonts w:ascii="Times New Roman" w:hAnsi="Times New Roman" w:cs="Times New Roman"/>
        </w:rPr>
        <w:t xml:space="preserve">,00 l’ufficio può richiedere, in casi di dubbia esigibilità, la costituzione di un deposito cauzionale sotto forma di polizza fideiussoria o bancaria. Tale deposito cauzionale diventa obbligatorio per gli importi oggetto di rateizzazione superiori ad euro </w:t>
      </w:r>
      <w:r w:rsidR="00B12E9F">
        <w:rPr>
          <w:rFonts w:ascii="Times New Roman" w:hAnsi="Times New Roman" w:cs="Times New Roman"/>
        </w:rPr>
        <w:t>1</w:t>
      </w:r>
      <w:r w:rsidR="002749C7">
        <w:rPr>
          <w:rFonts w:ascii="Times New Roman" w:hAnsi="Times New Roman" w:cs="Times New Roman"/>
        </w:rPr>
        <w:t>0</w:t>
      </w:r>
      <w:r w:rsidR="00B12E9F">
        <w:rPr>
          <w:rFonts w:ascii="Times New Roman" w:hAnsi="Times New Roman" w:cs="Times New Roman"/>
        </w:rPr>
        <w:t>.000,00</w:t>
      </w:r>
      <w:r w:rsidRPr="000672BA">
        <w:rPr>
          <w:rFonts w:ascii="Times New Roman" w:hAnsi="Times New Roman" w:cs="Times New Roman"/>
        </w:rPr>
        <w:t>.</w:t>
      </w:r>
    </w:p>
    <w:p w:rsidR="00B12E9F" w:rsidRPr="000672BA" w:rsidRDefault="00B12E9F" w:rsidP="00114FFB">
      <w:pPr>
        <w:ind w:left="567"/>
        <w:jc w:val="both"/>
        <w:rPr>
          <w:rFonts w:ascii="Times New Roman" w:hAnsi="Times New Roman" w:cs="Times New Roman"/>
        </w:rPr>
      </w:pPr>
      <w:r>
        <w:rPr>
          <w:rFonts w:ascii="Times New Roman" w:hAnsi="Times New Roman" w:cs="Times New Roman"/>
        </w:rPr>
        <w:lastRenderedPageBreak/>
        <w:t>Non possono godere del beneficio i contribuenti che si trovano al momento della richiesta in</w:t>
      </w:r>
      <w:r w:rsidR="00751F40">
        <w:rPr>
          <w:rFonts w:ascii="Times New Roman" w:hAnsi="Times New Roman" w:cs="Times New Roman"/>
        </w:rPr>
        <w:t xml:space="preserve"> condizione di morosità nei confronti dell’ Ente per precedenti dilazioni o rateizzazioni.</w:t>
      </w:r>
    </w:p>
    <w:p w:rsidR="00114FFB" w:rsidRPr="000672BA" w:rsidRDefault="00114FFB" w:rsidP="00114FFB">
      <w:pPr>
        <w:ind w:left="567"/>
        <w:jc w:val="both"/>
        <w:rPr>
          <w:rFonts w:ascii="Times New Roman" w:hAnsi="Times New Roman" w:cs="Times New Roman"/>
        </w:rPr>
      </w:pPr>
    </w:p>
    <w:p w:rsidR="00114FFB" w:rsidRPr="000672BA" w:rsidRDefault="00114FFB" w:rsidP="00114FFB">
      <w:pPr>
        <w:tabs>
          <w:tab w:val="left" w:pos="360"/>
        </w:tabs>
        <w:autoSpaceDE w:val="0"/>
        <w:autoSpaceDN w:val="0"/>
        <w:adjustRightInd w:val="0"/>
        <w:ind w:right="-48"/>
        <w:jc w:val="center"/>
        <w:rPr>
          <w:rFonts w:ascii="Times New Roman" w:hAnsi="Times New Roman" w:cs="Times New Roman"/>
          <w:b/>
        </w:rPr>
      </w:pPr>
    </w:p>
    <w:p w:rsidR="00BE34BD" w:rsidRPr="000672BA" w:rsidRDefault="00BE34BD" w:rsidP="002F3AA6">
      <w:pPr>
        <w:pStyle w:val="Titolo5"/>
        <w:spacing w:line="276" w:lineRule="auto"/>
        <w:rPr>
          <w:sz w:val="22"/>
          <w:szCs w:val="22"/>
        </w:rPr>
      </w:pPr>
      <w:r w:rsidRPr="000672BA">
        <w:rPr>
          <w:sz w:val="22"/>
          <w:szCs w:val="22"/>
        </w:rPr>
        <w:t xml:space="preserve">ART.  </w:t>
      </w:r>
      <w:r w:rsidR="00A60FDA">
        <w:rPr>
          <w:sz w:val="22"/>
          <w:szCs w:val="22"/>
        </w:rPr>
        <w:t>37</w:t>
      </w:r>
    </w:p>
    <w:p w:rsidR="00BE34BD" w:rsidRPr="000672BA" w:rsidRDefault="00BE34BD" w:rsidP="002F3AA6">
      <w:pPr>
        <w:widowControl w:val="0"/>
        <w:autoSpaceDE w:val="0"/>
        <w:autoSpaceDN w:val="0"/>
        <w:adjustRightInd w:val="0"/>
        <w:ind w:left="3809" w:right="3443"/>
        <w:rPr>
          <w:rFonts w:ascii="Times New Roman" w:hAnsi="Times New Roman" w:cs="Times New Roman"/>
        </w:rPr>
      </w:pPr>
      <w:r w:rsidRPr="000672BA">
        <w:rPr>
          <w:rFonts w:ascii="Times New Roman" w:hAnsi="Times New Roman" w:cs="Times New Roman"/>
          <w:b/>
          <w:bCs/>
          <w:spacing w:val="-11"/>
        </w:rPr>
        <w:t xml:space="preserve">IMPORTI MINIMI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ind w:left="12" w:right="27"/>
        <w:jc w:val="both"/>
        <w:rPr>
          <w:rFonts w:ascii="Times New Roman" w:hAnsi="Times New Roman" w:cs="Times New Roman"/>
        </w:rPr>
      </w:pPr>
      <w:r w:rsidRPr="000672BA">
        <w:rPr>
          <w:rFonts w:ascii="Times New Roman" w:hAnsi="Times New Roman" w:cs="Times New Roman"/>
        </w:rPr>
        <w:t xml:space="preserve">1. Non si procede alla notifica di avvisi di accertamento o alla riscossione coattiva qualora </w:t>
      </w:r>
      <w:r w:rsidRPr="000672BA">
        <w:rPr>
          <w:rFonts w:ascii="Times New Roman" w:hAnsi="Times New Roman" w:cs="Times New Roman"/>
          <w:spacing w:val="-10"/>
        </w:rPr>
        <w:t xml:space="preserve">l'importo complessivamente dovuto, inclusivo di tributo, interessi e sanzioni è inferiore ad €. 12,00, </w:t>
      </w:r>
      <w:r w:rsidRPr="000672BA">
        <w:rPr>
          <w:rFonts w:ascii="Times New Roman" w:hAnsi="Times New Roman" w:cs="Times New Roman"/>
          <w:noProof/>
        </w:rPr>
        <w:drawing>
          <wp:anchor distT="0" distB="0" distL="114300" distR="114300" simplePos="0" relativeHeight="251676672" behindDoc="1" locked="0" layoutInCell="0" allowOverlap="1">
            <wp:simplePos x="0" y="0"/>
            <wp:positionH relativeFrom="page">
              <wp:posOffset>0</wp:posOffset>
            </wp:positionH>
            <wp:positionV relativeFrom="page">
              <wp:posOffset>0</wp:posOffset>
            </wp:positionV>
            <wp:extent cx="7559040" cy="10692130"/>
            <wp:effectExtent l="19050" t="0" r="3810" b="0"/>
            <wp:wrapNone/>
            <wp:docPr id="1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7559040" cy="10692130"/>
                    </a:xfrm>
                    <a:prstGeom prst="rect">
                      <a:avLst/>
                    </a:prstGeom>
                    <a:noFill/>
                  </pic:spPr>
                </pic:pic>
              </a:graphicData>
            </a:graphic>
          </wp:anchor>
        </w:drawing>
      </w:r>
      <w:r w:rsidRPr="000672BA">
        <w:rPr>
          <w:rFonts w:ascii="Times New Roman" w:hAnsi="Times New Roman" w:cs="Times New Roman"/>
          <w:spacing w:val="-10"/>
        </w:rPr>
        <w:t xml:space="preserve">con riferimento ad ogni periodo d'imposta, esclusa l'ipotesi di ripetuta violazione degli obblighi di </w:t>
      </w:r>
      <w:r w:rsidRPr="000672BA">
        <w:rPr>
          <w:rFonts w:ascii="Times New Roman" w:hAnsi="Times New Roman" w:cs="Times New Roman"/>
          <w:spacing w:val="-14"/>
        </w:rPr>
        <w:t xml:space="preserve">versamento del tributo.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rPr>
          <w:rFonts w:ascii="Times New Roman" w:hAnsi="Times New Roman" w:cs="Times New Roman"/>
        </w:rPr>
      </w:pPr>
    </w:p>
    <w:p w:rsidR="00BE34BD" w:rsidRPr="000672BA" w:rsidRDefault="00BE34BD" w:rsidP="002F3AA6">
      <w:pPr>
        <w:pStyle w:val="Titolo5"/>
        <w:spacing w:line="276" w:lineRule="auto"/>
        <w:rPr>
          <w:sz w:val="22"/>
          <w:szCs w:val="22"/>
        </w:rPr>
      </w:pPr>
      <w:r w:rsidRPr="000672BA">
        <w:rPr>
          <w:sz w:val="22"/>
          <w:szCs w:val="22"/>
        </w:rPr>
        <w:t xml:space="preserve">ART.  </w:t>
      </w:r>
      <w:r w:rsidR="00A60FDA">
        <w:rPr>
          <w:sz w:val="22"/>
          <w:szCs w:val="22"/>
        </w:rPr>
        <w:t>38</w:t>
      </w:r>
    </w:p>
    <w:p w:rsidR="00BE34BD" w:rsidRPr="000672BA" w:rsidRDefault="00BE34BD" w:rsidP="002F3AA6">
      <w:pPr>
        <w:widowControl w:val="0"/>
        <w:autoSpaceDE w:val="0"/>
        <w:autoSpaceDN w:val="0"/>
        <w:adjustRightInd w:val="0"/>
        <w:ind w:left="2575" w:right="2333"/>
        <w:rPr>
          <w:rFonts w:ascii="Times New Roman" w:hAnsi="Times New Roman" w:cs="Times New Roman"/>
        </w:rPr>
      </w:pPr>
      <w:r w:rsidRPr="000672BA">
        <w:rPr>
          <w:rFonts w:ascii="Times New Roman" w:hAnsi="Times New Roman" w:cs="Times New Roman"/>
          <w:b/>
          <w:bCs/>
          <w:spacing w:val="-2"/>
        </w:rPr>
        <w:t xml:space="preserve">TRATTAMENTO DEI DATI PERSONALI </w:t>
      </w:r>
    </w:p>
    <w:p w:rsidR="00BE34BD" w:rsidRPr="000672BA" w:rsidRDefault="00BE34BD" w:rsidP="002F3AA6">
      <w:pPr>
        <w:widowControl w:val="0"/>
        <w:autoSpaceDE w:val="0"/>
        <w:autoSpaceDN w:val="0"/>
        <w:adjustRightInd w:val="0"/>
        <w:jc w:val="both"/>
        <w:rPr>
          <w:rFonts w:ascii="Times New Roman" w:hAnsi="Times New Roman" w:cs="Times New Roman"/>
        </w:rPr>
      </w:pPr>
    </w:p>
    <w:p w:rsidR="00BE34BD" w:rsidRPr="000672BA" w:rsidRDefault="00BE34BD" w:rsidP="002F3AA6">
      <w:pPr>
        <w:widowControl w:val="0"/>
        <w:autoSpaceDE w:val="0"/>
        <w:autoSpaceDN w:val="0"/>
        <w:adjustRightInd w:val="0"/>
        <w:ind w:left="12" w:right="26"/>
        <w:jc w:val="both"/>
        <w:rPr>
          <w:rFonts w:ascii="Times New Roman" w:hAnsi="Times New Roman" w:cs="Times New Roman"/>
        </w:rPr>
      </w:pPr>
      <w:r w:rsidRPr="000672BA">
        <w:rPr>
          <w:rFonts w:ascii="Times New Roman" w:hAnsi="Times New Roman" w:cs="Times New Roman"/>
          <w:spacing w:val="-1"/>
        </w:rPr>
        <w:t xml:space="preserve">1. I dati acquisiti al fine dell'applicazione del tributo sono trattati nel rispetto del Decreto </w:t>
      </w:r>
      <w:r w:rsidRPr="000672BA">
        <w:rPr>
          <w:rFonts w:ascii="Times New Roman" w:hAnsi="Times New Roman" w:cs="Times New Roman"/>
          <w:spacing w:val="-11"/>
        </w:rPr>
        <w:t xml:space="preserve">Legislativo 196/2003. </w:t>
      </w:r>
    </w:p>
    <w:p w:rsidR="00BE34BD" w:rsidRPr="000672BA" w:rsidRDefault="00BE34BD" w:rsidP="002F3AA6">
      <w:pPr>
        <w:widowControl w:val="0"/>
        <w:autoSpaceDE w:val="0"/>
        <w:autoSpaceDN w:val="0"/>
        <w:adjustRightInd w:val="0"/>
        <w:ind w:left="4397" w:right="3974"/>
        <w:rPr>
          <w:rFonts w:ascii="Times New Roman" w:hAnsi="Times New Roman" w:cs="Times New Roman"/>
        </w:rPr>
      </w:pPr>
      <w:r w:rsidRPr="000672BA">
        <w:rPr>
          <w:rFonts w:ascii="Times New Roman" w:hAnsi="Times New Roman" w:cs="Times New Roman"/>
          <w:b/>
          <w:bCs/>
          <w:spacing w:val="-20"/>
        </w:rPr>
        <w:t xml:space="preserve">ART.  </w:t>
      </w:r>
      <w:r w:rsidR="00A60FDA">
        <w:rPr>
          <w:rFonts w:ascii="Times New Roman" w:hAnsi="Times New Roman" w:cs="Times New Roman"/>
          <w:b/>
          <w:bCs/>
          <w:spacing w:val="-20"/>
        </w:rPr>
        <w:t>39</w:t>
      </w:r>
    </w:p>
    <w:p w:rsidR="000672BA" w:rsidRPr="000672BA" w:rsidRDefault="000672BA" w:rsidP="002F3AA6">
      <w:pPr>
        <w:spacing w:after="0"/>
        <w:jc w:val="center"/>
        <w:rPr>
          <w:rFonts w:ascii="Times New Roman" w:eastAsia="Times New Roman" w:hAnsi="Times New Roman" w:cs="Times New Roman"/>
          <w:b/>
          <w:bCs/>
        </w:rPr>
      </w:pPr>
      <w:r w:rsidRPr="000672BA">
        <w:rPr>
          <w:rFonts w:ascii="Times New Roman" w:eastAsia="Times New Roman" w:hAnsi="Times New Roman" w:cs="Times New Roman"/>
          <w:b/>
          <w:bCs/>
        </w:rPr>
        <w:t xml:space="preserve"> NORMA DI RINVIO</w:t>
      </w:r>
    </w:p>
    <w:p w:rsidR="000672BA" w:rsidRPr="000672BA" w:rsidRDefault="000672BA" w:rsidP="002F3AA6">
      <w:pPr>
        <w:spacing w:after="0"/>
        <w:jc w:val="both"/>
        <w:rPr>
          <w:rFonts w:ascii="Times New Roman" w:eastAsia="Times New Roman" w:hAnsi="Times New Roman" w:cs="Times New Roman"/>
          <w:b/>
          <w:bCs/>
        </w:rPr>
      </w:pPr>
    </w:p>
    <w:p w:rsidR="000672BA" w:rsidRPr="000672BA" w:rsidRDefault="000672BA" w:rsidP="002F3AA6">
      <w:pPr>
        <w:spacing w:after="0"/>
        <w:jc w:val="both"/>
        <w:rPr>
          <w:rFonts w:ascii="Times New Roman" w:eastAsia="Times New Roman" w:hAnsi="Times New Roman" w:cs="Times New Roman"/>
        </w:rPr>
      </w:pPr>
      <w:r w:rsidRPr="000672BA">
        <w:rPr>
          <w:rFonts w:ascii="Times New Roman" w:eastAsia="Times New Roman" w:hAnsi="Times New Roman" w:cs="Times New Roman"/>
        </w:rPr>
        <w:t>Per quanto non espressamente previsto dal presente regolamento si applicano le disposizioni di legge vigenti relative alla disciplina della tassa rifiuti (TARI), nonché alle altre norme legislative e regolamentari vigenti applicabili.</w:t>
      </w:r>
    </w:p>
    <w:p w:rsidR="000672BA" w:rsidRPr="000672BA" w:rsidRDefault="000672BA" w:rsidP="002F3AA6">
      <w:pPr>
        <w:spacing w:after="0"/>
        <w:jc w:val="both"/>
        <w:rPr>
          <w:rFonts w:ascii="Times New Roman" w:eastAsia="Times New Roman" w:hAnsi="Times New Roman" w:cs="Times New Roman"/>
        </w:rPr>
      </w:pPr>
    </w:p>
    <w:p w:rsidR="000672BA" w:rsidRPr="000672BA" w:rsidRDefault="000672BA" w:rsidP="002F3AA6">
      <w:pPr>
        <w:spacing w:after="0"/>
        <w:jc w:val="both"/>
        <w:rPr>
          <w:rFonts w:ascii="Times New Roman" w:eastAsia="Times New Roman" w:hAnsi="Times New Roman" w:cs="Times New Roman"/>
        </w:rPr>
      </w:pPr>
    </w:p>
    <w:p w:rsidR="000672BA" w:rsidRPr="000672BA" w:rsidRDefault="000672BA" w:rsidP="002F3AA6">
      <w:pPr>
        <w:spacing w:after="0"/>
        <w:jc w:val="center"/>
        <w:rPr>
          <w:rFonts w:ascii="Times New Roman" w:eastAsia="Times New Roman" w:hAnsi="Times New Roman" w:cs="Times New Roman"/>
          <w:b/>
          <w:bCs/>
        </w:rPr>
      </w:pPr>
      <w:r w:rsidRPr="000672BA">
        <w:rPr>
          <w:rFonts w:ascii="Times New Roman" w:eastAsia="Times New Roman" w:hAnsi="Times New Roman" w:cs="Times New Roman"/>
          <w:b/>
          <w:bCs/>
        </w:rPr>
        <w:t xml:space="preserve">ART. </w:t>
      </w:r>
      <w:r w:rsidR="00A60FDA">
        <w:rPr>
          <w:rFonts w:ascii="Times New Roman" w:eastAsia="Times New Roman" w:hAnsi="Times New Roman" w:cs="Times New Roman"/>
          <w:b/>
          <w:bCs/>
        </w:rPr>
        <w:t>40</w:t>
      </w:r>
    </w:p>
    <w:p w:rsidR="000672BA" w:rsidRPr="000672BA" w:rsidRDefault="000672BA" w:rsidP="002F3AA6">
      <w:pPr>
        <w:spacing w:after="0"/>
        <w:jc w:val="center"/>
        <w:rPr>
          <w:rFonts w:ascii="Times New Roman" w:eastAsia="Times New Roman" w:hAnsi="Times New Roman" w:cs="Times New Roman"/>
          <w:b/>
          <w:bCs/>
        </w:rPr>
      </w:pPr>
      <w:r w:rsidRPr="000672BA">
        <w:rPr>
          <w:rFonts w:ascii="Times New Roman" w:eastAsia="Times New Roman" w:hAnsi="Times New Roman" w:cs="Times New Roman"/>
          <w:b/>
          <w:bCs/>
        </w:rPr>
        <w:t>ENTRATA IN VIGORE E NORME FINALI</w:t>
      </w:r>
    </w:p>
    <w:p w:rsidR="000672BA" w:rsidRPr="000672BA" w:rsidRDefault="000672BA" w:rsidP="002F3AA6">
      <w:pPr>
        <w:spacing w:after="0"/>
        <w:jc w:val="both"/>
        <w:rPr>
          <w:rFonts w:ascii="Times New Roman" w:eastAsia="Times New Roman" w:hAnsi="Times New Roman" w:cs="Times New Roman"/>
        </w:rPr>
      </w:pPr>
    </w:p>
    <w:p w:rsidR="000672BA" w:rsidRPr="000672BA" w:rsidRDefault="000672BA" w:rsidP="002F3AA6">
      <w:pPr>
        <w:numPr>
          <w:ilvl w:val="0"/>
          <w:numId w:val="20"/>
        </w:numPr>
        <w:spacing w:after="0"/>
        <w:jc w:val="both"/>
        <w:rPr>
          <w:rFonts w:ascii="Times New Roman" w:eastAsia="Times New Roman" w:hAnsi="Times New Roman" w:cs="Times New Roman"/>
        </w:rPr>
      </w:pPr>
      <w:r w:rsidRPr="000672BA">
        <w:rPr>
          <w:rFonts w:ascii="Times New Roman" w:eastAsia="Times New Roman" w:hAnsi="Times New Roman" w:cs="Times New Roman"/>
        </w:rPr>
        <w:t>Le disposizioni del presente regolamento hanno effetto a decorrere dal primo gennaio 2020.</w:t>
      </w:r>
    </w:p>
    <w:p w:rsidR="000672BA" w:rsidRPr="000672BA" w:rsidRDefault="000672BA" w:rsidP="002F3AA6">
      <w:pPr>
        <w:spacing w:after="0"/>
        <w:jc w:val="both"/>
        <w:rPr>
          <w:rFonts w:ascii="Times New Roman" w:eastAsia="Times New Roman" w:hAnsi="Times New Roman" w:cs="Times New Roman"/>
          <w:u w:val="single"/>
        </w:rPr>
      </w:pPr>
    </w:p>
    <w:p w:rsidR="00BE34BD" w:rsidRPr="000672BA" w:rsidRDefault="00BE34BD" w:rsidP="002F3AA6">
      <w:pPr>
        <w:widowControl w:val="0"/>
        <w:autoSpaceDE w:val="0"/>
        <w:autoSpaceDN w:val="0"/>
        <w:adjustRightInd w:val="0"/>
        <w:ind w:left="12" w:right="26"/>
        <w:jc w:val="both"/>
        <w:rPr>
          <w:rFonts w:ascii="Times New Roman" w:hAnsi="Times New Roman" w:cs="Times New Roman"/>
        </w:rPr>
      </w:pPr>
    </w:p>
    <w:p w:rsidR="00BE34BD" w:rsidRPr="000672BA" w:rsidRDefault="00BE34BD" w:rsidP="002F3AA6">
      <w:pPr>
        <w:widowControl w:val="0"/>
        <w:autoSpaceDE w:val="0"/>
        <w:autoSpaceDN w:val="0"/>
        <w:adjustRightInd w:val="0"/>
        <w:rPr>
          <w:rFonts w:ascii="Times New Roman" w:hAnsi="Times New Roman" w:cs="Times New Roman"/>
        </w:rPr>
      </w:pPr>
    </w:p>
    <w:p w:rsidR="00BE34BD" w:rsidRDefault="00BE34BD" w:rsidP="002F3AA6">
      <w:pPr>
        <w:widowControl w:val="0"/>
        <w:autoSpaceDE w:val="0"/>
        <w:autoSpaceDN w:val="0"/>
        <w:adjustRightInd w:val="0"/>
        <w:rPr>
          <w:rFonts w:ascii="Times New Roman" w:hAnsi="Times New Roman" w:cs="Times New Roman"/>
        </w:rPr>
      </w:pPr>
    </w:p>
    <w:p w:rsidR="002C69F4" w:rsidRDefault="002C69F4" w:rsidP="002F3AA6">
      <w:pPr>
        <w:widowControl w:val="0"/>
        <w:autoSpaceDE w:val="0"/>
        <w:autoSpaceDN w:val="0"/>
        <w:adjustRightInd w:val="0"/>
        <w:rPr>
          <w:rFonts w:ascii="Times New Roman" w:hAnsi="Times New Roman" w:cs="Times New Roman"/>
        </w:rPr>
      </w:pPr>
    </w:p>
    <w:p w:rsidR="002C69F4" w:rsidRDefault="002C69F4" w:rsidP="002F3AA6">
      <w:pPr>
        <w:widowControl w:val="0"/>
        <w:autoSpaceDE w:val="0"/>
        <w:autoSpaceDN w:val="0"/>
        <w:adjustRightInd w:val="0"/>
        <w:rPr>
          <w:rFonts w:ascii="Times New Roman" w:hAnsi="Times New Roman" w:cs="Times New Roman"/>
        </w:rPr>
      </w:pPr>
    </w:p>
    <w:p w:rsidR="002C69F4" w:rsidRDefault="002C69F4" w:rsidP="002F3AA6">
      <w:pPr>
        <w:widowControl w:val="0"/>
        <w:autoSpaceDE w:val="0"/>
        <w:autoSpaceDN w:val="0"/>
        <w:adjustRightInd w:val="0"/>
        <w:rPr>
          <w:rFonts w:ascii="Times New Roman" w:hAnsi="Times New Roman" w:cs="Times New Roman"/>
        </w:rPr>
      </w:pPr>
    </w:p>
    <w:p w:rsidR="002C69F4" w:rsidRDefault="002C69F4" w:rsidP="00BE34BD">
      <w:pPr>
        <w:widowControl w:val="0"/>
        <w:autoSpaceDE w:val="0"/>
        <w:autoSpaceDN w:val="0"/>
        <w:adjustRightInd w:val="0"/>
        <w:spacing w:line="200" w:lineRule="exact"/>
        <w:rPr>
          <w:rFonts w:ascii="Times New Roman" w:hAnsi="Times New Roman" w:cs="Times New Roman"/>
        </w:rPr>
      </w:pP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821E98" w:rsidRDefault="00821E98" w:rsidP="002F3AA6">
      <w:pPr>
        <w:widowControl w:val="0"/>
        <w:autoSpaceDE w:val="0"/>
        <w:autoSpaceDN w:val="0"/>
        <w:adjustRightInd w:val="0"/>
        <w:spacing w:line="200" w:lineRule="exact"/>
        <w:jc w:val="right"/>
        <w:rPr>
          <w:rFonts w:ascii="Times New Roman" w:hAnsi="Times New Roman" w:cs="Times New Roman"/>
          <w:b/>
        </w:rPr>
      </w:pPr>
      <w:r w:rsidRPr="00821E98">
        <w:rPr>
          <w:rFonts w:ascii="Times New Roman" w:hAnsi="Times New Roman" w:cs="Times New Roman"/>
          <w:b/>
        </w:rPr>
        <w:t xml:space="preserve">                                               </w:t>
      </w:r>
      <w:r w:rsidR="002F3AA6">
        <w:rPr>
          <w:rFonts w:ascii="Times New Roman" w:hAnsi="Times New Roman" w:cs="Times New Roman"/>
          <w:b/>
        </w:rPr>
        <w:t xml:space="preserve">                         </w:t>
      </w:r>
      <w:r w:rsidRPr="00821E98">
        <w:rPr>
          <w:rFonts w:ascii="Times New Roman" w:hAnsi="Times New Roman" w:cs="Times New Roman"/>
          <w:b/>
        </w:rPr>
        <w:t xml:space="preserve">         ALLEGATO 1</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p w:rsidR="00BE34BD" w:rsidRPr="00821E98" w:rsidRDefault="00BE34BD" w:rsidP="00BE34BD">
      <w:pPr>
        <w:widowControl w:val="0"/>
        <w:autoSpaceDE w:val="0"/>
        <w:autoSpaceDN w:val="0"/>
        <w:adjustRightInd w:val="0"/>
        <w:spacing w:line="200" w:lineRule="exact"/>
        <w:rPr>
          <w:rFonts w:ascii="Times New Roman" w:hAnsi="Times New Roman" w:cs="Times New Roman"/>
          <w:b/>
        </w:rPr>
      </w:pPr>
    </w:p>
    <w:p w:rsidR="00BE34BD" w:rsidRPr="00821E98" w:rsidRDefault="00821E98" w:rsidP="00BE34BD">
      <w:pPr>
        <w:widowControl w:val="0"/>
        <w:autoSpaceDE w:val="0"/>
        <w:autoSpaceDN w:val="0"/>
        <w:adjustRightInd w:val="0"/>
        <w:spacing w:line="200" w:lineRule="exact"/>
        <w:rPr>
          <w:rFonts w:ascii="Times New Roman" w:hAnsi="Times New Roman" w:cs="Times New Roman"/>
          <w:b/>
        </w:rPr>
      </w:pPr>
      <w:r w:rsidRPr="00821E98">
        <w:rPr>
          <w:rFonts w:ascii="Times New Roman" w:hAnsi="Times New Roman" w:cs="Times New Roman"/>
          <w:b/>
        </w:rPr>
        <w:t>TABELLA CATEGORIE DI ATTIVITA’ CON OMOGENEA POTENZIALITA’ DI PRODUZIONE RIFIUTI</w:t>
      </w:r>
    </w:p>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tbl>
      <w:tblPr>
        <w:tblStyle w:val="Grigliatabella"/>
        <w:tblW w:w="0" w:type="auto"/>
        <w:tblLook w:val="04A0" w:firstRow="1" w:lastRow="0" w:firstColumn="1" w:lastColumn="0" w:noHBand="0" w:noVBand="1"/>
      </w:tblPr>
      <w:tblGrid>
        <w:gridCol w:w="2394"/>
        <w:gridCol w:w="7460"/>
      </w:tblGrid>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NUMERO CATEGORIA</w:t>
            </w:r>
          </w:p>
        </w:tc>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rPr>
            </w:pPr>
            <w:r w:rsidRPr="002C69F4">
              <w:rPr>
                <w:rFonts w:ascii="Times New Roman" w:hAnsi="Times New Roman" w:cs="Times New Roman"/>
                <w:b/>
                <w:bCs/>
                <w:iCs/>
                <w:spacing w:val="-22"/>
              </w:rPr>
              <w:t>ATTIVITÀ</w:t>
            </w:r>
            <w:r w:rsidR="002C69F4">
              <w:rPr>
                <w:rFonts w:ascii="Times New Roman" w:hAnsi="Times New Roman" w:cs="Times New Roman"/>
                <w:b/>
                <w:bCs/>
                <w:iCs/>
                <w:spacing w:val="-22"/>
              </w:rPr>
              <w:t>’</w:t>
            </w:r>
            <w:r w:rsidRPr="002C69F4">
              <w:rPr>
                <w:rFonts w:ascii="Times New Roman" w:hAnsi="Times New Roman" w:cs="Times New Roman"/>
                <w:b/>
                <w:bCs/>
                <w:iCs/>
                <w:spacing w:val="-22"/>
              </w:rPr>
              <w:t xml:space="preserve"> CON OMOGENEA POTENZIALITÀ</w:t>
            </w:r>
            <w:r w:rsidR="002C69F4">
              <w:rPr>
                <w:rFonts w:ascii="Times New Roman" w:hAnsi="Times New Roman" w:cs="Times New Roman"/>
                <w:b/>
                <w:bCs/>
                <w:iCs/>
                <w:spacing w:val="-22"/>
              </w:rPr>
              <w:t>’</w:t>
            </w:r>
            <w:r w:rsidRPr="002C69F4">
              <w:rPr>
                <w:rFonts w:ascii="Times New Roman" w:hAnsi="Times New Roman" w:cs="Times New Roman"/>
                <w:b/>
                <w:bCs/>
                <w:iCs/>
                <w:spacing w:val="-22"/>
              </w:rPr>
              <w:t xml:space="preserve"> DI PRODUZIONE DEI RIFIUTI</w:t>
            </w: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01</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Musei, biblioteche, scuole, associazioni, luoghi di culto</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02</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Campeggi, distributori carburanti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03</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Stabilimenti balneari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04</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9"/>
              </w:rPr>
            </w:pPr>
            <w:r w:rsidRPr="002C69F4">
              <w:rPr>
                <w:rFonts w:ascii="Times New Roman" w:hAnsi="Times New Roman" w:cs="Times New Roman"/>
                <w:spacing w:val="-9"/>
              </w:rPr>
              <w:t>Esposizioni, autosaloni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05</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Alberghi con ristorante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06</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Alberghi senza ristorante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07</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2"/>
              </w:rPr>
            </w:pPr>
            <w:r w:rsidRPr="002C69F4">
              <w:rPr>
                <w:rFonts w:ascii="Times New Roman" w:hAnsi="Times New Roman" w:cs="Times New Roman"/>
                <w:spacing w:val="-12"/>
              </w:rPr>
              <w:t>Case di cura e riposo</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08</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Uffici, agenzie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09</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Banche ed istituti di credito</w:t>
            </w:r>
            <w:r w:rsidR="004F2D9E">
              <w:rPr>
                <w:rFonts w:ascii="Times New Roman" w:hAnsi="Times New Roman" w:cs="Times New Roman"/>
                <w:spacing w:val="-10"/>
              </w:rPr>
              <w:t xml:space="preserve"> e studi professionali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10</w:t>
            </w:r>
          </w:p>
        </w:tc>
        <w:tc>
          <w:tcPr>
            <w:tcW w:w="0" w:type="auto"/>
          </w:tcPr>
          <w:p w:rsidR="00821E98" w:rsidRPr="002C69F4" w:rsidRDefault="00821E98" w:rsidP="00821E98">
            <w:pPr>
              <w:widowControl w:val="0"/>
              <w:tabs>
                <w:tab w:val="left" w:pos="1914"/>
              </w:tabs>
              <w:autoSpaceDE w:val="0"/>
              <w:autoSpaceDN w:val="0"/>
              <w:adjustRightInd w:val="0"/>
              <w:spacing w:line="285" w:lineRule="exact"/>
              <w:ind w:left="12" w:right="773"/>
              <w:rPr>
                <w:rFonts w:ascii="Times New Roman" w:hAnsi="Times New Roman" w:cs="Times New Roman"/>
              </w:rPr>
            </w:pPr>
            <w:r w:rsidRPr="002C69F4">
              <w:rPr>
                <w:rFonts w:ascii="Times New Roman" w:hAnsi="Times New Roman" w:cs="Times New Roman"/>
                <w:spacing w:val="-9"/>
              </w:rPr>
              <w:t xml:space="preserve">Negozi abbigliamento, calzature, libreria, cartoleria, ferramenta e altri beni </w:t>
            </w:r>
            <w:r w:rsidRPr="002C69F4">
              <w:rPr>
                <w:rFonts w:ascii="Times New Roman" w:hAnsi="Times New Roman" w:cs="Times New Roman"/>
                <w:spacing w:val="-13"/>
              </w:rPr>
              <w:t xml:space="preserve">durevoli </w:t>
            </w:r>
          </w:p>
          <w:p w:rsidR="00821E98" w:rsidRPr="002C69F4" w:rsidRDefault="00821E98"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11</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 xml:space="preserve">Edicola, farmacia, tabaccaio, </w:t>
            </w:r>
            <w:proofErr w:type="spellStart"/>
            <w:r w:rsidRPr="002C69F4">
              <w:rPr>
                <w:rFonts w:ascii="Times New Roman" w:hAnsi="Times New Roman" w:cs="Times New Roman"/>
                <w:spacing w:val="-8"/>
              </w:rPr>
              <w:t>plurilicenze</w:t>
            </w:r>
            <w:proofErr w:type="spellEnd"/>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12</w:t>
            </w:r>
          </w:p>
        </w:tc>
        <w:tc>
          <w:tcPr>
            <w:tcW w:w="0" w:type="auto"/>
          </w:tcPr>
          <w:p w:rsidR="00821E98" w:rsidRPr="002C69F4" w:rsidRDefault="00821E98" w:rsidP="00821E98">
            <w:pPr>
              <w:widowControl w:val="0"/>
              <w:tabs>
                <w:tab w:val="left" w:pos="1914"/>
              </w:tabs>
              <w:autoSpaceDE w:val="0"/>
              <w:autoSpaceDN w:val="0"/>
              <w:adjustRightInd w:val="0"/>
              <w:spacing w:line="285" w:lineRule="exact"/>
              <w:ind w:left="12" w:right="888"/>
              <w:rPr>
                <w:rFonts w:ascii="Times New Roman" w:hAnsi="Times New Roman" w:cs="Times New Roman"/>
              </w:rPr>
            </w:pPr>
            <w:r w:rsidRPr="002C69F4">
              <w:rPr>
                <w:rFonts w:ascii="Times New Roman" w:hAnsi="Times New Roman" w:cs="Times New Roman"/>
                <w:spacing w:val="-9"/>
              </w:rPr>
              <w:t xml:space="preserve">Attività artigianali tipo botteghe (falegname, idraulico, fabbro, elettricista </w:t>
            </w:r>
          </w:p>
          <w:p w:rsidR="00821E98" w:rsidRPr="002C69F4" w:rsidRDefault="00821E98" w:rsidP="00821E98">
            <w:pPr>
              <w:widowControl w:val="0"/>
              <w:autoSpaceDE w:val="0"/>
              <w:autoSpaceDN w:val="0"/>
              <w:adjustRightInd w:val="0"/>
              <w:spacing w:line="256" w:lineRule="exact"/>
              <w:ind w:right="5877"/>
              <w:rPr>
                <w:rFonts w:ascii="Times New Roman" w:hAnsi="Times New Roman" w:cs="Times New Roman"/>
              </w:rPr>
            </w:pPr>
            <w:r w:rsidRPr="002C69F4">
              <w:rPr>
                <w:rFonts w:ascii="Times New Roman" w:hAnsi="Times New Roman" w:cs="Times New Roman"/>
                <w:spacing w:val="-15"/>
              </w:rPr>
              <w:t xml:space="preserve">parrucchiere) </w:t>
            </w:r>
          </w:p>
          <w:p w:rsidR="00821E98" w:rsidRPr="002C69F4" w:rsidRDefault="00821E98"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13</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Carrozzeria, autofficina, elettrauto</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14</w:t>
            </w:r>
          </w:p>
        </w:tc>
        <w:tc>
          <w:tcPr>
            <w:tcW w:w="0" w:type="auto"/>
          </w:tcPr>
          <w:p w:rsidR="00821E98" w:rsidRDefault="00821E98" w:rsidP="00BE34BD">
            <w:pPr>
              <w:widowControl w:val="0"/>
              <w:autoSpaceDE w:val="0"/>
              <w:autoSpaceDN w:val="0"/>
              <w:adjustRightInd w:val="0"/>
              <w:spacing w:line="200" w:lineRule="exact"/>
              <w:rPr>
                <w:rFonts w:ascii="Times New Roman" w:hAnsi="Times New Roman" w:cs="Times New Roman"/>
                <w:spacing w:val="-8"/>
              </w:rPr>
            </w:pPr>
            <w:r w:rsidRPr="002C69F4">
              <w:rPr>
                <w:rFonts w:ascii="Times New Roman" w:hAnsi="Times New Roman" w:cs="Times New Roman"/>
                <w:spacing w:val="-8"/>
              </w:rPr>
              <w:t>Attività industriali con capannoni di produzione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15</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7"/>
              </w:rPr>
            </w:pPr>
            <w:r w:rsidRPr="002C69F4">
              <w:rPr>
                <w:rFonts w:ascii="Times New Roman" w:hAnsi="Times New Roman" w:cs="Times New Roman"/>
                <w:spacing w:val="-7"/>
              </w:rPr>
              <w:t>Attività artigianali di produzione beni specifici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16</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0"/>
              </w:rPr>
            </w:pPr>
            <w:r w:rsidRPr="002C69F4">
              <w:rPr>
                <w:rFonts w:ascii="Times New Roman" w:hAnsi="Times New Roman" w:cs="Times New Roman"/>
                <w:spacing w:val="-10"/>
              </w:rPr>
              <w:t>Ristoranti, trattorie osterie, pizzerie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17</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Bar, caffè, pasticceria</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18</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Supermercato, pane e pasta, macelleria, salumi e formaggi, generi alimentari</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19</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9"/>
              </w:rPr>
            </w:pPr>
            <w:proofErr w:type="spellStart"/>
            <w:r w:rsidRPr="002C69F4">
              <w:rPr>
                <w:rFonts w:ascii="Times New Roman" w:hAnsi="Times New Roman" w:cs="Times New Roman"/>
                <w:spacing w:val="-9"/>
              </w:rPr>
              <w:t>Plurilicenze</w:t>
            </w:r>
            <w:proofErr w:type="spellEnd"/>
            <w:r w:rsidRPr="002C69F4">
              <w:rPr>
                <w:rFonts w:ascii="Times New Roman" w:hAnsi="Times New Roman" w:cs="Times New Roman"/>
                <w:spacing w:val="-9"/>
              </w:rPr>
              <w:t xml:space="preserve"> alimentari e/o miste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20</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rPr>
            </w:pPr>
            <w:r w:rsidRPr="002C69F4">
              <w:rPr>
                <w:rFonts w:ascii="Times New Roman" w:hAnsi="Times New Roman" w:cs="Times New Roman"/>
                <w:spacing w:val="-11"/>
              </w:rPr>
              <w:t>Ortofrutta, pescherie, fiori e piante</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r w:rsidR="00821E98" w:rsidTr="00821E98">
        <w:tc>
          <w:tcPr>
            <w:tcW w:w="0" w:type="auto"/>
          </w:tcPr>
          <w:p w:rsidR="00821E98" w:rsidRPr="002C69F4" w:rsidRDefault="00821E98" w:rsidP="00BE34BD">
            <w:pPr>
              <w:widowControl w:val="0"/>
              <w:autoSpaceDE w:val="0"/>
              <w:autoSpaceDN w:val="0"/>
              <w:adjustRightInd w:val="0"/>
              <w:spacing w:line="200" w:lineRule="exact"/>
              <w:rPr>
                <w:rFonts w:ascii="Times New Roman" w:hAnsi="Times New Roman" w:cs="Times New Roman"/>
                <w:b/>
              </w:rPr>
            </w:pPr>
            <w:r w:rsidRPr="002C69F4">
              <w:rPr>
                <w:rFonts w:ascii="Times New Roman" w:hAnsi="Times New Roman" w:cs="Times New Roman"/>
                <w:b/>
              </w:rPr>
              <w:t>21</w:t>
            </w:r>
          </w:p>
        </w:tc>
        <w:tc>
          <w:tcPr>
            <w:tcW w:w="0" w:type="auto"/>
          </w:tcPr>
          <w:p w:rsidR="00821E98" w:rsidRDefault="002C69F4" w:rsidP="00BE34BD">
            <w:pPr>
              <w:widowControl w:val="0"/>
              <w:autoSpaceDE w:val="0"/>
              <w:autoSpaceDN w:val="0"/>
              <w:adjustRightInd w:val="0"/>
              <w:spacing w:line="200" w:lineRule="exact"/>
              <w:rPr>
                <w:rFonts w:ascii="Times New Roman" w:hAnsi="Times New Roman" w:cs="Times New Roman"/>
                <w:spacing w:val="-11"/>
                <w:lang w:val="en-GB"/>
              </w:rPr>
            </w:pPr>
            <w:proofErr w:type="spellStart"/>
            <w:r w:rsidRPr="002C69F4">
              <w:rPr>
                <w:rFonts w:ascii="Times New Roman" w:hAnsi="Times New Roman" w:cs="Times New Roman"/>
                <w:spacing w:val="-11"/>
                <w:lang w:val="en-GB"/>
              </w:rPr>
              <w:t>Discoteche</w:t>
            </w:r>
            <w:proofErr w:type="spellEnd"/>
            <w:r w:rsidRPr="002C69F4">
              <w:rPr>
                <w:rFonts w:ascii="Times New Roman" w:hAnsi="Times New Roman" w:cs="Times New Roman"/>
                <w:spacing w:val="-11"/>
                <w:lang w:val="en-GB"/>
              </w:rPr>
              <w:t>, night club</w:t>
            </w:r>
          </w:p>
          <w:p w:rsidR="002C69F4" w:rsidRPr="002C69F4" w:rsidRDefault="002C69F4" w:rsidP="00BE34BD">
            <w:pPr>
              <w:widowControl w:val="0"/>
              <w:autoSpaceDE w:val="0"/>
              <w:autoSpaceDN w:val="0"/>
              <w:adjustRightInd w:val="0"/>
              <w:spacing w:line="200" w:lineRule="exact"/>
              <w:rPr>
                <w:rFonts w:ascii="Times New Roman" w:hAnsi="Times New Roman" w:cs="Times New Roman"/>
              </w:rPr>
            </w:pPr>
          </w:p>
        </w:tc>
      </w:tr>
    </w:tbl>
    <w:p w:rsidR="00BE34BD" w:rsidRPr="000672BA" w:rsidRDefault="00BE34BD" w:rsidP="00BE34BD">
      <w:pPr>
        <w:widowControl w:val="0"/>
        <w:autoSpaceDE w:val="0"/>
        <w:autoSpaceDN w:val="0"/>
        <w:adjustRightInd w:val="0"/>
        <w:spacing w:line="200" w:lineRule="exact"/>
        <w:rPr>
          <w:rFonts w:ascii="Times New Roman" w:hAnsi="Times New Roman" w:cs="Times New Roman"/>
        </w:rPr>
      </w:pPr>
    </w:p>
    <w:sectPr w:rsidR="00BE34BD" w:rsidRPr="000672BA" w:rsidSect="00AD3B1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DC" w:rsidRPr="001E0B96" w:rsidRDefault="00B852DC" w:rsidP="001E0B96">
      <w:pPr>
        <w:pStyle w:val="Testonormale"/>
        <w:rPr>
          <w:rFonts w:asciiTheme="minorHAnsi" w:eastAsiaTheme="minorEastAsia" w:hAnsiTheme="minorHAnsi" w:cstheme="minorBidi"/>
          <w:sz w:val="22"/>
          <w:szCs w:val="22"/>
        </w:rPr>
      </w:pPr>
      <w:r>
        <w:separator/>
      </w:r>
    </w:p>
  </w:endnote>
  <w:endnote w:type="continuationSeparator" w:id="0">
    <w:p w:rsidR="00B852DC" w:rsidRPr="001E0B96" w:rsidRDefault="00B852DC" w:rsidP="001E0B96">
      <w:pPr>
        <w:pStyle w:val="Testonormale"/>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Italic">
    <w:panose1 w:val="00000000000000000000"/>
    <w:charset w:val="00"/>
    <w:family w:val="auto"/>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DC" w:rsidRPr="001E0B96" w:rsidRDefault="00B852DC" w:rsidP="001E0B96">
      <w:pPr>
        <w:pStyle w:val="Testonormale"/>
        <w:rPr>
          <w:rFonts w:asciiTheme="minorHAnsi" w:eastAsiaTheme="minorEastAsia" w:hAnsiTheme="minorHAnsi" w:cstheme="minorBidi"/>
          <w:sz w:val="22"/>
          <w:szCs w:val="22"/>
        </w:rPr>
      </w:pPr>
      <w:r>
        <w:separator/>
      </w:r>
    </w:p>
  </w:footnote>
  <w:footnote w:type="continuationSeparator" w:id="0">
    <w:p w:rsidR="00B852DC" w:rsidRPr="001E0B96" w:rsidRDefault="00B852DC" w:rsidP="001E0B96">
      <w:pPr>
        <w:pStyle w:val="Testonormale"/>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6C4"/>
    <w:multiLevelType w:val="hybridMultilevel"/>
    <w:tmpl w:val="A0EE73D6"/>
    <w:lvl w:ilvl="0" w:tplc="648A6ADA">
      <w:numFmt w:val="bullet"/>
      <w:lvlText w:val="-"/>
      <w:lvlJc w:val="left"/>
      <w:pPr>
        <w:ind w:left="720" w:hanging="360"/>
      </w:pPr>
      <w:rPr>
        <w:rFonts w:ascii="Times-Italic" w:eastAsiaTheme="minorEastAsia" w:hAnsi="Times-Italic" w:cs="Times-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A53A8"/>
    <w:multiLevelType w:val="hybridMultilevel"/>
    <w:tmpl w:val="2C868456"/>
    <w:lvl w:ilvl="0" w:tplc="9146BCB2">
      <w:start w:val="1"/>
      <w:numFmt w:val="decimal"/>
      <w:lvlText w:val="%1."/>
      <w:lvlJc w:val="left"/>
      <w:pPr>
        <w:ind w:left="372" w:hanging="360"/>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2">
    <w:nsid w:val="0C4F6C7F"/>
    <w:multiLevelType w:val="hybridMultilevel"/>
    <w:tmpl w:val="A09E42E0"/>
    <w:lvl w:ilvl="0" w:tplc="1CB23E26">
      <w:numFmt w:val="bullet"/>
      <w:lvlText w:val="-"/>
      <w:lvlJc w:val="left"/>
      <w:pPr>
        <w:ind w:left="1092" w:hanging="360"/>
      </w:pPr>
      <w:rPr>
        <w:rFonts w:ascii="Times New Roman" w:eastAsiaTheme="minorEastAsia" w:hAnsi="Times New Roman" w:cs="Times New Roman" w:hint="defaul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3">
    <w:nsid w:val="115467BF"/>
    <w:multiLevelType w:val="hybridMultilevel"/>
    <w:tmpl w:val="FE14F330"/>
    <w:lvl w:ilvl="0" w:tplc="3642CBB2">
      <w:start w:val="1"/>
      <w:numFmt w:val="decimal"/>
      <w:lvlText w:val="%1."/>
      <w:lvlJc w:val="left"/>
      <w:pPr>
        <w:ind w:left="1092" w:hanging="360"/>
      </w:pPr>
      <w:rPr>
        <w:rFonts w:hint="default"/>
        <w:b w:val="0"/>
      </w:rPr>
    </w:lvl>
    <w:lvl w:ilvl="1" w:tplc="04100019" w:tentative="1">
      <w:start w:val="1"/>
      <w:numFmt w:val="lowerLetter"/>
      <w:lvlText w:val="%2."/>
      <w:lvlJc w:val="left"/>
      <w:pPr>
        <w:ind w:left="1812" w:hanging="360"/>
      </w:pPr>
    </w:lvl>
    <w:lvl w:ilvl="2" w:tplc="0410001B" w:tentative="1">
      <w:start w:val="1"/>
      <w:numFmt w:val="lowerRoman"/>
      <w:lvlText w:val="%3."/>
      <w:lvlJc w:val="right"/>
      <w:pPr>
        <w:ind w:left="2532" w:hanging="180"/>
      </w:pPr>
    </w:lvl>
    <w:lvl w:ilvl="3" w:tplc="0410000F" w:tentative="1">
      <w:start w:val="1"/>
      <w:numFmt w:val="decimal"/>
      <w:lvlText w:val="%4."/>
      <w:lvlJc w:val="left"/>
      <w:pPr>
        <w:ind w:left="3252" w:hanging="360"/>
      </w:pPr>
    </w:lvl>
    <w:lvl w:ilvl="4" w:tplc="04100019" w:tentative="1">
      <w:start w:val="1"/>
      <w:numFmt w:val="lowerLetter"/>
      <w:lvlText w:val="%5."/>
      <w:lvlJc w:val="left"/>
      <w:pPr>
        <w:ind w:left="3972" w:hanging="360"/>
      </w:pPr>
    </w:lvl>
    <w:lvl w:ilvl="5" w:tplc="0410001B" w:tentative="1">
      <w:start w:val="1"/>
      <w:numFmt w:val="lowerRoman"/>
      <w:lvlText w:val="%6."/>
      <w:lvlJc w:val="right"/>
      <w:pPr>
        <w:ind w:left="4692" w:hanging="180"/>
      </w:pPr>
    </w:lvl>
    <w:lvl w:ilvl="6" w:tplc="0410000F" w:tentative="1">
      <w:start w:val="1"/>
      <w:numFmt w:val="decimal"/>
      <w:lvlText w:val="%7."/>
      <w:lvlJc w:val="left"/>
      <w:pPr>
        <w:ind w:left="5412" w:hanging="360"/>
      </w:pPr>
    </w:lvl>
    <w:lvl w:ilvl="7" w:tplc="04100019" w:tentative="1">
      <w:start w:val="1"/>
      <w:numFmt w:val="lowerLetter"/>
      <w:lvlText w:val="%8."/>
      <w:lvlJc w:val="left"/>
      <w:pPr>
        <w:ind w:left="6132" w:hanging="360"/>
      </w:pPr>
    </w:lvl>
    <w:lvl w:ilvl="8" w:tplc="0410001B" w:tentative="1">
      <w:start w:val="1"/>
      <w:numFmt w:val="lowerRoman"/>
      <w:lvlText w:val="%9."/>
      <w:lvlJc w:val="right"/>
      <w:pPr>
        <w:ind w:left="6852" w:hanging="180"/>
      </w:pPr>
    </w:lvl>
  </w:abstractNum>
  <w:abstractNum w:abstractNumId="4">
    <w:nsid w:val="148601A7"/>
    <w:multiLevelType w:val="hybridMultilevel"/>
    <w:tmpl w:val="30C45C70"/>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16585077"/>
    <w:multiLevelType w:val="hybridMultilevel"/>
    <w:tmpl w:val="336895AA"/>
    <w:lvl w:ilvl="0" w:tplc="060E98AA">
      <w:start w:val="1"/>
      <w:numFmt w:val="decimal"/>
      <w:lvlText w:val="%1."/>
      <w:lvlJc w:val="left"/>
      <w:pPr>
        <w:tabs>
          <w:tab w:val="num" w:pos="360"/>
        </w:tabs>
        <w:ind w:left="360" w:hanging="360"/>
      </w:pPr>
      <w:rPr>
        <w:b/>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6">
    <w:nsid w:val="1DAF7369"/>
    <w:multiLevelType w:val="hybridMultilevel"/>
    <w:tmpl w:val="9AD425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F91454B"/>
    <w:multiLevelType w:val="hybridMultilevel"/>
    <w:tmpl w:val="525885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3940EF"/>
    <w:multiLevelType w:val="hybridMultilevel"/>
    <w:tmpl w:val="23E20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FE2DAC"/>
    <w:multiLevelType w:val="hybridMultilevel"/>
    <w:tmpl w:val="A454A34A"/>
    <w:lvl w:ilvl="0" w:tplc="9146BCB2">
      <w:start w:val="1"/>
      <w:numFmt w:val="decimal"/>
      <w:lvlText w:val="%1."/>
      <w:lvlJc w:val="left"/>
      <w:pPr>
        <w:ind w:left="756" w:hanging="360"/>
      </w:pPr>
      <w:rPr>
        <w:rFonts w:hint="default"/>
        <w:i w:val="0"/>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0">
    <w:nsid w:val="24021278"/>
    <w:multiLevelType w:val="hybridMultilevel"/>
    <w:tmpl w:val="9236A144"/>
    <w:lvl w:ilvl="0" w:tplc="482E8C74">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25E610AB"/>
    <w:multiLevelType w:val="hybridMultilevel"/>
    <w:tmpl w:val="4E766AB0"/>
    <w:lvl w:ilvl="0" w:tplc="A79EEA4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B145F5C"/>
    <w:multiLevelType w:val="hybridMultilevel"/>
    <w:tmpl w:val="BA40D412"/>
    <w:lvl w:ilvl="0" w:tplc="1C08C24E">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3">
    <w:nsid w:val="2E787786"/>
    <w:multiLevelType w:val="hybridMultilevel"/>
    <w:tmpl w:val="439ABE8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ECE5305"/>
    <w:multiLevelType w:val="hybridMultilevel"/>
    <w:tmpl w:val="575CE7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BB6BC9"/>
    <w:multiLevelType w:val="hybridMultilevel"/>
    <w:tmpl w:val="8B18BB7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35C57249"/>
    <w:multiLevelType w:val="hybridMultilevel"/>
    <w:tmpl w:val="E6C6D8A6"/>
    <w:lvl w:ilvl="0" w:tplc="9146BCB2">
      <w:start w:val="1"/>
      <w:numFmt w:val="decimal"/>
      <w:lvlText w:val="%1."/>
      <w:lvlJc w:val="left"/>
      <w:pPr>
        <w:ind w:left="372" w:hanging="360"/>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17">
    <w:nsid w:val="389273D6"/>
    <w:multiLevelType w:val="hybridMultilevel"/>
    <w:tmpl w:val="9BC43EFC"/>
    <w:lvl w:ilvl="0" w:tplc="72A806E4">
      <w:start w:val="1"/>
      <w:numFmt w:val="decimal"/>
      <w:lvlText w:val="%1."/>
      <w:lvlJc w:val="left"/>
      <w:pPr>
        <w:tabs>
          <w:tab w:val="num" w:pos="540"/>
        </w:tabs>
        <w:ind w:left="540" w:hanging="360"/>
      </w:pPr>
      <w:rPr>
        <w:b/>
      </w:rPr>
    </w:lvl>
    <w:lvl w:ilvl="1" w:tplc="04100011">
      <w:start w:val="1"/>
      <w:numFmt w:val="decimal"/>
      <w:lvlText w:val="%2)"/>
      <w:lvlJc w:val="left"/>
      <w:pPr>
        <w:tabs>
          <w:tab w:val="num" w:pos="540"/>
        </w:tabs>
        <w:ind w:left="540" w:hanging="360"/>
      </w:pPr>
      <w:rPr>
        <w:b/>
      </w:rPr>
    </w:lvl>
    <w:lvl w:ilvl="2" w:tplc="9FE6BE1C">
      <w:start w:val="1"/>
      <w:numFmt w:val="decimal"/>
      <w:lvlText w:val="%3."/>
      <w:lvlJc w:val="left"/>
      <w:pPr>
        <w:tabs>
          <w:tab w:val="num" w:pos="540"/>
        </w:tabs>
        <w:ind w:left="540" w:hanging="360"/>
      </w:pPr>
      <w:rPr>
        <w:b w:val="0"/>
      </w:rPr>
    </w:lvl>
    <w:lvl w:ilvl="3" w:tplc="0410000F">
      <w:start w:val="1"/>
      <w:numFmt w:val="decimal"/>
      <w:lvlText w:val="%4."/>
      <w:lvlJc w:val="left"/>
      <w:pPr>
        <w:tabs>
          <w:tab w:val="num" w:pos="3060"/>
        </w:tabs>
        <w:ind w:left="3060" w:hanging="360"/>
      </w:pPr>
    </w:lvl>
    <w:lvl w:ilvl="4" w:tplc="04100019">
      <w:start w:val="1"/>
      <w:numFmt w:val="decimal"/>
      <w:lvlText w:val="%5."/>
      <w:lvlJc w:val="left"/>
      <w:pPr>
        <w:tabs>
          <w:tab w:val="num" w:pos="3780"/>
        </w:tabs>
        <w:ind w:left="3780" w:hanging="360"/>
      </w:pPr>
    </w:lvl>
    <w:lvl w:ilvl="5" w:tplc="0410001B">
      <w:start w:val="1"/>
      <w:numFmt w:val="decimal"/>
      <w:lvlText w:val="%6."/>
      <w:lvlJc w:val="left"/>
      <w:pPr>
        <w:tabs>
          <w:tab w:val="num" w:pos="4500"/>
        </w:tabs>
        <w:ind w:left="4500" w:hanging="360"/>
      </w:pPr>
    </w:lvl>
    <w:lvl w:ilvl="6" w:tplc="0410000F">
      <w:start w:val="1"/>
      <w:numFmt w:val="decimal"/>
      <w:lvlText w:val="%7."/>
      <w:lvlJc w:val="left"/>
      <w:pPr>
        <w:tabs>
          <w:tab w:val="num" w:pos="5220"/>
        </w:tabs>
        <w:ind w:left="5220" w:hanging="360"/>
      </w:pPr>
    </w:lvl>
    <w:lvl w:ilvl="7" w:tplc="04100019">
      <w:start w:val="1"/>
      <w:numFmt w:val="decimal"/>
      <w:lvlText w:val="%8."/>
      <w:lvlJc w:val="left"/>
      <w:pPr>
        <w:tabs>
          <w:tab w:val="num" w:pos="5940"/>
        </w:tabs>
        <w:ind w:left="5940" w:hanging="360"/>
      </w:pPr>
    </w:lvl>
    <w:lvl w:ilvl="8" w:tplc="0410001B">
      <w:start w:val="1"/>
      <w:numFmt w:val="decimal"/>
      <w:lvlText w:val="%9."/>
      <w:lvlJc w:val="left"/>
      <w:pPr>
        <w:tabs>
          <w:tab w:val="num" w:pos="6660"/>
        </w:tabs>
        <w:ind w:left="6660" w:hanging="360"/>
      </w:pPr>
    </w:lvl>
  </w:abstractNum>
  <w:abstractNum w:abstractNumId="18">
    <w:nsid w:val="3D7E5E3B"/>
    <w:multiLevelType w:val="hybridMultilevel"/>
    <w:tmpl w:val="FC1E8F44"/>
    <w:lvl w:ilvl="0" w:tplc="8E6C4AA2">
      <w:start w:val="1"/>
      <w:numFmt w:val="decimal"/>
      <w:lvlText w:val="%1."/>
      <w:lvlJc w:val="left"/>
      <w:pPr>
        <w:ind w:left="372" w:hanging="360"/>
      </w:pPr>
      <w:rPr>
        <w:rFonts w:hint="default"/>
        <w:b w:val="0"/>
        <w:i w:val="0"/>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19">
    <w:nsid w:val="47A01255"/>
    <w:multiLevelType w:val="hybridMultilevel"/>
    <w:tmpl w:val="E5241522"/>
    <w:lvl w:ilvl="0" w:tplc="D4C64C7E">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0">
    <w:nsid w:val="4BAF38D8"/>
    <w:multiLevelType w:val="hybridMultilevel"/>
    <w:tmpl w:val="4A0891A2"/>
    <w:lvl w:ilvl="0" w:tplc="2D684F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437E63"/>
    <w:multiLevelType w:val="hybridMultilevel"/>
    <w:tmpl w:val="0D7EFE24"/>
    <w:lvl w:ilvl="0" w:tplc="3E9A0F9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0F4E5E"/>
    <w:multiLevelType w:val="hybridMultilevel"/>
    <w:tmpl w:val="88DCD14E"/>
    <w:lvl w:ilvl="0" w:tplc="9146BCB2">
      <w:start w:val="1"/>
      <w:numFmt w:val="decimal"/>
      <w:lvlText w:val="%1."/>
      <w:lvlJc w:val="left"/>
      <w:pPr>
        <w:ind w:left="439" w:hanging="360"/>
      </w:pPr>
      <w:rPr>
        <w:rFonts w:hint="default"/>
        <w:i w:val="0"/>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3">
    <w:nsid w:val="52B54197"/>
    <w:multiLevelType w:val="hybridMultilevel"/>
    <w:tmpl w:val="EBA25E7C"/>
    <w:lvl w:ilvl="0" w:tplc="F8BAC35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4">
    <w:nsid w:val="52FB1CBE"/>
    <w:multiLevelType w:val="hybridMultilevel"/>
    <w:tmpl w:val="0B843698"/>
    <w:lvl w:ilvl="0" w:tplc="2D684F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CE7870"/>
    <w:multiLevelType w:val="hybridMultilevel"/>
    <w:tmpl w:val="50647FE6"/>
    <w:lvl w:ilvl="0" w:tplc="04100017">
      <w:start w:val="1"/>
      <w:numFmt w:val="lowerLetter"/>
      <w:lvlText w:val="%1)"/>
      <w:lvlJc w:val="left"/>
      <w:pPr>
        <w:ind w:left="1452" w:hanging="360"/>
      </w:pPr>
    </w:lvl>
    <w:lvl w:ilvl="1" w:tplc="04100019" w:tentative="1">
      <w:start w:val="1"/>
      <w:numFmt w:val="lowerLetter"/>
      <w:lvlText w:val="%2."/>
      <w:lvlJc w:val="left"/>
      <w:pPr>
        <w:ind w:left="2172" w:hanging="360"/>
      </w:pPr>
    </w:lvl>
    <w:lvl w:ilvl="2" w:tplc="0410001B" w:tentative="1">
      <w:start w:val="1"/>
      <w:numFmt w:val="lowerRoman"/>
      <w:lvlText w:val="%3."/>
      <w:lvlJc w:val="right"/>
      <w:pPr>
        <w:ind w:left="2892" w:hanging="180"/>
      </w:pPr>
    </w:lvl>
    <w:lvl w:ilvl="3" w:tplc="0410000F" w:tentative="1">
      <w:start w:val="1"/>
      <w:numFmt w:val="decimal"/>
      <w:lvlText w:val="%4."/>
      <w:lvlJc w:val="left"/>
      <w:pPr>
        <w:ind w:left="3612" w:hanging="360"/>
      </w:pPr>
    </w:lvl>
    <w:lvl w:ilvl="4" w:tplc="04100019" w:tentative="1">
      <w:start w:val="1"/>
      <w:numFmt w:val="lowerLetter"/>
      <w:lvlText w:val="%5."/>
      <w:lvlJc w:val="left"/>
      <w:pPr>
        <w:ind w:left="4332" w:hanging="360"/>
      </w:pPr>
    </w:lvl>
    <w:lvl w:ilvl="5" w:tplc="0410001B" w:tentative="1">
      <w:start w:val="1"/>
      <w:numFmt w:val="lowerRoman"/>
      <w:lvlText w:val="%6."/>
      <w:lvlJc w:val="right"/>
      <w:pPr>
        <w:ind w:left="5052" w:hanging="180"/>
      </w:pPr>
    </w:lvl>
    <w:lvl w:ilvl="6" w:tplc="0410000F" w:tentative="1">
      <w:start w:val="1"/>
      <w:numFmt w:val="decimal"/>
      <w:lvlText w:val="%7."/>
      <w:lvlJc w:val="left"/>
      <w:pPr>
        <w:ind w:left="5772" w:hanging="360"/>
      </w:pPr>
    </w:lvl>
    <w:lvl w:ilvl="7" w:tplc="04100019" w:tentative="1">
      <w:start w:val="1"/>
      <w:numFmt w:val="lowerLetter"/>
      <w:lvlText w:val="%8."/>
      <w:lvlJc w:val="left"/>
      <w:pPr>
        <w:ind w:left="6492" w:hanging="360"/>
      </w:pPr>
    </w:lvl>
    <w:lvl w:ilvl="8" w:tplc="0410001B" w:tentative="1">
      <w:start w:val="1"/>
      <w:numFmt w:val="lowerRoman"/>
      <w:lvlText w:val="%9."/>
      <w:lvlJc w:val="right"/>
      <w:pPr>
        <w:ind w:left="7212" w:hanging="180"/>
      </w:pPr>
    </w:lvl>
  </w:abstractNum>
  <w:abstractNum w:abstractNumId="26">
    <w:nsid w:val="582A0008"/>
    <w:multiLevelType w:val="hybridMultilevel"/>
    <w:tmpl w:val="FD3C8054"/>
    <w:lvl w:ilvl="0" w:tplc="2C9EF058">
      <w:start w:val="7"/>
      <w:numFmt w:val="bullet"/>
      <w:lvlText w:val="-"/>
      <w:lvlJc w:val="left"/>
      <w:pPr>
        <w:ind w:left="927" w:hanging="360"/>
      </w:pPr>
      <w:rPr>
        <w:rFonts w:ascii="Times New Roman" w:eastAsiaTheme="minorEastAsia"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7">
    <w:nsid w:val="5C46301F"/>
    <w:multiLevelType w:val="hybridMultilevel"/>
    <w:tmpl w:val="BED0CB56"/>
    <w:lvl w:ilvl="0" w:tplc="1CB23E2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023333"/>
    <w:multiLevelType w:val="hybridMultilevel"/>
    <w:tmpl w:val="B58E985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5E0409B5"/>
    <w:multiLevelType w:val="hybridMultilevel"/>
    <w:tmpl w:val="32E023E4"/>
    <w:lvl w:ilvl="0" w:tplc="2D684FC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728F3AE0"/>
    <w:multiLevelType w:val="hybridMultilevel"/>
    <w:tmpl w:val="DA56B0BA"/>
    <w:lvl w:ilvl="0" w:tplc="FB7C6DC6">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31">
    <w:nsid w:val="73973608"/>
    <w:multiLevelType w:val="hybridMultilevel"/>
    <w:tmpl w:val="F75C04D6"/>
    <w:lvl w:ilvl="0" w:tplc="F2E017F2">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44710EE"/>
    <w:multiLevelType w:val="hybridMultilevel"/>
    <w:tmpl w:val="4E22F382"/>
    <w:lvl w:ilvl="0" w:tplc="CA605846">
      <w:start w:val="1"/>
      <w:numFmt w:val="decimal"/>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nsid w:val="7AC52BEC"/>
    <w:multiLevelType w:val="hybridMultilevel"/>
    <w:tmpl w:val="55925A76"/>
    <w:lvl w:ilvl="0" w:tplc="9146BCB2">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BAE1744"/>
    <w:multiLevelType w:val="hybridMultilevel"/>
    <w:tmpl w:val="71E849B4"/>
    <w:lvl w:ilvl="0" w:tplc="04100001">
      <w:start w:val="1"/>
      <w:numFmt w:val="bullet"/>
      <w:lvlText w:val=""/>
      <w:lvlJc w:val="left"/>
      <w:pPr>
        <w:ind w:left="732" w:hanging="360"/>
      </w:pPr>
      <w:rPr>
        <w:rFonts w:ascii="Symbol" w:hAnsi="Symbol"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4"/>
  </w:num>
  <w:num w:numId="5">
    <w:abstractNumId w:val="3"/>
  </w:num>
  <w:num w:numId="6">
    <w:abstractNumId w:val="29"/>
  </w:num>
  <w:num w:numId="7">
    <w:abstractNumId w:val="24"/>
  </w:num>
  <w:num w:numId="8">
    <w:abstractNumId w:val="17"/>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0"/>
  </w:num>
  <w:num w:numId="13">
    <w:abstractNumId w:val="31"/>
  </w:num>
  <w:num w:numId="14">
    <w:abstractNumId w:val="10"/>
  </w:num>
  <w:num w:numId="15">
    <w:abstractNumId w:val="11"/>
  </w:num>
  <w:num w:numId="16">
    <w:abstractNumId w:val="14"/>
  </w:num>
  <w:num w:numId="17">
    <w:abstractNumId w:val="8"/>
  </w:num>
  <w:num w:numId="18">
    <w:abstractNumId w:val="32"/>
  </w:num>
  <w:num w:numId="19">
    <w:abstractNumId w:val="28"/>
  </w:num>
  <w:num w:numId="20">
    <w:abstractNumId w:val="15"/>
  </w:num>
  <w:num w:numId="21">
    <w:abstractNumId w:val="18"/>
  </w:num>
  <w:num w:numId="22">
    <w:abstractNumId w:val="20"/>
  </w:num>
  <w:num w:numId="23">
    <w:abstractNumId w:val="22"/>
  </w:num>
  <w:num w:numId="24">
    <w:abstractNumId w:val="25"/>
  </w:num>
  <w:num w:numId="25">
    <w:abstractNumId w:val="2"/>
  </w:num>
  <w:num w:numId="26">
    <w:abstractNumId w:val="16"/>
  </w:num>
  <w:num w:numId="27">
    <w:abstractNumId w:val="9"/>
  </w:num>
  <w:num w:numId="28">
    <w:abstractNumId w:val="27"/>
  </w:num>
  <w:num w:numId="29">
    <w:abstractNumId w:val="1"/>
  </w:num>
  <w:num w:numId="30">
    <w:abstractNumId w:val="21"/>
  </w:num>
  <w:num w:numId="31">
    <w:abstractNumId w:val="7"/>
  </w:num>
  <w:num w:numId="32">
    <w:abstractNumId w:val="33"/>
  </w:num>
  <w:num w:numId="33">
    <w:abstractNumId w:val="26"/>
  </w:num>
  <w:num w:numId="34">
    <w:abstractNumId w:val="19"/>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FC"/>
    <w:rsid w:val="0001384E"/>
    <w:rsid w:val="000170A6"/>
    <w:rsid w:val="0003296C"/>
    <w:rsid w:val="00040C71"/>
    <w:rsid w:val="0004132C"/>
    <w:rsid w:val="0005631C"/>
    <w:rsid w:val="00064D8D"/>
    <w:rsid w:val="000672BA"/>
    <w:rsid w:val="00094FE5"/>
    <w:rsid w:val="000A2693"/>
    <w:rsid w:val="00104075"/>
    <w:rsid w:val="00110E69"/>
    <w:rsid w:val="00114FFB"/>
    <w:rsid w:val="00115841"/>
    <w:rsid w:val="0015227F"/>
    <w:rsid w:val="001642D8"/>
    <w:rsid w:val="0016554E"/>
    <w:rsid w:val="001663AC"/>
    <w:rsid w:val="001D0FD3"/>
    <w:rsid w:val="001E0B96"/>
    <w:rsid w:val="00206E03"/>
    <w:rsid w:val="00207A54"/>
    <w:rsid w:val="00220B85"/>
    <w:rsid w:val="002234C8"/>
    <w:rsid w:val="00236F89"/>
    <w:rsid w:val="00262EFA"/>
    <w:rsid w:val="002749C7"/>
    <w:rsid w:val="002B379A"/>
    <w:rsid w:val="002C60B3"/>
    <w:rsid w:val="002C69F4"/>
    <w:rsid w:val="002D0F0A"/>
    <w:rsid w:val="002F3AA6"/>
    <w:rsid w:val="00313299"/>
    <w:rsid w:val="0031745D"/>
    <w:rsid w:val="0032415D"/>
    <w:rsid w:val="00352AFB"/>
    <w:rsid w:val="00377FED"/>
    <w:rsid w:val="003A00EA"/>
    <w:rsid w:val="003D6184"/>
    <w:rsid w:val="003F319D"/>
    <w:rsid w:val="00431FB4"/>
    <w:rsid w:val="004337BA"/>
    <w:rsid w:val="00445E89"/>
    <w:rsid w:val="00447E3A"/>
    <w:rsid w:val="004D59D6"/>
    <w:rsid w:val="004D7EEF"/>
    <w:rsid w:val="004F2D9E"/>
    <w:rsid w:val="00535473"/>
    <w:rsid w:val="005E71FC"/>
    <w:rsid w:val="00607AE9"/>
    <w:rsid w:val="00625D85"/>
    <w:rsid w:val="006411F7"/>
    <w:rsid w:val="006423D5"/>
    <w:rsid w:val="006451A3"/>
    <w:rsid w:val="00651501"/>
    <w:rsid w:val="006C73F4"/>
    <w:rsid w:val="006F3CC4"/>
    <w:rsid w:val="006F769A"/>
    <w:rsid w:val="00700330"/>
    <w:rsid w:val="00711E9D"/>
    <w:rsid w:val="0071581D"/>
    <w:rsid w:val="00716986"/>
    <w:rsid w:val="00722F78"/>
    <w:rsid w:val="00751F40"/>
    <w:rsid w:val="007A7A23"/>
    <w:rsid w:val="007B03E7"/>
    <w:rsid w:val="007D4AA4"/>
    <w:rsid w:val="007F23C9"/>
    <w:rsid w:val="008138A2"/>
    <w:rsid w:val="00821E98"/>
    <w:rsid w:val="00844524"/>
    <w:rsid w:val="008520F9"/>
    <w:rsid w:val="00864F6A"/>
    <w:rsid w:val="0087787A"/>
    <w:rsid w:val="008968A2"/>
    <w:rsid w:val="008B18B9"/>
    <w:rsid w:val="008C2831"/>
    <w:rsid w:val="008D588A"/>
    <w:rsid w:val="008F3BD2"/>
    <w:rsid w:val="00932F4B"/>
    <w:rsid w:val="00957A07"/>
    <w:rsid w:val="009974D8"/>
    <w:rsid w:val="009A20FE"/>
    <w:rsid w:val="00A20E25"/>
    <w:rsid w:val="00A37DB9"/>
    <w:rsid w:val="00A60FDA"/>
    <w:rsid w:val="00A76794"/>
    <w:rsid w:val="00A8073E"/>
    <w:rsid w:val="00AC7892"/>
    <w:rsid w:val="00AD3B1F"/>
    <w:rsid w:val="00AD3F4C"/>
    <w:rsid w:val="00AE2403"/>
    <w:rsid w:val="00B12E9F"/>
    <w:rsid w:val="00B13DF9"/>
    <w:rsid w:val="00B227DA"/>
    <w:rsid w:val="00B23BEB"/>
    <w:rsid w:val="00B8021F"/>
    <w:rsid w:val="00B852DC"/>
    <w:rsid w:val="00B856EC"/>
    <w:rsid w:val="00B8658A"/>
    <w:rsid w:val="00BA014B"/>
    <w:rsid w:val="00BA54D9"/>
    <w:rsid w:val="00BA757A"/>
    <w:rsid w:val="00BE34BD"/>
    <w:rsid w:val="00BE6E2F"/>
    <w:rsid w:val="00C03D84"/>
    <w:rsid w:val="00C20A86"/>
    <w:rsid w:val="00C34F30"/>
    <w:rsid w:val="00C50474"/>
    <w:rsid w:val="00C568AF"/>
    <w:rsid w:val="00C80564"/>
    <w:rsid w:val="00C9592E"/>
    <w:rsid w:val="00CA33F7"/>
    <w:rsid w:val="00CD542D"/>
    <w:rsid w:val="00CE7122"/>
    <w:rsid w:val="00CE7967"/>
    <w:rsid w:val="00D4529C"/>
    <w:rsid w:val="00D509A3"/>
    <w:rsid w:val="00D65316"/>
    <w:rsid w:val="00D77B67"/>
    <w:rsid w:val="00D80CEB"/>
    <w:rsid w:val="00D85768"/>
    <w:rsid w:val="00D90153"/>
    <w:rsid w:val="00DB732F"/>
    <w:rsid w:val="00DC4E6E"/>
    <w:rsid w:val="00DE3920"/>
    <w:rsid w:val="00E17585"/>
    <w:rsid w:val="00E21F29"/>
    <w:rsid w:val="00E57C44"/>
    <w:rsid w:val="00EA54D7"/>
    <w:rsid w:val="00EE2035"/>
    <w:rsid w:val="00F0619D"/>
    <w:rsid w:val="00F0729C"/>
    <w:rsid w:val="00F16247"/>
    <w:rsid w:val="00F421A4"/>
    <w:rsid w:val="00F42AFC"/>
    <w:rsid w:val="00F6766A"/>
    <w:rsid w:val="00F72F5E"/>
    <w:rsid w:val="00F81C4B"/>
    <w:rsid w:val="00FA79FE"/>
    <w:rsid w:val="00FD5C14"/>
    <w:rsid w:val="00FD6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B1F"/>
  </w:style>
  <w:style w:type="paragraph" w:styleId="Titolo2">
    <w:name w:val="heading 2"/>
    <w:basedOn w:val="Normale"/>
    <w:next w:val="Normale"/>
    <w:link w:val="Titolo2Carattere"/>
    <w:uiPriority w:val="9"/>
    <w:semiHidden/>
    <w:unhideWhenUsed/>
    <w:qFormat/>
    <w:rsid w:val="00114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BE34BD"/>
    <w:pPr>
      <w:keepNext/>
      <w:widowControl w:val="0"/>
      <w:autoSpaceDE w:val="0"/>
      <w:autoSpaceDN w:val="0"/>
      <w:adjustRightInd w:val="0"/>
      <w:spacing w:after="0" w:line="432" w:lineRule="exact"/>
      <w:ind w:left="4397" w:right="3974"/>
      <w:outlineLvl w:val="4"/>
    </w:pPr>
    <w:rPr>
      <w:rFonts w:ascii="Times New Roman" w:eastAsia="Times New Roman" w:hAnsi="Times New Roman" w:cs="Times New Roman"/>
      <w:b/>
      <w:bCs/>
      <w:spacing w:val="-20"/>
      <w:sz w:val="23"/>
      <w:szCs w:val="23"/>
    </w:rPr>
  </w:style>
  <w:style w:type="paragraph" w:styleId="Titolo9">
    <w:name w:val="heading 9"/>
    <w:basedOn w:val="Normale"/>
    <w:next w:val="Normale"/>
    <w:link w:val="Titolo9Carattere"/>
    <w:uiPriority w:val="9"/>
    <w:semiHidden/>
    <w:unhideWhenUsed/>
    <w:qFormat/>
    <w:rsid w:val="00BE34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ubrica">
    <w:name w:val="rubric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
    <w:name w:val="comm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
    <w:name w:val="el"/>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F42AFC"/>
    <w:rPr>
      <w:i/>
      <w:iCs/>
    </w:rPr>
  </w:style>
  <w:style w:type="character" w:styleId="Collegamentoipertestuale">
    <w:name w:val="Hyperlink"/>
    <w:basedOn w:val="Carpredefinitoparagrafo"/>
    <w:uiPriority w:val="99"/>
    <w:semiHidden/>
    <w:unhideWhenUsed/>
    <w:rsid w:val="00F42AFC"/>
    <w:rPr>
      <w:color w:val="0000FF"/>
      <w:u w:val="single"/>
    </w:rPr>
  </w:style>
  <w:style w:type="character" w:customStyle="1" w:styleId="Titolo5Carattere">
    <w:name w:val="Titolo 5 Carattere"/>
    <w:basedOn w:val="Carpredefinitoparagrafo"/>
    <w:link w:val="Titolo5"/>
    <w:rsid w:val="00BE34BD"/>
    <w:rPr>
      <w:rFonts w:ascii="Times New Roman" w:eastAsia="Times New Roman" w:hAnsi="Times New Roman" w:cs="Times New Roman"/>
      <w:b/>
      <w:bCs/>
      <w:spacing w:val="-20"/>
      <w:sz w:val="23"/>
      <w:szCs w:val="23"/>
    </w:rPr>
  </w:style>
  <w:style w:type="character" w:customStyle="1" w:styleId="Titolo9Carattere">
    <w:name w:val="Titolo 9 Carattere"/>
    <w:basedOn w:val="Carpredefinitoparagrafo"/>
    <w:link w:val="Titolo9"/>
    <w:uiPriority w:val="9"/>
    <w:semiHidden/>
    <w:rsid w:val="00BE34BD"/>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uiPriority w:val="34"/>
    <w:qFormat/>
    <w:rsid w:val="00535473"/>
    <w:pPr>
      <w:ind w:left="720"/>
      <w:contextualSpacing/>
    </w:pPr>
  </w:style>
  <w:style w:type="paragraph" w:customStyle="1" w:styleId="rtf1Normal">
    <w:name w:val="rtf1 Normal"/>
    <w:next w:val="Normale"/>
    <w:uiPriority w:val="99"/>
    <w:rsid w:val="00B23BEB"/>
    <w:pPr>
      <w:autoSpaceDE w:val="0"/>
      <w:autoSpaceDN w:val="0"/>
      <w:adjustRightInd w:val="0"/>
      <w:spacing w:after="0" w:line="240" w:lineRule="auto"/>
    </w:pPr>
    <w:rPr>
      <w:rFonts w:ascii="Arial" w:hAnsi="Arial" w:cs="Arial"/>
      <w:sz w:val="24"/>
      <w:szCs w:val="24"/>
    </w:rPr>
  </w:style>
  <w:style w:type="character" w:customStyle="1" w:styleId="Titolo2Carattere">
    <w:name w:val="Titolo 2 Carattere"/>
    <w:basedOn w:val="Carpredefinitoparagrafo"/>
    <w:link w:val="Titolo2"/>
    <w:uiPriority w:val="9"/>
    <w:semiHidden/>
    <w:rsid w:val="00114FFB"/>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207A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rmale">
    <w:name w:val="Plain Text"/>
    <w:basedOn w:val="Normale"/>
    <w:link w:val="TestonormaleCarattere"/>
    <w:rsid w:val="006423D5"/>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6423D5"/>
    <w:rPr>
      <w:rFonts w:ascii="Courier New" w:eastAsia="Times New Roman" w:hAnsi="Courier New" w:cs="Times New Roman"/>
      <w:sz w:val="20"/>
      <w:szCs w:val="20"/>
    </w:rPr>
  </w:style>
  <w:style w:type="paragraph" w:styleId="Intestazione">
    <w:name w:val="header"/>
    <w:basedOn w:val="Normale"/>
    <w:link w:val="IntestazioneCarattere"/>
    <w:uiPriority w:val="99"/>
    <w:semiHidden/>
    <w:unhideWhenUsed/>
    <w:rsid w:val="001E0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0B96"/>
  </w:style>
  <w:style w:type="paragraph" w:styleId="Pidipagina">
    <w:name w:val="footer"/>
    <w:basedOn w:val="Normale"/>
    <w:link w:val="PidipaginaCarattere"/>
    <w:uiPriority w:val="99"/>
    <w:semiHidden/>
    <w:unhideWhenUsed/>
    <w:rsid w:val="001E0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0B96"/>
  </w:style>
  <w:style w:type="paragraph" w:styleId="Testofumetto">
    <w:name w:val="Balloon Text"/>
    <w:basedOn w:val="Normale"/>
    <w:link w:val="TestofumettoCarattere"/>
    <w:uiPriority w:val="99"/>
    <w:semiHidden/>
    <w:unhideWhenUsed/>
    <w:rsid w:val="00F072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72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B1F"/>
  </w:style>
  <w:style w:type="paragraph" w:styleId="Titolo2">
    <w:name w:val="heading 2"/>
    <w:basedOn w:val="Normale"/>
    <w:next w:val="Normale"/>
    <w:link w:val="Titolo2Carattere"/>
    <w:uiPriority w:val="9"/>
    <w:semiHidden/>
    <w:unhideWhenUsed/>
    <w:qFormat/>
    <w:rsid w:val="00114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BE34BD"/>
    <w:pPr>
      <w:keepNext/>
      <w:widowControl w:val="0"/>
      <w:autoSpaceDE w:val="0"/>
      <w:autoSpaceDN w:val="0"/>
      <w:adjustRightInd w:val="0"/>
      <w:spacing w:after="0" w:line="432" w:lineRule="exact"/>
      <w:ind w:left="4397" w:right="3974"/>
      <w:outlineLvl w:val="4"/>
    </w:pPr>
    <w:rPr>
      <w:rFonts w:ascii="Times New Roman" w:eastAsia="Times New Roman" w:hAnsi="Times New Roman" w:cs="Times New Roman"/>
      <w:b/>
      <w:bCs/>
      <w:spacing w:val="-20"/>
      <w:sz w:val="23"/>
      <w:szCs w:val="23"/>
    </w:rPr>
  </w:style>
  <w:style w:type="paragraph" w:styleId="Titolo9">
    <w:name w:val="heading 9"/>
    <w:basedOn w:val="Normale"/>
    <w:next w:val="Normale"/>
    <w:link w:val="Titolo9Carattere"/>
    <w:uiPriority w:val="9"/>
    <w:semiHidden/>
    <w:unhideWhenUsed/>
    <w:qFormat/>
    <w:rsid w:val="00BE34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ubrica">
    <w:name w:val="rubric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
    <w:name w:val="comma"/>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
    <w:name w:val="el"/>
    <w:basedOn w:val="Normale"/>
    <w:rsid w:val="00F42AFC"/>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F42AFC"/>
    <w:rPr>
      <w:i/>
      <w:iCs/>
    </w:rPr>
  </w:style>
  <w:style w:type="character" w:styleId="Collegamentoipertestuale">
    <w:name w:val="Hyperlink"/>
    <w:basedOn w:val="Carpredefinitoparagrafo"/>
    <w:uiPriority w:val="99"/>
    <w:semiHidden/>
    <w:unhideWhenUsed/>
    <w:rsid w:val="00F42AFC"/>
    <w:rPr>
      <w:color w:val="0000FF"/>
      <w:u w:val="single"/>
    </w:rPr>
  </w:style>
  <w:style w:type="character" w:customStyle="1" w:styleId="Titolo5Carattere">
    <w:name w:val="Titolo 5 Carattere"/>
    <w:basedOn w:val="Carpredefinitoparagrafo"/>
    <w:link w:val="Titolo5"/>
    <w:rsid w:val="00BE34BD"/>
    <w:rPr>
      <w:rFonts w:ascii="Times New Roman" w:eastAsia="Times New Roman" w:hAnsi="Times New Roman" w:cs="Times New Roman"/>
      <w:b/>
      <w:bCs/>
      <w:spacing w:val="-20"/>
      <w:sz w:val="23"/>
      <w:szCs w:val="23"/>
    </w:rPr>
  </w:style>
  <w:style w:type="character" w:customStyle="1" w:styleId="Titolo9Carattere">
    <w:name w:val="Titolo 9 Carattere"/>
    <w:basedOn w:val="Carpredefinitoparagrafo"/>
    <w:link w:val="Titolo9"/>
    <w:uiPriority w:val="9"/>
    <w:semiHidden/>
    <w:rsid w:val="00BE34BD"/>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uiPriority w:val="34"/>
    <w:qFormat/>
    <w:rsid w:val="00535473"/>
    <w:pPr>
      <w:ind w:left="720"/>
      <w:contextualSpacing/>
    </w:pPr>
  </w:style>
  <w:style w:type="paragraph" w:customStyle="1" w:styleId="rtf1Normal">
    <w:name w:val="rtf1 Normal"/>
    <w:next w:val="Normale"/>
    <w:uiPriority w:val="99"/>
    <w:rsid w:val="00B23BEB"/>
    <w:pPr>
      <w:autoSpaceDE w:val="0"/>
      <w:autoSpaceDN w:val="0"/>
      <w:adjustRightInd w:val="0"/>
      <w:spacing w:after="0" w:line="240" w:lineRule="auto"/>
    </w:pPr>
    <w:rPr>
      <w:rFonts w:ascii="Arial" w:hAnsi="Arial" w:cs="Arial"/>
      <w:sz w:val="24"/>
      <w:szCs w:val="24"/>
    </w:rPr>
  </w:style>
  <w:style w:type="character" w:customStyle="1" w:styleId="Titolo2Carattere">
    <w:name w:val="Titolo 2 Carattere"/>
    <w:basedOn w:val="Carpredefinitoparagrafo"/>
    <w:link w:val="Titolo2"/>
    <w:uiPriority w:val="9"/>
    <w:semiHidden/>
    <w:rsid w:val="00114FFB"/>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207A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rmale">
    <w:name w:val="Plain Text"/>
    <w:basedOn w:val="Normale"/>
    <w:link w:val="TestonormaleCarattere"/>
    <w:rsid w:val="006423D5"/>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6423D5"/>
    <w:rPr>
      <w:rFonts w:ascii="Courier New" w:eastAsia="Times New Roman" w:hAnsi="Courier New" w:cs="Times New Roman"/>
      <w:sz w:val="20"/>
      <w:szCs w:val="20"/>
    </w:rPr>
  </w:style>
  <w:style w:type="paragraph" w:styleId="Intestazione">
    <w:name w:val="header"/>
    <w:basedOn w:val="Normale"/>
    <w:link w:val="IntestazioneCarattere"/>
    <w:uiPriority w:val="99"/>
    <w:semiHidden/>
    <w:unhideWhenUsed/>
    <w:rsid w:val="001E0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0B96"/>
  </w:style>
  <w:style w:type="paragraph" w:styleId="Pidipagina">
    <w:name w:val="footer"/>
    <w:basedOn w:val="Normale"/>
    <w:link w:val="PidipaginaCarattere"/>
    <w:uiPriority w:val="99"/>
    <w:semiHidden/>
    <w:unhideWhenUsed/>
    <w:rsid w:val="001E0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0B96"/>
  </w:style>
  <w:style w:type="paragraph" w:styleId="Testofumetto">
    <w:name w:val="Balloon Text"/>
    <w:basedOn w:val="Normale"/>
    <w:link w:val="TestofumettoCarattere"/>
    <w:uiPriority w:val="99"/>
    <w:semiHidden/>
    <w:unhideWhenUsed/>
    <w:rsid w:val="00F072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7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3124">
      <w:bodyDiv w:val="1"/>
      <w:marLeft w:val="0"/>
      <w:marRight w:val="0"/>
      <w:marTop w:val="0"/>
      <w:marBottom w:val="0"/>
      <w:divBdr>
        <w:top w:val="none" w:sz="0" w:space="0" w:color="auto"/>
        <w:left w:val="none" w:sz="0" w:space="0" w:color="auto"/>
        <w:bottom w:val="none" w:sz="0" w:space="0" w:color="auto"/>
        <w:right w:val="none" w:sz="0" w:space="0" w:color="auto"/>
      </w:divBdr>
      <w:divsChild>
        <w:div w:id="1974558504">
          <w:marLeft w:val="0"/>
          <w:marRight w:val="0"/>
          <w:marTop w:val="0"/>
          <w:marBottom w:val="0"/>
          <w:divBdr>
            <w:top w:val="none" w:sz="0" w:space="0" w:color="auto"/>
            <w:left w:val="none" w:sz="0" w:space="0" w:color="auto"/>
            <w:bottom w:val="none" w:sz="0" w:space="0" w:color="auto"/>
            <w:right w:val="none" w:sz="0" w:space="0" w:color="auto"/>
          </w:divBdr>
        </w:div>
        <w:div w:id="794182450">
          <w:marLeft w:val="0"/>
          <w:marRight w:val="0"/>
          <w:marTop w:val="0"/>
          <w:marBottom w:val="0"/>
          <w:divBdr>
            <w:top w:val="none" w:sz="0" w:space="0" w:color="auto"/>
            <w:left w:val="none" w:sz="0" w:space="0" w:color="auto"/>
            <w:bottom w:val="none" w:sz="0" w:space="0" w:color="auto"/>
            <w:right w:val="none" w:sz="0" w:space="0" w:color="auto"/>
          </w:divBdr>
        </w:div>
        <w:div w:id="2116943883">
          <w:marLeft w:val="0"/>
          <w:marRight w:val="0"/>
          <w:marTop w:val="0"/>
          <w:marBottom w:val="0"/>
          <w:divBdr>
            <w:top w:val="none" w:sz="0" w:space="0" w:color="auto"/>
            <w:left w:val="none" w:sz="0" w:space="0" w:color="auto"/>
            <w:bottom w:val="none" w:sz="0" w:space="0" w:color="auto"/>
            <w:right w:val="none" w:sz="0" w:space="0" w:color="auto"/>
          </w:divBdr>
        </w:div>
        <w:div w:id="967395496">
          <w:marLeft w:val="0"/>
          <w:marRight w:val="0"/>
          <w:marTop w:val="0"/>
          <w:marBottom w:val="0"/>
          <w:divBdr>
            <w:top w:val="none" w:sz="0" w:space="0" w:color="auto"/>
            <w:left w:val="none" w:sz="0" w:space="0" w:color="auto"/>
            <w:bottom w:val="none" w:sz="0" w:space="0" w:color="auto"/>
            <w:right w:val="none" w:sz="0" w:space="0" w:color="auto"/>
          </w:divBdr>
        </w:div>
        <w:div w:id="1748965748">
          <w:marLeft w:val="0"/>
          <w:marRight w:val="0"/>
          <w:marTop w:val="0"/>
          <w:marBottom w:val="0"/>
          <w:divBdr>
            <w:top w:val="none" w:sz="0" w:space="0" w:color="auto"/>
            <w:left w:val="none" w:sz="0" w:space="0" w:color="auto"/>
            <w:bottom w:val="none" w:sz="0" w:space="0" w:color="auto"/>
            <w:right w:val="none" w:sz="0" w:space="0" w:color="auto"/>
          </w:divBdr>
        </w:div>
      </w:divsChild>
    </w:div>
    <w:div w:id="1189946039">
      <w:bodyDiv w:val="1"/>
      <w:marLeft w:val="0"/>
      <w:marRight w:val="0"/>
      <w:marTop w:val="0"/>
      <w:marBottom w:val="0"/>
      <w:divBdr>
        <w:top w:val="none" w:sz="0" w:space="0" w:color="auto"/>
        <w:left w:val="none" w:sz="0" w:space="0" w:color="auto"/>
        <w:bottom w:val="none" w:sz="0" w:space="0" w:color="auto"/>
        <w:right w:val="none" w:sz="0" w:space="0" w:color="auto"/>
      </w:divBdr>
    </w:div>
    <w:div w:id="2075198366">
      <w:bodyDiv w:val="1"/>
      <w:marLeft w:val="0"/>
      <w:marRight w:val="0"/>
      <w:marTop w:val="0"/>
      <w:marBottom w:val="0"/>
      <w:divBdr>
        <w:top w:val="none" w:sz="0" w:space="0" w:color="auto"/>
        <w:left w:val="none" w:sz="0" w:space="0" w:color="auto"/>
        <w:bottom w:val="none" w:sz="0" w:space="0" w:color="auto"/>
        <w:right w:val="none" w:sz="0" w:space="0" w:color="auto"/>
      </w:divBdr>
      <w:divsChild>
        <w:div w:id="599064816">
          <w:marLeft w:val="0"/>
          <w:marRight w:val="0"/>
          <w:marTop w:val="0"/>
          <w:marBottom w:val="0"/>
          <w:divBdr>
            <w:top w:val="none" w:sz="0" w:space="0" w:color="auto"/>
            <w:left w:val="none" w:sz="0" w:space="0" w:color="auto"/>
            <w:bottom w:val="none" w:sz="0" w:space="0" w:color="auto"/>
            <w:right w:val="none" w:sz="0" w:space="0" w:color="auto"/>
          </w:divBdr>
        </w:div>
        <w:div w:id="1995060155">
          <w:marLeft w:val="0"/>
          <w:marRight w:val="0"/>
          <w:marTop w:val="0"/>
          <w:marBottom w:val="0"/>
          <w:divBdr>
            <w:top w:val="none" w:sz="0" w:space="0" w:color="auto"/>
            <w:left w:val="none" w:sz="0" w:space="0" w:color="auto"/>
            <w:bottom w:val="none" w:sz="0" w:space="0" w:color="auto"/>
            <w:right w:val="none" w:sz="0" w:space="0" w:color="auto"/>
          </w:divBdr>
        </w:div>
        <w:div w:id="31707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9389</Words>
  <Characters>53520</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Alessandra</cp:lastModifiedBy>
  <cp:revision>2</cp:revision>
  <cp:lastPrinted>2020-09-22T11:03:00Z</cp:lastPrinted>
  <dcterms:created xsi:type="dcterms:W3CDTF">2020-09-28T12:07:00Z</dcterms:created>
  <dcterms:modified xsi:type="dcterms:W3CDTF">2020-09-28T12:07:00Z</dcterms:modified>
</cp:coreProperties>
</file>