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6A" w:rsidRPr="00CB506A" w:rsidRDefault="00CB506A" w:rsidP="00CB506A">
      <w:pPr>
        <w:spacing w:after="0" w:line="240" w:lineRule="auto"/>
        <w:outlineLvl w:val="1"/>
        <w:rPr>
          <w:rFonts w:ascii="Arial" w:eastAsia="Times New Roman" w:hAnsi="Arial" w:cs="Arial"/>
          <w:b/>
          <w:bCs/>
          <w:kern w:val="36"/>
          <w:sz w:val="45"/>
          <w:szCs w:val="45"/>
          <w:lang w:eastAsia="it-IT"/>
        </w:rPr>
      </w:pPr>
      <w:r w:rsidRPr="00CB506A">
        <w:rPr>
          <w:rFonts w:ascii="Arial" w:eastAsia="Times New Roman" w:hAnsi="Arial" w:cs="Arial"/>
          <w:b/>
          <w:bCs/>
          <w:kern w:val="36"/>
          <w:sz w:val="45"/>
          <w:szCs w:val="45"/>
          <w:lang w:eastAsia="it-IT"/>
        </w:rPr>
        <w:t>FATTURA ELETTRONICA</w:t>
      </w:r>
    </w:p>
    <w:p w:rsidR="00CB506A" w:rsidRPr="00CB506A" w:rsidRDefault="00CB506A" w:rsidP="00CB5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it-IT"/>
        </w:rPr>
      </w:pPr>
      <w:r w:rsidRPr="00CB506A">
        <w:rPr>
          <w:rFonts w:ascii="Arial" w:eastAsia="Times New Roman" w:hAnsi="Arial" w:cs="Arial"/>
          <w:color w:val="777777"/>
          <w:sz w:val="17"/>
          <w:szCs w:val="17"/>
          <w:lang w:eastAsia="it-IT"/>
        </w:rPr>
        <w:t>Versione FPA12</w:t>
      </w:r>
    </w:p>
    <w:p w:rsidR="00CB506A" w:rsidRPr="00CB506A" w:rsidRDefault="00CB506A" w:rsidP="00CB506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38"/>
          <w:szCs w:val="38"/>
          <w:lang w:eastAsia="it-IT"/>
        </w:rPr>
      </w:pPr>
      <w:r w:rsidRPr="00CB506A">
        <w:rPr>
          <w:rFonts w:ascii="Arial" w:eastAsia="Times New Roman" w:hAnsi="Arial" w:cs="Arial"/>
          <w:b/>
          <w:bCs/>
          <w:sz w:val="38"/>
          <w:szCs w:val="38"/>
          <w:lang w:eastAsia="it-IT"/>
        </w:rPr>
        <w:t>Dati relativi alla trasmissione</w:t>
      </w:r>
    </w:p>
    <w:p w:rsidR="00CB506A" w:rsidRPr="00CB506A" w:rsidRDefault="00CB506A" w:rsidP="00CB50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Identificativo del trasmittente: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IT02002750483</w:t>
      </w:r>
    </w:p>
    <w:p w:rsidR="00CB506A" w:rsidRPr="00CB506A" w:rsidRDefault="00CB506A" w:rsidP="00CB50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Progressivo di invio: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00000002Z0</w:t>
      </w:r>
    </w:p>
    <w:p w:rsidR="00CB506A" w:rsidRPr="00CB506A" w:rsidRDefault="00CB506A" w:rsidP="00CB50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Formato Trasmissione: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FPA12</w:t>
      </w:r>
    </w:p>
    <w:p w:rsidR="00CB506A" w:rsidRPr="00CB506A" w:rsidRDefault="00CB506A" w:rsidP="00CB50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Codice Amministrazione destinataria: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UFCUFU</w:t>
      </w:r>
    </w:p>
    <w:p w:rsidR="00CB506A" w:rsidRPr="00CB506A" w:rsidRDefault="00CB506A" w:rsidP="00CB506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38"/>
          <w:szCs w:val="38"/>
          <w:lang w:eastAsia="it-IT"/>
        </w:rPr>
      </w:pPr>
      <w:r w:rsidRPr="00CB506A">
        <w:rPr>
          <w:rFonts w:ascii="Arial" w:eastAsia="Times New Roman" w:hAnsi="Arial" w:cs="Arial"/>
          <w:b/>
          <w:bCs/>
          <w:sz w:val="38"/>
          <w:szCs w:val="38"/>
          <w:lang w:eastAsia="it-IT"/>
        </w:rPr>
        <w:t>Dati del cedente / prestatore</w:t>
      </w:r>
    </w:p>
    <w:p w:rsidR="00CB506A" w:rsidRPr="00CB506A" w:rsidRDefault="00CB506A" w:rsidP="00CB506A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sz w:val="30"/>
          <w:szCs w:val="30"/>
          <w:lang w:eastAsia="it-IT"/>
        </w:rPr>
      </w:pPr>
      <w:r w:rsidRPr="00CB506A">
        <w:rPr>
          <w:rFonts w:ascii="Arial" w:eastAsia="Times New Roman" w:hAnsi="Arial" w:cs="Arial"/>
          <w:b/>
          <w:bCs/>
          <w:sz w:val="30"/>
          <w:szCs w:val="30"/>
          <w:lang w:eastAsia="it-IT"/>
        </w:rPr>
        <w:t>Dati anagrafici</w:t>
      </w:r>
    </w:p>
    <w:p w:rsidR="00CB506A" w:rsidRPr="00CB506A" w:rsidRDefault="00CB506A" w:rsidP="00CB50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Identificativo fiscale ai fini IVA: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IT03179500545</w:t>
      </w:r>
    </w:p>
    <w:p w:rsidR="00CB506A" w:rsidRPr="00CB506A" w:rsidRDefault="00CB506A" w:rsidP="00CB50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Codice fiscale: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03179500545</w:t>
      </w:r>
    </w:p>
    <w:p w:rsidR="00CB506A" w:rsidRPr="00CB506A" w:rsidRDefault="00CB506A" w:rsidP="00CB50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Denominazione: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MULTICOPIA S.R.L. </w:t>
      </w:r>
    </w:p>
    <w:p w:rsidR="00CB506A" w:rsidRPr="00CB506A" w:rsidRDefault="00CB506A" w:rsidP="00CB50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Regime fiscale: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RF01</w:t>
      </w: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 (ordinario) </w:t>
      </w:r>
    </w:p>
    <w:p w:rsidR="00CB506A" w:rsidRPr="00CB506A" w:rsidRDefault="00CB506A" w:rsidP="00CB506A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sz w:val="30"/>
          <w:szCs w:val="30"/>
          <w:lang w:eastAsia="it-IT"/>
        </w:rPr>
      </w:pPr>
      <w:r w:rsidRPr="00CB506A">
        <w:rPr>
          <w:rFonts w:ascii="Arial" w:eastAsia="Times New Roman" w:hAnsi="Arial" w:cs="Arial"/>
          <w:b/>
          <w:bCs/>
          <w:sz w:val="30"/>
          <w:szCs w:val="30"/>
          <w:lang w:eastAsia="it-IT"/>
        </w:rPr>
        <w:t>Dati della sede</w:t>
      </w:r>
    </w:p>
    <w:p w:rsidR="00CB506A" w:rsidRPr="00CB506A" w:rsidRDefault="00CB506A" w:rsidP="00CB5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Indirizzo: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VIA DELLE CARAVELLE 6/A</w:t>
      </w:r>
    </w:p>
    <w:p w:rsidR="00CB506A" w:rsidRPr="00CB506A" w:rsidRDefault="00CB506A" w:rsidP="00CB5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CAP: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06127</w:t>
      </w:r>
    </w:p>
    <w:p w:rsidR="00CB506A" w:rsidRPr="00CB506A" w:rsidRDefault="00CB506A" w:rsidP="00CB5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Comune: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FERRO DI CAVALLO</w:t>
      </w:r>
    </w:p>
    <w:p w:rsidR="00CB506A" w:rsidRPr="00CB506A" w:rsidRDefault="00CB506A" w:rsidP="00CB5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Provincia: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PG</w:t>
      </w:r>
    </w:p>
    <w:p w:rsidR="00CB506A" w:rsidRPr="00CB506A" w:rsidRDefault="00CB506A" w:rsidP="00CB5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Nazione: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IT</w:t>
      </w:r>
    </w:p>
    <w:p w:rsidR="00CB506A" w:rsidRPr="00CB506A" w:rsidRDefault="00CB506A" w:rsidP="00CB506A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sz w:val="30"/>
          <w:szCs w:val="30"/>
          <w:lang w:eastAsia="it-IT"/>
        </w:rPr>
      </w:pPr>
      <w:r w:rsidRPr="00CB506A">
        <w:rPr>
          <w:rFonts w:ascii="Arial" w:eastAsia="Times New Roman" w:hAnsi="Arial" w:cs="Arial"/>
          <w:b/>
          <w:bCs/>
          <w:sz w:val="30"/>
          <w:szCs w:val="30"/>
          <w:lang w:eastAsia="it-IT"/>
        </w:rPr>
        <w:t>Dati di iscrizione nel registro delle imprese</w:t>
      </w:r>
    </w:p>
    <w:p w:rsidR="00CB506A" w:rsidRPr="00CB506A" w:rsidRDefault="00CB506A" w:rsidP="00CB50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Provincia Ufficio Registro Imprese: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PG</w:t>
      </w:r>
    </w:p>
    <w:p w:rsidR="00CB506A" w:rsidRPr="00CB506A" w:rsidRDefault="00CB506A" w:rsidP="00CB50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Numero di iscrizione: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269686</w:t>
      </w:r>
    </w:p>
    <w:p w:rsidR="00CB506A" w:rsidRPr="00CB506A" w:rsidRDefault="00CB506A" w:rsidP="00CB50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Capitale sociale: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50000.00</w:t>
      </w:r>
    </w:p>
    <w:p w:rsidR="00CB506A" w:rsidRPr="00CB506A" w:rsidRDefault="00CB506A" w:rsidP="00CB50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Numero soci: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SM</w:t>
      </w: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 (più soci) </w:t>
      </w:r>
    </w:p>
    <w:p w:rsidR="00CB506A" w:rsidRPr="00CB506A" w:rsidRDefault="00CB506A" w:rsidP="00CB50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Stato di liquidazione: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LN</w:t>
      </w: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 (non in liquidazione) </w:t>
      </w:r>
    </w:p>
    <w:p w:rsidR="00CB506A" w:rsidRPr="00CB506A" w:rsidRDefault="00CB506A" w:rsidP="00CB506A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sz w:val="30"/>
          <w:szCs w:val="30"/>
          <w:lang w:eastAsia="it-IT"/>
        </w:rPr>
      </w:pPr>
      <w:r w:rsidRPr="00CB506A">
        <w:rPr>
          <w:rFonts w:ascii="Arial" w:eastAsia="Times New Roman" w:hAnsi="Arial" w:cs="Arial"/>
          <w:b/>
          <w:bCs/>
          <w:sz w:val="30"/>
          <w:szCs w:val="30"/>
          <w:lang w:eastAsia="it-IT"/>
        </w:rPr>
        <w:t>Recapiti</w:t>
      </w:r>
    </w:p>
    <w:p w:rsidR="00CB506A" w:rsidRPr="00CB506A" w:rsidRDefault="00CB506A" w:rsidP="00CB50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Telefono: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0755004906</w:t>
      </w:r>
    </w:p>
    <w:p w:rsidR="00CB506A" w:rsidRPr="00CB506A" w:rsidRDefault="00CB506A" w:rsidP="00CB50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Fax: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0755058627</w:t>
      </w:r>
    </w:p>
    <w:p w:rsidR="00CB506A" w:rsidRPr="00CB506A" w:rsidRDefault="00CB506A" w:rsidP="00CB50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E-mail: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segreteria@multicopia.it</w:t>
      </w:r>
    </w:p>
    <w:p w:rsidR="00CB506A" w:rsidRPr="00CB506A" w:rsidRDefault="00CB506A" w:rsidP="00CB506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38"/>
          <w:szCs w:val="38"/>
          <w:lang w:eastAsia="it-IT"/>
        </w:rPr>
      </w:pPr>
      <w:r w:rsidRPr="00CB506A">
        <w:rPr>
          <w:rFonts w:ascii="Arial" w:eastAsia="Times New Roman" w:hAnsi="Arial" w:cs="Arial"/>
          <w:b/>
          <w:bCs/>
          <w:sz w:val="38"/>
          <w:szCs w:val="38"/>
          <w:lang w:eastAsia="it-IT"/>
        </w:rPr>
        <w:t>Dati del cessionario / committente</w:t>
      </w:r>
    </w:p>
    <w:p w:rsidR="00CB506A" w:rsidRPr="00CB506A" w:rsidRDefault="00CB506A" w:rsidP="00CB506A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sz w:val="30"/>
          <w:szCs w:val="30"/>
          <w:lang w:eastAsia="it-IT"/>
        </w:rPr>
      </w:pPr>
      <w:r w:rsidRPr="00CB506A">
        <w:rPr>
          <w:rFonts w:ascii="Arial" w:eastAsia="Times New Roman" w:hAnsi="Arial" w:cs="Arial"/>
          <w:b/>
          <w:bCs/>
          <w:sz w:val="30"/>
          <w:szCs w:val="30"/>
          <w:lang w:eastAsia="it-IT"/>
        </w:rPr>
        <w:t>Dati anagrafici</w:t>
      </w:r>
    </w:p>
    <w:p w:rsidR="00CB506A" w:rsidRPr="00CB506A" w:rsidRDefault="00CB506A" w:rsidP="00CB50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Identificativo fiscale ai fini IVA: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IT00452290547</w:t>
      </w:r>
    </w:p>
    <w:p w:rsidR="00CB506A" w:rsidRPr="00CB506A" w:rsidRDefault="00CB506A" w:rsidP="00CB50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Codice Fiscale: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84002490542</w:t>
      </w:r>
    </w:p>
    <w:p w:rsidR="00CB506A" w:rsidRPr="00CB506A" w:rsidRDefault="00CB506A" w:rsidP="00CB50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Denominazione: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COMUNE DI CERRETO</w:t>
      </w:r>
    </w:p>
    <w:p w:rsidR="00CB506A" w:rsidRPr="00CB506A" w:rsidRDefault="00CB506A" w:rsidP="00CB506A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sz w:val="30"/>
          <w:szCs w:val="30"/>
          <w:lang w:eastAsia="it-IT"/>
        </w:rPr>
      </w:pPr>
      <w:r w:rsidRPr="00CB506A">
        <w:rPr>
          <w:rFonts w:ascii="Arial" w:eastAsia="Times New Roman" w:hAnsi="Arial" w:cs="Arial"/>
          <w:b/>
          <w:bCs/>
          <w:sz w:val="30"/>
          <w:szCs w:val="30"/>
          <w:lang w:eastAsia="it-IT"/>
        </w:rPr>
        <w:t>Dati della sede</w:t>
      </w:r>
    </w:p>
    <w:p w:rsidR="00CB506A" w:rsidRPr="00CB506A" w:rsidRDefault="00CB506A" w:rsidP="00CB50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Indirizzo: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Piazza Pontano, n°18</w:t>
      </w:r>
    </w:p>
    <w:p w:rsidR="00CB506A" w:rsidRPr="00CB506A" w:rsidRDefault="00CB506A" w:rsidP="00CB50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CAP: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06041</w:t>
      </w:r>
    </w:p>
    <w:p w:rsidR="00CB506A" w:rsidRPr="00CB506A" w:rsidRDefault="00CB506A" w:rsidP="00CB50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Comune: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CERRETO DI SPOLETO</w:t>
      </w:r>
    </w:p>
    <w:p w:rsidR="00CB506A" w:rsidRPr="00CB506A" w:rsidRDefault="00CB506A" w:rsidP="00CB50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Provincia: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PG</w:t>
      </w:r>
    </w:p>
    <w:p w:rsidR="00CB506A" w:rsidRPr="00CB506A" w:rsidRDefault="00CB506A" w:rsidP="00CB50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Nazione: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IT</w:t>
      </w:r>
    </w:p>
    <w:p w:rsidR="00CB506A" w:rsidRPr="00CB506A" w:rsidRDefault="00CB506A" w:rsidP="00CB506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38"/>
          <w:szCs w:val="38"/>
          <w:lang w:eastAsia="it-IT"/>
        </w:rPr>
      </w:pPr>
      <w:r w:rsidRPr="00CB506A">
        <w:rPr>
          <w:rFonts w:ascii="Arial" w:eastAsia="Times New Roman" w:hAnsi="Arial" w:cs="Arial"/>
          <w:b/>
          <w:bCs/>
          <w:sz w:val="38"/>
          <w:szCs w:val="38"/>
          <w:lang w:eastAsia="it-IT"/>
        </w:rPr>
        <w:t>Dati del terzo intermediario soggetto emittente</w:t>
      </w:r>
    </w:p>
    <w:p w:rsidR="00CB506A" w:rsidRPr="00CB506A" w:rsidRDefault="00CB506A" w:rsidP="00CB506A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sz w:val="30"/>
          <w:szCs w:val="30"/>
          <w:lang w:eastAsia="it-IT"/>
        </w:rPr>
      </w:pPr>
      <w:r w:rsidRPr="00CB506A">
        <w:rPr>
          <w:rFonts w:ascii="Arial" w:eastAsia="Times New Roman" w:hAnsi="Arial" w:cs="Arial"/>
          <w:b/>
          <w:bCs/>
          <w:sz w:val="30"/>
          <w:szCs w:val="30"/>
          <w:lang w:eastAsia="it-IT"/>
        </w:rPr>
        <w:t>Dati anagrafici</w:t>
      </w:r>
    </w:p>
    <w:p w:rsidR="00CB506A" w:rsidRPr="00CB506A" w:rsidRDefault="00CB506A" w:rsidP="00CB506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Identificativo fiscale ai fini IVA: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IT02002750483</w:t>
      </w:r>
    </w:p>
    <w:p w:rsidR="00CB506A" w:rsidRPr="00CB506A" w:rsidRDefault="00CB506A" w:rsidP="00CB506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Denominazione: </w:t>
      </w:r>
      <w:proofErr w:type="spellStart"/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Genesys</w:t>
      </w:r>
      <w:proofErr w:type="spellEnd"/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Informatica </w:t>
      </w:r>
      <w:proofErr w:type="spellStart"/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Srl</w:t>
      </w:r>
      <w:proofErr w:type="spellEnd"/>
    </w:p>
    <w:p w:rsidR="00CB506A" w:rsidRPr="00CB506A" w:rsidRDefault="00CB506A" w:rsidP="00CB506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38"/>
          <w:szCs w:val="38"/>
          <w:lang w:eastAsia="it-IT"/>
        </w:rPr>
      </w:pPr>
      <w:r w:rsidRPr="00CB506A">
        <w:rPr>
          <w:rFonts w:ascii="Arial" w:eastAsia="Times New Roman" w:hAnsi="Arial" w:cs="Arial"/>
          <w:b/>
          <w:bCs/>
          <w:sz w:val="38"/>
          <w:szCs w:val="38"/>
          <w:lang w:eastAsia="it-IT"/>
        </w:rPr>
        <w:t>Soggetto emittente la fattura</w:t>
      </w:r>
    </w:p>
    <w:p w:rsidR="00CB506A" w:rsidRPr="00CB506A" w:rsidRDefault="00CB506A" w:rsidP="00CB506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Soggetto emittente: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TZ</w:t>
      </w: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 (terzo) </w:t>
      </w:r>
    </w:p>
    <w:p w:rsidR="00CB506A" w:rsidRPr="00CB506A" w:rsidRDefault="00CB506A" w:rsidP="00CB506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777777"/>
          <w:sz w:val="17"/>
          <w:szCs w:val="17"/>
          <w:lang w:eastAsia="it-IT"/>
        </w:rPr>
      </w:pPr>
      <w:r w:rsidRPr="00CB506A">
        <w:rPr>
          <w:rFonts w:ascii="Arial" w:eastAsia="Times New Roman" w:hAnsi="Arial" w:cs="Arial"/>
          <w:color w:val="777777"/>
          <w:sz w:val="17"/>
          <w:szCs w:val="17"/>
          <w:lang w:eastAsia="it-IT"/>
        </w:rPr>
        <w:t xml:space="preserve">Versione prodotta con foglio di stile </w:t>
      </w:r>
      <w:proofErr w:type="spellStart"/>
      <w:r w:rsidRPr="00CB506A">
        <w:rPr>
          <w:rFonts w:ascii="Arial" w:eastAsia="Times New Roman" w:hAnsi="Arial" w:cs="Arial"/>
          <w:color w:val="777777"/>
          <w:sz w:val="17"/>
          <w:szCs w:val="17"/>
          <w:lang w:eastAsia="it-IT"/>
        </w:rPr>
        <w:t>SdI</w:t>
      </w:r>
      <w:proofErr w:type="spellEnd"/>
      <w:r w:rsidRPr="00CB506A">
        <w:rPr>
          <w:rFonts w:ascii="Arial" w:eastAsia="Times New Roman" w:hAnsi="Arial" w:cs="Arial"/>
          <w:color w:val="777777"/>
          <w:sz w:val="17"/>
          <w:szCs w:val="17"/>
          <w:lang w:eastAsia="it-IT"/>
        </w:rPr>
        <w:t xml:space="preserve"> </w:t>
      </w:r>
      <w:hyperlink r:id="rId5" w:history="1">
        <w:r w:rsidRPr="00CB506A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it-IT"/>
          </w:rPr>
          <w:t>www.fatturapa.gov.it</w:t>
        </w:r>
      </w:hyperlink>
    </w:p>
    <w:p w:rsidR="00CB506A" w:rsidRPr="00CB506A" w:rsidRDefault="00CB506A" w:rsidP="00CB5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eastAsia="it-IT"/>
        </w:rPr>
      </w:pPr>
      <w:r w:rsidRPr="00CB506A">
        <w:rPr>
          <w:rFonts w:ascii="Arial" w:eastAsia="Times New Roman" w:hAnsi="Arial" w:cs="Arial"/>
          <w:color w:val="777777"/>
          <w:sz w:val="17"/>
          <w:szCs w:val="17"/>
          <w:lang w:eastAsia="it-IT"/>
        </w:rPr>
        <w:t>Versione FPA12</w:t>
      </w:r>
    </w:p>
    <w:p w:rsidR="00CB506A" w:rsidRPr="00CB506A" w:rsidRDefault="00CB506A" w:rsidP="00CB506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38"/>
          <w:szCs w:val="38"/>
          <w:lang w:eastAsia="it-IT"/>
        </w:rPr>
      </w:pPr>
      <w:r w:rsidRPr="00CB506A">
        <w:rPr>
          <w:rFonts w:ascii="Arial" w:eastAsia="Times New Roman" w:hAnsi="Arial" w:cs="Arial"/>
          <w:b/>
          <w:bCs/>
          <w:sz w:val="38"/>
          <w:szCs w:val="38"/>
          <w:lang w:eastAsia="it-IT"/>
        </w:rPr>
        <w:t>Dati generali del documento</w:t>
      </w:r>
    </w:p>
    <w:p w:rsidR="00CB506A" w:rsidRPr="00CB506A" w:rsidRDefault="00CB506A" w:rsidP="00CB506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Tipologia documento: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TD01</w:t>
      </w: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 (fattura) </w:t>
      </w:r>
    </w:p>
    <w:p w:rsidR="00CB506A" w:rsidRPr="00CB506A" w:rsidRDefault="00CB506A" w:rsidP="00CB506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Valuta importi: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EUR</w:t>
      </w:r>
    </w:p>
    <w:p w:rsidR="00CB506A" w:rsidRPr="00CB506A" w:rsidRDefault="00CB506A" w:rsidP="00CB506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Data documento: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2019-08-19</w:t>
      </w: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 (19 Agosto 2019)</w:t>
      </w:r>
    </w:p>
    <w:p w:rsidR="00CB506A" w:rsidRPr="00CB506A" w:rsidRDefault="00CB506A" w:rsidP="00CB506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Numero documento: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211/PA</w:t>
      </w:r>
    </w:p>
    <w:p w:rsidR="00CB506A" w:rsidRPr="00CB506A" w:rsidRDefault="00CB506A" w:rsidP="00CB506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Importo totale documento: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237.90</w:t>
      </w:r>
    </w:p>
    <w:p w:rsidR="00CB506A" w:rsidRPr="00CB506A" w:rsidRDefault="00CB506A" w:rsidP="00CB506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38"/>
          <w:szCs w:val="38"/>
          <w:lang w:eastAsia="it-IT"/>
        </w:rPr>
      </w:pPr>
      <w:r w:rsidRPr="00CB506A">
        <w:rPr>
          <w:rFonts w:ascii="Arial" w:eastAsia="Times New Roman" w:hAnsi="Arial" w:cs="Arial"/>
          <w:b/>
          <w:bCs/>
          <w:sz w:val="38"/>
          <w:szCs w:val="38"/>
          <w:lang w:eastAsia="it-IT"/>
        </w:rPr>
        <w:t>Dati del contratto</w:t>
      </w:r>
    </w:p>
    <w:p w:rsidR="00CB506A" w:rsidRPr="00CB506A" w:rsidRDefault="00CB506A" w:rsidP="00CB506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Identificativo contratto: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20180000039</w:t>
      </w:r>
    </w:p>
    <w:p w:rsidR="00CB506A" w:rsidRPr="00CB506A" w:rsidRDefault="00CB506A" w:rsidP="00CB506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Codice Identificativo Gara (CIG):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Z1627231B5</w:t>
      </w:r>
    </w:p>
    <w:p w:rsidR="00CB506A" w:rsidRPr="00CB506A" w:rsidRDefault="00CB506A" w:rsidP="00CB506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38"/>
          <w:szCs w:val="38"/>
          <w:lang w:eastAsia="it-IT"/>
        </w:rPr>
      </w:pPr>
      <w:r w:rsidRPr="00CB506A">
        <w:rPr>
          <w:rFonts w:ascii="Arial" w:eastAsia="Times New Roman" w:hAnsi="Arial" w:cs="Arial"/>
          <w:b/>
          <w:bCs/>
          <w:sz w:val="38"/>
          <w:szCs w:val="38"/>
          <w:lang w:eastAsia="it-IT"/>
        </w:rPr>
        <w:t>Dati relativi alle linee di dettaglio della fornitura</w:t>
      </w:r>
    </w:p>
    <w:p w:rsidR="00CB506A" w:rsidRPr="00CB506A" w:rsidRDefault="00CB506A" w:rsidP="00CB506A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CB506A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1</w:t>
      </w:r>
    </w:p>
    <w:p w:rsidR="00CB506A" w:rsidRPr="00CB506A" w:rsidRDefault="00CB506A" w:rsidP="00CB506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Riga di commento</w:t>
      </w:r>
    </w:p>
    <w:p w:rsidR="00CB506A" w:rsidRPr="00CB506A" w:rsidRDefault="00CB506A" w:rsidP="00CB506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</w:t>
      </w:r>
    </w:p>
    <w:p w:rsidR="00CB506A" w:rsidRPr="00CB506A" w:rsidRDefault="00CB506A" w:rsidP="00CB506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</w:t>
      </w:r>
    </w:p>
    <w:p w:rsidR="00CB506A" w:rsidRPr="00CB506A" w:rsidRDefault="00CB506A" w:rsidP="00CB506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CB506A" w:rsidRPr="00CB506A" w:rsidRDefault="00CB506A" w:rsidP="00CB506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CB506A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Altri dati gestionali</w:t>
      </w:r>
    </w:p>
    <w:p w:rsidR="00CB506A" w:rsidRPr="00CB506A" w:rsidRDefault="00CB506A" w:rsidP="00CB506A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Tipo dato: </w:t>
      </w:r>
      <w:proofErr w:type="spellStart"/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Descr.agg</w:t>
      </w:r>
      <w:proofErr w:type="spellEnd"/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</w:p>
    <w:p w:rsidR="00CB506A" w:rsidRPr="00CB506A" w:rsidRDefault="00CB506A" w:rsidP="00CB506A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Valore testo: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Scissione dei pagamenti-IVA a Vs. Carico ex art.17-ter</w:t>
      </w:r>
    </w:p>
    <w:p w:rsidR="00CB506A" w:rsidRPr="00CB506A" w:rsidRDefault="00CB506A" w:rsidP="00CB506A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Tipo dato: </w:t>
      </w:r>
      <w:proofErr w:type="spellStart"/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Descr.agg</w:t>
      </w:r>
      <w:proofErr w:type="spellEnd"/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</w:p>
    <w:p w:rsidR="00CB506A" w:rsidRPr="00CB506A" w:rsidRDefault="00CB506A" w:rsidP="00CB506A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Valore testo: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DPR63/72 Split </w:t>
      </w:r>
      <w:proofErr w:type="spellStart"/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Payment</w:t>
      </w:r>
      <w:proofErr w:type="spellEnd"/>
    </w:p>
    <w:p w:rsidR="00CB506A" w:rsidRPr="00CB506A" w:rsidRDefault="00CB506A" w:rsidP="00CB506A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CB506A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2</w:t>
      </w:r>
    </w:p>
    <w:p w:rsidR="00CB506A" w:rsidRPr="00CB506A" w:rsidRDefault="00CB506A" w:rsidP="00CB50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Riga di commento</w:t>
      </w:r>
    </w:p>
    <w:p w:rsidR="00CB506A" w:rsidRPr="00CB506A" w:rsidRDefault="00CB506A" w:rsidP="00CB50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</w:t>
      </w:r>
    </w:p>
    <w:p w:rsidR="00CB506A" w:rsidRPr="00CB506A" w:rsidRDefault="00CB506A" w:rsidP="00CB50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Valore totale: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</w:t>
      </w:r>
    </w:p>
    <w:p w:rsidR="00CB506A" w:rsidRPr="00CB506A" w:rsidRDefault="00CB506A" w:rsidP="00CB50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CB506A" w:rsidRPr="00CB506A" w:rsidRDefault="00CB506A" w:rsidP="00CB506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CB506A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Altri dati gestionali</w:t>
      </w:r>
    </w:p>
    <w:p w:rsidR="00CB506A" w:rsidRPr="00CB506A" w:rsidRDefault="00CB506A" w:rsidP="00CB506A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Tipo dato: </w:t>
      </w:r>
      <w:proofErr w:type="spellStart"/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Descr.agg</w:t>
      </w:r>
      <w:proofErr w:type="spellEnd"/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</w:p>
    <w:p w:rsidR="00CB506A" w:rsidRPr="00CB506A" w:rsidRDefault="00CB506A" w:rsidP="00CB506A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Valore testo: </w:t>
      </w:r>
      <w:proofErr w:type="gramStart"/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Matricola:N</w:t>
      </w:r>
      <w:proofErr w:type="gramEnd"/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2M1300094_LEVEL3</w:t>
      </w:r>
    </w:p>
    <w:p w:rsidR="00CB506A" w:rsidRPr="00CB506A" w:rsidRDefault="00CB506A" w:rsidP="00CB506A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Tipo dato: </w:t>
      </w:r>
      <w:proofErr w:type="spellStart"/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Descr.agg</w:t>
      </w:r>
      <w:proofErr w:type="spellEnd"/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</w:p>
    <w:p w:rsidR="00CB506A" w:rsidRPr="00CB506A" w:rsidRDefault="00CB506A" w:rsidP="00CB506A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Valore testo: </w:t>
      </w:r>
      <w:proofErr w:type="spellStart"/>
      <w:proofErr w:type="gramStart"/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Articolo:MULTIFUNZIONE</w:t>
      </w:r>
      <w:proofErr w:type="spellEnd"/>
      <w:proofErr w:type="gramEnd"/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TRIUMPH ADLER</w:t>
      </w:r>
    </w:p>
    <w:p w:rsidR="00CB506A" w:rsidRPr="00CB506A" w:rsidRDefault="00CB506A" w:rsidP="00CB506A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CB506A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Nr. linea: 3</w:t>
      </w:r>
    </w:p>
    <w:p w:rsidR="00CB506A" w:rsidRPr="00CB506A" w:rsidRDefault="00CB506A" w:rsidP="00CB50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Descrizione bene/servizio: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CANONE DI NOLEGGIO</w:t>
      </w:r>
    </w:p>
    <w:p w:rsidR="00CB506A" w:rsidRPr="00CB506A" w:rsidRDefault="00CB506A" w:rsidP="00CB50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Quantità: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1.00</w:t>
      </w:r>
    </w:p>
    <w:p w:rsidR="00CB506A" w:rsidRPr="00CB506A" w:rsidRDefault="00CB506A" w:rsidP="00CB50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Unità di misura: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PZ</w:t>
      </w:r>
    </w:p>
    <w:p w:rsidR="00CB506A" w:rsidRPr="00CB506A" w:rsidRDefault="00CB506A" w:rsidP="00CB50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Data inizio periodo di riferimento: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2019-08-01</w:t>
      </w: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 (01 Agosto 2019)</w:t>
      </w:r>
    </w:p>
    <w:p w:rsidR="00CB506A" w:rsidRPr="00CB506A" w:rsidRDefault="00CB506A" w:rsidP="00CB50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Data fine periodo di riferimento: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2019-10-31</w:t>
      </w: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 (31 Ottobre 2019)</w:t>
      </w:r>
    </w:p>
    <w:p w:rsidR="00CB506A" w:rsidRPr="00CB506A" w:rsidRDefault="00CB506A" w:rsidP="00CB50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Valore unitario: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195.00</w:t>
      </w:r>
    </w:p>
    <w:p w:rsidR="00CB506A" w:rsidRPr="00CB506A" w:rsidRDefault="00CB506A" w:rsidP="00CB50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Valore totale: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195.00</w:t>
      </w:r>
    </w:p>
    <w:p w:rsidR="00CB506A" w:rsidRPr="00CB506A" w:rsidRDefault="00CB506A" w:rsidP="00CB50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IVA (%):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CB506A" w:rsidRPr="00CB506A" w:rsidRDefault="00CB506A" w:rsidP="00CB506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CB506A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Altri dati gestionali</w:t>
      </w:r>
    </w:p>
    <w:p w:rsidR="00CB506A" w:rsidRPr="00CB506A" w:rsidRDefault="00CB506A" w:rsidP="00CB506A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Tipo dato: </w:t>
      </w:r>
      <w:proofErr w:type="spellStart"/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Descr.agg</w:t>
      </w:r>
      <w:proofErr w:type="spellEnd"/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</w:p>
    <w:p w:rsidR="00CB506A" w:rsidRPr="00CB506A" w:rsidRDefault="00CB506A" w:rsidP="00CB506A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Valore testo: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dal 01/08/2019 al 31/10/2019</w:t>
      </w:r>
    </w:p>
    <w:p w:rsidR="00CB506A" w:rsidRPr="00CB506A" w:rsidRDefault="00CB506A" w:rsidP="00CB506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38"/>
          <w:szCs w:val="38"/>
          <w:lang w:eastAsia="it-IT"/>
        </w:rPr>
      </w:pPr>
      <w:r w:rsidRPr="00CB506A">
        <w:rPr>
          <w:rFonts w:ascii="Arial" w:eastAsia="Times New Roman" w:hAnsi="Arial" w:cs="Arial"/>
          <w:b/>
          <w:bCs/>
          <w:sz w:val="38"/>
          <w:szCs w:val="38"/>
          <w:lang w:eastAsia="it-IT"/>
        </w:rPr>
        <w:t>Dati di riepilogo per aliquota IVA e natura</w:t>
      </w:r>
    </w:p>
    <w:p w:rsidR="00CB506A" w:rsidRPr="00CB506A" w:rsidRDefault="00CB506A" w:rsidP="00CB50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Aliquota IVA (%):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22.00</w:t>
      </w:r>
    </w:p>
    <w:p w:rsidR="00CB506A" w:rsidRPr="00CB506A" w:rsidRDefault="00CB506A" w:rsidP="00CB50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Spese accessorie: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0.00</w:t>
      </w:r>
    </w:p>
    <w:p w:rsidR="00CB506A" w:rsidRPr="00CB506A" w:rsidRDefault="00CB506A" w:rsidP="00CB50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Totale imponibile/importo: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195.00</w:t>
      </w:r>
    </w:p>
    <w:p w:rsidR="00CB506A" w:rsidRPr="00CB506A" w:rsidRDefault="00CB506A" w:rsidP="00CB50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Totale imposta: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42.90</w:t>
      </w:r>
    </w:p>
    <w:p w:rsidR="00CB506A" w:rsidRPr="00CB506A" w:rsidRDefault="00CB506A" w:rsidP="00CB50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Esigibilità IVA: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</w:t>
      </w: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 (scissione dei pagamenti) </w:t>
      </w:r>
    </w:p>
    <w:p w:rsidR="00CB506A" w:rsidRPr="00CB506A" w:rsidRDefault="00CB506A" w:rsidP="00CB50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Riferimento normativo: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Scissione dei pagamenti-IVA a Vs. carico ex art.17-ter DPR 633/72 Split </w:t>
      </w:r>
      <w:proofErr w:type="spellStart"/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Paymet</w:t>
      </w:r>
      <w:proofErr w:type="spellEnd"/>
    </w:p>
    <w:p w:rsidR="00CB506A" w:rsidRPr="00CB506A" w:rsidRDefault="00CB506A" w:rsidP="00CB506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38"/>
          <w:szCs w:val="38"/>
          <w:lang w:eastAsia="it-IT"/>
        </w:rPr>
      </w:pPr>
      <w:r w:rsidRPr="00CB506A">
        <w:rPr>
          <w:rFonts w:ascii="Arial" w:eastAsia="Times New Roman" w:hAnsi="Arial" w:cs="Arial"/>
          <w:b/>
          <w:bCs/>
          <w:sz w:val="38"/>
          <w:szCs w:val="38"/>
          <w:lang w:eastAsia="it-IT"/>
        </w:rPr>
        <w:t>Dati relativi al pagamento</w:t>
      </w:r>
    </w:p>
    <w:p w:rsidR="00CB506A" w:rsidRPr="00CB506A" w:rsidRDefault="00CB506A" w:rsidP="00CB506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Condizioni di pagamento: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TP02</w:t>
      </w: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 (pagamento completo) </w:t>
      </w:r>
    </w:p>
    <w:p w:rsidR="00CB506A" w:rsidRPr="00CB506A" w:rsidRDefault="00CB506A" w:rsidP="00CB506A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</w:pPr>
      <w:r w:rsidRPr="00CB506A">
        <w:rPr>
          <w:rFonts w:ascii="Arial" w:eastAsia="Times New Roman" w:hAnsi="Arial" w:cs="Arial"/>
          <w:b/>
          <w:bCs/>
          <w:i/>
          <w:iCs/>
          <w:sz w:val="26"/>
          <w:szCs w:val="26"/>
          <w:lang w:eastAsia="it-IT"/>
        </w:rPr>
        <w:t>Dettaglio pagamento</w:t>
      </w:r>
    </w:p>
    <w:p w:rsidR="00CB506A" w:rsidRPr="00CB506A" w:rsidRDefault="00CB506A" w:rsidP="00CB506A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Modalità: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MP02</w:t>
      </w: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 (assegno) </w:t>
      </w:r>
    </w:p>
    <w:p w:rsidR="00CB506A" w:rsidRPr="00CB506A" w:rsidRDefault="00CB506A" w:rsidP="00CB506A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Decorrenza termini di pagamento: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2019-08-19</w:t>
      </w: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 (19 Agosto 2019)</w:t>
      </w:r>
    </w:p>
    <w:p w:rsidR="00CB506A" w:rsidRPr="00CB506A" w:rsidRDefault="00CB506A" w:rsidP="00CB506A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Termini di pagamento (in giorni):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30</w:t>
      </w:r>
    </w:p>
    <w:p w:rsidR="00CB506A" w:rsidRPr="00CB506A" w:rsidRDefault="00CB506A" w:rsidP="00CB506A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Data scadenza pagamento: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2019-09-18</w:t>
      </w: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 (18 Settembre 2019)</w:t>
      </w:r>
    </w:p>
    <w:p w:rsidR="00CB506A" w:rsidRPr="00CB506A" w:rsidRDefault="00CB506A" w:rsidP="00CB506A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Importo: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195.00</w:t>
      </w:r>
    </w:p>
    <w:p w:rsidR="00CB506A" w:rsidRPr="00CB506A" w:rsidRDefault="00CB506A" w:rsidP="00CB506A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Istituto finanziario: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M. P. S. S.P.A. AG. 1 PERUGIA 9771.20</w:t>
      </w:r>
    </w:p>
    <w:p w:rsidR="00CB506A" w:rsidRPr="00CB506A" w:rsidRDefault="00CB506A" w:rsidP="00CB506A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Codice IBAN: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IT59S0103003001000000977120</w:t>
      </w:r>
    </w:p>
    <w:p w:rsidR="00CB506A" w:rsidRPr="00CB506A" w:rsidRDefault="00CB506A" w:rsidP="00CB506A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Codice ABI: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01030</w:t>
      </w:r>
    </w:p>
    <w:p w:rsidR="00CB506A" w:rsidRPr="00CB506A" w:rsidRDefault="00CB506A" w:rsidP="00CB506A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Codice CAB: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03001</w:t>
      </w:r>
    </w:p>
    <w:p w:rsidR="00CB506A" w:rsidRPr="00CB506A" w:rsidRDefault="00CB506A" w:rsidP="00CB506A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it-IT"/>
        </w:rPr>
      </w:pPr>
      <w:r w:rsidRPr="00CB506A">
        <w:rPr>
          <w:rFonts w:ascii="Arial" w:eastAsia="Times New Roman" w:hAnsi="Arial" w:cs="Arial"/>
          <w:sz w:val="24"/>
          <w:szCs w:val="24"/>
          <w:lang w:eastAsia="it-IT"/>
        </w:rPr>
        <w:t xml:space="preserve">Codice pagamento: </w:t>
      </w:r>
      <w:r w:rsidRPr="00CB50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100</w:t>
      </w:r>
    </w:p>
    <w:p w:rsidR="00CB506A" w:rsidRPr="00CB506A" w:rsidRDefault="00CB506A" w:rsidP="00CB506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777777"/>
          <w:sz w:val="17"/>
          <w:szCs w:val="17"/>
          <w:lang w:eastAsia="it-IT"/>
        </w:rPr>
      </w:pPr>
      <w:r w:rsidRPr="00CB506A">
        <w:rPr>
          <w:rFonts w:ascii="Arial" w:eastAsia="Times New Roman" w:hAnsi="Arial" w:cs="Arial"/>
          <w:color w:val="777777"/>
          <w:sz w:val="17"/>
          <w:szCs w:val="17"/>
          <w:lang w:eastAsia="it-IT"/>
        </w:rPr>
        <w:t xml:space="preserve">Versione prodotta con foglio di </w:t>
      </w:r>
    </w:p>
    <w:p w:rsidR="00743A14" w:rsidRDefault="00743A14">
      <w:bookmarkStart w:id="0" w:name="_GoBack"/>
      <w:bookmarkEnd w:id="0"/>
    </w:p>
    <w:sectPr w:rsidR="00743A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3053"/>
    <w:multiLevelType w:val="multilevel"/>
    <w:tmpl w:val="5712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61473"/>
    <w:multiLevelType w:val="multilevel"/>
    <w:tmpl w:val="7DB2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F40D13"/>
    <w:multiLevelType w:val="multilevel"/>
    <w:tmpl w:val="8FC6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D42380"/>
    <w:multiLevelType w:val="multilevel"/>
    <w:tmpl w:val="3600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50A51"/>
    <w:multiLevelType w:val="multilevel"/>
    <w:tmpl w:val="DD98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03535A"/>
    <w:multiLevelType w:val="multilevel"/>
    <w:tmpl w:val="BD40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571B9"/>
    <w:multiLevelType w:val="multilevel"/>
    <w:tmpl w:val="2B5A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203257"/>
    <w:multiLevelType w:val="multilevel"/>
    <w:tmpl w:val="CB10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6764F6"/>
    <w:multiLevelType w:val="multilevel"/>
    <w:tmpl w:val="F28E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88786A"/>
    <w:multiLevelType w:val="multilevel"/>
    <w:tmpl w:val="7CAE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A3AE4"/>
    <w:multiLevelType w:val="multilevel"/>
    <w:tmpl w:val="F6AA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273F08"/>
    <w:multiLevelType w:val="multilevel"/>
    <w:tmpl w:val="C086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2460B6"/>
    <w:multiLevelType w:val="multilevel"/>
    <w:tmpl w:val="EBCE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2B37C2"/>
    <w:multiLevelType w:val="multilevel"/>
    <w:tmpl w:val="9268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9543EF"/>
    <w:multiLevelType w:val="multilevel"/>
    <w:tmpl w:val="DC7A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660526"/>
    <w:multiLevelType w:val="multilevel"/>
    <w:tmpl w:val="54AA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15"/>
  </w:num>
  <w:num w:numId="8">
    <w:abstractNumId w:val="4"/>
  </w:num>
  <w:num w:numId="9">
    <w:abstractNumId w:val="14"/>
  </w:num>
  <w:num w:numId="10">
    <w:abstractNumId w:val="13"/>
  </w:num>
  <w:num w:numId="11">
    <w:abstractNumId w:val="5"/>
  </w:num>
  <w:num w:numId="12">
    <w:abstractNumId w:val="11"/>
  </w:num>
  <w:num w:numId="13">
    <w:abstractNumId w:val="9"/>
  </w:num>
  <w:num w:numId="14">
    <w:abstractNumId w:val="7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6A"/>
    <w:rsid w:val="00743A14"/>
    <w:rsid w:val="00CB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E09EB-3949-459B-8359-E0437D27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9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8650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5269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24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4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87213">
                  <w:marLeft w:val="0"/>
                  <w:marRight w:val="0"/>
                  <w:marTop w:val="300"/>
                  <w:marBottom w:val="750"/>
                  <w:divBdr>
                    <w:top w:val="single" w:sz="6" w:space="31" w:color="CCCCCC"/>
                    <w:left w:val="single" w:sz="6" w:space="31" w:color="CCCCCC"/>
                    <w:bottom w:val="single" w:sz="6" w:space="31" w:color="CCCCCC"/>
                    <w:right w:val="single" w:sz="6" w:space="31" w:color="CCCCCC"/>
                  </w:divBdr>
                  <w:divsChild>
                    <w:div w:id="1035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6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1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99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3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47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tturapa.gov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2019-08-21T10:33:00Z</dcterms:created>
  <dcterms:modified xsi:type="dcterms:W3CDTF">2019-08-21T10:34:00Z</dcterms:modified>
</cp:coreProperties>
</file>