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A60" w:rsidRPr="00B019B2" w:rsidRDefault="00B019B2" w:rsidP="00B019B2">
      <w:pPr>
        <w:rPr>
          <w:rFonts w:asciiTheme="minorHAnsi" w:hAnsiTheme="minorHAnsi" w:cstheme="minorHAnsi"/>
          <w:sz w:val="16"/>
          <w:szCs w:val="16"/>
        </w:rPr>
      </w:pPr>
      <w:r>
        <w:rPr>
          <w:rFonts w:asciiTheme="minorHAnsi" w:hAnsiTheme="minorHAnsi" w:cstheme="minorHAnsi"/>
        </w:rPr>
        <w:t>REP. N. __</w:t>
      </w:r>
      <w:r w:rsidR="00223A60" w:rsidRPr="00B019B2">
        <w:rPr>
          <w:rFonts w:asciiTheme="minorHAnsi" w:hAnsiTheme="minorHAnsi" w:cstheme="minorHAnsi"/>
        </w:rPr>
        <w:t xml:space="preserve"> / 2018 </w:t>
      </w:r>
      <w:r w:rsidR="00223A60" w:rsidRPr="00B019B2">
        <w:rPr>
          <w:rFonts w:asciiTheme="minorHAnsi" w:hAnsiTheme="minorHAnsi" w:cstheme="minorHAnsi"/>
          <w:sz w:val="16"/>
          <w:szCs w:val="16"/>
        </w:rPr>
        <w:t>(del repertorio degli atti non soggetti a registrazione o da registrare solo in caso d'uso).</w:t>
      </w:r>
    </w:p>
    <w:p w:rsidR="001D0B71" w:rsidRPr="00B019B2" w:rsidRDefault="00A615EE" w:rsidP="004E76A2">
      <w:pPr>
        <w:jc w:val="center"/>
        <w:rPr>
          <w:rFonts w:asciiTheme="minorHAnsi" w:hAnsiTheme="minorHAnsi" w:cstheme="minorHAnsi"/>
          <w:b/>
          <w:sz w:val="28"/>
          <w:szCs w:val="28"/>
        </w:rPr>
      </w:pPr>
      <w:r w:rsidRPr="00B019B2">
        <w:rPr>
          <w:rFonts w:asciiTheme="minorHAnsi" w:hAnsiTheme="minorHAnsi" w:cstheme="minorHAnsi"/>
          <w:b/>
          <w:noProof/>
          <w:sz w:val="28"/>
          <w:szCs w:val="28"/>
        </w:rPr>
        <mc:AlternateContent>
          <mc:Choice Requires="wps">
            <w:drawing>
              <wp:anchor distT="0" distB="0" distL="114300" distR="114300" simplePos="0" relativeHeight="251659264" behindDoc="0" locked="0" layoutInCell="1" allowOverlap="1" wp14:anchorId="2438FC97" wp14:editId="393EE880">
                <wp:simplePos x="0" y="0"/>
                <wp:positionH relativeFrom="column">
                  <wp:posOffset>4901565</wp:posOffset>
                </wp:positionH>
                <wp:positionV relativeFrom="page">
                  <wp:posOffset>904875</wp:posOffset>
                </wp:positionV>
                <wp:extent cx="1296035" cy="815340"/>
                <wp:effectExtent l="0" t="0" r="18415" b="22860"/>
                <wp:wrapThrough wrapText="bothSides">
                  <wp:wrapPolygon edited="0">
                    <wp:start x="0" y="0"/>
                    <wp:lineTo x="0" y="21701"/>
                    <wp:lineTo x="21589" y="21701"/>
                    <wp:lineTo x="21589" y="0"/>
                    <wp:lineTo x="0" y="0"/>
                  </wp:wrapPolygon>
                </wp:wrapThrough>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815340"/>
                        </a:xfrm>
                        <a:prstGeom prst="rect">
                          <a:avLst/>
                        </a:prstGeom>
                        <a:solidFill>
                          <a:srgbClr val="FFFFFF"/>
                        </a:solidFill>
                        <a:ln w="9525">
                          <a:solidFill>
                            <a:srgbClr val="FF0000"/>
                          </a:solidFill>
                          <a:miter lim="800000"/>
                          <a:headEnd/>
                          <a:tailEnd/>
                        </a:ln>
                      </wps:spPr>
                      <wps:txbx>
                        <w:txbxContent>
                          <w:p w:rsidR="00A615EE" w:rsidRDefault="00A615EE" w:rsidP="00A615EE">
                            <w:pPr>
                              <w:spacing w:line="240" w:lineRule="auto"/>
                              <w:jc w:val="center"/>
                              <w:rPr>
                                <w:rFonts w:ascii="Arial Narrow" w:hAnsi="Arial Narrow"/>
                                <w:color w:val="FF0000"/>
                              </w:rPr>
                            </w:pPr>
                            <w:r>
                              <w:rPr>
                                <w:rFonts w:ascii="Arial Narrow" w:hAnsi="Arial Narrow"/>
                                <w:color w:val="FF0000"/>
                              </w:rPr>
                              <w:t>BOLLO</w:t>
                            </w:r>
                          </w:p>
                          <w:p w:rsidR="00A615EE" w:rsidRDefault="00A615EE" w:rsidP="00A615EE">
                            <w:pPr>
                              <w:spacing w:line="240" w:lineRule="auto"/>
                              <w:jc w:val="center"/>
                              <w:rPr>
                                <w:rFonts w:ascii="Arial Narrow" w:hAnsi="Arial Narrow"/>
                                <w:color w:val="FF0000"/>
                              </w:rPr>
                            </w:pPr>
                            <w:r>
                              <w:rPr>
                                <w:rFonts w:ascii="Arial Narrow" w:hAnsi="Arial Narrow"/>
                                <w:color w:val="FF0000"/>
                              </w:rPr>
                              <w:t>N°</w:t>
                            </w:r>
                            <w:r w:rsidR="0045000E">
                              <w:rPr>
                                <w:rFonts w:ascii="Arial Narrow" w:hAnsi="Arial Narrow"/>
                                <w:color w:val="FF0000"/>
                              </w:rPr>
                              <w:t xml:space="preserve"> identificativo: </w:t>
                            </w:r>
                          </w:p>
                          <w:p w:rsidR="002C2BAB" w:rsidRDefault="002C2BAB" w:rsidP="00A615EE">
                            <w:pPr>
                              <w:spacing w:line="240" w:lineRule="auto"/>
                              <w:jc w:val="center"/>
                              <w:rPr>
                                <w:rFonts w:ascii="Arial Narrow" w:hAnsi="Arial Narrow"/>
                                <w:color w:val="FF0000"/>
                              </w:rPr>
                            </w:pPr>
                            <w:r>
                              <w:rPr>
                                <w:rFonts w:ascii="Arial Narrow" w:hAnsi="Arial Narrow"/>
                                <w:color w:val="FF0000"/>
                              </w:rPr>
                              <w:t>01171624511845</w:t>
                            </w:r>
                          </w:p>
                          <w:p w:rsidR="00A615EE" w:rsidRDefault="00B019B2" w:rsidP="00A615EE">
                            <w:pPr>
                              <w:spacing w:line="240" w:lineRule="auto"/>
                              <w:jc w:val="center"/>
                              <w:rPr>
                                <w:rFonts w:ascii="Arial Narrow" w:hAnsi="Arial Narrow"/>
                                <w:color w:val="FF0000"/>
                              </w:rPr>
                            </w:pPr>
                            <w:r>
                              <w:rPr>
                                <w:rFonts w:ascii="Arial Narrow" w:hAnsi="Arial Narrow"/>
                                <w:color w:val="FF0000"/>
                              </w:rPr>
                              <w:t xml:space="preserve">del </w:t>
                            </w:r>
                            <w:r w:rsidR="002C2BAB">
                              <w:rPr>
                                <w:rFonts w:ascii="Arial Narrow" w:hAnsi="Arial Narrow"/>
                                <w:color w:val="FF0000"/>
                              </w:rPr>
                              <w:t>29</w:t>
                            </w:r>
                            <w:r>
                              <w:rPr>
                                <w:rFonts w:ascii="Arial Narrow" w:hAnsi="Arial Narrow"/>
                                <w:color w:val="FF0000"/>
                              </w:rPr>
                              <w:t>/</w:t>
                            </w:r>
                            <w:r w:rsidR="002C2BAB">
                              <w:rPr>
                                <w:rFonts w:ascii="Arial Narrow" w:hAnsi="Arial Narrow"/>
                                <w:color w:val="FF0000"/>
                              </w:rPr>
                              <w:t>11</w:t>
                            </w:r>
                            <w:r w:rsidR="0045000E">
                              <w:rPr>
                                <w:rFonts w:ascii="Arial Narrow" w:hAnsi="Arial Narrow"/>
                                <w:color w:val="FF0000"/>
                              </w:rPr>
                              <w:t>/</w:t>
                            </w:r>
                            <w:r w:rsidR="002C2BAB">
                              <w:rPr>
                                <w:rFonts w:ascii="Arial Narrow" w:hAnsi="Arial Narrow"/>
                                <w:color w:val="FF0000"/>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8FC97" id="_x0000_t202" coordsize="21600,21600" o:spt="202" path="m,l,21600r21600,l21600,xe">
                <v:stroke joinstyle="miter"/>
                <v:path gradientshapeok="t" o:connecttype="rect"/>
              </v:shapetype>
              <v:shape id="Text Box 2" o:spid="_x0000_s1026" type="#_x0000_t202" style="position:absolute;left:0;text-align:left;margin-left:385.95pt;margin-top:71.25pt;width:102.05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" strokecolor="red">
                <v:textbox>
                  <w:txbxContent>
                    <w:p w:rsidR="00A615EE" w:rsidRDefault="00A615EE" w:rsidP="00A615EE">
                      <w:pPr>
                        <w:spacing w:line="240" w:lineRule="auto"/>
                        <w:jc w:val="center"/>
                        <w:rPr>
                          <w:rFonts w:ascii="Arial Narrow" w:hAnsi="Arial Narrow"/>
                          <w:color w:val="FF0000"/>
                        </w:rPr>
                      </w:pPr>
                      <w:r>
                        <w:rPr>
                          <w:rFonts w:ascii="Arial Narrow" w:hAnsi="Arial Narrow"/>
                          <w:color w:val="FF0000"/>
                        </w:rPr>
                        <w:t>BOLLO</w:t>
                      </w:r>
                    </w:p>
                    <w:p w:rsidR="00A615EE" w:rsidRDefault="00A615EE" w:rsidP="00A615EE">
                      <w:pPr>
                        <w:spacing w:line="240" w:lineRule="auto"/>
                        <w:jc w:val="center"/>
                        <w:rPr>
                          <w:rFonts w:ascii="Arial Narrow" w:hAnsi="Arial Narrow"/>
                          <w:color w:val="FF0000"/>
                        </w:rPr>
                      </w:pPr>
                      <w:r>
                        <w:rPr>
                          <w:rFonts w:ascii="Arial Narrow" w:hAnsi="Arial Narrow"/>
                          <w:color w:val="FF0000"/>
                        </w:rPr>
                        <w:t>N°</w:t>
                      </w:r>
                      <w:r w:rsidR="0045000E">
                        <w:rPr>
                          <w:rFonts w:ascii="Arial Narrow" w:hAnsi="Arial Narrow"/>
                          <w:color w:val="FF0000"/>
                        </w:rPr>
                        <w:t xml:space="preserve"> identificativo: </w:t>
                      </w:r>
                    </w:p>
                    <w:p w:rsidR="002C2BAB" w:rsidRDefault="002C2BAB" w:rsidP="00A615EE">
                      <w:pPr>
                        <w:spacing w:line="240" w:lineRule="auto"/>
                        <w:jc w:val="center"/>
                        <w:rPr>
                          <w:rFonts w:ascii="Arial Narrow" w:hAnsi="Arial Narrow"/>
                          <w:color w:val="FF0000"/>
                        </w:rPr>
                      </w:pPr>
                      <w:r>
                        <w:rPr>
                          <w:rFonts w:ascii="Arial Narrow" w:hAnsi="Arial Narrow"/>
                          <w:color w:val="FF0000"/>
                        </w:rPr>
                        <w:t>01171624511845</w:t>
                      </w:r>
                    </w:p>
                    <w:p w:rsidR="00A615EE" w:rsidRDefault="00B019B2" w:rsidP="00A615EE">
                      <w:pPr>
                        <w:spacing w:line="240" w:lineRule="auto"/>
                        <w:jc w:val="center"/>
                        <w:rPr>
                          <w:rFonts w:ascii="Arial Narrow" w:hAnsi="Arial Narrow"/>
                          <w:color w:val="FF0000"/>
                        </w:rPr>
                      </w:pPr>
                      <w:r>
                        <w:rPr>
                          <w:rFonts w:ascii="Arial Narrow" w:hAnsi="Arial Narrow"/>
                          <w:color w:val="FF0000"/>
                        </w:rPr>
                        <w:t xml:space="preserve">del </w:t>
                      </w:r>
                      <w:r w:rsidR="002C2BAB">
                        <w:rPr>
                          <w:rFonts w:ascii="Arial Narrow" w:hAnsi="Arial Narrow"/>
                          <w:color w:val="FF0000"/>
                        </w:rPr>
                        <w:t>29</w:t>
                      </w:r>
                      <w:r>
                        <w:rPr>
                          <w:rFonts w:ascii="Arial Narrow" w:hAnsi="Arial Narrow"/>
                          <w:color w:val="FF0000"/>
                        </w:rPr>
                        <w:t>/</w:t>
                      </w:r>
                      <w:r w:rsidR="002C2BAB">
                        <w:rPr>
                          <w:rFonts w:ascii="Arial Narrow" w:hAnsi="Arial Narrow"/>
                          <w:color w:val="FF0000"/>
                        </w:rPr>
                        <w:t>11</w:t>
                      </w:r>
                      <w:r w:rsidR="0045000E">
                        <w:rPr>
                          <w:rFonts w:ascii="Arial Narrow" w:hAnsi="Arial Narrow"/>
                          <w:color w:val="FF0000"/>
                        </w:rPr>
                        <w:t>/</w:t>
                      </w:r>
                      <w:r w:rsidR="002C2BAB">
                        <w:rPr>
                          <w:rFonts w:ascii="Arial Narrow" w:hAnsi="Arial Narrow"/>
                          <w:color w:val="FF0000"/>
                        </w:rPr>
                        <w:t>2018</w:t>
                      </w:r>
                    </w:p>
                  </w:txbxContent>
                </v:textbox>
                <w10:wrap type="through" anchory="page"/>
              </v:shape>
            </w:pict>
          </mc:Fallback>
        </mc:AlternateContent>
      </w:r>
      <w:r w:rsidR="001D0B71" w:rsidRPr="00B019B2">
        <w:rPr>
          <w:rFonts w:asciiTheme="minorHAnsi" w:hAnsiTheme="minorHAnsi" w:cstheme="minorHAnsi"/>
          <w:b/>
          <w:sz w:val="28"/>
          <w:szCs w:val="28"/>
        </w:rPr>
        <w:t>UNIONE EUROPEA – REPUBBLICA ITALIANA</w:t>
      </w:r>
    </w:p>
    <w:p w:rsidR="00DC4D48" w:rsidRPr="00B019B2" w:rsidRDefault="00DC4D48" w:rsidP="00DC4D48">
      <w:pPr>
        <w:jc w:val="center"/>
        <w:rPr>
          <w:rFonts w:asciiTheme="minorHAnsi" w:hAnsiTheme="minorHAnsi" w:cstheme="minorHAnsi"/>
          <w:b/>
          <w:sz w:val="28"/>
          <w:szCs w:val="28"/>
        </w:rPr>
      </w:pPr>
      <w:r w:rsidRPr="00B019B2">
        <w:rPr>
          <w:rFonts w:asciiTheme="minorHAnsi" w:hAnsiTheme="minorHAnsi" w:cstheme="minorHAnsi"/>
          <w:b/>
          <w:sz w:val="28"/>
          <w:szCs w:val="28"/>
        </w:rPr>
        <w:t>COMUNE DI ARQUATA DEL TRONTO</w:t>
      </w:r>
    </w:p>
    <w:p w:rsidR="00AE66B3" w:rsidRPr="00AE66B3" w:rsidRDefault="00AE66B3" w:rsidP="00AE66B3">
      <w:pPr>
        <w:jc w:val="center"/>
        <w:rPr>
          <w:rFonts w:asciiTheme="minorHAnsi" w:hAnsiTheme="minorHAnsi" w:cstheme="minorHAnsi"/>
          <w:b/>
          <w:sz w:val="28"/>
          <w:szCs w:val="28"/>
        </w:rPr>
      </w:pPr>
      <w:r w:rsidRPr="00AE66B3">
        <w:rPr>
          <w:rFonts w:asciiTheme="minorHAnsi" w:hAnsiTheme="minorHAnsi" w:cstheme="minorHAnsi"/>
          <w:b/>
          <w:sz w:val="28"/>
          <w:szCs w:val="28"/>
        </w:rPr>
        <w:t>UNIVERSITA’ DEGLI STUDI DI ROMA TRE (UNIROMA3)</w:t>
      </w:r>
    </w:p>
    <w:p w:rsidR="00AE66B3" w:rsidRDefault="00AE66B3" w:rsidP="00AE66B3">
      <w:pPr>
        <w:jc w:val="center"/>
        <w:rPr>
          <w:rFonts w:asciiTheme="minorHAnsi" w:hAnsiTheme="minorHAnsi" w:cstheme="minorHAnsi"/>
          <w:b/>
          <w:sz w:val="28"/>
          <w:szCs w:val="28"/>
        </w:rPr>
      </w:pPr>
      <w:r w:rsidRPr="00AE66B3">
        <w:rPr>
          <w:rFonts w:asciiTheme="minorHAnsi" w:hAnsiTheme="minorHAnsi" w:cstheme="minorHAnsi"/>
          <w:b/>
          <w:sz w:val="28"/>
          <w:szCs w:val="28"/>
        </w:rPr>
        <w:t>DIPARTIMENTO DI ARCHITETTURA (DARC)</w:t>
      </w:r>
    </w:p>
    <w:p w:rsidR="00B019B2" w:rsidRDefault="00B019B2" w:rsidP="00AE66B3">
      <w:pPr>
        <w:jc w:val="center"/>
        <w:rPr>
          <w:rFonts w:ascii="Calibri" w:hAnsi="Calibri" w:cs="Calibri"/>
          <w:b/>
          <w:sz w:val="28"/>
        </w:rPr>
      </w:pPr>
      <w:r>
        <w:rPr>
          <w:rFonts w:ascii="Calibri" w:hAnsi="Calibri" w:cs="Calibri"/>
          <w:b/>
          <w:sz w:val="28"/>
        </w:rPr>
        <w:t>–</w:t>
      </w:r>
    </w:p>
    <w:p w:rsidR="00AE66B3" w:rsidRDefault="00AE66B3" w:rsidP="00A27226">
      <w:pPr>
        <w:jc w:val="center"/>
        <w:rPr>
          <w:rFonts w:ascii="Calibri" w:hAnsi="Calibri" w:cs="Calibri"/>
          <w:b/>
          <w:sz w:val="28"/>
        </w:rPr>
      </w:pPr>
      <w:r>
        <w:rPr>
          <w:rFonts w:ascii="Calibri" w:hAnsi="Calibri" w:cs="Calibri"/>
          <w:b/>
          <w:sz w:val="28"/>
        </w:rPr>
        <w:t>ACCORDO DI PROGRAMMA</w:t>
      </w:r>
    </w:p>
    <w:p w:rsidR="00986544" w:rsidRPr="00AE66B3" w:rsidRDefault="00AE66B3" w:rsidP="00A27226">
      <w:pPr>
        <w:jc w:val="center"/>
        <w:rPr>
          <w:rFonts w:ascii="Calibri" w:hAnsi="Calibri" w:cs="Calibri"/>
          <w:szCs w:val="24"/>
        </w:rPr>
      </w:pPr>
      <w:r w:rsidRPr="00AE66B3">
        <w:rPr>
          <w:rFonts w:ascii="Calibri" w:hAnsi="Calibri" w:cs="Calibri"/>
          <w:szCs w:val="24"/>
        </w:rPr>
        <w:t>per attività di studio, indagini, ricerche e analisi del territorio comunale di Arquata del Tronto</w:t>
      </w:r>
      <w:r>
        <w:rPr>
          <w:rFonts w:ascii="Calibri" w:hAnsi="Calibri" w:cs="Calibri"/>
          <w:szCs w:val="24"/>
        </w:rPr>
        <w:t>.</w:t>
      </w:r>
    </w:p>
    <w:p w:rsidR="001D0B71" w:rsidRPr="00B019B2" w:rsidRDefault="001D0B71" w:rsidP="001D0B71">
      <w:pPr>
        <w:jc w:val="center"/>
        <w:rPr>
          <w:rFonts w:asciiTheme="minorHAnsi" w:hAnsiTheme="minorHAnsi" w:cstheme="minorHAnsi"/>
          <w:b/>
        </w:rPr>
      </w:pPr>
      <w:r w:rsidRPr="00B019B2">
        <w:rPr>
          <w:rFonts w:asciiTheme="minorHAnsi" w:hAnsiTheme="minorHAnsi" w:cstheme="minorHAnsi"/>
          <w:b/>
        </w:rPr>
        <w:t>TRA</w:t>
      </w:r>
    </w:p>
    <w:p w:rsidR="00986544" w:rsidRPr="00B019B2" w:rsidRDefault="00986544" w:rsidP="00986544">
      <w:pPr>
        <w:rPr>
          <w:rFonts w:asciiTheme="minorHAnsi" w:hAnsiTheme="minorHAnsi" w:cstheme="minorHAnsi"/>
        </w:rPr>
      </w:pPr>
      <w:r w:rsidRPr="00B019B2">
        <w:rPr>
          <w:rFonts w:asciiTheme="minorHAnsi" w:hAnsiTheme="minorHAnsi" w:cstheme="minorHAnsi"/>
        </w:rPr>
        <w:t xml:space="preserve">il </w:t>
      </w:r>
      <w:r w:rsidRPr="00AE66B3">
        <w:rPr>
          <w:rFonts w:asciiTheme="minorHAnsi" w:hAnsiTheme="minorHAnsi" w:cstheme="minorHAnsi"/>
          <w:b/>
        </w:rPr>
        <w:t xml:space="preserve">Comune di </w:t>
      </w:r>
      <w:r w:rsidR="00B019B2" w:rsidRPr="00AE66B3">
        <w:rPr>
          <w:rFonts w:asciiTheme="minorHAnsi" w:hAnsiTheme="minorHAnsi" w:cstheme="minorHAnsi"/>
          <w:b/>
        </w:rPr>
        <w:t>Arquata del Tronto</w:t>
      </w:r>
      <w:r w:rsidR="00A151DA" w:rsidRPr="00B019B2">
        <w:rPr>
          <w:rFonts w:asciiTheme="minorHAnsi" w:hAnsiTheme="minorHAnsi" w:cstheme="minorHAnsi"/>
        </w:rPr>
        <w:t xml:space="preserve"> (</w:t>
      </w:r>
      <w:r w:rsidRPr="00B019B2">
        <w:rPr>
          <w:rFonts w:asciiTheme="minorHAnsi" w:hAnsiTheme="minorHAnsi" w:cstheme="minorHAnsi"/>
        </w:rPr>
        <w:t xml:space="preserve">di seguito nominato </w:t>
      </w:r>
      <w:r w:rsidR="00B019B2">
        <w:rPr>
          <w:rFonts w:asciiTheme="minorHAnsi" w:hAnsiTheme="minorHAnsi" w:cstheme="minorHAnsi"/>
        </w:rPr>
        <w:t>“</w:t>
      </w:r>
      <w:r w:rsidRPr="00B019B2">
        <w:rPr>
          <w:rFonts w:asciiTheme="minorHAnsi" w:hAnsiTheme="minorHAnsi" w:cstheme="minorHAnsi"/>
        </w:rPr>
        <w:t>Comune</w:t>
      </w:r>
      <w:r w:rsidR="00B019B2">
        <w:rPr>
          <w:rFonts w:asciiTheme="minorHAnsi" w:hAnsiTheme="minorHAnsi" w:cstheme="minorHAnsi"/>
        </w:rPr>
        <w:t>”</w:t>
      </w:r>
      <w:r w:rsidRPr="00B019B2">
        <w:rPr>
          <w:rFonts w:asciiTheme="minorHAnsi" w:hAnsiTheme="minorHAnsi" w:cstheme="minorHAnsi"/>
        </w:rPr>
        <w:t xml:space="preserve">) Codice Fiscale 00353580442, rappresentato nella persona del Sindaco Aleandro Petrucci, nato il 10/01/1946, in Ascoli Piceno, domiciliato per la sua carica presso il Comune di Arquata del Tronto, nella sede provvisoria sita in frazione </w:t>
      </w:r>
      <w:r w:rsidR="007E6C4B" w:rsidRPr="00B019B2">
        <w:rPr>
          <w:rFonts w:asciiTheme="minorHAnsi" w:hAnsiTheme="minorHAnsi" w:cstheme="minorHAnsi"/>
        </w:rPr>
        <w:t xml:space="preserve">Borgo </w:t>
      </w:r>
      <w:r w:rsidR="00516038" w:rsidRPr="00B019B2">
        <w:rPr>
          <w:rFonts w:asciiTheme="minorHAnsi" w:hAnsiTheme="minorHAnsi" w:cstheme="minorHAnsi"/>
        </w:rPr>
        <w:t>s.n.c.</w:t>
      </w:r>
      <w:r w:rsidRPr="00B019B2">
        <w:rPr>
          <w:rFonts w:asciiTheme="minorHAnsi" w:hAnsiTheme="minorHAnsi" w:cstheme="minorHAnsi"/>
        </w:rPr>
        <w:t>, munito dei necessari poteri, nel prosieguo del presente atto;</w:t>
      </w:r>
    </w:p>
    <w:p w:rsidR="00986544" w:rsidRPr="00B019B2" w:rsidRDefault="00986544" w:rsidP="001D0B71">
      <w:pPr>
        <w:jc w:val="center"/>
        <w:rPr>
          <w:rFonts w:asciiTheme="minorHAnsi" w:hAnsiTheme="minorHAnsi" w:cstheme="minorHAnsi"/>
          <w:b/>
        </w:rPr>
      </w:pPr>
      <w:r w:rsidRPr="00B019B2">
        <w:rPr>
          <w:rFonts w:asciiTheme="minorHAnsi" w:hAnsiTheme="minorHAnsi" w:cstheme="minorHAnsi"/>
          <w:b/>
        </w:rPr>
        <w:t>E</w:t>
      </w:r>
    </w:p>
    <w:p w:rsidR="00B019B2" w:rsidRDefault="00B019B2" w:rsidP="00B019B2">
      <w:pPr>
        <w:rPr>
          <w:rFonts w:asciiTheme="minorHAnsi" w:hAnsiTheme="minorHAnsi" w:cstheme="minorHAnsi"/>
        </w:rPr>
      </w:pPr>
      <w:bookmarkStart w:id="0" w:name="OLE_LINK1"/>
      <w:r w:rsidRPr="00D207B5">
        <w:rPr>
          <w:rFonts w:asciiTheme="minorHAnsi" w:hAnsiTheme="minorHAnsi" w:cstheme="minorHAnsi"/>
        </w:rPr>
        <w:t xml:space="preserve">il </w:t>
      </w:r>
      <w:r w:rsidRPr="00D677CC">
        <w:rPr>
          <w:rFonts w:asciiTheme="minorHAnsi" w:hAnsiTheme="minorHAnsi" w:cstheme="minorHAnsi"/>
          <w:b/>
        </w:rPr>
        <w:t xml:space="preserve">Dipartimento di Architettura </w:t>
      </w:r>
      <w:r>
        <w:rPr>
          <w:rFonts w:asciiTheme="minorHAnsi" w:hAnsiTheme="minorHAnsi" w:cstheme="minorHAnsi"/>
          <w:b/>
        </w:rPr>
        <w:t>(DARC) dell’U</w:t>
      </w:r>
      <w:r w:rsidRPr="00D677CC">
        <w:rPr>
          <w:rFonts w:asciiTheme="minorHAnsi" w:hAnsiTheme="minorHAnsi" w:cstheme="minorHAnsi"/>
          <w:b/>
        </w:rPr>
        <w:t>niversità degli studi Roma Tre</w:t>
      </w:r>
      <w:r>
        <w:rPr>
          <w:rFonts w:asciiTheme="minorHAnsi" w:hAnsiTheme="minorHAnsi" w:cstheme="minorHAnsi"/>
          <w:b/>
        </w:rPr>
        <w:t xml:space="preserve"> </w:t>
      </w:r>
      <w:r w:rsidRPr="00154A04">
        <w:rPr>
          <w:rFonts w:asciiTheme="minorHAnsi" w:hAnsiTheme="minorHAnsi" w:cstheme="minorHAnsi"/>
        </w:rPr>
        <w:t xml:space="preserve">(di seguito nominato </w:t>
      </w:r>
      <w:r>
        <w:rPr>
          <w:rFonts w:asciiTheme="minorHAnsi" w:hAnsiTheme="minorHAnsi" w:cstheme="minorHAnsi"/>
        </w:rPr>
        <w:t>“</w:t>
      </w:r>
      <w:r w:rsidRPr="00154A04">
        <w:rPr>
          <w:rFonts w:asciiTheme="minorHAnsi" w:hAnsiTheme="minorHAnsi" w:cstheme="minorHAnsi"/>
        </w:rPr>
        <w:t>DARC</w:t>
      </w:r>
      <w:r>
        <w:rPr>
          <w:rFonts w:asciiTheme="minorHAnsi" w:hAnsiTheme="minorHAnsi" w:cstheme="minorHAnsi"/>
        </w:rPr>
        <w:t>”</w:t>
      </w:r>
      <w:r w:rsidRPr="00154A04">
        <w:rPr>
          <w:rFonts w:asciiTheme="minorHAnsi" w:hAnsiTheme="minorHAnsi" w:cstheme="minorHAnsi"/>
        </w:rPr>
        <w:t>)</w:t>
      </w:r>
      <w:r w:rsidRPr="00D207B5">
        <w:rPr>
          <w:rFonts w:asciiTheme="minorHAnsi" w:hAnsiTheme="minorHAnsi" w:cstheme="minorHAnsi"/>
        </w:rPr>
        <w:t>, con sede in Roma Largo G.B. Marzi, n. 10, rappresentato dal direttore pro-tempore Prof. Elisabetta Pallottino a tanto autorizzato con delibera del Dipartimento adottata a ratifica in data 21 febbraio 2018.</w:t>
      </w:r>
    </w:p>
    <w:bookmarkEnd w:id="0"/>
    <w:p w:rsidR="00986544" w:rsidRPr="00716C78" w:rsidRDefault="00986544" w:rsidP="00C22847">
      <w:pPr>
        <w:jc w:val="center"/>
        <w:rPr>
          <w:rFonts w:asciiTheme="minorHAnsi" w:hAnsiTheme="minorHAnsi" w:cstheme="minorHAnsi"/>
          <w:b/>
        </w:rPr>
      </w:pPr>
      <w:r w:rsidRPr="00716C78">
        <w:rPr>
          <w:rFonts w:asciiTheme="minorHAnsi" w:hAnsiTheme="minorHAnsi" w:cstheme="minorHAnsi"/>
          <w:b/>
        </w:rPr>
        <w:t>PREMESSO</w:t>
      </w:r>
      <w:r w:rsidR="00716C78">
        <w:rPr>
          <w:rFonts w:asciiTheme="minorHAnsi" w:hAnsiTheme="minorHAnsi" w:cstheme="minorHAnsi"/>
          <w:b/>
        </w:rPr>
        <w:t xml:space="preserve"> CHE</w:t>
      </w:r>
    </w:p>
    <w:p w:rsidR="00500E28" w:rsidRPr="00716C78" w:rsidRDefault="00716C78" w:rsidP="0066199E">
      <w:pPr>
        <w:pStyle w:val="Paragrafoelenco"/>
        <w:numPr>
          <w:ilvl w:val="0"/>
          <w:numId w:val="2"/>
        </w:numPr>
        <w:ind w:left="426"/>
        <w:rPr>
          <w:rFonts w:asciiTheme="minorHAnsi" w:hAnsiTheme="minorHAnsi" w:cstheme="minorHAnsi"/>
          <w:color w:val="FF0000"/>
        </w:rPr>
      </w:pPr>
      <w:r>
        <w:rPr>
          <w:rFonts w:asciiTheme="minorHAnsi" w:hAnsiTheme="minorHAnsi" w:cstheme="minorHAnsi"/>
        </w:rPr>
        <w:t>t</w:t>
      </w:r>
      <w:r w:rsidR="00500E28" w:rsidRPr="00716C78">
        <w:rPr>
          <w:rFonts w:asciiTheme="minorHAnsi" w:hAnsiTheme="minorHAnsi" w:cstheme="minorHAnsi"/>
        </w:rPr>
        <w:t>ra</w:t>
      </w:r>
      <w:r>
        <w:rPr>
          <w:rFonts w:asciiTheme="minorHAnsi" w:hAnsiTheme="minorHAnsi" w:cstheme="minorHAnsi"/>
        </w:rPr>
        <w:t xml:space="preserve"> il DARC</w:t>
      </w:r>
      <w:r w:rsidR="00500E28" w:rsidRPr="00716C78">
        <w:rPr>
          <w:rFonts w:asciiTheme="minorHAnsi" w:hAnsiTheme="minorHAnsi" w:cstheme="minorHAnsi"/>
        </w:rPr>
        <w:t xml:space="preserve"> ed il Comune</w:t>
      </w:r>
      <w:r w:rsidR="00751FEC" w:rsidRPr="00716C78">
        <w:rPr>
          <w:rFonts w:asciiTheme="minorHAnsi" w:hAnsiTheme="minorHAnsi" w:cstheme="minorHAnsi"/>
        </w:rPr>
        <w:t xml:space="preserve">, a seguito degli eventi simici del 24 agosto, 26 e 30 ottobre 2016 e del gennaio 2017, </w:t>
      </w:r>
      <w:r>
        <w:rPr>
          <w:rFonts w:asciiTheme="minorHAnsi" w:hAnsiTheme="minorHAnsi" w:cstheme="minorHAnsi"/>
        </w:rPr>
        <w:t>è stata stipulata e firmata il</w:t>
      </w:r>
      <w:r w:rsidRPr="00787F9A">
        <w:rPr>
          <w:rFonts w:asciiTheme="minorHAnsi" w:hAnsiTheme="minorHAnsi" w:cstheme="minorHAnsi"/>
        </w:rPr>
        <w:t xml:space="preserve"> 16 aprile 2018</w:t>
      </w:r>
      <w:r>
        <w:rPr>
          <w:rFonts w:asciiTheme="minorHAnsi" w:hAnsiTheme="minorHAnsi" w:cstheme="minorHAnsi"/>
        </w:rPr>
        <w:t xml:space="preserve"> un</w:t>
      </w:r>
      <w:r w:rsidR="00500E28" w:rsidRPr="00716C78">
        <w:rPr>
          <w:rFonts w:asciiTheme="minorHAnsi" w:hAnsiTheme="minorHAnsi" w:cstheme="minorHAnsi"/>
        </w:rPr>
        <w:t xml:space="preserve"> </w:t>
      </w:r>
      <w:r>
        <w:rPr>
          <w:rFonts w:asciiTheme="minorHAnsi" w:hAnsiTheme="minorHAnsi" w:cstheme="minorHAnsi"/>
        </w:rPr>
        <w:t>Accordo di Programma</w:t>
      </w:r>
      <w:r w:rsidR="00751FEC" w:rsidRPr="00716C78">
        <w:rPr>
          <w:rFonts w:asciiTheme="minorHAnsi" w:hAnsiTheme="minorHAnsi" w:cstheme="minorHAnsi"/>
        </w:rPr>
        <w:t xml:space="preserve"> </w:t>
      </w:r>
      <w:r>
        <w:rPr>
          <w:rFonts w:asciiTheme="minorHAnsi" w:hAnsiTheme="minorHAnsi" w:cstheme="minorHAnsi"/>
        </w:rPr>
        <w:t xml:space="preserve">avente come </w:t>
      </w:r>
      <w:r w:rsidRPr="00787F9A">
        <w:rPr>
          <w:rFonts w:asciiTheme="minorHAnsi" w:hAnsiTheme="minorHAnsi" w:cstheme="minorHAnsi"/>
        </w:rPr>
        <w:t xml:space="preserve">finalità la necessità di </w:t>
      </w:r>
      <w:r w:rsidRPr="00787F9A">
        <w:rPr>
          <w:rFonts w:asciiTheme="minorHAnsi" w:hAnsiTheme="minorHAnsi" w:cstheme="minorHAnsi"/>
        </w:rPr>
        <w:lastRenderedPageBreak/>
        <w:t>stabilire un rapporto di collaborazione culturale, tecnico e scientifico finalizzato a promuovere attività di ricerca e di studio e a formulare ipotesi progettuali mirate alla ricostruzione, al recupero e alla valorizzazione dei centri storici del Comune di Arquata del Tronto con particolare attenzione al capoluogo.</w:t>
      </w:r>
    </w:p>
    <w:p w:rsidR="005512CE" w:rsidRPr="00716C78" w:rsidRDefault="005512CE" w:rsidP="0066199E">
      <w:pPr>
        <w:pStyle w:val="Paragrafoelenco"/>
        <w:numPr>
          <w:ilvl w:val="0"/>
          <w:numId w:val="1"/>
        </w:numPr>
        <w:ind w:left="426"/>
        <w:rPr>
          <w:rFonts w:asciiTheme="minorHAnsi" w:hAnsiTheme="minorHAnsi" w:cstheme="minorHAnsi"/>
        </w:rPr>
      </w:pPr>
      <w:r w:rsidRPr="00716C78">
        <w:rPr>
          <w:rFonts w:asciiTheme="minorHAnsi" w:hAnsiTheme="minorHAnsi" w:cstheme="minorHAnsi"/>
        </w:rPr>
        <w:t xml:space="preserve">l’art. 15 della Legge 7 agosto 1990, n. 241 stabilisce che le Amministrazioni Pubbliche possono concludere tra loro accordi per disciplinare lo svolgimento in collaborazione di attività di interesse comune e che per tali accordi si osservano, in quanto applicabili, le disposizioni previste dall’art. 11, commi 2 e 3 della medesima legge; </w:t>
      </w:r>
    </w:p>
    <w:p w:rsidR="005512CE" w:rsidRPr="00716C78" w:rsidRDefault="005512CE" w:rsidP="0066199E">
      <w:pPr>
        <w:pStyle w:val="Paragrafoelenco"/>
        <w:numPr>
          <w:ilvl w:val="0"/>
          <w:numId w:val="1"/>
        </w:numPr>
        <w:ind w:left="426"/>
        <w:rPr>
          <w:rFonts w:asciiTheme="minorHAnsi" w:hAnsiTheme="minorHAnsi" w:cstheme="minorHAnsi"/>
        </w:rPr>
      </w:pPr>
      <w:r w:rsidRPr="00716C78">
        <w:rPr>
          <w:rFonts w:asciiTheme="minorHAnsi" w:hAnsiTheme="minorHAnsi" w:cstheme="minorHAnsi"/>
        </w:rPr>
        <w:t>un’autorità pubblica può adempiere ai propri compiti anche in collaborazione con altre amministrazioni, cui affidare l’attività purché l’accordo fra amministrazioni preveda un’effettiva cooperazione fra i due enti all’oggetto dell’accordo ed il perseguimento di obiettivi di interesse pubblico</w:t>
      </w:r>
      <w:r w:rsidR="00E23E7A" w:rsidRPr="00716C78">
        <w:rPr>
          <w:rFonts w:asciiTheme="minorHAnsi" w:hAnsiTheme="minorHAnsi" w:cstheme="minorHAnsi"/>
        </w:rPr>
        <w:t>;</w:t>
      </w:r>
      <w:r w:rsidRPr="00716C78">
        <w:rPr>
          <w:rFonts w:asciiTheme="minorHAnsi" w:hAnsiTheme="minorHAnsi" w:cstheme="minorHAnsi"/>
        </w:rPr>
        <w:t xml:space="preserve"> </w:t>
      </w:r>
    </w:p>
    <w:p w:rsidR="005512CE" w:rsidRPr="00716C78" w:rsidRDefault="005512CE" w:rsidP="0066199E">
      <w:pPr>
        <w:pStyle w:val="Paragrafoelenco"/>
        <w:numPr>
          <w:ilvl w:val="0"/>
          <w:numId w:val="1"/>
        </w:numPr>
        <w:ind w:left="426"/>
        <w:rPr>
          <w:rFonts w:asciiTheme="minorHAnsi" w:hAnsiTheme="minorHAnsi" w:cstheme="minorHAnsi"/>
        </w:rPr>
      </w:pPr>
      <w:r w:rsidRPr="00716C78">
        <w:rPr>
          <w:rFonts w:asciiTheme="minorHAnsi" w:hAnsiTheme="minorHAnsi" w:cstheme="minorHAnsi"/>
        </w:rPr>
        <w:t>l’interesse di cui al precedente punto può qualificarsi come interesse comune ai sensi del richiamato art. 15 della legge n. 241/90;</w:t>
      </w:r>
    </w:p>
    <w:p w:rsidR="00716C78" w:rsidRDefault="00986544" w:rsidP="0066199E">
      <w:pPr>
        <w:pStyle w:val="Paragrafoelenco"/>
        <w:numPr>
          <w:ilvl w:val="0"/>
          <w:numId w:val="1"/>
        </w:numPr>
        <w:ind w:left="426"/>
        <w:rPr>
          <w:rFonts w:asciiTheme="minorHAnsi" w:hAnsiTheme="minorHAnsi" w:cstheme="minorHAnsi"/>
        </w:rPr>
      </w:pPr>
      <w:r w:rsidRPr="00716C78">
        <w:rPr>
          <w:rFonts w:asciiTheme="minorHAnsi" w:hAnsiTheme="minorHAnsi" w:cstheme="minorHAnsi"/>
        </w:rPr>
        <w:t xml:space="preserve">il Comune </w:t>
      </w:r>
      <w:r w:rsidR="00716C78">
        <w:rPr>
          <w:rFonts w:asciiTheme="minorHAnsi" w:hAnsiTheme="minorHAnsi" w:cstheme="minorHAnsi"/>
        </w:rPr>
        <w:t>e il DARC</w:t>
      </w:r>
      <w:r w:rsidRPr="00716C78">
        <w:rPr>
          <w:rFonts w:asciiTheme="minorHAnsi" w:hAnsiTheme="minorHAnsi" w:cstheme="minorHAnsi"/>
        </w:rPr>
        <w:t xml:space="preserve"> hanno un comune interesse ad approfondire studi e ricerche riguardanti il progetto di cui in premessa espresso nel suddetto accordo ed in particolare nel costituire una unità di ricerca di supporto</w:t>
      </w:r>
      <w:r w:rsidR="00716C78">
        <w:rPr>
          <w:rFonts w:asciiTheme="minorHAnsi" w:hAnsiTheme="minorHAnsi" w:cstheme="minorHAnsi"/>
        </w:rPr>
        <w:t xml:space="preserve"> al progetto stesso;</w:t>
      </w:r>
    </w:p>
    <w:p w:rsidR="00716C78" w:rsidRPr="00716C78" w:rsidRDefault="00716C78" w:rsidP="0066199E">
      <w:pPr>
        <w:pStyle w:val="Paragrafoelenco"/>
        <w:numPr>
          <w:ilvl w:val="0"/>
          <w:numId w:val="1"/>
        </w:numPr>
        <w:ind w:left="426"/>
        <w:rPr>
          <w:rFonts w:asciiTheme="minorHAnsi" w:hAnsiTheme="minorHAnsi" w:cstheme="minorHAnsi"/>
        </w:rPr>
      </w:pPr>
      <w:r w:rsidRPr="00716C78">
        <w:rPr>
          <w:rFonts w:asciiTheme="minorHAnsi" w:hAnsiTheme="minorHAnsi" w:cstheme="minorHAnsi"/>
        </w:rPr>
        <w:t xml:space="preserve">la Prof. Arch. Elisabetta Pallottino (in qualità di Direttore pro-tempore del DARC) e il Prof. Michele Zampilli (in qualità di Responsabile Scientifico delle attività di cui al presente Contratto di ricerca), ai sensi delle funzioni civilistiche stabilite dal D.M. 363/98, partecipano alla stipula del presente </w:t>
      </w:r>
      <w:r w:rsidRPr="00716C78">
        <w:rPr>
          <w:rFonts w:asciiTheme="minorHAnsi" w:hAnsiTheme="minorHAnsi" w:cstheme="minorHAnsi"/>
        </w:rPr>
        <w:lastRenderedPageBreak/>
        <w:t>documento;</w:t>
      </w:r>
    </w:p>
    <w:p w:rsidR="000404BA" w:rsidRPr="007B1F18" w:rsidRDefault="006F55A0" w:rsidP="0066199E">
      <w:pPr>
        <w:pStyle w:val="Paragrafoelenco"/>
        <w:numPr>
          <w:ilvl w:val="0"/>
          <w:numId w:val="1"/>
        </w:numPr>
        <w:ind w:left="426"/>
        <w:rPr>
          <w:rFonts w:asciiTheme="minorHAnsi" w:hAnsiTheme="minorHAnsi" w:cstheme="minorHAnsi"/>
        </w:rPr>
      </w:pPr>
      <w:r w:rsidRPr="007B1F18">
        <w:rPr>
          <w:rFonts w:asciiTheme="minorHAnsi" w:hAnsiTheme="minorHAnsi" w:cstheme="minorHAnsi"/>
        </w:rPr>
        <w:t>la Giunta del Comune,</w:t>
      </w:r>
      <w:r w:rsidR="000404BA" w:rsidRPr="007B1F18">
        <w:rPr>
          <w:rFonts w:asciiTheme="minorHAnsi" w:hAnsiTheme="minorHAnsi" w:cstheme="minorHAnsi"/>
        </w:rPr>
        <w:t xml:space="preserve"> </w:t>
      </w:r>
      <w:r w:rsidRPr="007B1F18">
        <w:rPr>
          <w:rFonts w:asciiTheme="minorHAnsi" w:hAnsiTheme="minorHAnsi" w:cstheme="minorHAnsi"/>
        </w:rPr>
        <w:t>con la delibera</w:t>
      </w:r>
      <w:r w:rsidR="000404BA" w:rsidRPr="007B1F18">
        <w:rPr>
          <w:rFonts w:asciiTheme="minorHAnsi" w:hAnsiTheme="minorHAnsi" w:cstheme="minorHAnsi"/>
        </w:rPr>
        <w:t xml:space="preserve"> </w:t>
      </w:r>
      <w:r w:rsidRPr="007B1F18">
        <w:rPr>
          <w:rFonts w:asciiTheme="minorHAnsi" w:hAnsiTheme="minorHAnsi" w:cstheme="minorHAnsi"/>
        </w:rPr>
        <w:t xml:space="preserve">n° 139 </w:t>
      </w:r>
      <w:r w:rsidR="000404BA" w:rsidRPr="007B1F18">
        <w:rPr>
          <w:rFonts w:asciiTheme="minorHAnsi" w:hAnsiTheme="minorHAnsi" w:cstheme="minorHAnsi"/>
        </w:rPr>
        <w:t xml:space="preserve">del </w:t>
      </w:r>
      <w:r w:rsidRPr="007B1F18">
        <w:rPr>
          <w:rFonts w:asciiTheme="minorHAnsi" w:hAnsiTheme="minorHAnsi" w:cstheme="minorHAnsi"/>
        </w:rPr>
        <w:t>28/11/</w:t>
      </w:r>
      <w:r w:rsidR="000404BA" w:rsidRPr="007B1F18">
        <w:rPr>
          <w:rFonts w:asciiTheme="minorHAnsi" w:hAnsiTheme="minorHAnsi" w:cstheme="minorHAnsi"/>
        </w:rPr>
        <w:t xml:space="preserve">2018 ha autorizzato ed approvato </w:t>
      </w:r>
      <w:r w:rsidRPr="007B1F18">
        <w:rPr>
          <w:rFonts w:asciiTheme="minorHAnsi" w:hAnsiTheme="minorHAnsi" w:cstheme="minorHAnsi"/>
        </w:rPr>
        <w:t>il presente Accordo di Programma, dando per rato e valide le correzioni tecniche che si dovessero rendere necessarie;</w:t>
      </w:r>
    </w:p>
    <w:p w:rsidR="00AB2BFE" w:rsidRPr="00716C78" w:rsidRDefault="00AE66B3" w:rsidP="0066199E">
      <w:pPr>
        <w:pStyle w:val="Paragrafoelenco"/>
        <w:numPr>
          <w:ilvl w:val="0"/>
          <w:numId w:val="1"/>
        </w:numPr>
        <w:ind w:left="426"/>
        <w:rPr>
          <w:rFonts w:asciiTheme="minorHAnsi" w:hAnsiTheme="minorHAnsi" w:cstheme="minorHAnsi"/>
        </w:rPr>
      </w:pPr>
      <w:r w:rsidRPr="008621FD">
        <w:rPr>
          <w:rFonts w:asciiTheme="minorHAnsi" w:hAnsiTheme="minorHAnsi" w:cstheme="minorHAnsi"/>
        </w:rPr>
        <w:t>il Consiglio del DARC</w:t>
      </w:r>
      <w:r w:rsidR="00C7316B" w:rsidRPr="008621FD">
        <w:rPr>
          <w:rFonts w:asciiTheme="minorHAnsi" w:hAnsiTheme="minorHAnsi" w:cstheme="minorHAnsi"/>
        </w:rPr>
        <w:t xml:space="preserve">, nella seduta n. </w:t>
      </w:r>
      <w:r w:rsidR="0030499B" w:rsidRPr="008621FD">
        <w:rPr>
          <w:rFonts w:asciiTheme="minorHAnsi" w:hAnsiTheme="minorHAnsi" w:cstheme="minorHAnsi"/>
        </w:rPr>
        <w:t>9</w:t>
      </w:r>
      <w:r w:rsidR="00C7316B" w:rsidRPr="008621FD">
        <w:rPr>
          <w:rFonts w:asciiTheme="minorHAnsi" w:hAnsiTheme="minorHAnsi" w:cstheme="minorHAnsi"/>
        </w:rPr>
        <w:t xml:space="preserve"> del </w:t>
      </w:r>
      <w:r w:rsidR="0030499B" w:rsidRPr="008621FD">
        <w:rPr>
          <w:rFonts w:asciiTheme="minorHAnsi" w:hAnsiTheme="minorHAnsi" w:cstheme="minorHAnsi"/>
        </w:rPr>
        <w:t>19 settembre</w:t>
      </w:r>
      <w:r w:rsidR="00AB2BFE" w:rsidRPr="008621FD">
        <w:rPr>
          <w:rFonts w:asciiTheme="minorHAnsi" w:hAnsiTheme="minorHAnsi" w:cstheme="minorHAnsi"/>
        </w:rPr>
        <w:t xml:space="preserve"> 2018 </w:t>
      </w:r>
      <w:r w:rsidR="00C7316B" w:rsidRPr="008621FD">
        <w:rPr>
          <w:rFonts w:asciiTheme="minorHAnsi" w:hAnsiTheme="minorHAnsi" w:cstheme="minorHAnsi"/>
        </w:rPr>
        <w:t xml:space="preserve">ha autorizzato ed approvato la presente proposta di </w:t>
      </w:r>
      <w:r w:rsidR="00716C78" w:rsidRPr="008621FD">
        <w:rPr>
          <w:rFonts w:asciiTheme="minorHAnsi" w:hAnsiTheme="minorHAnsi" w:cstheme="minorHAnsi"/>
        </w:rPr>
        <w:t>Accordo</w:t>
      </w:r>
      <w:r w:rsidR="00C7316B" w:rsidRPr="008621FD">
        <w:rPr>
          <w:rFonts w:asciiTheme="minorHAnsi" w:hAnsiTheme="minorHAnsi" w:cstheme="minorHAnsi"/>
        </w:rPr>
        <w:t xml:space="preserve"> dando mandato al Direttore </w:t>
      </w:r>
      <w:r w:rsidR="00231C28" w:rsidRPr="008621FD">
        <w:rPr>
          <w:rFonts w:asciiTheme="minorHAnsi" w:hAnsiTheme="minorHAnsi" w:cstheme="minorHAnsi"/>
        </w:rPr>
        <w:t>del DARC</w:t>
      </w:r>
      <w:r w:rsidR="00E3370A" w:rsidRPr="008621FD">
        <w:rPr>
          <w:rFonts w:asciiTheme="minorHAnsi" w:hAnsiTheme="minorHAnsi" w:cstheme="minorHAnsi"/>
        </w:rPr>
        <w:t xml:space="preserve"> </w:t>
      </w:r>
      <w:r w:rsidR="00C7316B" w:rsidRPr="008621FD">
        <w:rPr>
          <w:rFonts w:asciiTheme="minorHAnsi" w:hAnsiTheme="minorHAnsi" w:cstheme="minorHAnsi"/>
        </w:rPr>
        <w:t>e</w:t>
      </w:r>
      <w:r w:rsidR="00E3370A" w:rsidRPr="008621FD">
        <w:rPr>
          <w:rFonts w:asciiTheme="minorHAnsi" w:hAnsiTheme="minorHAnsi" w:cstheme="minorHAnsi"/>
        </w:rPr>
        <w:t>d</w:t>
      </w:r>
      <w:r w:rsidR="00C7316B" w:rsidRPr="008621FD">
        <w:rPr>
          <w:rFonts w:asciiTheme="minorHAnsi" w:hAnsiTheme="minorHAnsi" w:cstheme="minorHAnsi"/>
        </w:rPr>
        <w:t xml:space="preserve"> a</w:t>
      </w:r>
      <w:r w:rsidR="00716C78" w:rsidRPr="008621FD">
        <w:rPr>
          <w:rFonts w:asciiTheme="minorHAnsi" w:hAnsiTheme="minorHAnsi" w:cstheme="minorHAnsi"/>
        </w:rPr>
        <w:t>l prof. Arch. Michele Zampilli</w:t>
      </w:r>
      <w:r w:rsidR="00C7316B" w:rsidRPr="008621FD">
        <w:rPr>
          <w:rFonts w:asciiTheme="minorHAnsi" w:hAnsiTheme="minorHAnsi" w:cstheme="minorHAnsi"/>
        </w:rPr>
        <w:t xml:space="preserve"> </w:t>
      </w:r>
      <w:r w:rsidR="00A21A74" w:rsidRPr="008621FD">
        <w:rPr>
          <w:rFonts w:asciiTheme="minorHAnsi" w:hAnsiTheme="minorHAnsi" w:cstheme="minorHAnsi"/>
        </w:rPr>
        <w:t xml:space="preserve">di </w:t>
      </w:r>
      <w:r w:rsidR="00A21A74" w:rsidRPr="00716C78">
        <w:rPr>
          <w:rFonts w:asciiTheme="minorHAnsi" w:hAnsiTheme="minorHAnsi" w:cstheme="minorHAnsi"/>
        </w:rPr>
        <w:t xml:space="preserve">apportare </w:t>
      </w:r>
      <w:r w:rsidR="00C7316B" w:rsidRPr="00716C78">
        <w:rPr>
          <w:rFonts w:asciiTheme="minorHAnsi" w:hAnsiTheme="minorHAnsi" w:cstheme="minorHAnsi"/>
        </w:rPr>
        <w:t>alla bozza esaminata, depositata agli atti della Segreteria Amministrativa, le integrazioni e/o modifiche eventualmente necessarie ed opportune in fase di stipula</w:t>
      </w:r>
      <w:r w:rsidR="00AB2BFE" w:rsidRPr="00716C78">
        <w:rPr>
          <w:rFonts w:asciiTheme="minorHAnsi" w:hAnsiTheme="minorHAnsi" w:cstheme="minorHAnsi"/>
        </w:rPr>
        <w:t>;</w:t>
      </w:r>
    </w:p>
    <w:p w:rsidR="00C22847" w:rsidRPr="00716C78" w:rsidRDefault="00C22847" w:rsidP="0066199E">
      <w:pPr>
        <w:pStyle w:val="Paragrafoelenco"/>
        <w:numPr>
          <w:ilvl w:val="0"/>
          <w:numId w:val="1"/>
        </w:numPr>
        <w:ind w:left="426"/>
        <w:rPr>
          <w:rFonts w:asciiTheme="minorHAnsi" w:hAnsiTheme="minorHAnsi" w:cstheme="minorHAnsi"/>
        </w:rPr>
      </w:pPr>
      <w:r w:rsidRPr="00716C78">
        <w:rPr>
          <w:rFonts w:asciiTheme="minorHAnsi" w:hAnsiTheme="minorHAnsi" w:cstheme="minorHAnsi"/>
        </w:rPr>
        <w:t xml:space="preserve">l’art. 18 comma 5 lettera f della Legge 240/2010 prevede che tra i soggetti che possono partecipare ai progetti di ricerca e svolgerne le relative attività presso le Università risultano </w:t>
      </w:r>
      <w:r w:rsidR="00C828AD" w:rsidRPr="00716C78">
        <w:rPr>
          <w:rFonts w:asciiTheme="minorHAnsi" w:hAnsiTheme="minorHAnsi" w:cstheme="minorHAnsi"/>
        </w:rPr>
        <w:t xml:space="preserve">inclusi i titolari </w:t>
      </w:r>
      <w:r w:rsidRPr="00716C78">
        <w:rPr>
          <w:rFonts w:asciiTheme="minorHAnsi" w:hAnsiTheme="minorHAnsi" w:cstheme="minorHAnsi"/>
        </w:rPr>
        <w:t>di borse di studio bandite dal soggetto finanziatore;</w:t>
      </w:r>
    </w:p>
    <w:p w:rsidR="001D0B71" w:rsidRPr="00716C78" w:rsidRDefault="001D0B71" w:rsidP="00AB2BFE">
      <w:pPr>
        <w:rPr>
          <w:rFonts w:asciiTheme="minorHAnsi" w:hAnsiTheme="minorHAnsi" w:cstheme="minorHAnsi"/>
        </w:rPr>
      </w:pPr>
      <w:r w:rsidRPr="00716C78">
        <w:rPr>
          <w:rFonts w:asciiTheme="minorHAnsi" w:hAnsiTheme="minorHAnsi" w:cstheme="minorHAnsi"/>
        </w:rPr>
        <w:t>Tutto ciò premesso, tra le parti così come costituite, si conviene e si stipula quanto segue:</w:t>
      </w:r>
      <w:r w:rsidR="00A615EE" w:rsidRPr="00716C78">
        <w:rPr>
          <w:rFonts w:asciiTheme="minorHAnsi" w:hAnsiTheme="minorHAnsi" w:cstheme="minorHAnsi"/>
        </w:rPr>
        <w:t xml:space="preserve"> </w:t>
      </w:r>
    </w:p>
    <w:p w:rsidR="001D0B71" w:rsidRPr="00716C78" w:rsidRDefault="00716C78" w:rsidP="00A93EAA">
      <w:pPr>
        <w:jc w:val="center"/>
        <w:rPr>
          <w:rFonts w:asciiTheme="minorHAnsi" w:hAnsiTheme="minorHAnsi" w:cstheme="minorHAnsi"/>
          <w:b/>
        </w:rPr>
      </w:pPr>
      <w:r>
        <w:rPr>
          <w:rFonts w:asciiTheme="minorHAnsi" w:hAnsiTheme="minorHAnsi" w:cstheme="minorHAnsi"/>
          <w:b/>
        </w:rPr>
        <w:t xml:space="preserve">Art. 1 </w:t>
      </w:r>
      <w:r w:rsidRPr="00C67E82">
        <w:rPr>
          <w:rFonts w:asciiTheme="minorHAnsi" w:hAnsiTheme="minorHAnsi" w:cstheme="minorHAnsi"/>
          <w:b/>
        </w:rPr>
        <w:t>–</w:t>
      </w:r>
      <w:r w:rsidR="001D0B71" w:rsidRPr="00716C78">
        <w:rPr>
          <w:rFonts w:asciiTheme="minorHAnsi" w:hAnsiTheme="minorHAnsi" w:cstheme="minorHAnsi"/>
          <w:b/>
        </w:rPr>
        <w:t xml:space="preserve"> Premesse</w:t>
      </w:r>
    </w:p>
    <w:p w:rsidR="001D0B71" w:rsidRPr="00716C78" w:rsidRDefault="001D0B71" w:rsidP="001D0B71">
      <w:pPr>
        <w:rPr>
          <w:rFonts w:asciiTheme="minorHAnsi" w:hAnsiTheme="minorHAnsi" w:cstheme="minorHAnsi"/>
        </w:rPr>
      </w:pPr>
      <w:r w:rsidRPr="00716C78">
        <w:rPr>
          <w:rFonts w:asciiTheme="minorHAnsi" w:hAnsiTheme="minorHAnsi" w:cstheme="minorHAnsi"/>
        </w:rPr>
        <w:t xml:space="preserve">Tutto quanto precede è parte integrante e sostanziale del presente </w:t>
      </w:r>
      <w:r w:rsidR="00522247" w:rsidRPr="00716C78">
        <w:rPr>
          <w:rFonts w:asciiTheme="minorHAnsi" w:hAnsiTheme="minorHAnsi" w:cstheme="minorHAnsi"/>
        </w:rPr>
        <w:t>accordo di programma</w:t>
      </w:r>
      <w:r w:rsidR="001A4373" w:rsidRPr="00716C78">
        <w:rPr>
          <w:rFonts w:asciiTheme="minorHAnsi" w:hAnsiTheme="minorHAnsi" w:cstheme="minorHAnsi"/>
        </w:rPr>
        <w:t>.</w:t>
      </w:r>
    </w:p>
    <w:p w:rsidR="001D0B71" w:rsidRPr="000C5B26" w:rsidRDefault="001D0B71" w:rsidP="00A93EAA">
      <w:pPr>
        <w:jc w:val="center"/>
        <w:rPr>
          <w:b/>
          <w:spacing w:val="-20"/>
          <w:sz w:val="22"/>
        </w:rPr>
      </w:pPr>
      <w:r w:rsidRPr="00716C78">
        <w:rPr>
          <w:rFonts w:asciiTheme="minorHAnsi" w:hAnsiTheme="minorHAnsi" w:cstheme="minorHAnsi"/>
          <w:b/>
        </w:rPr>
        <w:t>Art. 2 – Oggetto dell’</w:t>
      </w:r>
      <w:r w:rsidR="00522247" w:rsidRPr="00716C78">
        <w:rPr>
          <w:rFonts w:asciiTheme="minorHAnsi" w:hAnsiTheme="minorHAnsi" w:cstheme="minorHAnsi"/>
          <w:b/>
        </w:rPr>
        <w:t>accordo</w:t>
      </w:r>
      <w:r w:rsidR="00522247" w:rsidRPr="000C5B26">
        <w:rPr>
          <w:b/>
          <w:spacing w:val="-20"/>
          <w:sz w:val="22"/>
        </w:rPr>
        <w:t xml:space="preserve"> </w:t>
      </w:r>
    </w:p>
    <w:p w:rsidR="00240095" w:rsidRPr="00DC316D" w:rsidRDefault="00522247" w:rsidP="003150CB">
      <w:pPr>
        <w:rPr>
          <w:rFonts w:asciiTheme="minorHAnsi" w:hAnsiTheme="minorHAnsi" w:cstheme="minorHAnsi"/>
        </w:rPr>
      </w:pPr>
      <w:r w:rsidRPr="00DC316D">
        <w:rPr>
          <w:rFonts w:asciiTheme="minorHAnsi" w:hAnsiTheme="minorHAnsi" w:cstheme="minorHAnsi"/>
        </w:rPr>
        <w:t>Il presente accordo</w:t>
      </w:r>
      <w:r w:rsidR="00C22847" w:rsidRPr="00DC316D">
        <w:rPr>
          <w:rFonts w:asciiTheme="minorHAnsi" w:hAnsiTheme="minorHAnsi" w:cstheme="minorHAnsi"/>
        </w:rPr>
        <w:t xml:space="preserve"> regola l’affidamento da parte del Comune </w:t>
      </w:r>
      <w:r w:rsidR="00DC316D">
        <w:rPr>
          <w:rFonts w:asciiTheme="minorHAnsi" w:hAnsiTheme="minorHAnsi" w:cstheme="minorHAnsi"/>
        </w:rPr>
        <w:t>al</w:t>
      </w:r>
      <w:r w:rsidR="003150CB" w:rsidRPr="00DC316D">
        <w:rPr>
          <w:rFonts w:asciiTheme="minorHAnsi" w:hAnsiTheme="minorHAnsi" w:cstheme="minorHAnsi"/>
        </w:rPr>
        <w:t xml:space="preserve"> </w:t>
      </w:r>
      <w:r w:rsidR="00DC316D">
        <w:rPr>
          <w:rFonts w:asciiTheme="minorHAnsi" w:hAnsiTheme="minorHAnsi" w:cstheme="minorHAnsi"/>
        </w:rPr>
        <w:t>DARC</w:t>
      </w:r>
      <w:r w:rsidR="003150CB" w:rsidRPr="00DC316D">
        <w:rPr>
          <w:rFonts w:asciiTheme="minorHAnsi" w:hAnsiTheme="minorHAnsi" w:cstheme="minorHAnsi"/>
        </w:rPr>
        <w:t xml:space="preserve"> del contributo</w:t>
      </w:r>
      <w:r w:rsidR="00C22847" w:rsidRPr="00DC316D">
        <w:rPr>
          <w:rFonts w:asciiTheme="minorHAnsi" w:hAnsiTheme="minorHAnsi" w:cstheme="minorHAnsi"/>
        </w:rPr>
        <w:t xml:space="preserve"> di cui </w:t>
      </w:r>
      <w:r w:rsidR="00C22847" w:rsidRPr="00201ECE">
        <w:rPr>
          <w:rFonts w:asciiTheme="minorHAnsi" w:hAnsiTheme="minorHAnsi" w:cstheme="minorHAnsi"/>
        </w:rPr>
        <w:t xml:space="preserve">all’art.6 </w:t>
      </w:r>
      <w:r w:rsidR="003150CB" w:rsidRPr="00DC316D">
        <w:rPr>
          <w:rFonts w:asciiTheme="minorHAnsi" w:hAnsiTheme="minorHAnsi" w:cstheme="minorHAnsi"/>
        </w:rPr>
        <w:t xml:space="preserve">che </w:t>
      </w:r>
      <w:r w:rsidR="00C22847" w:rsidRPr="00DC316D">
        <w:rPr>
          <w:rFonts w:asciiTheme="minorHAnsi" w:hAnsiTheme="minorHAnsi" w:cstheme="minorHAnsi"/>
        </w:rPr>
        <w:t xml:space="preserve">sarà utilizzato esclusivamente e totalmente per il finanziamento di </w:t>
      </w:r>
      <w:r w:rsidR="00C22847" w:rsidRPr="00201ECE">
        <w:rPr>
          <w:rFonts w:asciiTheme="minorHAnsi" w:hAnsiTheme="minorHAnsi" w:cstheme="minorHAnsi"/>
        </w:rPr>
        <w:t>n.</w:t>
      </w:r>
      <w:r w:rsidR="00201ECE" w:rsidRPr="00201ECE">
        <w:rPr>
          <w:rFonts w:asciiTheme="minorHAnsi" w:hAnsiTheme="minorHAnsi" w:cstheme="minorHAnsi"/>
        </w:rPr>
        <w:t>4</w:t>
      </w:r>
      <w:r w:rsidR="00C22847" w:rsidRPr="00201ECE">
        <w:rPr>
          <w:rFonts w:asciiTheme="minorHAnsi" w:hAnsiTheme="minorHAnsi" w:cstheme="minorHAnsi"/>
        </w:rPr>
        <w:t xml:space="preserve"> </w:t>
      </w:r>
      <w:r w:rsidR="00C22847" w:rsidRPr="00DC316D">
        <w:rPr>
          <w:rFonts w:asciiTheme="minorHAnsi" w:hAnsiTheme="minorHAnsi" w:cstheme="minorHAnsi"/>
        </w:rPr>
        <w:t xml:space="preserve">borse di studio di ricerca </w:t>
      </w:r>
      <w:r w:rsidR="00442EB6">
        <w:rPr>
          <w:rFonts w:asciiTheme="minorHAnsi" w:hAnsiTheme="minorHAnsi" w:cstheme="minorHAnsi"/>
        </w:rPr>
        <w:t xml:space="preserve">post </w:t>
      </w:r>
      <w:proofErr w:type="spellStart"/>
      <w:r w:rsidR="00442EB6">
        <w:rPr>
          <w:rFonts w:asciiTheme="minorHAnsi" w:hAnsiTheme="minorHAnsi" w:cstheme="minorHAnsi"/>
        </w:rPr>
        <w:t>lauream</w:t>
      </w:r>
      <w:proofErr w:type="spellEnd"/>
      <w:r w:rsidR="00442EB6">
        <w:rPr>
          <w:rFonts w:asciiTheme="minorHAnsi" w:hAnsiTheme="minorHAnsi" w:cstheme="minorHAnsi"/>
        </w:rPr>
        <w:t xml:space="preserve"> </w:t>
      </w:r>
      <w:r w:rsidR="00C22847" w:rsidRPr="00DC316D">
        <w:rPr>
          <w:rFonts w:asciiTheme="minorHAnsi" w:hAnsiTheme="minorHAnsi" w:cstheme="minorHAnsi"/>
        </w:rPr>
        <w:t xml:space="preserve">da attribuire in base ad un bando di selezione avente come oggetto attività di </w:t>
      </w:r>
      <w:r w:rsidR="00240095" w:rsidRPr="00DC316D">
        <w:rPr>
          <w:rFonts w:asciiTheme="minorHAnsi" w:hAnsiTheme="minorHAnsi" w:cstheme="minorHAnsi"/>
        </w:rPr>
        <w:t xml:space="preserve">indagini, studi, ricerche e analisi del territorio comunale di Arquata del Tronto e dei suoi </w:t>
      </w:r>
      <w:r w:rsidR="00240095" w:rsidRPr="00DC316D">
        <w:rPr>
          <w:rFonts w:asciiTheme="minorHAnsi" w:hAnsiTheme="minorHAnsi" w:cstheme="minorHAnsi"/>
        </w:rPr>
        <w:lastRenderedPageBreak/>
        <w:t xml:space="preserve">caratteri insediativi con particolare riferimento al patrimonio storico/architettonico successivamente ai recenti eventi sismici.  </w:t>
      </w:r>
    </w:p>
    <w:p w:rsidR="00C22847" w:rsidRDefault="00C22847" w:rsidP="00C22847">
      <w:pPr>
        <w:rPr>
          <w:rFonts w:asciiTheme="minorHAnsi" w:hAnsiTheme="minorHAnsi" w:cstheme="minorHAnsi"/>
        </w:rPr>
      </w:pPr>
      <w:r w:rsidRPr="00DC316D">
        <w:rPr>
          <w:rFonts w:asciiTheme="minorHAnsi" w:hAnsiTheme="minorHAnsi" w:cstheme="minorHAnsi"/>
        </w:rPr>
        <w:t xml:space="preserve">A tale scopo </w:t>
      </w:r>
      <w:r w:rsidR="001A4373" w:rsidRPr="00DC316D">
        <w:rPr>
          <w:rFonts w:asciiTheme="minorHAnsi" w:hAnsiTheme="minorHAnsi" w:cstheme="minorHAnsi"/>
        </w:rPr>
        <w:t>i</w:t>
      </w:r>
      <w:r w:rsidRPr="00DC316D">
        <w:rPr>
          <w:rFonts w:asciiTheme="minorHAnsi" w:hAnsiTheme="minorHAnsi" w:cstheme="minorHAnsi"/>
        </w:rPr>
        <w:t xml:space="preserve">l Comune </w:t>
      </w:r>
      <w:r w:rsidR="00DC316D">
        <w:rPr>
          <w:rFonts w:asciiTheme="minorHAnsi" w:hAnsiTheme="minorHAnsi" w:cstheme="minorHAnsi"/>
        </w:rPr>
        <w:t>delega il DARC</w:t>
      </w:r>
      <w:r w:rsidRPr="00DC316D">
        <w:rPr>
          <w:rFonts w:asciiTheme="minorHAnsi" w:hAnsiTheme="minorHAnsi" w:cstheme="minorHAnsi"/>
        </w:rPr>
        <w:t xml:space="preserve"> ad espletare le procedure di emanazione del bando, di attribuzione e gestione delle Borse di studio per suo cont</w:t>
      </w:r>
      <w:r w:rsidR="00DC316D">
        <w:rPr>
          <w:rFonts w:asciiTheme="minorHAnsi" w:hAnsiTheme="minorHAnsi" w:cstheme="minorHAnsi"/>
        </w:rPr>
        <w:t>o e senza oneri finanziari per il DARC</w:t>
      </w:r>
      <w:r w:rsidRPr="00DC316D">
        <w:rPr>
          <w:rFonts w:asciiTheme="minorHAnsi" w:hAnsiTheme="minorHAnsi" w:cstheme="minorHAnsi"/>
        </w:rPr>
        <w:t xml:space="preserve"> ad eccezione di eventuali costi diretti relativi allo svolgimento dell’attività di ricerca e</w:t>
      </w:r>
      <w:r w:rsidR="00DC316D">
        <w:rPr>
          <w:rFonts w:asciiTheme="minorHAnsi" w:hAnsiTheme="minorHAnsi" w:cstheme="minorHAnsi"/>
        </w:rPr>
        <w:t>d eventuali costi assicurativi.</w:t>
      </w:r>
    </w:p>
    <w:p w:rsidR="00CD7A32" w:rsidRPr="00DF4C0C" w:rsidRDefault="00201ECE" w:rsidP="00201ECE">
      <w:pPr>
        <w:jc w:val="left"/>
        <w:rPr>
          <w:rFonts w:asciiTheme="minorHAnsi" w:hAnsiTheme="minorHAnsi" w:cstheme="minorHAnsi"/>
        </w:rPr>
      </w:pPr>
      <w:r w:rsidRPr="00DF4C0C">
        <w:rPr>
          <w:rFonts w:asciiTheme="minorHAnsi" w:hAnsiTheme="minorHAnsi" w:cstheme="minorHAnsi"/>
        </w:rPr>
        <w:t xml:space="preserve">Nel bando e nell’attribuzione delle borse di studio, il DARC dovrà (a pena della risoluzione del presente contratto) prevedere che i vincitori delle borse dovranno avere una </w:t>
      </w:r>
      <w:r w:rsidR="00CD7A32" w:rsidRPr="00DF4C0C">
        <w:rPr>
          <w:rFonts w:asciiTheme="minorHAnsi" w:hAnsiTheme="minorHAnsi" w:cstheme="minorHAnsi"/>
        </w:rPr>
        <w:t xml:space="preserve">alta </w:t>
      </w:r>
      <w:r w:rsidRPr="00DF4C0C">
        <w:rPr>
          <w:rFonts w:asciiTheme="minorHAnsi" w:hAnsiTheme="minorHAnsi" w:cstheme="minorHAnsi"/>
        </w:rPr>
        <w:t xml:space="preserve">conoscenza </w:t>
      </w:r>
      <w:r w:rsidR="00CD7A32" w:rsidRPr="00DF4C0C">
        <w:rPr>
          <w:rFonts w:asciiTheme="minorHAnsi" w:hAnsiTheme="minorHAnsi" w:cstheme="minorHAnsi"/>
        </w:rPr>
        <w:t xml:space="preserve">(comprovata) </w:t>
      </w:r>
      <w:r w:rsidRPr="00DF4C0C">
        <w:rPr>
          <w:rFonts w:asciiTheme="minorHAnsi" w:hAnsiTheme="minorHAnsi" w:cstheme="minorHAnsi"/>
        </w:rPr>
        <w:t>d</w:t>
      </w:r>
      <w:r w:rsidR="00CD7A32" w:rsidRPr="00DF4C0C">
        <w:rPr>
          <w:rFonts w:asciiTheme="minorHAnsi" w:hAnsiTheme="minorHAnsi" w:cstheme="minorHAnsi"/>
        </w:rPr>
        <w:t>i</w:t>
      </w:r>
      <w:r w:rsidR="0030499B">
        <w:rPr>
          <w:rFonts w:asciiTheme="minorHAnsi" w:hAnsiTheme="minorHAnsi" w:cstheme="minorHAnsi"/>
        </w:rPr>
        <w:t>:</w:t>
      </w:r>
      <w:r w:rsidR="00CD7A32" w:rsidRPr="00DF4C0C">
        <w:rPr>
          <w:rFonts w:asciiTheme="minorHAnsi" w:hAnsiTheme="minorHAnsi" w:cstheme="minorHAnsi"/>
        </w:rPr>
        <w:t xml:space="preserve"> </w:t>
      </w:r>
      <w:r w:rsidR="0030499B">
        <w:rPr>
          <w:rFonts w:asciiTheme="minorHAnsi" w:hAnsiTheme="minorHAnsi" w:cstheme="minorHAnsi"/>
        </w:rPr>
        <w:t xml:space="preserve"> </w:t>
      </w:r>
    </w:p>
    <w:p w:rsidR="0030499B" w:rsidRDefault="0030499B" w:rsidP="00DB4EE4">
      <w:pPr>
        <w:pStyle w:val="Paragrafoelenco"/>
        <w:ind w:left="851" w:hanging="131"/>
        <w:jc w:val="left"/>
        <w:rPr>
          <w:rFonts w:asciiTheme="minorHAnsi" w:hAnsiTheme="minorHAnsi" w:cstheme="minorHAnsi"/>
        </w:rPr>
      </w:pPr>
      <w:r>
        <w:rPr>
          <w:rFonts w:asciiTheme="minorHAnsi" w:hAnsiTheme="minorHAnsi" w:cstheme="minorHAnsi"/>
        </w:rPr>
        <w:t xml:space="preserve">- </w:t>
      </w:r>
      <w:r w:rsidRPr="00DF4C0C">
        <w:rPr>
          <w:rFonts w:asciiTheme="minorHAnsi" w:hAnsiTheme="minorHAnsi" w:cstheme="minorHAnsi"/>
        </w:rPr>
        <w:t>software</w:t>
      </w:r>
      <w:r>
        <w:rPr>
          <w:rFonts w:asciiTheme="minorHAnsi" w:hAnsiTheme="minorHAnsi" w:cstheme="minorHAnsi"/>
        </w:rPr>
        <w:t xml:space="preserve"> </w:t>
      </w:r>
      <w:r w:rsidR="008621FD" w:rsidRPr="00DF4C0C">
        <w:rPr>
          <w:rFonts w:asciiTheme="minorHAnsi" w:hAnsiTheme="minorHAnsi" w:cstheme="minorHAnsi"/>
        </w:rPr>
        <w:t>GIS</w:t>
      </w:r>
      <w:r w:rsidR="008621FD">
        <w:rPr>
          <w:rFonts w:asciiTheme="minorHAnsi" w:hAnsiTheme="minorHAnsi" w:cstheme="minorHAnsi"/>
        </w:rPr>
        <w:t xml:space="preserve">, </w:t>
      </w:r>
      <w:r w:rsidR="008621FD" w:rsidRPr="0030499B">
        <w:rPr>
          <w:rFonts w:asciiTheme="minorHAnsi" w:hAnsiTheme="minorHAnsi" w:cstheme="minorHAnsi"/>
        </w:rPr>
        <w:t>per</w:t>
      </w:r>
      <w:r>
        <w:rPr>
          <w:rFonts w:asciiTheme="minorHAnsi" w:hAnsiTheme="minorHAnsi" w:cstheme="minorHAnsi"/>
        </w:rPr>
        <w:t xml:space="preserve"> la </w:t>
      </w:r>
      <w:r w:rsidR="00CD7A32" w:rsidRPr="0030499B">
        <w:rPr>
          <w:rFonts w:asciiTheme="minorHAnsi" w:hAnsiTheme="minorHAnsi" w:cstheme="minorHAnsi"/>
        </w:rPr>
        <w:t>f</w:t>
      </w:r>
      <w:r w:rsidR="00201ECE" w:rsidRPr="0030499B">
        <w:rPr>
          <w:rFonts w:asciiTheme="minorHAnsi" w:hAnsiTheme="minorHAnsi" w:cstheme="minorHAnsi"/>
        </w:rPr>
        <w:t>otogrammetria</w:t>
      </w:r>
      <w:r>
        <w:rPr>
          <w:rFonts w:asciiTheme="minorHAnsi" w:hAnsiTheme="minorHAnsi" w:cstheme="minorHAnsi"/>
        </w:rPr>
        <w:t xml:space="preserve"> e </w:t>
      </w:r>
      <w:r w:rsidR="00DF4C0C" w:rsidRPr="0030499B">
        <w:rPr>
          <w:rFonts w:asciiTheme="minorHAnsi" w:hAnsiTheme="minorHAnsi" w:cstheme="minorHAnsi"/>
        </w:rPr>
        <w:t>per la</w:t>
      </w:r>
      <w:r w:rsidR="00201ECE" w:rsidRPr="0030499B">
        <w:rPr>
          <w:rFonts w:asciiTheme="minorHAnsi" w:hAnsiTheme="minorHAnsi" w:cstheme="minorHAnsi"/>
        </w:rPr>
        <w:t xml:space="preserve"> modellazione </w:t>
      </w:r>
      <w:r w:rsidR="00CD7A32" w:rsidRPr="0030499B">
        <w:rPr>
          <w:rFonts w:asciiTheme="minorHAnsi" w:hAnsiTheme="minorHAnsi" w:cstheme="minorHAnsi"/>
        </w:rPr>
        <w:t xml:space="preserve">3d (in particolare la modellazione </w:t>
      </w:r>
      <w:r w:rsidR="00201ECE" w:rsidRPr="0030499B">
        <w:rPr>
          <w:rFonts w:asciiTheme="minorHAnsi" w:hAnsiTheme="minorHAnsi" w:cstheme="minorHAnsi"/>
        </w:rPr>
        <w:t>poligonale</w:t>
      </w:r>
      <w:r w:rsidR="00B63FEC">
        <w:rPr>
          <w:rFonts w:asciiTheme="minorHAnsi" w:hAnsiTheme="minorHAnsi" w:cstheme="minorHAnsi"/>
        </w:rPr>
        <w:t>);</w:t>
      </w:r>
    </w:p>
    <w:p w:rsidR="00DF4C0C" w:rsidRPr="0030499B" w:rsidRDefault="0030499B" w:rsidP="0030499B">
      <w:pPr>
        <w:pStyle w:val="Paragrafoelenco"/>
        <w:jc w:val="left"/>
        <w:rPr>
          <w:rFonts w:asciiTheme="minorHAnsi" w:hAnsiTheme="minorHAnsi" w:cstheme="minorHAnsi"/>
        </w:rPr>
      </w:pPr>
      <w:r>
        <w:rPr>
          <w:rFonts w:asciiTheme="minorHAnsi" w:hAnsiTheme="minorHAnsi" w:cstheme="minorHAnsi"/>
        </w:rPr>
        <w:t xml:space="preserve">- </w:t>
      </w:r>
      <w:r w:rsidRPr="0030499B">
        <w:rPr>
          <w:rFonts w:asciiTheme="minorHAnsi" w:hAnsiTheme="minorHAnsi" w:cstheme="minorHAnsi"/>
        </w:rPr>
        <w:t>tecniche di rilevazione e</w:t>
      </w:r>
      <w:r>
        <w:rPr>
          <w:rFonts w:asciiTheme="minorHAnsi" w:hAnsiTheme="minorHAnsi" w:cstheme="minorHAnsi"/>
        </w:rPr>
        <w:t xml:space="preserve">d </w:t>
      </w:r>
      <w:r w:rsidRPr="0030499B">
        <w:rPr>
          <w:rFonts w:asciiTheme="minorHAnsi" w:hAnsiTheme="minorHAnsi" w:cstheme="minorHAnsi"/>
        </w:rPr>
        <w:t>interpretazione dell’edilizia storica</w:t>
      </w:r>
      <w:r>
        <w:rPr>
          <w:rFonts w:asciiTheme="minorHAnsi" w:hAnsiTheme="minorHAnsi" w:cstheme="minorHAnsi"/>
        </w:rPr>
        <w:t>.</w:t>
      </w:r>
    </w:p>
    <w:p w:rsidR="00201ECE" w:rsidRPr="00DF4C0C" w:rsidRDefault="00CD7A32" w:rsidP="00DF4C0C">
      <w:pPr>
        <w:jc w:val="left"/>
        <w:rPr>
          <w:rFonts w:asciiTheme="minorHAnsi" w:hAnsiTheme="minorHAnsi" w:cstheme="minorHAnsi"/>
        </w:rPr>
      </w:pPr>
      <w:r w:rsidRPr="00DF4C0C">
        <w:rPr>
          <w:rFonts w:asciiTheme="minorHAnsi" w:hAnsiTheme="minorHAnsi" w:cstheme="minorHAnsi"/>
        </w:rPr>
        <w:t>Tal</w:t>
      </w:r>
      <w:r w:rsidR="0030499B">
        <w:rPr>
          <w:rFonts w:asciiTheme="minorHAnsi" w:hAnsiTheme="minorHAnsi" w:cstheme="minorHAnsi"/>
        </w:rPr>
        <w:t>i</w:t>
      </w:r>
      <w:r w:rsidRPr="00DF4C0C">
        <w:rPr>
          <w:rFonts w:asciiTheme="minorHAnsi" w:hAnsiTheme="minorHAnsi" w:cstheme="minorHAnsi"/>
        </w:rPr>
        <w:t xml:space="preserve"> conoscenz</w:t>
      </w:r>
      <w:r w:rsidR="0030499B">
        <w:rPr>
          <w:rFonts w:asciiTheme="minorHAnsi" w:hAnsiTheme="minorHAnsi" w:cstheme="minorHAnsi"/>
        </w:rPr>
        <w:t>e</w:t>
      </w:r>
      <w:r w:rsidRPr="00DF4C0C">
        <w:rPr>
          <w:rFonts w:asciiTheme="minorHAnsi" w:hAnsiTheme="minorHAnsi" w:cstheme="minorHAnsi"/>
        </w:rPr>
        <w:t xml:space="preserve"> </w:t>
      </w:r>
      <w:r w:rsidR="0030499B">
        <w:rPr>
          <w:rFonts w:asciiTheme="minorHAnsi" w:hAnsiTheme="minorHAnsi" w:cstheme="minorHAnsi"/>
        </w:rPr>
        <w:t>sono</w:t>
      </w:r>
      <w:r w:rsidRPr="00DF4C0C">
        <w:rPr>
          <w:rFonts w:asciiTheme="minorHAnsi" w:hAnsiTheme="minorHAnsi" w:cstheme="minorHAnsi"/>
        </w:rPr>
        <w:t xml:space="preserve"> indispensabil</w:t>
      </w:r>
      <w:r w:rsidR="0030499B">
        <w:rPr>
          <w:rFonts w:asciiTheme="minorHAnsi" w:hAnsiTheme="minorHAnsi" w:cstheme="minorHAnsi"/>
        </w:rPr>
        <w:t>i</w:t>
      </w:r>
      <w:r w:rsidRPr="00DF4C0C">
        <w:rPr>
          <w:rFonts w:asciiTheme="minorHAnsi" w:hAnsiTheme="minorHAnsi" w:cstheme="minorHAnsi"/>
        </w:rPr>
        <w:t xml:space="preserve"> per espletare le indagini, gli studi, le ricerche e le anali</w:t>
      </w:r>
      <w:r w:rsidR="00DF4C0C" w:rsidRPr="00DF4C0C">
        <w:rPr>
          <w:rFonts w:asciiTheme="minorHAnsi" w:hAnsiTheme="minorHAnsi" w:cstheme="minorHAnsi"/>
        </w:rPr>
        <w:t>si oggetto del presente accordo.</w:t>
      </w:r>
    </w:p>
    <w:p w:rsidR="00C22847" w:rsidRPr="00DF4C0C" w:rsidRDefault="00C22847" w:rsidP="00C22847">
      <w:pPr>
        <w:rPr>
          <w:rFonts w:asciiTheme="minorHAnsi" w:hAnsiTheme="minorHAnsi" w:cstheme="minorHAnsi"/>
        </w:rPr>
      </w:pPr>
      <w:r w:rsidRPr="00DF4C0C">
        <w:rPr>
          <w:rFonts w:asciiTheme="minorHAnsi" w:hAnsiTheme="minorHAnsi" w:cstheme="minorHAnsi"/>
        </w:rPr>
        <w:t>Le Borse di Studio verranno attivate solamente a seguito del versamento</w:t>
      </w:r>
      <w:r w:rsidR="00AF3A93" w:rsidRPr="00DF4C0C">
        <w:rPr>
          <w:rFonts w:asciiTheme="minorHAnsi" w:hAnsiTheme="minorHAnsi" w:cstheme="minorHAnsi"/>
        </w:rPr>
        <w:t xml:space="preserve">, </w:t>
      </w:r>
      <w:r w:rsidRPr="00DF4C0C">
        <w:rPr>
          <w:rFonts w:asciiTheme="minorHAnsi" w:hAnsiTheme="minorHAnsi" w:cstheme="minorHAnsi"/>
        </w:rPr>
        <w:t>da parte del Comune</w:t>
      </w:r>
      <w:r w:rsidR="00AF3A93" w:rsidRPr="00DF4C0C">
        <w:rPr>
          <w:rFonts w:asciiTheme="minorHAnsi" w:hAnsiTheme="minorHAnsi" w:cstheme="minorHAnsi"/>
        </w:rPr>
        <w:t xml:space="preserve">, del totale del </w:t>
      </w:r>
      <w:r w:rsidR="00370FFC" w:rsidRPr="00DF4C0C">
        <w:rPr>
          <w:rFonts w:asciiTheme="minorHAnsi" w:hAnsiTheme="minorHAnsi" w:cstheme="minorHAnsi"/>
        </w:rPr>
        <w:t>contributo di cui all’art.6.</w:t>
      </w:r>
    </w:p>
    <w:p w:rsidR="00A47226" w:rsidRPr="00DC316D" w:rsidRDefault="00DC316D" w:rsidP="00A47226">
      <w:pPr>
        <w:jc w:val="center"/>
        <w:rPr>
          <w:rFonts w:asciiTheme="minorHAnsi" w:hAnsiTheme="minorHAnsi" w:cstheme="minorHAnsi"/>
          <w:b/>
        </w:rPr>
      </w:pPr>
      <w:r>
        <w:rPr>
          <w:rFonts w:asciiTheme="minorHAnsi" w:hAnsiTheme="minorHAnsi" w:cstheme="minorHAnsi"/>
          <w:b/>
        </w:rPr>
        <w:t>Art</w:t>
      </w:r>
      <w:r w:rsidR="00791B5C">
        <w:rPr>
          <w:rFonts w:asciiTheme="minorHAnsi" w:hAnsiTheme="minorHAnsi" w:cstheme="minorHAnsi"/>
          <w:b/>
        </w:rPr>
        <w:t>. 3 – Direzione -</w:t>
      </w:r>
      <w:r w:rsidR="00A47226" w:rsidRPr="00DC316D">
        <w:rPr>
          <w:rFonts w:asciiTheme="minorHAnsi" w:hAnsiTheme="minorHAnsi" w:cstheme="minorHAnsi"/>
          <w:b/>
        </w:rPr>
        <w:t xml:space="preserve"> Coordinam</w:t>
      </w:r>
      <w:r w:rsidR="00522247" w:rsidRPr="00DC316D">
        <w:rPr>
          <w:rFonts w:asciiTheme="minorHAnsi" w:hAnsiTheme="minorHAnsi" w:cstheme="minorHAnsi"/>
          <w:b/>
        </w:rPr>
        <w:t>ento</w:t>
      </w:r>
      <w:r w:rsidR="00791B5C">
        <w:rPr>
          <w:rFonts w:asciiTheme="minorHAnsi" w:hAnsiTheme="minorHAnsi" w:cstheme="minorHAnsi"/>
          <w:b/>
        </w:rPr>
        <w:t xml:space="preserve"> </w:t>
      </w:r>
      <w:r w:rsidR="00522247" w:rsidRPr="00DC316D">
        <w:rPr>
          <w:rFonts w:asciiTheme="minorHAnsi" w:hAnsiTheme="minorHAnsi" w:cstheme="minorHAnsi"/>
          <w:b/>
        </w:rPr>
        <w:t xml:space="preserve">- Accettazione </w:t>
      </w:r>
    </w:p>
    <w:p w:rsidR="00A47226" w:rsidRPr="00DC316D" w:rsidRDefault="00A47226" w:rsidP="00DC316D">
      <w:pPr>
        <w:rPr>
          <w:rFonts w:asciiTheme="minorHAnsi" w:hAnsiTheme="minorHAnsi" w:cstheme="minorHAnsi"/>
        </w:rPr>
      </w:pPr>
      <w:r w:rsidRPr="00DC316D">
        <w:rPr>
          <w:rFonts w:asciiTheme="minorHAnsi" w:hAnsiTheme="minorHAnsi" w:cstheme="minorHAnsi"/>
        </w:rPr>
        <w:t>Le parti possono concordare variazioni delle attività che si rendessero necessarie per l’ottimale conseguimento degli obiettivi, nel rispetto dell’importo</w:t>
      </w:r>
      <w:r w:rsidR="00370FFC">
        <w:rPr>
          <w:rFonts w:asciiTheme="minorHAnsi" w:hAnsiTheme="minorHAnsi" w:cstheme="minorHAnsi"/>
        </w:rPr>
        <w:t xml:space="preserve"> prefissato a norma dell’art. 6.</w:t>
      </w:r>
    </w:p>
    <w:p w:rsidR="00A47226" w:rsidRPr="00DC316D" w:rsidRDefault="00A47226" w:rsidP="00DC316D">
      <w:pPr>
        <w:rPr>
          <w:rFonts w:asciiTheme="minorHAnsi" w:hAnsiTheme="minorHAnsi" w:cstheme="minorHAnsi"/>
        </w:rPr>
      </w:pPr>
      <w:r w:rsidRPr="00DC316D">
        <w:rPr>
          <w:rFonts w:asciiTheme="minorHAnsi" w:hAnsiTheme="minorHAnsi" w:cstheme="minorHAnsi"/>
        </w:rPr>
        <w:t xml:space="preserve">Il </w:t>
      </w:r>
      <w:r w:rsidRPr="00DF4C0C">
        <w:rPr>
          <w:rFonts w:asciiTheme="minorHAnsi" w:hAnsiTheme="minorHAnsi" w:cstheme="minorHAnsi"/>
        </w:rPr>
        <w:t xml:space="preserve">Prof. Arch. </w:t>
      </w:r>
      <w:r w:rsidR="00DC316D" w:rsidRPr="00DF4C0C">
        <w:rPr>
          <w:rFonts w:asciiTheme="minorHAnsi" w:hAnsiTheme="minorHAnsi" w:cstheme="minorHAnsi"/>
        </w:rPr>
        <w:t xml:space="preserve">Miche Zampilli </w:t>
      </w:r>
      <w:r w:rsidR="00DC316D">
        <w:rPr>
          <w:rFonts w:asciiTheme="minorHAnsi" w:hAnsiTheme="minorHAnsi" w:cstheme="minorHAnsi"/>
        </w:rPr>
        <w:t>del</w:t>
      </w:r>
      <w:r w:rsidRPr="00DC316D">
        <w:rPr>
          <w:rFonts w:asciiTheme="minorHAnsi" w:hAnsiTheme="minorHAnsi" w:cstheme="minorHAnsi"/>
        </w:rPr>
        <w:t xml:space="preserve"> </w:t>
      </w:r>
      <w:r w:rsidR="00DC316D">
        <w:rPr>
          <w:rFonts w:asciiTheme="minorHAnsi" w:hAnsiTheme="minorHAnsi" w:cstheme="minorHAnsi"/>
        </w:rPr>
        <w:t>DARC</w:t>
      </w:r>
      <w:r w:rsidR="00522247" w:rsidRPr="00DC316D">
        <w:rPr>
          <w:rFonts w:asciiTheme="minorHAnsi" w:hAnsiTheme="minorHAnsi" w:cstheme="minorHAnsi"/>
        </w:rPr>
        <w:t xml:space="preserve"> </w:t>
      </w:r>
      <w:r w:rsidR="00A151DA" w:rsidRPr="00DC316D">
        <w:rPr>
          <w:rFonts w:asciiTheme="minorHAnsi" w:hAnsiTheme="minorHAnsi" w:cstheme="minorHAnsi"/>
        </w:rPr>
        <w:t>accetta la</w:t>
      </w:r>
      <w:r w:rsidRPr="00DC316D">
        <w:rPr>
          <w:rFonts w:asciiTheme="minorHAnsi" w:hAnsiTheme="minorHAnsi" w:cstheme="minorHAnsi"/>
        </w:rPr>
        <w:t xml:space="preserve"> responsabilità scientifica di sua competenza in </w:t>
      </w:r>
      <w:r w:rsidR="00A151DA" w:rsidRPr="00DC316D">
        <w:rPr>
          <w:rFonts w:asciiTheme="minorHAnsi" w:hAnsiTheme="minorHAnsi" w:cstheme="minorHAnsi"/>
        </w:rPr>
        <w:t>relazione al</w:t>
      </w:r>
      <w:r w:rsidRPr="00DC316D">
        <w:rPr>
          <w:rFonts w:asciiTheme="minorHAnsi" w:hAnsiTheme="minorHAnsi" w:cstheme="minorHAnsi"/>
        </w:rPr>
        <w:t xml:space="preserve"> programma </w:t>
      </w:r>
      <w:r w:rsidR="00A151DA" w:rsidRPr="00DC316D">
        <w:rPr>
          <w:rFonts w:asciiTheme="minorHAnsi" w:hAnsiTheme="minorHAnsi" w:cstheme="minorHAnsi"/>
        </w:rPr>
        <w:t>dell’accordo così</w:t>
      </w:r>
      <w:r w:rsidRPr="00DC316D">
        <w:rPr>
          <w:rFonts w:asciiTheme="minorHAnsi" w:hAnsiTheme="minorHAnsi" w:cstheme="minorHAnsi"/>
        </w:rPr>
        <w:t xml:space="preserve"> come previsto all’art. 2. </w:t>
      </w:r>
    </w:p>
    <w:p w:rsidR="00A47226" w:rsidRPr="00DC316D" w:rsidRDefault="00DC316D" w:rsidP="00A47226">
      <w:pPr>
        <w:jc w:val="center"/>
        <w:rPr>
          <w:rFonts w:asciiTheme="minorHAnsi" w:hAnsiTheme="minorHAnsi" w:cstheme="minorHAnsi"/>
          <w:b/>
        </w:rPr>
      </w:pPr>
      <w:r>
        <w:rPr>
          <w:rFonts w:asciiTheme="minorHAnsi" w:hAnsiTheme="minorHAnsi" w:cstheme="minorHAnsi"/>
          <w:b/>
        </w:rPr>
        <w:t>Art</w:t>
      </w:r>
      <w:r w:rsidR="00A47226" w:rsidRPr="00DC316D">
        <w:rPr>
          <w:rFonts w:asciiTheme="minorHAnsi" w:hAnsiTheme="minorHAnsi" w:cstheme="minorHAnsi"/>
          <w:b/>
        </w:rPr>
        <w:t xml:space="preserve">. 4 – Durata </w:t>
      </w:r>
      <w:r w:rsidR="00A151DA" w:rsidRPr="00DC316D">
        <w:rPr>
          <w:rFonts w:asciiTheme="minorHAnsi" w:hAnsiTheme="minorHAnsi" w:cstheme="minorHAnsi"/>
          <w:b/>
        </w:rPr>
        <w:t>dell’accordo -</w:t>
      </w:r>
      <w:r w:rsidR="00A47226" w:rsidRPr="00DC316D">
        <w:rPr>
          <w:rFonts w:asciiTheme="minorHAnsi" w:hAnsiTheme="minorHAnsi" w:cstheme="minorHAnsi"/>
          <w:b/>
        </w:rPr>
        <w:t xml:space="preserve"> Proroghe</w:t>
      </w:r>
    </w:p>
    <w:p w:rsidR="00A47226" w:rsidRPr="00DC316D" w:rsidRDefault="00A151DA" w:rsidP="00DC316D">
      <w:pPr>
        <w:rPr>
          <w:rFonts w:asciiTheme="minorHAnsi" w:hAnsiTheme="minorHAnsi" w:cstheme="minorHAnsi"/>
        </w:rPr>
      </w:pPr>
      <w:r w:rsidRPr="00DC316D">
        <w:rPr>
          <w:rFonts w:asciiTheme="minorHAnsi" w:hAnsiTheme="minorHAnsi" w:cstheme="minorHAnsi"/>
        </w:rPr>
        <w:t>Il presente</w:t>
      </w:r>
      <w:r w:rsidR="00A47226" w:rsidRPr="00DC316D">
        <w:rPr>
          <w:rFonts w:asciiTheme="minorHAnsi" w:hAnsiTheme="minorHAnsi" w:cstheme="minorHAnsi"/>
        </w:rPr>
        <w:t xml:space="preserve"> </w:t>
      </w:r>
      <w:r w:rsidR="00522247" w:rsidRPr="00DC316D">
        <w:rPr>
          <w:rFonts w:asciiTheme="minorHAnsi" w:hAnsiTheme="minorHAnsi" w:cstheme="minorHAnsi"/>
        </w:rPr>
        <w:t xml:space="preserve">accordo </w:t>
      </w:r>
      <w:r w:rsidR="00A47226" w:rsidRPr="00DC316D">
        <w:rPr>
          <w:rFonts w:asciiTheme="minorHAnsi" w:hAnsiTheme="minorHAnsi" w:cstheme="minorHAnsi"/>
        </w:rPr>
        <w:t xml:space="preserve">decorre dalla data di </w:t>
      </w:r>
      <w:r w:rsidRPr="00DC316D">
        <w:rPr>
          <w:rFonts w:asciiTheme="minorHAnsi" w:hAnsiTheme="minorHAnsi" w:cstheme="minorHAnsi"/>
        </w:rPr>
        <w:t>stipula e</w:t>
      </w:r>
      <w:r w:rsidR="00A47226" w:rsidRPr="00DC316D">
        <w:rPr>
          <w:rFonts w:asciiTheme="minorHAnsi" w:hAnsiTheme="minorHAnsi" w:cstheme="minorHAnsi"/>
        </w:rPr>
        <w:t xml:space="preserve"> avrà una durata di </w:t>
      </w:r>
      <w:r w:rsidR="00DF4C0C" w:rsidRPr="008621FD">
        <w:rPr>
          <w:rFonts w:asciiTheme="minorHAnsi" w:hAnsiTheme="minorHAnsi"/>
        </w:rPr>
        <w:lastRenderedPageBreak/>
        <w:t>centottanta</w:t>
      </w:r>
      <w:r w:rsidR="00442EB6">
        <w:rPr>
          <w:rFonts w:asciiTheme="minorHAnsi" w:hAnsiTheme="minorHAnsi" w:cstheme="minorHAnsi"/>
        </w:rPr>
        <w:t xml:space="preserve"> </w:t>
      </w:r>
      <w:r w:rsidR="007C63AD" w:rsidRPr="00DC316D">
        <w:rPr>
          <w:rFonts w:asciiTheme="minorHAnsi" w:hAnsiTheme="minorHAnsi" w:cstheme="minorHAnsi"/>
        </w:rPr>
        <w:t>giorni.</w:t>
      </w:r>
    </w:p>
    <w:p w:rsidR="00A47226" w:rsidRPr="00DC316D" w:rsidRDefault="00A47226" w:rsidP="00DC316D">
      <w:pPr>
        <w:rPr>
          <w:rFonts w:asciiTheme="minorHAnsi" w:hAnsiTheme="minorHAnsi" w:cstheme="minorHAnsi"/>
        </w:rPr>
      </w:pPr>
      <w:r w:rsidRPr="00DC316D">
        <w:rPr>
          <w:rFonts w:asciiTheme="minorHAnsi" w:hAnsiTheme="minorHAnsi" w:cstheme="minorHAnsi"/>
        </w:rPr>
        <w:t>Il Responsabile scientifico, per sopravvenute e motivate esigenze, può richiedere una proroga per un ulteriore periodo di</w:t>
      </w:r>
      <w:r w:rsidR="00DF4C0C">
        <w:rPr>
          <w:rFonts w:asciiTheme="minorHAnsi" w:hAnsiTheme="minorHAnsi" w:cstheme="minorHAnsi"/>
          <w:color w:val="FF0000"/>
        </w:rPr>
        <w:t xml:space="preserve"> </w:t>
      </w:r>
      <w:r w:rsidR="00DF4C0C" w:rsidRPr="008621FD">
        <w:rPr>
          <w:rFonts w:asciiTheme="minorHAnsi" w:hAnsiTheme="minorHAnsi"/>
        </w:rPr>
        <w:t>60</w:t>
      </w:r>
      <w:r w:rsidRPr="008621FD">
        <w:rPr>
          <w:rFonts w:asciiTheme="minorHAnsi" w:hAnsiTheme="minorHAnsi"/>
        </w:rPr>
        <w:t xml:space="preserve"> giorni</w:t>
      </w:r>
      <w:r w:rsidRPr="00442EB6">
        <w:rPr>
          <w:rFonts w:asciiTheme="minorHAnsi" w:hAnsiTheme="minorHAnsi" w:cstheme="minorHAnsi"/>
        </w:rPr>
        <w:t xml:space="preserve">.  </w:t>
      </w:r>
    </w:p>
    <w:p w:rsidR="00A47226" w:rsidRPr="00DC316D" w:rsidRDefault="000F1A93" w:rsidP="00DC316D">
      <w:pPr>
        <w:rPr>
          <w:rFonts w:asciiTheme="minorHAnsi" w:hAnsiTheme="minorHAnsi" w:cstheme="minorHAnsi"/>
        </w:rPr>
      </w:pPr>
      <w:r w:rsidRPr="00B019B2">
        <w:rPr>
          <w:rFonts w:asciiTheme="minorHAnsi" w:hAnsiTheme="minorHAnsi" w:cstheme="minorHAnsi"/>
          <w:b/>
          <w:noProof/>
          <w:sz w:val="28"/>
          <w:szCs w:val="28"/>
        </w:rPr>
        <mc:AlternateContent>
          <mc:Choice Requires="wps">
            <w:drawing>
              <wp:anchor distT="0" distB="0" distL="114300" distR="114300" simplePos="0" relativeHeight="251671552" behindDoc="0" locked="0" layoutInCell="1" allowOverlap="1" wp14:anchorId="4C198343" wp14:editId="09CD7603">
                <wp:simplePos x="0" y="0"/>
                <wp:positionH relativeFrom="rightMargin">
                  <wp:posOffset>114300</wp:posOffset>
                </wp:positionH>
                <wp:positionV relativeFrom="topMargin">
                  <wp:posOffset>934720</wp:posOffset>
                </wp:positionV>
                <wp:extent cx="1296035" cy="815340"/>
                <wp:effectExtent l="0" t="0" r="18415" b="22860"/>
                <wp:wrapThrough wrapText="bothSides">
                  <wp:wrapPolygon edited="0">
                    <wp:start x="0" y="0"/>
                    <wp:lineTo x="0" y="21701"/>
                    <wp:lineTo x="21589" y="21701"/>
                    <wp:lineTo x="21589" y="0"/>
                    <wp:lineTo x="0" y="0"/>
                  </wp:wrapPolygon>
                </wp:wrapThrough>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815340"/>
                        </a:xfrm>
                        <a:prstGeom prst="rect">
                          <a:avLst/>
                        </a:prstGeom>
                        <a:solidFill>
                          <a:srgbClr val="FFFFFF"/>
                        </a:solidFill>
                        <a:ln w="9525">
                          <a:solidFill>
                            <a:srgbClr val="FF0000"/>
                          </a:solidFill>
                          <a:miter lim="800000"/>
                          <a:headEnd/>
                          <a:tailEnd/>
                        </a:ln>
                      </wps:spPr>
                      <wps:txbx>
                        <w:txbxContent>
                          <w:p w:rsidR="000F1A93" w:rsidRDefault="000F1A93" w:rsidP="000F1A93">
                            <w:pPr>
                              <w:spacing w:line="240" w:lineRule="auto"/>
                              <w:jc w:val="center"/>
                              <w:rPr>
                                <w:rFonts w:ascii="Arial Narrow" w:hAnsi="Arial Narrow"/>
                                <w:color w:val="FF0000"/>
                              </w:rPr>
                            </w:pPr>
                            <w:r>
                              <w:rPr>
                                <w:rFonts w:ascii="Arial Narrow" w:hAnsi="Arial Narrow"/>
                                <w:color w:val="FF0000"/>
                              </w:rPr>
                              <w:t>BOLLO</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N° identificativo: </w:t>
                            </w:r>
                          </w:p>
                          <w:p w:rsidR="002C2BAB" w:rsidRDefault="002C2BAB" w:rsidP="000F1A93">
                            <w:pPr>
                              <w:spacing w:line="240" w:lineRule="auto"/>
                              <w:jc w:val="center"/>
                              <w:rPr>
                                <w:rFonts w:ascii="Arial Narrow" w:hAnsi="Arial Narrow"/>
                                <w:color w:val="FF0000"/>
                              </w:rPr>
                            </w:pPr>
                            <w:r>
                              <w:rPr>
                                <w:rFonts w:ascii="Arial Narrow" w:hAnsi="Arial Narrow"/>
                                <w:color w:val="FF0000"/>
                              </w:rPr>
                              <w:t>01171624511834</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del </w:t>
                            </w:r>
                            <w:r w:rsidR="002C2BAB">
                              <w:rPr>
                                <w:rFonts w:ascii="Arial Narrow" w:hAnsi="Arial Narrow"/>
                                <w:color w:val="FF0000"/>
                              </w:rPr>
                              <w:t>29</w:t>
                            </w:r>
                            <w:r>
                              <w:rPr>
                                <w:rFonts w:ascii="Arial Narrow" w:hAnsi="Arial Narrow"/>
                                <w:color w:val="FF0000"/>
                              </w:rPr>
                              <w:t>/</w:t>
                            </w:r>
                            <w:r w:rsidR="002C2BAB">
                              <w:rPr>
                                <w:rFonts w:ascii="Arial Narrow" w:hAnsi="Arial Narrow"/>
                                <w:color w:val="FF0000"/>
                              </w:rPr>
                              <w:t>11</w:t>
                            </w:r>
                            <w:r>
                              <w:rPr>
                                <w:rFonts w:ascii="Arial Narrow" w:hAnsi="Arial Narrow"/>
                                <w:color w:val="FF0000"/>
                              </w:rPr>
                              <w:t>/</w:t>
                            </w:r>
                            <w:r w:rsidR="002C2BAB">
                              <w:rPr>
                                <w:rFonts w:ascii="Arial Narrow" w:hAnsi="Arial Narrow"/>
                                <w:color w:val="FF0000"/>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98343" id="_x0000_s1027" type="#_x0000_t202" style="position:absolute;left:0;text-align:left;margin-left:9pt;margin-top:73.6pt;width:102.05pt;height:64.2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" strokecolor="red">
                <v:textbox>
                  <w:txbxContent>
                    <w:p w:rsidR="000F1A93" w:rsidRDefault="000F1A93" w:rsidP="000F1A93">
                      <w:pPr>
                        <w:spacing w:line="240" w:lineRule="auto"/>
                        <w:jc w:val="center"/>
                        <w:rPr>
                          <w:rFonts w:ascii="Arial Narrow" w:hAnsi="Arial Narrow"/>
                          <w:color w:val="FF0000"/>
                        </w:rPr>
                      </w:pPr>
                      <w:r>
                        <w:rPr>
                          <w:rFonts w:ascii="Arial Narrow" w:hAnsi="Arial Narrow"/>
                          <w:color w:val="FF0000"/>
                        </w:rPr>
                        <w:t>BOLLO</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N° identificativo: </w:t>
                      </w:r>
                    </w:p>
                    <w:p w:rsidR="002C2BAB" w:rsidRDefault="002C2BAB" w:rsidP="000F1A93">
                      <w:pPr>
                        <w:spacing w:line="240" w:lineRule="auto"/>
                        <w:jc w:val="center"/>
                        <w:rPr>
                          <w:rFonts w:ascii="Arial Narrow" w:hAnsi="Arial Narrow"/>
                          <w:color w:val="FF0000"/>
                        </w:rPr>
                      </w:pPr>
                      <w:r>
                        <w:rPr>
                          <w:rFonts w:ascii="Arial Narrow" w:hAnsi="Arial Narrow"/>
                          <w:color w:val="FF0000"/>
                        </w:rPr>
                        <w:t>01171624511834</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del </w:t>
                      </w:r>
                      <w:r w:rsidR="002C2BAB">
                        <w:rPr>
                          <w:rFonts w:ascii="Arial Narrow" w:hAnsi="Arial Narrow"/>
                          <w:color w:val="FF0000"/>
                        </w:rPr>
                        <w:t>29</w:t>
                      </w:r>
                      <w:r>
                        <w:rPr>
                          <w:rFonts w:ascii="Arial Narrow" w:hAnsi="Arial Narrow"/>
                          <w:color w:val="FF0000"/>
                        </w:rPr>
                        <w:t>/</w:t>
                      </w:r>
                      <w:r w:rsidR="002C2BAB">
                        <w:rPr>
                          <w:rFonts w:ascii="Arial Narrow" w:hAnsi="Arial Narrow"/>
                          <w:color w:val="FF0000"/>
                        </w:rPr>
                        <w:t>11</w:t>
                      </w:r>
                      <w:r>
                        <w:rPr>
                          <w:rFonts w:ascii="Arial Narrow" w:hAnsi="Arial Narrow"/>
                          <w:color w:val="FF0000"/>
                        </w:rPr>
                        <w:t>/</w:t>
                      </w:r>
                      <w:r w:rsidR="002C2BAB">
                        <w:rPr>
                          <w:rFonts w:ascii="Arial Narrow" w:hAnsi="Arial Narrow"/>
                          <w:color w:val="FF0000"/>
                        </w:rPr>
                        <w:t>2018</w:t>
                      </w:r>
                    </w:p>
                  </w:txbxContent>
                </v:textbox>
                <w10:wrap type="through" anchorx="margin" anchory="margin"/>
              </v:shape>
            </w:pict>
          </mc:Fallback>
        </mc:AlternateContent>
      </w:r>
      <w:r w:rsidR="00DC316D">
        <w:rPr>
          <w:rFonts w:asciiTheme="minorHAnsi" w:hAnsiTheme="minorHAnsi" w:cstheme="minorHAnsi"/>
        </w:rPr>
        <w:t>Il Comune</w:t>
      </w:r>
      <w:r w:rsidR="00A47226" w:rsidRPr="00DC316D">
        <w:rPr>
          <w:rFonts w:asciiTheme="minorHAnsi" w:hAnsiTheme="minorHAnsi" w:cstheme="minorHAnsi"/>
        </w:rPr>
        <w:t xml:space="preserve"> esaminate le motivazioni addotte, si riserva di deliberare per concedere l’eventuale proroga dando comunicazione scritta al richiedente. </w:t>
      </w:r>
    </w:p>
    <w:p w:rsidR="00A47226" w:rsidRPr="00DC316D" w:rsidRDefault="00DC316D" w:rsidP="00712225">
      <w:pPr>
        <w:jc w:val="center"/>
        <w:rPr>
          <w:rFonts w:asciiTheme="minorHAnsi" w:hAnsiTheme="minorHAnsi" w:cstheme="minorHAnsi"/>
          <w:b/>
        </w:rPr>
      </w:pPr>
      <w:r>
        <w:rPr>
          <w:rFonts w:asciiTheme="minorHAnsi" w:hAnsiTheme="minorHAnsi" w:cstheme="minorHAnsi"/>
          <w:b/>
        </w:rPr>
        <w:t>Art</w:t>
      </w:r>
      <w:r w:rsidR="00A47226" w:rsidRPr="00DC316D">
        <w:rPr>
          <w:rFonts w:asciiTheme="minorHAnsi" w:hAnsiTheme="minorHAnsi" w:cstheme="minorHAnsi"/>
          <w:b/>
        </w:rPr>
        <w:t>. 5 – Adempimenti delle Parti</w:t>
      </w:r>
    </w:p>
    <w:p w:rsidR="00A47226" w:rsidRPr="00DC316D" w:rsidRDefault="00A47226" w:rsidP="00DC316D">
      <w:pPr>
        <w:rPr>
          <w:rFonts w:asciiTheme="minorHAnsi" w:hAnsiTheme="minorHAnsi" w:cstheme="minorHAnsi"/>
        </w:rPr>
      </w:pPr>
      <w:r w:rsidRPr="00DC316D">
        <w:rPr>
          <w:rFonts w:asciiTheme="minorHAnsi" w:hAnsiTheme="minorHAnsi" w:cstheme="minorHAnsi"/>
        </w:rPr>
        <w:t xml:space="preserve">Il Comune </w:t>
      </w:r>
      <w:r w:rsidR="00DC316D">
        <w:rPr>
          <w:rFonts w:asciiTheme="minorHAnsi" w:hAnsiTheme="minorHAnsi" w:cstheme="minorHAnsi"/>
        </w:rPr>
        <w:t>fornirà al</w:t>
      </w:r>
      <w:r w:rsidRPr="00DC316D">
        <w:rPr>
          <w:rFonts w:asciiTheme="minorHAnsi" w:hAnsiTheme="minorHAnsi" w:cstheme="minorHAnsi"/>
        </w:rPr>
        <w:t xml:space="preserve"> </w:t>
      </w:r>
      <w:r w:rsidR="00DC316D">
        <w:rPr>
          <w:rFonts w:asciiTheme="minorHAnsi" w:hAnsiTheme="minorHAnsi" w:cstheme="minorHAnsi"/>
        </w:rPr>
        <w:t>DARC</w:t>
      </w:r>
      <w:r w:rsidRPr="00DC316D">
        <w:rPr>
          <w:rFonts w:asciiTheme="minorHAnsi" w:hAnsiTheme="minorHAnsi" w:cstheme="minorHAnsi"/>
        </w:rPr>
        <w:t xml:space="preserve"> tutta la documentazione di base necessaria e indispensabile da utilizzare nella ricerca </w:t>
      </w:r>
      <w:r w:rsidR="00DC316D">
        <w:rPr>
          <w:rFonts w:asciiTheme="minorHAnsi" w:hAnsiTheme="minorHAnsi" w:cstheme="minorHAnsi"/>
        </w:rPr>
        <w:t>e il DARC stesso</w:t>
      </w:r>
      <w:r w:rsidRPr="00DC316D">
        <w:rPr>
          <w:rFonts w:asciiTheme="minorHAnsi" w:hAnsiTheme="minorHAnsi" w:cstheme="minorHAnsi"/>
        </w:rPr>
        <w:t xml:space="preserve"> sarà responsabile del rispetto di tali materiali da parte del suo personale. </w:t>
      </w:r>
    </w:p>
    <w:p w:rsidR="00A47226" w:rsidRPr="00DC316D" w:rsidRDefault="00DC316D" w:rsidP="00DC316D">
      <w:pPr>
        <w:rPr>
          <w:rFonts w:asciiTheme="minorHAnsi" w:hAnsiTheme="minorHAnsi" w:cstheme="minorHAnsi"/>
        </w:rPr>
      </w:pPr>
      <w:r>
        <w:rPr>
          <w:rFonts w:asciiTheme="minorHAnsi" w:hAnsiTheme="minorHAnsi" w:cstheme="minorHAnsi"/>
        </w:rPr>
        <w:t>Il DARC</w:t>
      </w:r>
      <w:r w:rsidR="00A47226" w:rsidRPr="00DC316D">
        <w:rPr>
          <w:rFonts w:asciiTheme="minorHAnsi" w:hAnsiTheme="minorHAnsi" w:cstheme="minorHAnsi"/>
        </w:rPr>
        <w:t xml:space="preserve">, nella persona del </w:t>
      </w:r>
      <w:r w:rsidR="00A47226" w:rsidRPr="00DF4C0C">
        <w:rPr>
          <w:rFonts w:asciiTheme="minorHAnsi" w:hAnsiTheme="minorHAnsi" w:cstheme="minorHAnsi"/>
        </w:rPr>
        <w:t xml:space="preserve">Prof. Arch. </w:t>
      </w:r>
      <w:r w:rsidRPr="00DF4C0C">
        <w:rPr>
          <w:rFonts w:asciiTheme="minorHAnsi" w:hAnsiTheme="minorHAnsi" w:cstheme="minorHAnsi"/>
        </w:rPr>
        <w:t>Michele Zampilli</w:t>
      </w:r>
      <w:r w:rsidR="00A47226" w:rsidRPr="00DF4C0C">
        <w:rPr>
          <w:rFonts w:asciiTheme="minorHAnsi" w:hAnsiTheme="minorHAnsi" w:cstheme="minorHAnsi"/>
        </w:rPr>
        <w:t xml:space="preserve">, </w:t>
      </w:r>
      <w:r w:rsidR="00A47226" w:rsidRPr="00DC316D">
        <w:rPr>
          <w:rFonts w:asciiTheme="minorHAnsi" w:hAnsiTheme="minorHAnsi" w:cstheme="minorHAnsi"/>
        </w:rPr>
        <w:t xml:space="preserve">Responsabile scientifico, farà pervenire al responsabile del progetto la relazione finale sui risultati </w:t>
      </w:r>
      <w:r w:rsidR="00FA181A" w:rsidRPr="00DC316D">
        <w:rPr>
          <w:rFonts w:asciiTheme="minorHAnsi" w:hAnsiTheme="minorHAnsi" w:cstheme="minorHAnsi"/>
        </w:rPr>
        <w:t>delle ricerche</w:t>
      </w:r>
      <w:r w:rsidR="00A47226" w:rsidRPr="00DC316D">
        <w:rPr>
          <w:rFonts w:asciiTheme="minorHAnsi" w:hAnsiTheme="minorHAnsi" w:cstheme="minorHAnsi"/>
        </w:rPr>
        <w:t xml:space="preserve">. </w:t>
      </w:r>
    </w:p>
    <w:p w:rsidR="00712225" w:rsidRPr="00DC316D" w:rsidRDefault="00DC316D" w:rsidP="00712225">
      <w:pPr>
        <w:jc w:val="center"/>
        <w:rPr>
          <w:rFonts w:asciiTheme="minorHAnsi" w:hAnsiTheme="minorHAnsi" w:cstheme="minorHAnsi"/>
          <w:b/>
        </w:rPr>
      </w:pPr>
      <w:r>
        <w:rPr>
          <w:rFonts w:asciiTheme="minorHAnsi" w:hAnsiTheme="minorHAnsi" w:cstheme="minorHAnsi"/>
          <w:b/>
        </w:rPr>
        <w:t xml:space="preserve">Art. 6 – </w:t>
      </w:r>
      <w:r w:rsidR="00522247" w:rsidRPr="00DC316D">
        <w:rPr>
          <w:rFonts w:asciiTheme="minorHAnsi" w:hAnsiTheme="minorHAnsi" w:cstheme="minorHAnsi"/>
          <w:b/>
        </w:rPr>
        <w:t xml:space="preserve">Contributo </w:t>
      </w:r>
      <w:r w:rsidR="00712225" w:rsidRPr="00DC316D">
        <w:rPr>
          <w:rFonts w:asciiTheme="minorHAnsi" w:hAnsiTheme="minorHAnsi" w:cstheme="minorHAnsi"/>
          <w:b/>
        </w:rPr>
        <w:t>e modalità di pagamento</w:t>
      </w:r>
    </w:p>
    <w:p w:rsidR="00A47226" w:rsidRPr="008621FD" w:rsidRDefault="00A47226" w:rsidP="00D1273F">
      <w:pPr>
        <w:rPr>
          <w:rFonts w:asciiTheme="minorHAnsi" w:hAnsiTheme="minorHAnsi" w:cstheme="minorHAnsi"/>
        </w:rPr>
      </w:pPr>
      <w:r w:rsidRPr="008621FD">
        <w:rPr>
          <w:rFonts w:asciiTheme="minorHAnsi" w:hAnsiTheme="minorHAnsi" w:cstheme="minorHAnsi"/>
        </w:rPr>
        <w:t xml:space="preserve">Il Comune </w:t>
      </w:r>
      <w:r w:rsidR="00522247" w:rsidRPr="008621FD">
        <w:rPr>
          <w:rFonts w:asciiTheme="minorHAnsi" w:hAnsiTheme="minorHAnsi" w:cstheme="minorHAnsi"/>
        </w:rPr>
        <w:t xml:space="preserve">riconoscerà un </w:t>
      </w:r>
      <w:r w:rsidRPr="008621FD">
        <w:rPr>
          <w:rFonts w:asciiTheme="minorHAnsi" w:hAnsiTheme="minorHAnsi" w:cstheme="minorHAnsi"/>
        </w:rPr>
        <w:t xml:space="preserve">contributo per il finanziamento di n. </w:t>
      </w:r>
      <w:r w:rsidR="00BF4A38" w:rsidRPr="008621FD">
        <w:rPr>
          <w:rFonts w:asciiTheme="minorHAnsi" w:hAnsiTheme="minorHAnsi" w:cstheme="minorHAnsi"/>
        </w:rPr>
        <w:t>4</w:t>
      </w:r>
      <w:r w:rsidRPr="008621FD">
        <w:rPr>
          <w:rFonts w:asciiTheme="minorHAnsi" w:hAnsiTheme="minorHAnsi" w:cstheme="minorHAnsi"/>
        </w:rPr>
        <w:t xml:space="preserve"> Borse di S</w:t>
      </w:r>
      <w:r w:rsidR="006D7188" w:rsidRPr="008621FD">
        <w:rPr>
          <w:rFonts w:asciiTheme="minorHAnsi" w:hAnsiTheme="minorHAnsi" w:cstheme="minorHAnsi"/>
        </w:rPr>
        <w:t xml:space="preserve">tudio </w:t>
      </w:r>
      <w:r w:rsidR="007C63AD" w:rsidRPr="008621FD">
        <w:rPr>
          <w:rFonts w:asciiTheme="minorHAnsi" w:hAnsiTheme="minorHAnsi" w:cstheme="minorHAnsi"/>
        </w:rPr>
        <w:t xml:space="preserve">della durata di </w:t>
      </w:r>
      <w:r w:rsidR="00BF4A38" w:rsidRPr="008621FD">
        <w:rPr>
          <w:rFonts w:asciiTheme="minorHAnsi" w:hAnsiTheme="minorHAnsi" w:cstheme="minorHAnsi"/>
        </w:rPr>
        <w:t>sei</w:t>
      </w:r>
      <w:r w:rsidR="007C63AD" w:rsidRPr="008621FD">
        <w:rPr>
          <w:rFonts w:asciiTheme="minorHAnsi" w:hAnsiTheme="minorHAnsi" w:cstheme="minorHAnsi"/>
        </w:rPr>
        <w:t xml:space="preserve"> mesi cadauna</w:t>
      </w:r>
      <w:r w:rsidR="00DF4C0C" w:rsidRPr="008621FD">
        <w:rPr>
          <w:rFonts w:asciiTheme="minorHAnsi" w:hAnsiTheme="minorHAnsi" w:cstheme="minorHAnsi"/>
        </w:rPr>
        <w:t>,</w:t>
      </w:r>
      <w:r w:rsidR="007C63AD" w:rsidRPr="008621FD">
        <w:rPr>
          <w:rFonts w:asciiTheme="minorHAnsi" w:hAnsiTheme="minorHAnsi" w:cstheme="minorHAnsi"/>
        </w:rPr>
        <w:t xml:space="preserve"> </w:t>
      </w:r>
      <w:r w:rsidR="006D7188" w:rsidRPr="008621FD">
        <w:rPr>
          <w:rFonts w:asciiTheme="minorHAnsi" w:hAnsiTheme="minorHAnsi" w:cstheme="minorHAnsi"/>
        </w:rPr>
        <w:t xml:space="preserve">per </w:t>
      </w:r>
      <w:r w:rsidR="007C63AD" w:rsidRPr="008621FD">
        <w:rPr>
          <w:rFonts w:asciiTheme="minorHAnsi" w:hAnsiTheme="minorHAnsi" w:cstheme="minorHAnsi"/>
        </w:rPr>
        <w:t>un importo</w:t>
      </w:r>
      <w:r w:rsidR="00442EB6" w:rsidRPr="008621FD">
        <w:rPr>
          <w:rFonts w:asciiTheme="minorHAnsi" w:hAnsiTheme="minorHAnsi" w:cstheme="minorHAnsi"/>
        </w:rPr>
        <w:t xml:space="preserve"> per ciascuna borsa</w:t>
      </w:r>
      <w:r w:rsidR="00A21A74" w:rsidRPr="008621FD">
        <w:rPr>
          <w:rFonts w:asciiTheme="minorHAnsi" w:hAnsiTheme="minorHAnsi" w:cstheme="minorHAnsi"/>
        </w:rPr>
        <w:t xml:space="preserve"> </w:t>
      </w:r>
      <w:r w:rsidR="007C63AD" w:rsidRPr="008621FD">
        <w:rPr>
          <w:rFonts w:asciiTheme="minorHAnsi" w:hAnsiTheme="minorHAnsi" w:cstheme="minorHAnsi"/>
        </w:rPr>
        <w:t xml:space="preserve">di </w:t>
      </w:r>
      <w:r w:rsidR="00DC316D" w:rsidRPr="008621FD">
        <w:rPr>
          <w:rFonts w:asciiTheme="minorHAnsi" w:hAnsiTheme="minorHAnsi" w:cstheme="minorHAnsi"/>
        </w:rPr>
        <w:t xml:space="preserve">€ </w:t>
      </w:r>
      <w:r w:rsidR="00BF4A38" w:rsidRPr="008621FD">
        <w:rPr>
          <w:rFonts w:asciiTheme="minorHAnsi" w:hAnsiTheme="minorHAnsi" w:cstheme="minorHAnsi"/>
        </w:rPr>
        <w:t>6.000</w:t>
      </w:r>
      <w:r w:rsidR="00791B5C" w:rsidRPr="008621FD">
        <w:rPr>
          <w:rFonts w:asciiTheme="minorHAnsi" w:hAnsiTheme="minorHAnsi" w:cstheme="minorHAnsi"/>
        </w:rPr>
        <w:t>,00</w:t>
      </w:r>
      <w:r w:rsidR="006D7188" w:rsidRPr="008621FD">
        <w:rPr>
          <w:rFonts w:asciiTheme="minorHAnsi" w:hAnsiTheme="minorHAnsi" w:cstheme="minorHAnsi"/>
        </w:rPr>
        <w:t xml:space="preserve"> lordi</w:t>
      </w:r>
      <w:r w:rsidR="00A21A74" w:rsidRPr="008621FD">
        <w:rPr>
          <w:rFonts w:asciiTheme="minorHAnsi" w:hAnsiTheme="minorHAnsi" w:cstheme="minorHAnsi"/>
        </w:rPr>
        <w:t xml:space="preserve"> (oneri </w:t>
      </w:r>
      <w:proofErr w:type="spellStart"/>
      <w:r w:rsidR="00A21A74" w:rsidRPr="008621FD">
        <w:rPr>
          <w:rFonts w:asciiTheme="minorHAnsi" w:hAnsiTheme="minorHAnsi" w:cstheme="minorHAnsi"/>
        </w:rPr>
        <w:t>c.e.</w:t>
      </w:r>
      <w:proofErr w:type="spellEnd"/>
      <w:r w:rsidR="00A21A74" w:rsidRPr="008621FD">
        <w:rPr>
          <w:rFonts w:asciiTheme="minorHAnsi" w:hAnsiTheme="minorHAnsi" w:cstheme="minorHAnsi"/>
        </w:rPr>
        <w:t xml:space="preserve"> compresi)</w:t>
      </w:r>
      <w:r w:rsidR="006D7188" w:rsidRPr="008621FD">
        <w:rPr>
          <w:rFonts w:asciiTheme="minorHAnsi" w:hAnsiTheme="minorHAnsi" w:cstheme="minorHAnsi"/>
        </w:rPr>
        <w:t xml:space="preserve"> </w:t>
      </w:r>
      <w:r w:rsidRPr="008621FD">
        <w:rPr>
          <w:rFonts w:asciiTheme="minorHAnsi" w:hAnsiTheme="minorHAnsi" w:cstheme="minorHAnsi"/>
        </w:rPr>
        <w:t>per l’esecuzione delle attività di ricerca previ</w:t>
      </w:r>
      <w:r w:rsidR="00522247" w:rsidRPr="008621FD">
        <w:rPr>
          <w:rFonts w:asciiTheme="minorHAnsi" w:hAnsiTheme="minorHAnsi" w:cstheme="minorHAnsi"/>
        </w:rPr>
        <w:t xml:space="preserve">ste dal presente accordo </w:t>
      </w:r>
      <w:r w:rsidR="006D7188" w:rsidRPr="008621FD">
        <w:rPr>
          <w:rFonts w:asciiTheme="minorHAnsi" w:hAnsiTheme="minorHAnsi" w:cstheme="minorHAnsi"/>
        </w:rPr>
        <w:t xml:space="preserve">e per un importo complessivo </w:t>
      </w:r>
      <w:r w:rsidRPr="008621FD">
        <w:rPr>
          <w:rFonts w:asciiTheme="minorHAnsi" w:hAnsiTheme="minorHAnsi" w:cstheme="minorHAnsi"/>
        </w:rPr>
        <w:t xml:space="preserve">di € </w:t>
      </w:r>
      <w:r w:rsidR="00BF4A38" w:rsidRPr="008621FD">
        <w:rPr>
          <w:rFonts w:asciiTheme="minorHAnsi" w:hAnsiTheme="minorHAnsi" w:cstheme="minorHAnsi"/>
        </w:rPr>
        <w:t>24.0</w:t>
      </w:r>
      <w:r w:rsidRPr="008621FD">
        <w:rPr>
          <w:rFonts w:asciiTheme="minorHAnsi" w:hAnsiTheme="minorHAnsi" w:cstheme="minorHAnsi"/>
        </w:rPr>
        <w:t xml:space="preserve">00,00 (euro </w:t>
      </w:r>
      <w:r w:rsidR="008621FD" w:rsidRPr="008621FD">
        <w:rPr>
          <w:rFonts w:asciiTheme="minorHAnsi" w:hAnsiTheme="minorHAnsi" w:cstheme="minorHAnsi"/>
        </w:rPr>
        <w:t>ventiquattromila</w:t>
      </w:r>
      <w:r w:rsidRPr="008621FD">
        <w:rPr>
          <w:rFonts w:asciiTheme="minorHAnsi" w:hAnsiTheme="minorHAnsi" w:cstheme="minorHAnsi"/>
        </w:rPr>
        <w:t>/00).</w:t>
      </w:r>
    </w:p>
    <w:p w:rsidR="006D7188" w:rsidRPr="00DF4C0C" w:rsidRDefault="00A47226" w:rsidP="00D1273F">
      <w:pPr>
        <w:rPr>
          <w:rFonts w:asciiTheme="minorHAnsi" w:hAnsiTheme="minorHAnsi" w:cstheme="minorHAnsi"/>
        </w:rPr>
      </w:pPr>
      <w:r w:rsidRPr="00DF4C0C">
        <w:rPr>
          <w:rFonts w:asciiTheme="minorHAnsi" w:hAnsiTheme="minorHAnsi" w:cstheme="minorHAnsi"/>
        </w:rPr>
        <w:t xml:space="preserve">La liquidazione </w:t>
      </w:r>
      <w:r w:rsidR="00DF4C0C" w:rsidRPr="00DF4C0C">
        <w:rPr>
          <w:rFonts w:asciiTheme="minorHAnsi" w:hAnsiTheme="minorHAnsi" w:cstheme="minorHAnsi"/>
        </w:rPr>
        <w:t>del</w:t>
      </w:r>
      <w:r w:rsidR="00A44524" w:rsidRPr="00DF4C0C">
        <w:rPr>
          <w:rFonts w:asciiTheme="minorHAnsi" w:hAnsiTheme="minorHAnsi" w:cstheme="minorHAnsi"/>
        </w:rPr>
        <w:t xml:space="preserve"> </w:t>
      </w:r>
      <w:r w:rsidRPr="00DF4C0C">
        <w:rPr>
          <w:rFonts w:asciiTheme="minorHAnsi" w:hAnsiTheme="minorHAnsi" w:cstheme="minorHAnsi"/>
        </w:rPr>
        <w:t xml:space="preserve">contributo verrà effettuata </w:t>
      </w:r>
      <w:r w:rsidR="006D7188" w:rsidRPr="00DF4C0C">
        <w:rPr>
          <w:rFonts w:asciiTheme="minorHAnsi" w:hAnsiTheme="minorHAnsi" w:cstheme="minorHAnsi"/>
        </w:rPr>
        <w:t xml:space="preserve">in </w:t>
      </w:r>
      <w:r w:rsidR="00A44524" w:rsidRPr="00DF4C0C">
        <w:rPr>
          <w:rFonts w:asciiTheme="minorHAnsi" w:hAnsiTheme="minorHAnsi" w:cstheme="minorHAnsi"/>
        </w:rPr>
        <w:t>una soluzione alla stipula della presente convenzione</w:t>
      </w:r>
      <w:r w:rsidR="00442EB6">
        <w:rPr>
          <w:rFonts w:asciiTheme="minorHAnsi" w:hAnsiTheme="minorHAnsi" w:cstheme="minorHAnsi"/>
        </w:rPr>
        <w:t>.</w:t>
      </w:r>
    </w:p>
    <w:p w:rsidR="00302433" w:rsidRDefault="00A47226" w:rsidP="00836867">
      <w:pPr>
        <w:rPr>
          <w:rFonts w:asciiTheme="minorHAnsi" w:hAnsiTheme="minorHAnsi" w:cstheme="minorHAnsi"/>
        </w:rPr>
      </w:pPr>
      <w:r w:rsidRPr="00DC316D">
        <w:rPr>
          <w:rFonts w:asciiTheme="minorHAnsi" w:hAnsiTheme="minorHAnsi" w:cstheme="minorHAnsi"/>
        </w:rPr>
        <w:t xml:space="preserve">Le suddette somme dovranno essere accreditate mediante </w:t>
      </w:r>
      <w:r w:rsidR="00522247" w:rsidRPr="00DC316D">
        <w:rPr>
          <w:rFonts w:asciiTheme="minorHAnsi" w:hAnsiTheme="minorHAnsi" w:cstheme="minorHAnsi"/>
        </w:rPr>
        <w:t xml:space="preserve">mandato di pagamento </w:t>
      </w:r>
      <w:r w:rsidRPr="00DC316D">
        <w:rPr>
          <w:rFonts w:asciiTheme="minorHAnsi" w:hAnsiTheme="minorHAnsi" w:cstheme="minorHAnsi"/>
        </w:rPr>
        <w:t>presso la Banca d’Italia, conto</w:t>
      </w:r>
      <w:r w:rsidR="006A384B" w:rsidRPr="00DC316D">
        <w:rPr>
          <w:rFonts w:asciiTheme="minorHAnsi" w:hAnsiTheme="minorHAnsi" w:cstheme="minorHAnsi"/>
        </w:rPr>
        <w:t xml:space="preserve"> di tesoreria unica</w:t>
      </w:r>
      <w:r w:rsidRPr="00DC316D">
        <w:rPr>
          <w:rFonts w:asciiTheme="minorHAnsi" w:hAnsiTheme="minorHAnsi" w:cstheme="minorHAnsi"/>
        </w:rPr>
        <w:t xml:space="preserve"> n</w:t>
      </w:r>
      <w:r w:rsidR="005A452E" w:rsidRPr="005A452E">
        <w:rPr>
          <w:rFonts w:asciiTheme="minorHAnsi" w:hAnsiTheme="minorHAnsi" w:cstheme="minorHAnsi"/>
        </w:rPr>
        <w:t xml:space="preserve"> </w:t>
      </w:r>
      <w:r w:rsidR="005A452E">
        <w:rPr>
          <w:rFonts w:asciiTheme="minorHAnsi" w:hAnsiTheme="minorHAnsi" w:cstheme="minorHAnsi"/>
        </w:rPr>
        <w:t xml:space="preserve">IT11S0100003245348300147227 </w:t>
      </w:r>
      <w:r w:rsidR="00442EB6">
        <w:rPr>
          <w:rFonts w:asciiTheme="minorHAnsi" w:hAnsiTheme="minorHAnsi" w:cstheme="minorHAnsi"/>
        </w:rPr>
        <w:t xml:space="preserve">intestato a Università degli Studi Roma Tre. </w:t>
      </w:r>
      <w:r w:rsidRPr="00DC316D">
        <w:rPr>
          <w:rFonts w:asciiTheme="minorHAnsi" w:hAnsiTheme="minorHAnsi" w:cstheme="minorHAnsi"/>
        </w:rPr>
        <w:t xml:space="preserve"> </w:t>
      </w:r>
    </w:p>
    <w:p w:rsidR="00302433" w:rsidRPr="00302433" w:rsidRDefault="00302433" w:rsidP="00836867">
      <w:pPr>
        <w:rPr>
          <w:rFonts w:asciiTheme="minorHAnsi" w:hAnsiTheme="minorHAnsi" w:cstheme="minorHAnsi"/>
        </w:rPr>
      </w:pPr>
      <w:r w:rsidRPr="00302433">
        <w:rPr>
          <w:rFonts w:asciiTheme="minorHAnsi" w:hAnsiTheme="minorHAnsi" w:cstheme="minorHAnsi"/>
        </w:rPr>
        <w:t>Dovrà essere indicata nella descrizione dell’operazione la causale: “</w:t>
      </w:r>
      <w:r w:rsidRPr="00302433">
        <w:rPr>
          <w:rFonts w:asciiTheme="minorHAnsi" w:hAnsiTheme="minorHAnsi" w:cstheme="minorHAnsi"/>
          <w:i/>
        </w:rPr>
        <w:t xml:space="preserve">Accordo di Programma tra Comune di Arquata del Tronto e UNIROMA3-DARC per attività </w:t>
      </w:r>
      <w:r w:rsidRPr="00302433">
        <w:rPr>
          <w:rFonts w:asciiTheme="minorHAnsi" w:hAnsiTheme="minorHAnsi" w:cstheme="minorHAnsi"/>
          <w:i/>
        </w:rPr>
        <w:lastRenderedPageBreak/>
        <w:t>di studio, indagini, ricerche e analisi del territorio comunale”.</w:t>
      </w:r>
    </w:p>
    <w:p w:rsidR="00A47226" w:rsidRPr="00DC316D" w:rsidRDefault="0073777E" w:rsidP="00836867">
      <w:pPr>
        <w:rPr>
          <w:rFonts w:asciiTheme="minorHAnsi" w:hAnsiTheme="minorHAnsi" w:cstheme="minorHAnsi"/>
        </w:rPr>
      </w:pPr>
      <w:r>
        <w:rPr>
          <w:rFonts w:asciiTheme="minorHAnsi" w:hAnsiTheme="minorHAnsi" w:cstheme="minorHAnsi"/>
        </w:rPr>
        <w:t>All’erogazione del contributo il</w:t>
      </w:r>
      <w:r w:rsidR="00A47226" w:rsidRPr="00DC316D">
        <w:rPr>
          <w:rFonts w:asciiTheme="minorHAnsi" w:hAnsiTheme="minorHAnsi" w:cstheme="minorHAnsi"/>
        </w:rPr>
        <w:t xml:space="preserve"> </w:t>
      </w:r>
      <w:r>
        <w:rPr>
          <w:rFonts w:asciiTheme="minorHAnsi" w:hAnsiTheme="minorHAnsi" w:cstheme="minorHAnsi"/>
        </w:rPr>
        <w:t>DARC</w:t>
      </w:r>
      <w:r w:rsidR="00A47226" w:rsidRPr="00DC316D">
        <w:rPr>
          <w:rFonts w:asciiTheme="minorHAnsi" w:hAnsiTheme="minorHAnsi" w:cstheme="minorHAnsi"/>
        </w:rPr>
        <w:t xml:space="preserve"> per l’attività istituzionale svolta, rilascerà al Comune</w:t>
      </w:r>
      <w:r w:rsidR="006D7188" w:rsidRPr="00DC316D">
        <w:rPr>
          <w:rFonts w:asciiTheme="minorHAnsi" w:hAnsiTheme="minorHAnsi" w:cstheme="minorHAnsi"/>
        </w:rPr>
        <w:t xml:space="preserve"> </w:t>
      </w:r>
      <w:r w:rsidR="00A47226" w:rsidRPr="00DC316D">
        <w:rPr>
          <w:rFonts w:asciiTheme="minorHAnsi" w:hAnsiTheme="minorHAnsi" w:cstheme="minorHAnsi"/>
        </w:rPr>
        <w:t>regolare ricevuta quale operazione fuori dal campo dell’applicazione dell’IVA per mancanza del</w:t>
      </w:r>
      <w:r w:rsidR="00DC316D">
        <w:rPr>
          <w:rFonts w:asciiTheme="minorHAnsi" w:hAnsiTheme="minorHAnsi" w:cstheme="minorHAnsi"/>
        </w:rPr>
        <w:t xml:space="preserve"> requisito della soggettività.</w:t>
      </w:r>
    </w:p>
    <w:p w:rsidR="00712225" w:rsidRPr="00DC316D" w:rsidRDefault="00DC316D" w:rsidP="00712225">
      <w:pPr>
        <w:jc w:val="center"/>
        <w:rPr>
          <w:rFonts w:asciiTheme="minorHAnsi" w:hAnsiTheme="minorHAnsi" w:cstheme="minorHAnsi"/>
          <w:b/>
        </w:rPr>
      </w:pPr>
      <w:r>
        <w:rPr>
          <w:rFonts w:asciiTheme="minorHAnsi" w:hAnsiTheme="minorHAnsi" w:cstheme="minorHAnsi"/>
          <w:b/>
        </w:rPr>
        <w:t>Art</w:t>
      </w:r>
      <w:r w:rsidR="00A47226" w:rsidRPr="00DC316D">
        <w:rPr>
          <w:rFonts w:asciiTheme="minorHAnsi" w:hAnsiTheme="minorHAnsi" w:cstheme="minorHAnsi"/>
          <w:b/>
        </w:rPr>
        <w:t xml:space="preserve">. </w:t>
      </w:r>
      <w:r w:rsidR="00A151DA" w:rsidRPr="00DC316D">
        <w:rPr>
          <w:rFonts w:asciiTheme="minorHAnsi" w:hAnsiTheme="minorHAnsi" w:cstheme="minorHAnsi"/>
          <w:b/>
        </w:rPr>
        <w:t>7 –</w:t>
      </w:r>
      <w:r>
        <w:rPr>
          <w:rFonts w:asciiTheme="minorHAnsi" w:hAnsiTheme="minorHAnsi" w:cstheme="minorHAnsi"/>
          <w:b/>
        </w:rPr>
        <w:t xml:space="preserve"> </w:t>
      </w:r>
      <w:r w:rsidR="00712225" w:rsidRPr="00DC316D">
        <w:rPr>
          <w:rFonts w:asciiTheme="minorHAnsi" w:hAnsiTheme="minorHAnsi" w:cstheme="minorHAnsi"/>
          <w:b/>
        </w:rPr>
        <w:t xml:space="preserve">Risultati e pubblicazione </w:t>
      </w:r>
    </w:p>
    <w:p w:rsidR="00A47226" w:rsidRPr="00DC316D" w:rsidRDefault="00A47226" w:rsidP="00836867">
      <w:pPr>
        <w:rPr>
          <w:rFonts w:asciiTheme="minorHAnsi" w:hAnsiTheme="minorHAnsi" w:cstheme="minorHAnsi"/>
        </w:rPr>
      </w:pPr>
      <w:r w:rsidRPr="00DC316D">
        <w:rPr>
          <w:rFonts w:asciiTheme="minorHAnsi" w:hAnsiTheme="minorHAnsi" w:cstheme="minorHAnsi"/>
        </w:rPr>
        <w:t xml:space="preserve">I risultati scientifici delle attività saranno di proprietà, con pari quota, delle parti </w:t>
      </w:r>
      <w:r w:rsidR="00522247" w:rsidRPr="00DC316D">
        <w:rPr>
          <w:rFonts w:asciiTheme="minorHAnsi" w:hAnsiTheme="minorHAnsi" w:cstheme="minorHAnsi"/>
        </w:rPr>
        <w:t>sottoscritt</w:t>
      </w:r>
      <w:r w:rsidR="00836867" w:rsidRPr="00DC316D">
        <w:rPr>
          <w:rFonts w:asciiTheme="minorHAnsi" w:hAnsiTheme="minorHAnsi" w:cstheme="minorHAnsi"/>
        </w:rPr>
        <w:t>r</w:t>
      </w:r>
      <w:r w:rsidR="00522247" w:rsidRPr="00DC316D">
        <w:rPr>
          <w:rFonts w:asciiTheme="minorHAnsi" w:hAnsiTheme="minorHAnsi" w:cstheme="minorHAnsi"/>
        </w:rPr>
        <w:t>ici dell’accordo</w:t>
      </w:r>
      <w:r w:rsidRPr="00DC316D">
        <w:rPr>
          <w:rFonts w:asciiTheme="minorHAnsi" w:hAnsiTheme="minorHAnsi" w:cstheme="minorHAnsi"/>
        </w:rPr>
        <w:t>.</w:t>
      </w:r>
    </w:p>
    <w:p w:rsidR="00A47226" w:rsidRPr="00DC316D" w:rsidRDefault="00A47226" w:rsidP="00836867">
      <w:pPr>
        <w:rPr>
          <w:rFonts w:asciiTheme="minorHAnsi" w:hAnsiTheme="minorHAnsi" w:cstheme="minorHAnsi"/>
        </w:rPr>
      </w:pPr>
      <w:r w:rsidRPr="00DC316D">
        <w:rPr>
          <w:rFonts w:asciiTheme="minorHAnsi" w:hAnsiTheme="minorHAnsi" w:cstheme="minorHAnsi"/>
        </w:rPr>
        <w:t xml:space="preserve">Per quanto qui non previsto il rapporto rimane soggetto alla regolamentazione portata dall’art. </w:t>
      </w:r>
      <w:r w:rsidR="00A21A74" w:rsidRPr="00DC316D">
        <w:rPr>
          <w:rFonts w:asciiTheme="minorHAnsi" w:hAnsiTheme="minorHAnsi" w:cstheme="minorHAnsi"/>
        </w:rPr>
        <w:t>246</w:t>
      </w:r>
      <w:r w:rsidRPr="00DC316D">
        <w:rPr>
          <w:rFonts w:asciiTheme="minorHAnsi" w:hAnsiTheme="minorHAnsi" w:cstheme="minorHAnsi"/>
        </w:rPr>
        <w:t xml:space="preserve"> </w:t>
      </w:r>
      <w:r w:rsidR="00A21A74" w:rsidRPr="00DC316D">
        <w:rPr>
          <w:rFonts w:asciiTheme="minorHAnsi" w:hAnsiTheme="minorHAnsi" w:cstheme="minorHAnsi"/>
        </w:rPr>
        <w:t xml:space="preserve">del </w:t>
      </w:r>
      <w:r w:rsidR="00A151DA" w:rsidRPr="00DC316D">
        <w:rPr>
          <w:rFonts w:asciiTheme="minorHAnsi" w:hAnsiTheme="minorHAnsi" w:cstheme="minorHAnsi"/>
        </w:rPr>
        <w:t>D.lgs.</w:t>
      </w:r>
      <w:r w:rsidR="00A21A74" w:rsidRPr="00DC316D">
        <w:rPr>
          <w:rFonts w:asciiTheme="minorHAnsi" w:hAnsiTheme="minorHAnsi" w:cstheme="minorHAnsi"/>
        </w:rPr>
        <w:t xml:space="preserve"> 10/02/2005</w:t>
      </w:r>
      <w:r w:rsidRPr="00DC316D">
        <w:rPr>
          <w:rFonts w:asciiTheme="minorHAnsi" w:hAnsiTheme="minorHAnsi" w:cstheme="minorHAnsi"/>
        </w:rPr>
        <w:t xml:space="preserve"> n.3</w:t>
      </w:r>
      <w:r w:rsidR="00A21A74" w:rsidRPr="00DC316D">
        <w:rPr>
          <w:rFonts w:asciiTheme="minorHAnsi" w:hAnsiTheme="minorHAnsi" w:cstheme="minorHAnsi"/>
        </w:rPr>
        <w:t>0</w:t>
      </w:r>
      <w:r w:rsidRPr="00DC316D">
        <w:rPr>
          <w:rFonts w:asciiTheme="minorHAnsi" w:hAnsiTheme="minorHAnsi" w:cstheme="minorHAnsi"/>
        </w:rPr>
        <w:t>.</w:t>
      </w:r>
    </w:p>
    <w:p w:rsidR="00A47226" w:rsidRPr="00DC316D" w:rsidRDefault="00A47226" w:rsidP="00836867">
      <w:pPr>
        <w:rPr>
          <w:rFonts w:asciiTheme="minorHAnsi" w:hAnsiTheme="minorHAnsi" w:cstheme="minorHAnsi"/>
        </w:rPr>
      </w:pPr>
      <w:r w:rsidRPr="00DC316D">
        <w:rPr>
          <w:rFonts w:asciiTheme="minorHAnsi" w:hAnsiTheme="minorHAnsi" w:cstheme="minorHAnsi"/>
        </w:rPr>
        <w:t>Le pubblicazioni e le diffusioni cui potranno dar luogo i risultati delle attività dovranno recare l’indicazione che il lavoro è stato svolto in collaborazione e con il contributo del Comune nell’ambito del</w:t>
      </w:r>
      <w:r w:rsidR="00254258" w:rsidRPr="00DC316D">
        <w:rPr>
          <w:rFonts w:asciiTheme="minorHAnsi" w:hAnsiTheme="minorHAnsi" w:cstheme="minorHAnsi"/>
        </w:rPr>
        <w:t>l</w:t>
      </w:r>
      <w:r w:rsidR="00522247" w:rsidRPr="00DC316D">
        <w:rPr>
          <w:rFonts w:asciiTheme="minorHAnsi" w:hAnsiTheme="minorHAnsi" w:cstheme="minorHAnsi"/>
        </w:rPr>
        <w:t xml:space="preserve">’accordo </w:t>
      </w:r>
      <w:r w:rsidR="00DC316D">
        <w:rPr>
          <w:rFonts w:asciiTheme="minorHAnsi" w:hAnsiTheme="minorHAnsi" w:cstheme="minorHAnsi"/>
        </w:rPr>
        <w:t>di cui in rubrica.</w:t>
      </w:r>
    </w:p>
    <w:p w:rsidR="00254258" w:rsidRPr="00DC316D" w:rsidRDefault="00A47226" w:rsidP="00254258">
      <w:pPr>
        <w:jc w:val="center"/>
        <w:rPr>
          <w:rFonts w:asciiTheme="minorHAnsi" w:hAnsiTheme="minorHAnsi" w:cstheme="minorHAnsi"/>
          <w:b/>
        </w:rPr>
      </w:pPr>
      <w:r w:rsidRPr="00DC316D">
        <w:rPr>
          <w:rFonts w:asciiTheme="minorHAnsi" w:hAnsiTheme="minorHAnsi" w:cstheme="minorHAnsi"/>
          <w:b/>
        </w:rPr>
        <w:t xml:space="preserve"> </w:t>
      </w:r>
      <w:r w:rsidR="00254258" w:rsidRPr="00DC316D">
        <w:rPr>
          <w:rFonts w:asciiTheme="minorHAnsi" w:hAnsiTheme="minorHAnsi" w:cstheme="minorHAnsi"/>
          <w:b/>
        </w:rPr>
        <w:t xml:space="preserve">Art. 8 </w:t>
      </w:r>
      <w:r w:rsidR="00DC316D" w:rsidRPr="00DC316D">
        <w:rPr>
          <w:rFonts w:asciiTheme="minorHAnsi" w:hAnsiTheme="minorHAnsi" w:cstheme="minorHAnsi"/>
          <w:b/>
        </w:rPr>
        <w:t>–</w:t>
      </w:r>
      <w:r w:rsidR="00DC316D">
        <w:rPr>
          <w:rFonts w:asciiTheme="minorHAnsi" w:hAnsiTheme="minorHAnsi" w:cstheme="minorHAnsi"/>
          <w:b/>
        </w:rPr>
        <w:t xml:space="preserve"> </w:t>
      </w:r>
      <w:r w:rsidR="00254258" w:rsidRPr="00DC316D">
        <w:rPr>
          <w:rFonts w:asciiTheme="minorHAnsi" w:hAnsiTheme="minorHAnsi" w:cstheme="minorHAnsi"/>
          <w:b/>
        </w:rPr>
        <w:t xml:space="preserve">Individuazione soggetti con obblighi </w:t>
      </w:r>
    </w:p>
    <w:p w:rsidR="00254258" w:rsidRPr="00DC316D" w:rsidRDefault="00254258" w:rsidP="00254258">
      <w:pPr>
        <w:jc w:val="center"/>
        <w:rPr>
          <w:rFonts w:asciiTheme="minorHAnsi" w:hAnsiTheme="minorHAnsi" w:cstheme="minorHAnsi"/>
          <w:b/>
        </w:rPr>
      </w:pPr>
      <w:r w:rsidRPr="00DC316D">
        <w:rPr>
          <w:rFonts w:asciiTheme="minorHAnsi" w:hAnsiTheme="minorHAnsi" w:cstheme="minorHAnsi"/>
          <w:b/>
        </w:rPr>
        <w:t>sulla sicurezza e prevenzione sul lavoro</w:t>
      </w:r>
    </w:p>
    <w:p w:rsidR="00254258" w:rsidRPr="00DC316D" w:rsidRDefault="00254258" w:rsidP="00254258">
      <w:pPr>
        <w:rPr>
          <w:rFonts w:asciiTheme="minorHAnsi" w:hAnsiTheme="minorHAnsi" w:cstheme="minorHAnsi"/>
        </w:rPr>
      </w:pPr>
      <w:r w:rsidRPr="00DC316D">
        <w:rPr>
          <w:rFonts w:asciiTheme="minorHAnsi" w:hAnsiTheme="minorHAnsi" w:cstheme="minorHAnsi"/>
        </w:rPr>
        <w:t>Le Parti restano, ciascuna per proprio conto, singolarmente ed esclusivamente responsabili per l’attuazione, nei locali e laboratori di propria pertinenza, delle misure di prevenzione e tutela della salute e della sicurezza nei luoghi di lavoro, secondo qu</w:t>
      </w:r>
      <w:r w:rsidR="00A151DA" w:rsidRPr="00DC316D">
        <w:rPr>
          <w:rFonts w:asciiTheme="minorHAnsi" w:hAnsiTheme="minorHAnsi" w:cstheme="minorHAnsi"/>
        </w:rPr>
        <w:t>anto previsto dal D.lgs.</w:t>
      </w:r>
      <w:r w:rsidR="008621FD">
        <w:rPr>
          <w:rFonts w:asciiTheme="minorHAnsi" w:hAnsiTheme="minorHAnsi" w:cstheme="minorHAnsi"/>
        </w:rPr>
        <w:t xml:space="preserve"> 81/2008 e </w:t>
      </w:r>
      <w:proofErr w:type="spellStart"/>
      <w:proofErr w:type="gramStart"/>
      <w:r w:rsidR="008621FD">
        <w:rPr>
          <w:rFonts w:asciiTheme="minorHAnsi" w:hAnsiTheme="minorHAnsi" w:cstheme="minorHAnsi"/>
        </w:rPr>
        <w:t>s.m.i.</w:t>
      </w:r>
      <w:proofErr w:type="spellEnd"/>
      <w:r w:rsidR="008621FD">
        <w:rPr>
          <w:rFonts w:asciiTheme="minorHAnsi" w:hAnsiTheme="minorHAnsi" w:cstheme="minorHAnsi"/>
        </w:rPr>
        <w:t>.</w:t>
      </w:r>
      <w:proofErr w:type="gramEnd"/>
    </w:p>
    <w:p w:rsidR="00254258" w:rsidRPr="00DC316D" w:rsidRDefault="00254258" w:rsidP="00254258">
      <w:pPr>
        <w:rPr>
          <w:rFonts w:asciiTheme="minorHAnsi" w:hAnsiTheme="minorHAnsi" w:cstheme="minorHAnsi"/>
        </w:rPr>
      </w:pPr>
      <w:r w:rsidRPr="00DC316D">
        <w:rPr>
          <w:rFonts w:asciiTheme="minorHAnsi" w:hAnsiTheme="minorHAnsi" w:cstheme="minorHAnsi"/>
        </w:rPr>
        <w:t>In attuazione Art. 10 del D.M. 363/98 (Regolamento recante norme per l'individuazione delle particolari esigenze delle università e degli istituti di istruzione universitaria ai fini delle norme contenute nel d.lgs. 19 settembre 1994, n. 626, e successive modificazioni ed i</w:t>
      </w:r>
      <w:r w:rsidR="001B221B">
        <w:rPr>
          <w:rFonts w:asciiTheme="minorHAnsi" w:hAnsiTheme="minorHAnsi" w:cstheme="minorHAnsi"/>
        </w:rPr>
        <w:t>ntegrazioni), il Direttore del</w:t>
      </w:r>
      <w:r w:rsidRPr="00DC316D">
        <w:rPr>
          <w:rFonts w:asciiTheme="minorHAnsi" w:hAnsiTheme="minorHAnsi" w:cstheme="minorHAnsi"/>
        </w:rPr>
        <w:t xml:space="preserve"> </w:t>
      </w:r>
      <w:r w:rsidR="001B221B">
        <w:rPr>
          <w:rFonts w:asciiTheme="minorHAnsi" w:hAnsiTheme="minorHAnsi" w:cstheme="minorHAnsi"/>
        </w:rPr>
        <w:t>DARC e il</w:t>
      </w:r>
      <w:r w:rsidRPr="00DC316D">
        <w:rPr>
          <w:rFonts w:asciiTheme="minorHAnsi" w:hAnsiTheme="minorHAnsi" w:cstheme="minorHAnsi"/>
        </w:rPr>
        <w:t xml:space="preserve"> responsabile scientifico, come sopra indicati nelle loro funzioni, ai sensi del Regolamento suddetto, vengono individuati come i soggetti a cui competono gli obblighi </w:t>
      </w:r>
      <w:r w:rsidR="00A151DA" w:rsidRPr="00DC316D">
        <w:rPr>
          <w:rFonts w:asciiTheme="minorHAnsi" w:hAnsiTheme="minorHAnsi" w:cstheme="minorHAnsi"/>
        </w:rPr>
        <w:t>previsti dal D.lgs.</w:t>
      </w:r>
      <w:r w:rsidRPr="00DC316D">
        <w:rPr>
          <w:rFonts w:asciiTheme="minorHAnsi" w:hAnsiTheme="minorHAnsi" w:cstheme="minorHAnsi"/>
        </w:rPr>
        <w:t xml:space="preserve"> 81/2008 e come tali, nei rispettivi ruoli, </w:t>
      </w:r>
      <w:r w:rsidRPr="00DC316D">
        <w:rPr>
          <w:rFonts w:asciiTheme="minorHAnsi" w:hAnsiTheme="minorHAnsi" w:cstheme="minorHAnsi"/>
        </w:rPr>
        <w:lastRenderedPageBreak/>
        <w:t>garantiscono alla ditta l’applicazione e il rispetto della legislazione in materia di prevenzione, protezione, sicurezza e igiene del lavoro ne</w:t>
      </w:r>
      <w:r w:rsidR="001B221B">
        <w:rPr>
          <w:rFonts w:asciiTheme="minorHAnsi" w:hAnsiTheme="minorHAnsi" w:cstheme="minorHAnsi"/>
        </w:rPr>
        <w:t>i locali e nelle strutture del DARC</w:t>
      </w:r>
      <w:r w:rsidRPr="00DC316D">
        <w:rPr>
          <w:rFonts w:asciiTheme="minorHAnsi" w:hAnsiTheme="minorHAnsi" w:cstheme="minorHAnsi"/>
        </w:rPr>
        <w:t xml:space="preserve"> dove opererà il personale ai fini del presente rapporto. Allo stesso modo e reciprocamente il Comune assume a suo esclusivo onere e carico tutti gli oneri relativi all’applicazione delle norme in materia di salute e sicurezza sui luoghi di lavoro anche nei confronti del personale dipendente e/o parasubordinato del</w:t>
      </w:r>
      <w:r w:rsidR="001B221B">
        <w:rPr>
          <w:rFonts w:asciiTheme="minorHAnsi" w:hAnsiTheme="minorHAnsi" w:cstheme="minorHAnsi"/>
        </w:rPr>
        <w:t xml:space="preserve"> DARC</w:t>
      </w:r>
      <w:r w:rsidRPr="00DC316D">
        <w:rPr>
          <w:rFonts w:asciiTheme="minorHAnsi" w:hAnsiTheme="minorHAnsi" w:cstheme="minorHAnsi"/>
        </w:rPr>
        <w:t xml:space="preserve"> che, in relazione al presente Contratto, si trovi per qualsiasi ragione presso i locali o le strutture della Committente.</w:t>
      </w:r>
    </w:p>
    <w:p w:rsidR="00254258" w:rsidRPr="00DC316D" w:rsidRDefault="00254258" w:rsidP="00254258">
      <w:pPr>
        <w:jc w:val="center"/>
        <w:rPr>
          <w:rFonts w:asciiTheme="minorHAnsi" w:hAnsiTheme="minorHAnsi" w:cstheme="minorHAnsi"/>
          <w:b/>
        </w:rPr>
      </w:pPr>
      <w:r w:rsidRPr="00DC316D">
        <w:rPr>
          <w:rFonts w:asciiTheme="minorHAnsi" w:hAnsiTheme="minorHAnsi" w:cstheme="minorHAnsi"/>
          <w:b/>
        </w:rPr>
        <w:t xml:space="preserve">Art. 9 </w:t>
      </w:r>
      <w:r w:rsidR="00DC316D" w:rsidRPr="00DC316D">
        <w:rPr>
          <w:rFonts w:asciiTheme="minorHAnsi" w:hAnsiTheme="minorHAnsi" w:cstheme="minorHAnsi"/>
          <w:b/>
        </w:rPr>
        <w:t>–</w:t>
      </w:r>
      <w:r w:rsidR="00DC316D">
        <w:rPr>
          <w:rFonts w:asciiTheme="minorHAnsi" w:hAnsiTheme="minorHAnsi" w:cstheme="minorHAnsi"/>
          <w:b/>
        </w:rPr>
        <w:t xml:space="preserve"> </w:t>
      </w:r>
      <w:r w:rsidRPr="00DC316D">
        <w:rPr>
          <w:rFonts w:asciiTheme="minorHAnsi" w:hAnsiTheme="minorHAnsi" w:cstheme="minorHAnsi"/>
          <w:b/>
        </w:rPr>
        <w:t>Tutela dei dati personali</w:t>
      </w:r>
    </w:p>
    <w:p w:rsidR="007047D5" w:rsidRPr="007047D5" w:rsidRDefault="007047D5" w:rsidP="007047D5">
      <w:pPr>
        <w:rPr>
          <w:rFonts w:asciiTheme="minorHAnsi" w:hAnsiTheme="minorHAnsi" w:cstheme="minorHAnsi"/>
          <w:i/>
        </w:rPr>
      </w:pPr>
      <w:r w:rsidRPr="007047D5">
        <w:rPr>
          <w:rFonts w:asciiTheme="minorHAnsi" w:hAnsiTheme="minorHAnsi" w:cstheme="minorHAnsi"/>
          <w:i/>
        </w:rPr>
        <w:t>ai sensi del General Data Protection Regulation (GDPR) – Regolamento Generale sulla Protezione Dati (regolamento UE n. 2016/679).</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t>12.01 - Materia disciplinata</w:t>
      </w:r>
    </w:p>
    <w:p w:rsidR="007047D5" w:rsidRPr="007047D5" w:rsidRDefault="007047D5" w:rsidP="007047D5">
      <w:pPr>
        <w:rPr>
          <w:rFonts w:asciiTheme="minorHAnsi" w:hAnsiTheme="minorHAnsi" w:cstheme="minorHAnsi"/>
        </w:rPr>
      </w:pPr>
      <w:r w:rsidRPr="007047D5">
        <w:rPr>
          <w:rFonts w:asciiTheme="minorHAnsi" w:hAnsiTheme="minorHAnsi" w:cstheme="minorHAnsi"/>
        </w:rPr>
        <w:t>Oggetto delle presenti condizioni è definire le modalità nelle quali il “Responsabile del trattamento” (DARC) si impegna ad effettuare per conto del “Titolare” (Comune) le operazioni di trattamento dei dati personali definite di seguito. Il Responsabile del trattamento è autorizzato a trattare, per conto del Titolare del trattamento dei dati a carattere personale necessari per fornire il servizio oggetto del presente contratto.</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t>12.02 - Natura del trattamento</w:t>
      </w:r>
    </w:p>
    <w:p w:rsidR="007047D5" w:rsidRPr="007047D5" w:rsidRDefault="007047D5" w:rsidP="007047D5">
      <w:pPr>
        <w:rPr>
          <w:rFonts w:asciiTheme="minorHAnsi" w:hAnsiTheme="minorHAnsi" w:cstheme="minorHAnsi"/>
        </w:rPr>
      </w:pPr>
      <w:r w:rsidRPr="007047D5">
        <w:rPr>
          <w:rFonts w:asciiTheme="minorHAnsi" w:hAnsiTheme="minorHAnsi" w:cstheme="minorHAnsi"/>
        </w:rPr>
        <w:t>La natura delle operazioni realizzate sui dati è:</w:t>
      </w:r>
    </w:p>
    <w:p w:rsidR="007047D5" w:rsidRPr="007047D5" w:rsidRDefault="007047D5" w:rsidP="007047D5">
      <w:pPr>
        <w:numPr>
          <w:ilvl w:val="0"/>
          <w:numId w:val="4"/>
        </w:numPr>
        <w:rPr>
          <w:rFonts w:asciiTheme="minorHAnsi" w:hAnsiTheme="minorHAnsi" w:cstheme="minorHAnsi"/>
        </w:rPr>
      </w:pPr>
      <w:r w:rsidRPr="007047D5">
        <w:rPr>
          <w:rFonts w:asciiTheme="minorHAnsi" w:hAnsiTheme="minorHAnsi" w:cstheme="minorHAnsi"/>
        </w:rPr>
        <w:t>acquisizione e raccolta (inizio trattamento);</w:t>
      </w:r>
    </w:p>
    <w:p w:rsidR="007047D5" w:rsidRPr="007047D5" w:rsidRDefault="007047D5" w:rsidP="007047D5">
      <w:pPr>
        <w:numPr>
          <w:ilvl w:val="0"/>
          <w:numId w:val="4"/>
        </w:numPr>
        <w:rPr>
          <w:rFonts w:asciiTheme="minorHAnsi" w:hAnsiTheme="minorHAnsi" w:cstheme="minorHAnsi"/>
        </w:rPr>
      </w:pPr>
      <w:r w:rsidRPr="007047D5">
        <w:rPr>
          <w:rFonts w:asciiTheme="minorHAnsi" w:hAnsiTheme="minorHAnsi" w:cstheme="minorHAnsi"/>
        </w:rPr>
        <w:t>registrazione su supporti idonei (hard disk e simili), anche al fine di memorizzazione per la conservazione;</w:t>
      </w:r>
    </w:p>
    <w:p w:rsidR="007047D5" w:rsidRPr="007047D5" w:rsidRDefault="007047D5" w:rsidP="007047D5">
      <w:pPr>
        <w:numPr>
          <w:ilvl w:val="0"/>
          <w:numId w:val="4"/>
        </w:numPr>
        <w:rPr>
          <w:rFonts w:asciiTheme="minorHAnsi" w:hAnsiTheme="minorHAnsi" w:cstheme="minorHAnsi"/>
        </w:rPr>
      </w:pPr>
      <w:r w:rsidRPr="007047D5">
        <w:rPr>
          <w:rFonts w:asciiTheme="minorHAnsi" w:hAnsiTheme="minorHAnsi" w:cstheme="minorHAnsi"/>
        </w:rPr>
        <w:t>organizzazione per classificarli secondo un metodo prescelto;</w:t>
      </w:r>
    </w:p>
    <w:p w:rsidR="007047D5" w:rsidRPr="007047D5" w:rsidRDefault="007047D5" w:rsidP="007047D5">
      <w:pPr>
        <w:numPr>
          <w:ilvl w:val="0"/>
          <w:numId w:val="4"/>
        </w:numPr>
        <w:rPr>
          <w:rFonts w:asciiTheme="minorHAnsi" w:hAnsiTheme="minorHAnsi" w:cstheme="minorHAnsi"/>
        </w:rPr>
      </w:pPr>
      <w:r w:rsidRPr="007047D5">
        <w:rPr>
          <w:rFonts w:asciiTheme="minorHAnsi" w:hAnsiTheme="minorHAnsi" w:cstheme="minorHAnsi"/>
        </w:rPr>
        <w:t xml:space="preserve">strutturazione (dataset) per rappresentare in modo aggregato </w:t>
      </w:r>
      <w:r w:rsidRPr="007047D5">
        <w:rPr>
          <w:rFonts w:asciiTheme="minorHAnsi" w:hAnsiTheme="minorHAnsi" w:cstheme="minorHAnsi"/>
        </w:rPr>
        <w:lastRenderedPageBreak/>
        <w:t>(</w:t>
      </w:r>
      <w:proofErr w:type="spellStart"/>
      <w:r w:rsidRPr="007047D5">
        <w:rPr>
          <w:rFonts w:asciiTheme="minorHAnsi" w:hAnsiTheme="minorHAnsi" w:cstheme="minorHAnsi"/>
        </w:rPr>
        <w:t>aggregated</w:t>
      </w:r>
      <w:proofErr w:type="spellEnd"/>
      <w:r w:rsidRPr="007047D5">
        <w:rPr>
          <w:rFonts w:asciiTheme="minorHAnsi" w:hAnsiTheme="minorHAnsi" w:cstheme="minorHAnsi"/>
        </w:rPr>
        <w:t xml:space="preserve"> data) o strutturato (</w:t>
      </w:r>
      <w:proofErr w:type="spellStart"/>
      <w:r w:rsidRPr="007047D5">
        <w:rPr>
          <w:rFonts w:asciiTheme="minorHAnsi" w:hAnsiTheme="minorHAnsi" w:cstheme="minorHAnsi"/>
        </w:rPr>
        <w:t>structured</w:t>
      </w:r>
      <w:proofErr w:type="spellEnd"/>
      <w:r w:rsidRPr="007047D5">
        <w:rPr>
          <w:rFonts w:asciiTheme="minorHAnsi" w:hAnsiTheme="minorHAnsi" w:cstheme="minorHAnsi"/>
        </w:rPr>
        <w:t xml:space="preserve"> data) a seconda delle regole e relazioni definite o meno a priori (metadati), costruendo anche basi di dati (database) che potranno essere collegate tra loro (</w:t>
      </w:r>
      <w:proofErr w:type="spellStart"/>
      <w:r w:rsidRPr="007047D5">
        <w:rPr>
          <w:rFonts w:asciiTheme="minorHAnsi" w:hAnsiTheme="minorHAnsi" w:cstheme="minorHAnsi"/>
        </w:rPr>
        <w:t>linked</w:t>
      </w:r>
      <w:proofErr w:type="spellEnd"/>
      <w:r w:rsidRPr="007047D5">
        <w:rPr>
          <w:rFonts w:asciiTheme="minorHAnsi" w:hAnsiTheme="minorHAnsi" w:cstheme="minorHAnsi"/>
        </w:rPr>
        <w:t xml:space="preserve"> data);</w:t>
      </w:r>
    </w:p>
    <w:p w:rsidR="007047D5" w:rsidRPr="007047D5" w:rsidRDefault="007047D5" w:rsidP="007047D5">
      <w:pPr>
        <w:numPr>
          <w:ilvl w:val="0"/>
          <w:numId w:val="4"/>
        </w:numPr>
        <w:rPr>
          <w:rFonts w:asciiTheme="minorHAnsi" w:hAnsiTheme="minorHAnsi" w:cstheme="minorHAnsi"/>
        </w:rPr>
      </w:pPr>
      <w:r w:rsidRPr="007047D5">
        <w:rPr>
          <w:rFonts w:asciiTheme="minorHAnsi" w:hAnsiTheme="minorHAnsi" w:cstheme="minorHAnsi"/>
        </w:rPr>
        <w:t>consultazione di qualsiasi tipologia, dalla semplice visualizzazione alle più complesse interrogazioni semantiche;</w:t>
      </w:r>
    </w:p>
    <w:p w:rsidR="007047D5" w:rsidRPr="007047D5" w:rsidRDefault="007047D5" w:rsidP="007047D5">
      <w:pPr>
        <w:numPr>
          <w:ilvl w:val="0"/>
          <w:numId w:val="4"/>
        </w:numPr>
        <w:rPr>
          <w:rFonts w:asciiTheme="minorHAnsi" w:hAnsiTheme="minorHAnsi" w:cstheme="minorHAnsi"/>
        </w:rPr>
      </w:pPr>
      <w:r w:rsidRPr="007047D5">
        <w:rPr>
          <w:rFonts w:asciiTheme="minorHAnsi" w:hAnsiTheme="minorHAnsi" w:cstheme="minorHAnsi"/>
        </w:rPr>
        <w:t>elaborazioni ed eventuali modifiche (parziali e/o totali);</w:t>
      </w:r>
    </w:p>
    <w:p w:rsidR="007047D5" w:rsidRPr="007047D5" w:rsidRDefault="007047D5" w:rsidP="007047D5">
      <w:pPr>
        <w:numPr>
          <w:ilvl w:val="0"/>
          <w:numId w:val="4"/>
        </w:numPr>
        <w:rPr>
          <w:rFonts w:asciiTheme="minorHAnsi" w:hAnsiTheme="minorHAnsi" w:cstheme="minorHAnsi"/>
        </w:rPr>
      </w:pPr>
      <w:r w:rsidRPr="007047D5">
        <w:rPr>
          <w:rFonts w:asciiTheme="minorHAnsi" w:hAnsiTheme="minorHAnsi" w:cstheme="minorHAnsi"/>
        </w:rPr>
        <w:t>estrazione, al fine di estrapolare ulteriori dati da gruppi già memorizzati;</w:t>
      </w:r>
    </w:p>
    <w:p w:rsidR="007047D5" w:rsidRPr="007047D5" w:rsidRDefault="007047D5" w:rsidP="007047D5">
      <w:pPr>
        <w:numPr>
          <w:ilvl w:val="0"/>
          <w:numId w:val="4"/>
        </w:numPr>
        <w:rPr>
          <w:rFonts w:asciiTheme="minorHAnsi" w:hAnsiTheme="minorHAnsi" w:cstheme="minorHAnsi"/>
        </w:rPr>
      </w:pPr>
      <w:r w:rsidRPr="007047D5">
        <w:rPr>
          <w:rFonts w:asciiTheme="minorHAnsi" w:hAnsiTheme="minorHAnsi" w:cstheme="minorHAnsi"/>
        </w:rPr>
        <w:t>selezione di parte dei dati da gruppi già memorizzati;</w:t>
      </w:r>
    </w:p>
    <w:p w:rsidR="007047D5" w:rsidRPr="007047D5" w:rsidRDefault="007047D5" w:rsidP="007047D5">
      <w:pPr>
        <w:numPr>
          <w:ilvl w:val="0"/>
          <w:numId w:val="4"/>
        </w:numPr>
        <w:rPr>
          <w:rFonts w:asciiTheme="minorHAnsi" w:hAnsiTheme="minorHAnsi" w:cstheme="minorHAnsi"/>
        </w:rPr>
      </w:pPr>
      <w:r w:rsidRPr="007047D5">
        <w:rPr>
          <w:rFonts w:asciiTheme="minorHAnsi" w:hAnsiTheme="minorHAnsi" w:cstheme="minorHAnsi"/>
        </w:rPr>
        <w:t>raffronto, sia a conseguenza di elaborazione che di selezione o consultazione;</w:t>
      </w:r>
    </w:p>
    <w:p w:rsidR="007047D5" w:rsidRPr="007047D5" w:rsidRDefault="007047D5" w:rsidP="007047D5">
      <w:pPr>
        <w:numPr>
          <w:ilvl w:val="0"/>
          <w:numId w:val="4"/>
        </w:numPr>
        <w:rPr>
          <w:rFonts w:asciiTheme="minorHAnsi" w:hAnsiTheme="minorHAnsi" w:cstheme="minorHAnsi"/>
        </w:rPr>
      </w:pPr>
      <w:r w:rsidRPr="007047D5">
        <w:rPr>
          <w:rFonts w:asciiTheme="minorHAnsi" w:hAnsiTheme="minorHAnsi" w:cstheme="minorHAnsi"/>
        </w:rPr>
        <w:t>utilizzo (in senso generico) ovvero qualsiasi tipo di impiego;</w:t>
      </w:r>
    </w:p>
    <w:p w:rsidR="007047D5" w:rsidRPr="007047D5" w:rsidRDefault="007047D5" w:rsidP="007047D5">
      <w:pPr>
        <w:numPr>
          <w:ilvl w:val="0"/>
          <w:numId w:val="4"/>
        </w:numPr>
        <w:rPr>
          <w:rFonts w:asciiTheme="minorHAnsi" w:hAnsiTheme="minorHAnsi" w:cstheme="minorHAnsi"/>
        </w:rPr>
      </w:pPr>
      <w:r w:rsidRPr="007047D5">
        <w:rPr>
          <w:rFonts w:asciiTheme="minorHAnsi" w:hAnsiTheme="minorHAnsi" w:cstheme="minorHAnsi"/>
        </w:rPr>
        <w:t>interconnessione di più banche dati;</w:t>
      </w:r>
    </w:p>
    <w:p w:rsidR="007047D5" w:rsidRPr="007047D5" w:rsidRDefault="007047D5" w:rsidP="007047D5">
      <w:pPr>
        <w:numPr>
          <w:ilvl w:val="0"/>
          <w:numId w:val="4"/>
        </w:numPr>
        <w:rPr>
          <w:rFonts w:asciiTheme="minorHAnsi" w:hAnsiTheme="minorHAnsi" w:cstheme="minorHAnsi"/>
        </w:rPr>
      </w:pPr>
      <w:r w:rsidRPr="007047D5">
        <w:rPr>
          <w:rFonts w:asciiTheme="minorHAnsi" w:hAnsiTheme="minorHAnsi" w:cstheme="minorHAnsi"/>
        </w:rPr>
        <w:t>diffusione di eventuali dati rielaborati, ovvero eventuali pubblicazioni che verranno concordate preventivamente con il Comune;</w:t>
      </w:r>
    </w:p>
    <w:p w:rsidR="007047D5" w:rsidRPr="007047D5" w:rsidRDefault="007047D5" w:rsidP="007047D5">
      <w:pPr>
        <w:numPr>
          <w:ilvl w:val="0"/>
          <w:numId w:val="4"/>
        </w:numPr>
        <w:rPr>
          <w:rFonts w:asciiTheme="minorHAnsi" w:hAnsiTheme="minorHAnsi" w:cstheme="minorHAnsi"/>
        </w:rPr>
      </w:pPr>
      <w:r w:rsidRPr="007047D5">
        <w:rPr>
          <w:rFonts w:asciiTheme="minorHAnsi" w:hAnsiTheme="minorHAnsi" w:cstheme="minorHAnsi"/>
        </w:rPr>
        <w:t>cancellazione e distruzione.</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t>12.03 - Finalità del trattamento</w:t>
      </w:r>
    </w:p>
    <w:p w:rsidR="007047D5" w:rsidRPr="007047D5" w:rsidRDefault="007047D5" w:rsidP="007047D5">
      <w:pPr>
        <w:rPr>
          <w:rFonts w:asciiTheme="minorHAnsi" w:hAnsiTheme="minorHAnsi" w:cstheme="minorHAnsi"/>
        </w:rPr>
      </w:pPr>
      <w:r w:rsidRPr="007047D5">
        <w:rPr>
          <w:rFonts w:asciiTheme="minorHAnsi" w:hAnsiTheme="minorHAnsi" w:cstheme="minorHAnsi"/>
        </w:rPr>
        <w:t>I dati sensibili vengono trattati al fine di sviluppare</w:t>
      </w:r>
      <w:r>
        <w:rPr>
          <w:rFonts w:asciiTheme="minorHAnsi" w:hAnsiTheme="minorHAnsi" w:cstheme="minorHAnsi"/>
        </w:rPr>
        <w:t xml:space="preserve"> </w:t>
      </w:r>
      <w:r w:rsidRPr="007047D5">
        <w:rPr>
          <w:rFonts w:asciiTheme="minorHAnsi" w:hAnsiTheme="minorHAnsi" w:cstheme="minorHAnsi"/>
        </w:rPr>
        <w:t>attività di indagini, studi, ricerche e analisi del territorio comunale di Arquata del Tronto e dei suoi caratteri insediativi con particolare riferimento al patrimonio storico/architettonico successivamente ai recenti eventi sismici</w:t>
      </w:r>
      <w:r>
        <w:rPr>
          <w:rFonts w:asciiTheme="minorHAnsi" w:hAnsiTheme="minorHAnsi" w:cstheme="minorHAnsi"/>
        </w:rPr>
        <w:t>.</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t>12.04 - Tipo di dati personali</w:t>
      </w:r>
    </w:p>
    <w:p w:rsidR="007047D5" w:rsidRPr="007047D5" w:rsidRDefault="007047D5" w:rsidP="007047D5">
      <w:pPr>
        <w:rPr>
          <w:rFonts w:asciiTheme="minorHAnsi" w:hAnsiTheme="minorHAnsi" w:cstheme="minorHAnsi"/>
        </w:rPr>
      </w:pPr>
      <w:r w:rsidRPr="007047D5">
        <w:rPr>
          <w:rFonts w:asciiTheme="minorHAnsi" w:hAnsiTheme="minorHAnsi" w:cstheme="minorHAnsi"/>
        </w:rPr>
        <w:t>I dati a carattere personale (personali) trattati sono: dati anagrafici, fiscali, immagini, recapiti, planimetrie catastali, dati sui consumi.</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lastRenderedPageBreak/>
        <w:t>12.05 - Categorie di interessati</w:t>
      </w:r>
    </w:p>
    <w:p w:rsidR="007047D5" w:rsidRPr="007047D5" w:rsidRDefault="000F1A93" w:rsidP="007047D5">
      <w:pPr>
        <w:rPr>
          <w:rFonts w:asciiTheme="minorHAnsi" w:hAnsiTheme="minorHAnsi" w:cstheme="minorHAnsi"/>
        </w:rPr>
      </w:pPr>
      <w:r w:rsidRPr="00B019B2">
        <w:rPr>
          <w:rFonts w:asciiTheme="minorHAnsi" w:hAnsiTheme="minorHAnsi" w:cstheme="minorHAnsi"/>
          <w:b/>
          <w:noProof/>
          <w:sz w:val="28"/>
          <w:szCs w:val="28"/>
        </w:rPr>
        <mc:AlternateContent>
          <mc:Choice Requires="wps">
            <w:drawing>
              <wp:anchor distT="0" distB="0" distL="114300" distR="114300" simplePos="0" relativeHeight="251673600" behindDoc="0" locked="0" layoutInCell="1" allowOverlap="1" wp14:anchorId="4C198343" wp14:editId="09CD7603">
                <wp:simplePos x="0" y="0"/>
                <wp:positionH relativeFrom="rightMargin">
                  <wp:posOffset>85725</wp:posOffset>
                </wp:positionH>
                <wp:positionV relativeFrom="topMargin">
                  <wp:posOffset>934720</wp:posOffset>
                </wp:positionV>
                <wp:extent cx="1296035" cy="815340"/>
                <wp:effectExtent l="0" t="0" r="18415" b="22860"/>
                <wp:wrapThrough wrapText="bothSides">
                  <wp:wrapPolygon edited="0">
                    <wp:start x="0" y="0"/>
                    <wp:lineTo x="0" y="21701"/>
                    <wp:lineTo x="21589" y="21701"/>
                    <wp:lineTo x="21589" y="0"/>
                    <wp:lineTo x="0" y="0"/>
                  </wp:wrapPolygon>
                </wp:wrapThrough>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815340"/>
                        </a:xfrm>
                        <a:prstGeom prst="rect">
                          <a:avLst/>
                        </a:prstGeom>
                        <a:solidFill>
                          <a:srgbClr val="FFFFFF"/>
                        </a:solidFill>
                        <a:ln w="9525">
                          <a:solidFill>
                            <a:srgbClr val="FF0000"/>
                          </a:solidFill>
                          <a:miter lim="800000"/>
                          <a:headEnd/>
                          <a:tailEnd/>
                        </a:ln>
                      </wps:spPr>
                      <wps:txbx>
                        <w:txbxContent>
                          <w:p w:rsidR="000F1A93" w:rsidRDefault="000F1A93" w:rsidP="000F1A93">
                            <w:pPr>
                              <w:spacing w:line="240" w:lineRule="auto"/>
                              <w:jc w:val="center"/>
                              <w:rPr>
                                <w:rFonts w:ascii="Arial Narrow" w:hAnsi="Arial Narrow"/>
                                <w:color w:val="FF0000"/>
                              </w:rPr>
                            </w:pPr>
                            <w:r>
                              <w:rPr>
                                <w:rFonts w:ascii="Arial Narrow" w:hAnsi="Arial Narrow"/>
                                <w:color w:val="FF0000"/>
                              </w:rPr>
                              <w:t>BOLLO</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N° identificativo: </w:t>
                            </w:r>
                          </w:p>
                          <w:p w:rsidR="002C2BAB" w:rsidRDefault="002C2BAB" w:rsidP="000F1A93">
                            <w:pPr>
                              <w:spacing w:line="240" w:lineRule="auto"/>
                              <w:jc w:val="center"/>
                              <w:rPr>
                                <w:rFonts w:ascii="Arial Narrow" w:hAnsi="Arial Narrow"/>
                                <w:color w:val="FF0000"/>
                              </w:rPr>
                            </w:pPr>
                            <w:r>
                              <w:rPr>
                                <w:rFonts w:ascii="Arial Narrow" w:hAnsi="Arial Narrow"/>
                                <w:color w:val="FF0000"/>
                              </w:rPr>
                              <w:t>01171624511822</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del </w:t>
                            </w:r>
                            <w:r w:rsidR="002C2BAB">
                              <w:rPr>
                                <w:rFonts w:ascii="Arial Narrow" w:hAnsi="Arial Narrow"/>
                                <w:color w:val="FF0000"/>
                              </w:rPr>
                              <w:t>29</w:t>
                            </w:r>
                            <w:r>
                              <w:rPr>
                                <w:rFonts w:ascii="Arial Narrow" w:hAnsi="Arial Narrow"/>
                                <w:color w:val="FF0000"/>
                              </w:rPr>
                              <w:t>/</w:t>
                            </w:r>
                            <w:r w:rsidR="002C2BAB">
                              <w:rPr>
                                <w:rFonts w:ascii="Arial Narrow" w:hAnsi="Arial Narrow"/>
                                <w:color w:val="FF0000"/>
                              </w:rPr>
                              <w:t>11</w:t>
                            </w:r>
                            <w:r>
                              <w:rPr>
                                <w:rFonts w:ascii="Arial Narrow" w:hAnsi="Arial Narrow"/>
                                <w:color w:val="FF0000"/>
                              </w:rPr>
                              <w:t>/</w:t>
                            </w:r>
                            <w:r w:rsidR="002C2BAB">
                              <w:rPr>
                                <w:rFonts w:ascii="Arial Narrow" w:hAnsi="Arial Narrow"/>
                                <w:color w:val="FF0000"/>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98343" id="_x0000_s1028" type="#_x0000_t202" style="position:absolute;left:0;text-align:left;margin-left:6.75pt;margin-top:73.6pt;width:102.05pt;height:64.2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" strokecolor="red">
                <v:textbox>
                  <w:txbxContent>
                    <w:p w:rsidR="000F1A93" w:rsidRDefault="000F1A93" w:rsidP="000F1A93">
                      <w:pPr>
                        <w:spacing w:line="240" w:lineRule="auto"/>
                        <w:jc w:val="center"/>
                        <w:rPr>
                          <w:rFonts w:ascii="Arial Narrow" w:hAnsi="Arial Narrow"/>
                          <w:color w:val="FF0000"/>
                        </w:rPr>
                      </w:pPr>
                      <w:r>
                        <w:rPr>
                          <w:rFonts w:ascii="Arial Narrow" w:hAnsi="Arial Narrow"/>
                          <w:color w:val="FF0000"/>
                        </w:rPr>
                        <w:t>BOLLO</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N° identificativo: </w:t>
                      </w:r>
                    </w:p>
                    <w:p w:rsidR="002C2BAB" w:rsidRDefault="002C2BAB" w:rsidP="000F1A93">
                      <w:pPr>
                        <w:spacing w:line="240" w:lineRule="auto"/>
                        <w:jc w:val="center"/>
                        <w:rPr>
                          <w:rFonts w:ascii="Arial Narrow" w:hAnsi="Arial Narrow"/>
                          <w:color w:val="FF0000"/>
                        </w:rPr>
                      </w:pPr>
                      <w:r>
                        <w:rPr>
                          <w:rFonts w:ascii="Arial Narrow" w:hAnsi="Arial Narrow"/>
                          <w:color w:val="FF0000"/>
                        </w:rPr>
                        <w:t>01171624511822</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del </w:t>
                      </w:r>
                      <w:r w:rsidR="002C2BAB">
                        <w:rPr>
                          <w:rFonts w:ascii="Arial Narrow" w:hAnsi="Arial Narrow"/>
                          <w:color w:val="FF0000"/>
                        </w:rPr>
                        <w:t>29</w:t>
                      </w:r>
                      <w:r>
                        <w:rPr>
                          <w:rFonts w:ascii="Arial Narrow" w:hAnsi="Arial Narrow"/>
                          <w:color w:val="FF0000"/>
                        </w:rPr>
                        <w:t>/</w:t>
                      </w:r>
                      <w:r w:rsidR="002C2BAB">
                        <w:rPr>
                          <w:rFonts w:ascii="Arial Narrow" w:hAnsi="Arial Narrow"/>
                          <w:color w:val="FF0000"/>
                        </w:rPr>
                        <w:t>11</w:t>
                      </w:r>
                      <w:r>
                        <w:rPr>
                          <w:rFonts w:ascii="Arial Narrow" w:hAnsi="Arial Narrow"/>
                          <w:color w:val="FF0000"/>
                        </w:rPr>
                        <w:t>/</w:t>
                      </w:r>
                      <w:r w:rsidR="002C2BAB">
                        <w:rPr>
                          <w:rFonts w:ascii="Arial Narrow" w:hAnsi="Arial Narrow"/>
                          <w:color w:val="FF0000"/>
                        </w:rPr>
                        <w:t>2018</w:t>
                      </w:r>
                    </w:p>
                  </w:txbxContent>
                </v:textbox>
                <w10:wrap type="through" anchorx="margin" anchory="margin"/>
              </v:shape>
            </w:pict>
          </mc:Fallback>
        </mc:AlternateContent>
      </w:r>
      <w:r w:rsidR="007047D5" w:rsidRPr="007047D5">
        <w:rPr>
          <w:rFonts w:asciiTheme="minorHAnsi" w:hAnsiTheme="minorHAnsi" w:cstheme="minorHAnsi"/>
        </w:rPr>
        <w:t>Le categorie di persone interessate sono proprietari, affittuari o detentori a qualsiasi titolo degli immobili nel territorio del Comune di Arquata del Tronto.</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t>12.06 - Trattamento dei dati</w:t>
      </w:r>
    </w:p>
    <w:p w:rsidR="007047D5" w:rsidRPr="007047D5" w:rsidRDefault="007047D5" w:rsidP="007047D5">
      <w:pPr>
        <w:rPr>
          <w:rFonts w:asciiTheme="minorHAnsi" w:hAnsiTheme="minorHAnsi" w:cstheme="minorHAnsi"/>
        </w:rPr>
      </w:pPr>
      <w:r w:rsidRPr="007047D5">
        <w:rPr>
          <w:rFonts w:asciiTheme="minorHAnsi" w:hAnsiTheme="minorHAnsi" w:cstheme="minorHAnsi"/>
        </w:rPr>
        <w:t>Il trattamento dei dati è solo per le finalità sopra specificate e per l’esecuzione delle prestazioni contrattuali.</w:t>
      </w:r>
    </w:p>
    <w:p w:rsidR="007047D5" w:rsidRPr="007047D5" w:rsidRDefault="007047D5" w:rsidP="007047D5">
      <w:pPr>
        <w:rPr>
          <w:rFonts w:asciiTheme="minorHAnsi" w:hAnsiTheme="minorHAnsi" w:cstheme="minorHAnsi"/>
        </w:rPr>
      </w:pPr>
      <w:r w:rsidRPr="007047D5">
        <w:rPr>
          <w:rFonts w:asciiTheme="minorHAnsi" w:hAnsiTheme="minorHAnsi" w:cstheme="minorHAnsi"/>
        </w:rPr>
        <w:t>Il trattamento dei dati avviene conformemente alle istruzioni documentate del Titolare del trattamento. Se il Responsabile del trattamento considera che una istruzione costituisca una violazione del Regolamento Europeo sulla protezione dei dati o di tutte le altre disposizioni delle leggi dell’Unione o delle leggi degli stati membri relative alla protezione dei dati, deve informare immediatamente il Titolare del trattamento. Inoltre, se il Responsabile del trattamento è tenuto a procedere ad un trasferimento dei dati verso un paese terzo o un’organizzazione internazionale, in virtù delle leggi dell’Unione o delle leggi dello stato membro al quale è sottoposto, deve informare il Titolare del trattamento di quest’obbligo giuridico prima del trattamento, a meno che le leggi interessate proibiscano una tale informazione per motivi importanti di interesse pubblico.</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t>12.07 - Garanzia di riservatezza</w:t>
      </w:r>
    </w:p>
    <w:p w:rsidR="007047D5" w:rsidRPr="007047D5" w:rsidRDefault="007047D5" w:rsidP="007047D5">
      <w:pPr>
        <w:rPr>
          <w:rFonts w:asciiTheme="minorHAnsi" w:hAnsiTheme="minorHAnsi" w:cstheme="minorHAnsi"/>
        </w:rPr>
      </w:pPr>
      <w:r w:rsidRPr="007047D5">
        <w:rPr>
          <w:rFonts w:asciiTheme="minorHAnsi" w:hAnsiTheme="minorHAnsi" w:cstheme="minorHAnsi"/>
        </w:rPr>
        <w:t>Il fine è il seguente:</w:t>
      </w:r>
    </w:p>
    <w:p w:rsidR="007047D5" w:rsidRPr="007047D5" w:rsidRDefault="007047D5" w:rsidP="007047D5">
      <w:pPr>
        <w:numPr>
          <w:ilvl w:val="0"/>
          <w:numId w:val="5"/>
        </w:numPr>
        <w:rPr>
          <w:rFonts w:asciiTheme="minorHAnsi" w:hAnsiTheme="minorHAnsi" w:cstheme="minorHAnsi"/>
        </w:rPr>
      </w:pPr>
      <w:r w:rsidRPr="007047D5">
        <w:rPr>
          <w:rFonts w:asciiTheme="minorHAnsi" w:hAnsiTheme="minorHAnsi" w:cstheme="minorHAnsi"/>
        </w:rPr>
        <w:t>garantire la riservatezza dei dati a carattere personale (personali) trattati nell’ambito del presente contratto;</w:t>
      </w:r>
    </w:p>
    <w:p w:rsidR="007047D5" w:rsidRPr="007047D5" w:rsidRDefault="007047D5" w:rsidP="007047D5">
      <w:pPr>
        <w:numPr>
          <w:ilvl w:val="0"/>
          <w:numId w:val="5"/>
        </w:numPr>
        <w:rPr>
          <w:rFonts w:asciiTheme="minorHAnsi" w:hAnsiTheme="minorHAnsi" w:cstheme="minorHAnsi"/>
        </w:rPr>
      </w:pPr>
      <w:r w:rsidRPr="007047D5">
        <w:rPr>
          <w:rFonts w:asciiTheme="minorHAnsi" w:hAnsiTheme="minorHAnsi" w:cstheme="minorHAnsi"/>
        </w:rPr>
        <w:t>controllare che le persone autorizzate a trattare i dati a carattere personale in virtù del presente contratto:</w:t>
      </w:r>
    </w:p>
    <w:p w:rsidR="007047D5" w:rsidRPr="007047D5" w:rsidRDefault="007047D5" w:rsidP="007047D5">
      <w:pPr>
        <w:numPr>
          <w:ilvl w:val="1"/>
          <w:numId w:val="5"/>
        </w:numPr>
        <w:rPr>
          <w:rFonts w:asciiTheme="minorHAnsi" w:hAnsiTheme="minorHAnsi" w:cstheme="minorHAnsi"/>
        </w:rPr>
      </w:pPr>
      <w:r w:rsidRPr="007047D5">
        <w:rPr>
          <w:rFonts w:asciiTheme="minorHAnsi" w:hAnsiTheme="minorHAnsi" w:cstheme="minorHAnsi"/>
        </w:rPr>
        <w:t xml:space="preserve">si impegnino a rispettare la riservatezza o siano sottoposti ad </w:t>
      </w:r>
      <w:r w:rsidRPr="007047D5">
        <w:rPr>
          <w:rFonts w:asciiTheme="minorHAnsi" w:hAnsiTheme="minorHAnsi" w:cstheme="minorHAnsi"/>
        </w:rPr>
        <w:lastRenderedPageBreak/>
        <w:t>un obbligo legale appropriato di segretezza;</w:t>
      </w:r>
    </w:p>
    <w:p w:rsidR="007047D5" w:rsidRPr="007047D5" w:rsidRDefault="007047D5" w:rsidP="007047D5">
      <w:pPr>
        <w:numPr>
          <w:ilvl w:val="1"/>
          <w:numId w:val="5"/>
        </w:numPr>
        <w:rPr>
          <w:rFonts w:asciiTheme="minorHAnsi" w:hAnsiTheme="minorHAnsi" w:cstheme="minorHAnsi"/>
        </w:rPr>
      </w:pPr>
      <w:r w:rsidRPr="007047D5">
        <w:rPr>
          <w:rFonts w:asciiTheme="minorHAnsi" w:hAnsiTheme="minorHAnsi" w:cstheme="minorHAnsi"/>
        </w:rPr>
        <w:t>ricevano la formazione necessaria in materia di protezione dei dati a carattere personale.</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t>12.08 - Misure di sicurezza</w:t>
      </w:r>
    </w:p>
    <w:p w:rsidR="007047D5" w:rsidRPr="007047D5" w:rsidRDefault="007047D5" w:rsidP="007047D5">
      <w:pPr>
        <w:rPr>
          <w:rFonts w:asciiTheme="minorHAnsi" w:hAnsiTheme="minorHAnsi" w:cstheme="minorHAnsi"/>
        </w:rPr>
      </w:pPr>
      <w:r w:rsidRPr="007047D5">
        <w:rPr>
          <w:rFonts w:asciiTheme="minorHAnsi" w:hAnsiTheme="minorHAnsi" w:cstheme="minorHAnsi"/>
        </w:rPr>
        <w:t>Il Responsabile del trattamento s’impegna a mettere in opera le seguenti misure di sicurezza:</w:t>
      </w:r>
    </w:p>
    <w:p w:rsidR="007047D5" w:rsidRPr="007047D5" w:rsidRDefault="007047D5" w:rsidP="007047D5">
      <w:pPr>
        <w:numPr>
          <w:ilvl w:val="0"/>
          <w:numId w:val="6"/>
        </w:numPr>
        <w:rPr>
          <w:rFonts w:asciiTheme="minorHAnsi" w:hAnsiTheme="minorHAnsi" w:cstheme="minorHAnsi"/>
        </w:rPr>
      </w:pPr>
      <w:r w:rsidRPr="007047D5">
        <w:rPr>
          <w:rFonts w:asciiTheme="minorHAnsi" w:hAnsiTheme="minorHAnsi" w:cstheme="minorHAnsi"/>
        </w:rPr>
        <w:t>assicurare su base permanente la riservatezza, l'integrità, la disponibilità e la resilienza dei sistemi e dei servizi di trattamento tramite l’utilizzo di password e codici di accesso ai computer e programmi in rete;</w:t>
      </w:r>
    </w:p>
    <w:p w:rsidR="007047D5" w:rsidRPr="007047D5" w:rsidRDefault="007047D5" w:rsidP="007047D5">
      <w:pPr>
        <w:numPr>
          <w:ilvl w:val="0"/>
          <w:numId w:val="6"/>
        </w:numPr>
        <w:rPr>
          <w:rFonts w:asciiTheme="minorHAnsi" w:hAnsiTheme="minorHAnsi" w:cstheme="minorHAnsi"/>
        </w:rPr>
      </w:pPr>
      <w:r w:rsidRPr="007047D5">
        <w:rPr>
          <w:rFonts w:asciiTheme="minorHAnsi" w:hAnsiTheme="minorHAnsi" w:cstheme="minorHAnsi"/>
        </w:rPr>
        <w:t>assicurare tempestivamente la disponibilità e l'accesso dei dati personali in caso di incidente fisico o tecnico mediante digitalizzazione dei documenti e backup su server della rete aziendale;</w:t>
      </w:r>
    </w:p>
    <w:p w:rsidR="007047D5" w:rsidRPr="007047D5" w:rsidRDefault="007047D5" w:rsidP="007047D5">
      <w:pPr>
        <w:numPr>
          <w:ilvl w:val="0"/>
          <w:numId w:val="6"/>
        </w:numPr>
        <w:rPr>
          <w:rFonts w:asciiTheme="minorHAnsi" w:hAnsiTheme="minorHAnsi" w:cstheme="minorHAnsi"/>
        </w:rPr>
      </w:pPr>
      <w:r w:rsidRPr="007047D5">
        <w:rPr>
          <w:rFonts w:asciiTheme="minorHAnsi" w:hAnsiTheme="minorHAnsi" w:cstheme="minorHAnsi"/>
        </w:rPr>
        <w:t>utilizzare procedure per testare, verificare e valutare regolarmente l'efficacia delle misure tecniche e organizzative al fine di garantire la sicurezza del trattamento tramite telecamere per la videosorveglianza, controlli informatici periodici sia in loco che da remoto.</w:t>
      </w:r>
    </w:p>
    <w:p w:rsidR="007047D5" w:rsidRPr="007047D5" w:rsidRDefault="007047D5" w:rsidP="007047D5">
      <w:pPr>
        <w:rPr>
          <w:rFonts w:asciiTheme="minorHAnsi" w:hAnsiTheme="minorHAnsi" w:cstheme="minorHAnsi"/>
        </w:rPr>
      </w:pPr>
      <w:r w:rsidRPr="007047D5">
        <w:rPr>
          <w:rFonts w:asciiTheme="minorHAnsi" w:hAnsiTheme="minorHAnsi" w:cstheme="minorHAnsi"/>
        </w:rPr>
        <w:t>Il Responsabile del trattamento s’impegna a mettere in opera le misure di sicurezza previste nel DPS in corso di aggiornamento.</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t>12.09 - Condizioni in caso di delega</w:t>
      </w:r>
    </w:p>
    <w:p w:rsidR="007047D5" w:rsidRPr="007047D5" w:rsidRDefault="007047D5" w:rsidP="007047D5">
      <w:pPr>
        <w:rPr>
          <w:rFonts w:asciiTheme="minorHAnsi" w:hAnsiTheme="minorHAnsi" w:cstheme="minorHAnsi"/>
        </w:rPr>
      </w:pPr>
      <w:r w:rsidRPr="007047D5">
        <w:rPr>
          <w:rFonts w:asciiTheme="minorHAnsi" w:hAnsiTheme="minorHAnsi" w:cstheme="minorHAnsi"/>
        </w:rPr>
        <w:t>In caso di delega di attività a ulteriori Responsabili, il Responsabile del trattamento deve raccogliere l’autorizzazione scritta, precedente e specifica del Titolare del trattamento.</w:t>
      </w:r>
    </w:p>
    <w:p w:rsidR="007047D5" w:rsidRPr="007047D5" w:rsidRDefault="007047D5" w:rsidP="007047D5">
      <w:pPr>
        <w:rPr>
          <w:rFonts w:asciiTheme="minorHAnsi" w:hAnsiTheme="minorHAnsi" w:cstheme="minorHAnsi"/>
        </w:rPr>
      </w:pPr>
      <w:r w:rsidRPr="007047D5">
        <w:rPr>
          <w:rFonts w:asciiTheme="minorHAnsi" w:hAnsiTheme="minorHAnsi" w:cstheme="minorHAnsi"/>
        </w:rPr>
        <w:t xml:space="preserve">L’ulteriore Responsabile del trattamento deve rispettare gli obblighi del </w:t>
      </w:r>
      <w:r w:rsidRPr="007047D5">
        <w:rPr>
          <w:rFonts w:asciiTheme="minorHAnsi" w:hAnsiTheme="minorHAnsi" w:cstheme="minorHAnsi"/>
        </w:rPr>
        <w:lastRenderedPageBreak/>
        <w:t>presente contratto per conto e secondo le istruzioni del Titolare del trattamento. Spetta al Responsabile del trattamento iniziale assicurare che l’ulteriore Responsabile del trattamento presenti le stesse garanzie sufficienti alla messa in opera di misure tecniche ed organizzative appropriate di modo che il trattamento risponda alle esigenze del regolamento europeo sulla protezione dei dati. Se l’ulteriore Responsabile del trattamento non adempisse alle proprie obbligazioni in materia di protezione dei dati, il Responsabile del trattamento iniziale è interamente responsabile davanti al Titolare del trattamento dell’esecuzione da parte dell’altro Responsabile del trattamento dei suoi obblighi.</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t>12.10 - Diritto di informazione delle persone interessate</w:t>
      </w:r>
    </w:p>
    <w:p w:rsidR="007047D5" w:rsidRPr="007047D5" w:rsidRDefault="007047D5" w:rsidP="007047D5">
      <w:pPr>
        <w:rPr>
          <w:rFonts w:asciiTheme="minorHAnsi" w:hAnsiTheme="minorHAnsi" w:cstheme="minorHAnsi"/>
        </w:rPr>
      </w:pPr>
      <w:r w:rsidRPr="007047D5">
        <w:rPr>
          <w:rFonts w:asciiTheme="minorHAnsi" w:hAnsiTheme="minorHAnsi" w:cstheme="minorHAnsi"/>
        </w:rPr>
        <w:t xml:space="preserve">Spetta al Titolare del trattamento fornire l’informativa alle persone interessate per le operazioni del trattamento al momento della raccolta dei dati. Qualora le persone interessate esercitino tale diritto presso il Responsabile del trattamento presentandogli la relativa richiesta, il Responsabile del trattamento deve inoltrare queste domande di ricevimento per posta elettronica a tutti seguenti indirizzi: </w:t>
      </w:r>
    </w:p>
    <w:p w:rsidR="007047D5" w:rsidRPr="007047D5" w:rsidRDefault="007047D5" w:rsidP="007047D5">
      <w:pPr>
        <w:numPr>
          <w:ilvl w:val="0"/>
          <w:numId w:val="5"/>
        </w:numPr>
        <w:rPr>
          <w:rFonts w:asciiTheme="minorHAnsi" w:hAnsiTheme="minorHAnsi" w:cstheme="minorHAnsi"/>
        </w:rPr>
      </w:pPr>
      <w:r w:rsidRPr="007047D5">
        <w:rPr>
          <w:rFonts w:asciiTheme="minorHAnsi" w:hAnsiTheme="minorHAnsi" w:cstheme="minorHAnsi"/>
        </w:rPr>
        <w:t>tecnico@comune.arquatadeltronto.ap.it</w:t>
      </w:r>
    </w:p>
    <w:p w:rsidR="007047D5" w:rsidRPr="007047D5" w:rsidRDefault="007047D5" w:rsidP="007047D5">
      <w:pPr>
        <w:rPr>
          <w:rFonts w:asciiTheme="minorHAnsi" w:hAnsiTheme="minorHAnsi" w:cstheme="minorHAnsi"/>
        </w:rPr>
      </w:pPr>
      <w:r w:rsidRPr="007047D5">
        <w:rPr>
          <w:rFonts w:asciiTheme="minorHAnsi" w:hAnsiTheme="minorHAnsi" w:cstheme="minorHAnsi"/>
        </w:rPr>
        <w:t>e per conoscenza:</w:t>
      </w:r>
    </w:p>
    <w:p w:rsidR="007047D5" w:rsidRPr="007047D5" w:rsidRDefault="007047D5" w:rsidP="007047D5">
      <w:pPr>
        <w:numPr>
          <w:ilvl w:val="0"/>
          <w:numId w:val="5"/>
        </w:numPr>
        <w:rPr>
          <w:rFonts w:asciiTheme="minorHAnsi" w:hAnsiTheme="minorHAnsi" w:cstheme="minorHAnsi"/>
        </w:rPr>
      </w:pPr>
      <w:r w:rsidRPr="007047D5">
        <w:rPr>
          <w:rFonts w:asciiTheme="minorHAnsi" w:hAnsiTheme="minorHAnsi" w:cstheme="minorHAnsi"/>
        </w:rPr>
        <w:t>mauro.fiori@comune.arquatadeltronto.ap.it</w:t>
      </w:r>
    </w:p>
    <w:p w:rsidR="007047D5" w:rsidRPr="007047D5" w:rsidRDefault="007047D5" w:rsidP="007047D5">
      <w:pPr>
        <w:numPr>
          <w:ilvl w:val="0"/>
          <w:numId w:val="5"/>
        </w:numPr>
        <w:rPr>
          <w:rFonts w:asciiTheme="minorHAnsi" w:hAnsiTheme="minorHAnsi" w:cstheme="minorHAnsi"/>
        </w:rPr>
      </w:pPr>
      <w:r w:rsidRPr="007047D5">
        <w:rPr>
          <w:rFonts w:asciiTheme="minorHAnsi" w:hAnsiTheme="minorHAnsi" w:cstheme="minorHAnsi"/>
        </w:rPr>
        <w:t>davide.olivieri@comune.arquatadeltronto.ap.it</w:t>
      </w:r>
    </w:p>
    <w:p w:rsidR="007047D5" w:rsidRPr="007047D5" w:rsidRDefault="007047D5" w:rsidP="007047D5">
      <w:pPr>
        <w:numPr>
          <w:ilvl w:val="0"/>
          <w:numId w:val="5"/>
        </w:numPr>
        <w:rPr>
          <w:rFonts w:asciiTheme="minorHAnsi" w:hAnsiTheme="minorHAnsi" w:cstheme="minorHAnsi"/>
        </w:rPr>
      </w:pPr>
      <w:r w:rsidRPr="007047D5">
        <w:rPr>
          <w:rFonts w:asciiTheme="minorHAnsi" w:hAnsiTheme="minorHAnsi" w:cstheme="minorHAnsi"/>
        </w:rPr>
        <w:t>manuela.vittori@comune.arquatadeltronto.ap.it</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t>12.11 - Notifica della violazione di dati a carattere personale</w:t>
      </w:r>
    </w:p>
    <w:p w:rsidR="007047D5" w:rsidRPr="007047D5" w:rsidRDefault="007047D5" w:rsidP="007047D5">
      <w:pPr>
        <w:rPr>
          <w:rFonts w:asciiTheme="minorHAnsi" w:hAnsiTheme="minorHAnsi" w:cstheme="minorHAnsi"/>
        </w:rPr>
      </w:pPr>
      <w:r w:rsidRPr="007047D5">
        <w:rPr>
          <w:rFonts w:asciiTheme="minorHAnsi" w:hAnsiTheme="minorHAnsi" w:cstheme="minorHAnsi"/>
        </w:rPr>
        <w:t xml:space="preserve">Il Responsabile del trattamento notifica al Titolare del trattamento ogni violazione di dati a carattere personale nel tempo massimo di 2 (due) giorni </w:t>
      </w:r>
      <w:r w:rsidRPr="007047D5">
        <w:rPr>
          <w:rFonts w:asciiTheme="minorHAnsi" w:hAnsiTheme="minorHAnsi" w:cstheme="minorHAnsi"/>
        </w:rPr>
        <w:lastRenderedPageBreak/>
        <w:t>dopo esserne venuto a conoscenza e con le modalità di seguito indicate. Tale notifica è accompagnata da ogni documentazione utile per permettere al Titolare del trattamento, se necessario, di notificare questa violazione all’autorità di controllo competente.</w:t>
      </w:r>
    </w:p>
    <w:p w:rsidR="007047D5" w:rsidRPr="007047D5" w:rsidRDefault="007047D5" w:rsidP="007047D5">
      <w:pPr>
        <w:rPr>
          <w:rFonts w:asciiTheme="minorHAnsi" w:hAnsiTheme="minorHAnsi" w:cstheme="minorHAnsi"/>
        </w:rPr>
      </w:pPr>
      <w:r w:rsidRPr="007047D5">
        <w:rPr>
          <w:rFonts w:asciiTheme="minorHAnsi" w:hAnsiTheme="minorHAnsi" w:cstheme="minorHAnsi"/>
        </w:rPr>
        <w:t>Previo accordo con il Titolare del trattamento, il Responsabile del trattamento notifica all’autorità di controllo competente (il Garante per la protezione dei dati personali), in nome e per conto del Titolare del trattamento, le violazioni di dati a carattere personale senza ingiustificato ritardo e, ove possibile, entro 72 ore dal momento in cui ne è venuto a conoscenza, a meno che sia improbabile che la violazione dei dati personali presenti un rischio per i diritti e le libertà delle persone fisiche. Qualora la notifica all'autorità di controllo non sia effettuata entro 72 ore, è corredata dei motivi del ritardo.</w:t>
      </w:r>
    </w:p>
    <w:p w:rsidR="007047D5" w:rsidRPr="007047D5" w:rsidRDefault="007047D5" w:rsidP="007047D5">
      <w:pPr>
        <w:rPr>
          <w:rFonts w:asciiTheme="minorHAnsi" w:hAnsiTheme="minorHAnsi" w:cstheme="minorHAnsi"/>
        </w:rPr>
      </w:pPr>
      <w:r w:rsidRPr="007047D5">
        <w:rPr>
          <w:rFonts w:asciiTheme="minorHAnsi" w:hAnsiTheme="minorHAnsi" w:cstheme="minorHAnsi"/>
        </w:rPr>
        <w:t>La notifica deve almeno:</w:t>
      </w:r>
    </w:p>
    <w:p w:rsidR="007047D5" w:rsidRPr="007047D5" w:rsidRDefault="007047D5" w:rsidP="007047D5">
      <w:pPr>
        <w:numPr>
          <w:ilvl w:val="0"/>
          <w:numId w:val="7"/>
        </w:numPr>
        <w:rPr>
          <w:rFonts w:asciiTheme="minorHAnsi" w:hAnsiTheme="minorHAnsi" w:cstheme="minorHAnsi"/>
        </w:rPr>
      </w:pPr>
      <w:r w:rsidRPr="007047D5">
        <w:rPr>
          <w:rFonts w:asciiTheme="minorHAnsi" w:hAnsiTheme="minorHAnsi" w:cstheme="minorHAnsi"/>
        </w:rPr>
        <w:t>descrivere la natura della violazione dei dati personali compresi, ove possibile, le categorie e il numero approssimativo di interessati in questione nonché le categorie e il numero approssimativo di registrazioni dei dati personali in questione;</w:t>
      </w:r>
    </w:p>
    <w:p w:rsidR="007047D5" w:rsidRPr="007047D5" w:rsidRDefault="007047D5" w:rsidP="007047D5">
      <w:pPr>
        <w:numPr>
          <w:ilvl w:val="0"/>
          <w:numId w:val="7"/>
        </w:numPr>
        <w:rPr>
          <w:rFonts w:asciiTheme="minorHAnsi" w:hAnsiTheme="minorHAnsi" w:cstheme="minorHAnsi"/>
        </w:rPr>
      </w:pPr>
      <w:r w:rsidRPr="007047D5">
        <w:rPr>
          <w:rFonts w:asciiTheme="minorHAnsi" w:hAnsiTheme="minorHAnsi" w:cstheme="minorHAnsi"/>
        </w:rPr>
        <w:t>comunicare il nome e i dati di contatto del responsabile della protezione dei dati o di altro punto di contatto presso cui ottenere più informazioni;</w:t>
      </w:r>
    </w:p>
    <w:p w:rsidR="007047D5" w:rsidRPr="007047D5" w:rsidRDefault="007047D5" w:rsidP="007047D5">
      <w:pPr>
        <w:numPr>
          <w:ilvl w:val="0"/>
          <w:numId w:val="7"/>
        </w:numPr>
        <w:rPr>
          <w:rFonts w:asciiTheme="minorHAnsi" w:hAnsiTheme="minorHAnsi" w:cstheme="minorHAnsi"/>
        </w:rPr>
      </w:pPr>
      <w:r w:rsidRPr="007047D5">
        <w:rPr>
          <w:rFonts w:asciiTheme="minorHAnsi" w:hAnsiTheme="minorHAnsi" w:cstheme="minorHAnsi"/>
        </w:rPr>
        <w:t>descrivere le probabili conseguenze della violazione dei dati personali;</w:t>
      </w:r>
    </w:p>
    <w:p w:rsidR="007047D5" w:rsidRPr="007047D5" w:rsidRDefault="007047D5" w:rsidP="007047D5">
      <w:pPr>
        <w:numPr>
          <w:ilvl w:val="0"/>
          <w:numId w:val="7"/>
        </w:numPr>
        <w:rPr>
          <w:rFonts w:asciiTheme="minorHAnsi" w:hAnsiTheme="minorHAnsi" w:cstheme="minorHAnsi"/>
        </w:rPr>
      </w:pPr>
      <w:r w:rsidRPr="007047D5">
        <w:rPr>
          <w:rFonts w:asciiTheme="minorHAnsi" w:hAnsiTheme="minorHAnsi" w:cstheme="minorHAnsi"/>
        </w:rPr>
        <w:t>descrivere le misure adottate o di cui si propone l'adozione da parte del titolare del trattamento per porre rimedio alla violazione dei dati personali e anche, se del caso, per attenuarne i possibili effetti negativi.</w:t>
      </w:r>
    </w:p>
    <w:p w:rsidR="007047D5" w:rsidRPr="007047D5" w:rsidRDefault="007047D5" w:rsidP="007047D5">
      <w:pPr>
        <w:rPr>
          <w:rFonts w:asciiTheme="minorHAnsi" w:hAnsiTheme="minorHAnsi" w:cstheme="minorHAnsi"/>
        </w:rPr>
      </w:pPr>
      <w:r w:rsidRPr="007047D5">
        <w:rPr>
          <w:rFonts w:asciiTheme="minorHAnsi" w:hAnsiTheme="minorHAnsi" w:cstheme="minorHAnsi"/>
        </w:rPr>
        <w:lastRenderedPageBreak/>
        <w:t xml:space="preserve">Qualora e nella misura in cui non sia possibile fornire le informazioni </w:t>
      </w:r>
      <w:r w:rsidR="000F1A93" w:rsidRPr="00B019B2">
        <w:rPr>
          <w:rFonts w:asciiTheme="minorHAnsi" w:hAnsiTheme="minorHAnsi" w:cstheme="minorHAnsi"/>
          <w:b/>
          <w:noProof/>
          <w:sz w:val="28"/>
          <w:szCs w:val="28"/>
        </w:rPr>
        <mc:AlternateContent>
          <mc:Choice Requires="wps">
            <w:drawing>
              <wp:anchor distT="0" distB="0" distL="114300" distR="114300" simplePos="0" relativeHeight="251675648" behindDoc="0" locked="0" layoutInCell="1" allowOverlap="1" wp14:anchorId="4C198343" wp14:editId="09CD7603">
                <wp:simplePos x="0" y="0"/>
                <wp:positionH relativeFrom="rightMargin">
                  <wp:posOffset>85725</wp:posOffset>
                </wp:positionH>
                <wp:positionV relativeFrom="page">
                  <wp:posOffset>944245</wp:posOffset>
                </wp:positionV>
                <wp:extent cx="1296035" cy="815340"/>
                <wp:effectExtent l="0" t="0" r="18415" b="22860"/>
                <wp:wrapThrough wrapText="bothSides">
                  <wp:wrapPolygon edited="0">
                    <wp:start x="0" y="0"/>
                    <wp:lineTo x="0" y="21701"/>
                    <wp:lineTo x="21589" y="21701"/>
                    <wp:lineTo x="21589" y="0"/>
                    <wp:lineTo x="0" y="0"/>
                  </wp:wrapPolygon>
                </wp:wrapThrough>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815340"/>
                        </a:xfrm>
                        <a:prstGeom prst="rect">
                          <a:avLst/>
                        </a:prstGeom>
                        <a:solidFill>
                          <a:srgbClr val="FFFFFF"/>
                        </a:solidFill>
                        <a:ln w="9525">
                          <a:solidFill>
                            <a:srgbClr val="FF0000"/>
                          </a:solidFill>
                          <a:miter lim="800000"/>
                          <a:headEnd/>
                          <a:tailEnd/>
                        </a:ln>
                      </wps:spPr>
                      <wps:txbx>
                        <w:txbxContent>
                          <w:p w:rsidR="000F1A93" w:rsidRDefault="000F1A93" w:rsidP="000F1A93">
                            <w:pPr>
                              <w:spacing w:line="240" w:lineRule="auto"/>
                              <w:jc w:val="center"/>
                              <w:rPr>
                                <w:rFonts w:ascii="Arial Narrow" w:hAnsi="Arial Narrow"/>
                                <w:color w:val="FF0000"/>
                              </w:rPr>
                            </w:pPr>
                            <w:r>
                              <w:rPr>
                                <w:rFonts w:ascii="Arial Narrow" w:hAnsi="Arial Narrow"/>
                                <w:color w:val="FF0000"/>
                              </w:rPr>
                              <w:t>BOLLO</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N° identificativo: </w:t>
                            </w:r>
                          </w:p>
                          <w:p w:rsidR="002C2BAB" w:rsidRDefault="002C2BAB" w:rsidP="000F1A93">
                            <w:pPr>
                              <w:spacing w:line="240" w:lineRule="auto"/>
                              <w:jc w:val="center"/>
                              <w:rPr>
                                <w:rFonts w:ascii="Arial Narrow" w:hAnsi="Arial Narrow"/>
                                <w:color w:val="FF0000"/>
                              </w:rPr>
                            </w:pPr>
                            <w:r>
                              <w:rPr>
                                <w:rFonts w:ascii="Arial Narrow" w:hAnsi="Arial Narrow"/>
                                <w:color w:val="FF0000"/>
                              </w:rPr>
                              <w:t>01171624511811</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del </w:t>
                            </w:r>
                            <w:r w:rsidR="002C2BAB">
                              <w:rPr>
                                <w:rFonts w:ascii="Arial Narrow" w:hAnsi="Arial Narrow"/>
                                <w:color w:val="FF0000"/>
                              </w:rPr>
                              <w:t>29</w:t>
                            </w:r>
                            <w:r>
                              <w:rPr>
                                <w:rFonts w:ascii="Arial Narrow" w:hAnsi="Arial Narrow"/>
                                <w:color w:val="FF0000"/>
                              </w:rPr>
                              <w:t>/</w:t>
                            </w:r>
                            <w:r w:rsidR="002C2BAB">
                              <w:rPr>
                                <w:rFonts w:ascii="Arial Narrow" w:hAnsi="Arial Narrow"/>
                                <w:color w:val="FF0000"/>
                              </w:rPr>
                              <w:t>11</w:t>
                            </w:r>
                            <w:r>
                              <w:rPr>
                                <w:rFonts w:ascii="Arial Narrow" w:hAnsi="Arial Narrow"/>
                                <w:color w:val="FF0000"/>
                              </w:rPr>
                              <w:t>/</w:t>
                            </w:r>
                            <w:r w:rsidR="002C2BAB">
                              <w:rPr>
                                <w:rFonts w:ascii="Arial Narrow" w:hAnsi="Arial Narrow"/>
                                <w:color w:val="FF0000"/>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98343" id="_x0000_s1029" type="#_x0000_t202" style="position:absolute;left:0;text-align:left;margin-left:6.75pt;margin-top:74.35pt;width:102.05pt;height:64.2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" strokecolor="red">
                <v:textbox>
                  <w:txbxContent>
                    <w:p w:rsidR="000F1A93" w:rsidRDefault="000F1A93" w:rsidP="000F1A93">
                      <w:pPr>
                        <w:spacing w:line="240" w:lineRule="auto"/>
                        <w:jc w:val="center"/>
                        <w:rPr>
                          <w:rFonts w:ascii="Arial Narrow" w:hAnsi="Arial Narrow"/>
                          <w:color w:val="FF0000"/>
                        </w:rPr>
                      </w:pPr>
                      <w:r>
                        <w:rPr>
                          <w:rFonts w:ascii="Arial Narrow" w:hAnsi="Arial Narrow"/>
                          <w:color w:val="FF0000"/>
                        </w:rPr>
                        <w:t>BOLLO</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N° identificativo: </w:t>
                      </w:r>
                    </w:p>
                    <w:p w:rsidR="002C2BAB" w:rsidRDefault="002C2BAB" w:rsidP="000F1A93">
                      <w:pPr>
                        <w:spacing w:line="240" w:lineRule="auto"/>
                        <w:jc w:val="center"/>
                        <w:rPr>
                          <w:rFonts w:ascii="Arial Narrow" w:hAnsi="Arial Narrow"/>
                          <w:color w:val="FF0000"/>
                        </w:rPr>
                      </w:pPr>
                      <w:r>
                        <w:rPr>
                          <w:rFonts w:ascii="Arial Narrow" w:hAnsi="Arial Narrow"/>
                          <w:color w:val="FF0000"/>
                        </w:rPr>
                        <w:t>01171624511811</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del </w:t>
                      </w:r>
                      <w:r w:rsidR="002C2BAB">
                        <w:rPr>
                          <w:rFonts w:ascii="Arial Narrow" w:hAnsi="Arial Narrow"/>
                          <w:color w:val="FF0000"/>
                        </w:rPr>
                        <w:t>29</w:t>
                      </w:r>
                      <w:r>
                        <w:rPr>
                          <w:rFonts w:ascii="Arial Narrow" w:hAnsi="Arial Narrow"/>
                          <w:color w:val="FF0000"/>
                        </w:rPr>
                        <w:t>/</w:t>
                      </w:r>
                      <w:r w:rsidR="002C2BAB">
                        <w:rPr>
                          <w:rFonts w:ascii="Arial Narrow" w:hAnsi="Arial Narrow"/>
                          <w:color w:val="FF0000"/>
                        </w:rPr>
                        <w:t>11</w:t>
                      </w:r>
                      <w:r>
                        <w:rPr>
                          <w:rFonts w:ascii="Arial Narrow" w:hAnsi="Arial Narrow"/>
                          <w:color w:val="FF0000"/>
                        </w:rPr>
                        <w:t>/</w:t>
                      </w:r>
                      <w:r w:rsidR="002C2BAB">
                        <w:rPr>
                          <w:rFonts w:ascii="Arial Narrow" w:hAnsi="Arial Narrow"/>
                          <w:color w:val="FF0000"/>
                        </w:rPr>
                        <w:t>2018</w:t>
                      </w:r>
                    </w:p>
                  </w:txbxContent>
                </v:textbox>
                <w10:wrap type="through" anchorx="margin" anchory="page"/>
              </v:shape>
            </w:pict>
          </mc:Fallback>
        </mc:AlternateContent>
      </w:r>
      <w:r w:rsidRPr="007047D5">
        <w:rPr>
          <w:rFonts w:asciiTheme="minorHAnsi" w:hAnsiTheme="minorHAnsi" w:cstheme="minorHAnsi"/>
        </w:rPr>
        <w:t>contestualmente, le informazioni possono essere fornite in fasi successive senza ulteriore ingiustificato ritardo.</w:t>
      </w:r>
    </w:p>
    <w:p w:rsidR="007047D5" w:rsidRPr="007047D5" w:rsidRDefault="007047D5" w:rsidP="007047D5">
      <w:pPr>
        <w:rPr>
          <w:rFonts w:asciiTheme="minorHAnsi" w:hAnsiTheme="minorHAnsi" w:cstheme="minorHAnsi"/>
        </w:rPr>
      </w:pPr>
      <w:r w:rsidRPr="007047D5">
        <w:rPr>
          <w:rFonts w:asciiTheme="minorHAnsi" w:hAnsiTheme="minorHAnsi" w:cstheme="minorHAnsi"/>
        </w:rPr>
        <w:t>Previo accordo con il Titolare del trattamento, il Responsabile del trattamento comunica, in nome e per conto del Titolare del trattamento, la violazione di dati a carattere personale alla persona interessata al più presto, qualora tale violazione sia suscettibile di generare un rischio elevato per i diritti e le libertà di una persona fisica.</w:t>
      </w:r>
    </w:p>
    <w:p w:rsidR="007047D5" w:rsidRPr="007047D5" w:rsidRDefault="007047D5" w:rsidP="007047D5">
      <w:pPr>
        <w:rPr>
          <w:rFonts w:asciiTheme="minorHAnsi" w:hAnsiTheme="minorHAnsi" w:cstheme="minorHAnsi"/>
        </w:rPr>
      </w:pPr>
      <w:r w:rsidRPr="007047D5">
        <w:rPr>
          <w:rFonts w:asciiTheme="minorHAnsi" w:hAnsiTheme="minorHAnsi" w:cstheme="minorHAnsi"/>
        </w:rPr>
        <w:t>La comunicazione alla persona interessata descrive, in termini chiari e semplici, la natura della violazione di dati a carattere personale e contiene almeno:</w:t>
      </w:r>
    </w:p>
    <w:p w:rsidR="007047D5" w:rsidRPr="007047D5" w:rsidRDefault="007047D5" w:rsidP="007047D5">
      <w:pPr>
        <w:numPr>
          <w:ilvl w:val="0"/>
          <w:numId w:val="8"/>
        </w:numPr>
        <w:rPr>
          <w:rFonts w:asciiTheme="minorHAnsi" w:hAnsiTheme="minorHAnsi" w:cstheme="minorHAnsi"/>
        </w:rPr>
      </w:pPr>
      <w:r w:rsidRPr="007047D5">
        <w:rPr>
          <w:rFonts w:asciiTheme="minorHAnsi" w:hAnsiTheme="minorHAnsi" w:cstheme="minorHAnsi"/>
        </w:rPr>
        <w:t>la natura della violazione dei dati personali compresi, ove possibile, le categorie e il numero approssimativo di interessati in questione nonché le categorie e il numero approssimativo di registrazioni dei dati personali in questione;</w:t>
      </w:r>
    </w:p>
    <w:p w:rsidR="007047D5" w:rsidRPr="007047D5" w:rsidRDefault="007047D5" w:rsidP="007047D5">
      <w:pPr>
        <w:numPr>
          <w:ilvl w:val="0"/>
          <w:numId w:val="8"/>
        </w:numPr>
        <w:rPr>
          <w:rFonts w:asciiTheme="minorHAnsi" w:hAnsiTheme="minorHAnsi" w:cstheme="minorHAnsi"/>
        </w:rPr>
      </w:pPr>
      <w:r w:rsidRPr="007047D5">
        <w:rPr>
          <w:rFonts w:asciiTheme="minorHAnsi" w:hAnsiTheme="minorHAnsi" w:cstheme="minorHAnsi"/>
        </w:rPr>
        <w:t>il nome e i dati di contatto del responsabile della protezione dei dati o di altro punto di contatto presso cui ottenere più informazioni;</w:t>
      </w:r>
    </w:p>
    <w:p w:rsidR="007047D5" w:rsidRPr="007047D5" w:rsidRDefault="007047D5" w:rsidP="007047D5">
      <w:pPr>
        <w:numPr>
          <w:ilvl w:val="0"/>
          <w:numId w:val="8"/>
        </w:numPr>
        <w:rPr>
          <w:rFonts w:asciiTheme="minorHAnsi" w:hAnsiTheme="minorHAnsi" w:cstheme="minorHAnsi"/>
        </w:rPr>
      </w:pPr>
      <w:r w:rsidRPr="007047D5">
        <w:rPr>
          <w:rFonts w:asciiTheme="minorHAnsi" w:hAnsiTheme="minorHAnsi" w:cstheme="minorHAnsi"/>
        </w:rPr>
        <w:t>le probabili conseguenze della violazione dei dati personali;</w:t>
      </w:r>
    </w:p>
    <w:p w:rsidR="007047D5" w:rsidRPr="007047D5" w:rsidRDefault="007047D5" w:rsidP="007047D5">
      <w:pPr>
        <w:numPr>
          <w:ilvl w:val="0"/>
          <w:numId w:val="8"/>
        </w:numPr>
        <w:rPr>
          <w:rFonts w:asciiTheme="minorHAnsi" w:hAnsiTheme="minorHAnsi" w:cstheme="minorHAnsi"/>
        </w:rPr>
      </w:pPr>
      <w:r w:rsidRPr="007047D5">
        <w:rPr>
          <w:rFonts w:asciiTheme="minorHAnsi" w:hAnsiTheme="minorHAnsi" w:cstheme="minorHAnsi"/>
        </w:rPr>
        <w:t>le misure adottate o di cui si propone l'adozione da parte del titolare del trattamento per porre rimedio alla violazione dei dati personali e anche, se del caso, per attenuarne i possibili effetti negativi.</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t>12.12 - Disposizione dei dati al termine delle prestazioni contrattuali</w:t>
      </w:r>
    </w:p>
    <w:p w:rsidR="007047D5" w:rsidRPr="007047D5" w:rsidRDefault="007047D5" w:rsidP="007047D5">
      <w:pPr>
        <w:rPr>
          <w:rFonts w:asciiTheme="minorHAnsi" w:hAnsiTheme="minorHAnsi" w:cstheme="minorHAnsi"/>
        </w:rPr>
      </w:pPr>
      <w:r w:rsidRPr="007047D5">
        <w:rPr>
          <w:rFonts w:asciiTheme="minorHAnsi" w:hAnsiTheme="minorHAnsi" w:cstheme="minorHAnsi"/>
        </w:rPr>
        <w:t xml:space="preserve">Al termine della prestazione dei servizi relativi al trattamento di questi dati, il Responsabile del trattamento s’impegna a rimandare i dati a carattere personale al Responsabile del trattamento designato dal Titolare del </w:t>
      </w:r>
      <w:r w:rsidRPr="007047D5">
        <w:rPr>
          <w:rFonts w:asciiTheme="minorHAnsi" w:hAnsiTheme="minorHAnsi" w:cstheme="minorHAnsi"/>
        </w:rPr>
        <w:lastRenderedPageBreak/>
        <w:t>trattamento. Il rinvio deve essere accompagnato dalla distruzione di tutte le copie esistenti nei sistemi di informazione del Responsabile del trattamento. Una volta distrutte, il Responsabile del trattamento deve documentare per iscritto la distruzione.</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t>12.13 - Responsabile della protezione dei dati</w:t>
      </w:r>
    </w:p>
    <w:p w:rsidR="007047D5" w:rsidRPr="007047D5" w:rsidRDefault="007047D5" w:rsidP="007047D5">
      <w:pPr>
        <w:rPr>
          <w:rFonts w:asciiTheme="minorHAnsi" w:hAnsiTheme="minorHAnsi" w:cstheme="minorHAnsi"/>
        </w:rPr>
      </w:pPr>
      <w:r w:rsidRPr="007047D5">
        <w:rPr>
          <w:rFonts w:asciiTheme="minorHAnsi" w:hAnsiTheme="minorHAnsi" w:cstheme="minorHAnsi"/>
        </w:rPr>
        <w:t>Il Responsabile del trattamento comunica al Titolare del trattamento il nome ed i dati del proprio Responsabile della protezione dei dati, qualora ne abbia designato uno conformemente all’articolo 37 del regolamento europeo sulla protezione dei dati.</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t>12.14 - Registro delle categorie di attività di trattamento</w:t>
      </w:r>
    </w:p>
    <w:p w:rsidR="007047D5" w:rsidRPr="007047D5" w:rsidRDefault="007047D5" w:rsidP="007047D5">
      <w:pPr>
        <w:rPr>
          <w:rFonts w:asciiTheme="minorHAnsi" w:hAnsiTheme="minorHAnsi" w:cstheme="minorHAnsi"/>
        </w:rPr>
      </w:pPr>
      <w:r w:rsidRPr="007047D5">
        <w:rPr>
          <w:rFonts w:asciiTheme="minorHAnsi" w:hAnsiTheme="minorHAnsi" w:cstheme="minorHAnsi"/>
        </w:rPr>
        <w:t>Il Responsabile del trattamento dichiara di tenere per iscritto un registro di tutte le categorie di attività di trattamento effettuate per conto del Titolare del trattamento e che comprendono:</w:t>
      </w:r>
    </w:p>
    <w:p w:rsidR="007047D5" w:rsidRPr="007047D5" w:rsidRDefault="007047D5" w:rsidP="007047D5">
      <w:pPr>
        <w:numPr>
          <w:ilvl w:val="0"/>
          <w:numId w:val="9"/>
        </w:numPr>
        <w:rPr>
          <w:rFonts w:asciiTheme="minorHAnsi" w:hAnsiTheme="minorHAnsi" w:cstheme="minorHAnsi"/>
        </w:rPr>
      </w:pPr>
      <w:r w:rsidRPr="007047D5">
        <w:rPr>
          <w:rFonts w:asciiTheme="minorHAnsi" w:hAnsiTheme="minorHAnsi" w:cstheme="minorHAnsi"/>
        </w:rPr>
        <w:t>il nome ed i dati del Titolare del trattamento per conto del quale lui tratta, degli eventuali Responsabili e, se applicabili, del Responsabile della protezione dei dati;</w:t>
      </w:r>
    </w:p>
    <w:p w:rsidR="007047D5" w:rsidRPr="007047D5" w:rsidRDefault="007047D5" w:rsidP="007047D5">
      <w:pPr>
        <w:numPr>
          <w:ilvl w:val="0"/>
          <w:numId w:val="9"/>
        </w:numPr>
        <w:rPr>
          <w:rFonts w:asciiTheme="minorHAnsi" w:hAnsiTheme="minorHAnsi" w:cstheme="minorHAnsi"/>
        </w:rPr>
      </w:pPr>
      <w:r w:rsidRPr="007047D5">
        <w:rPr>
          <w:rFonts w:asciiTheme="minorHAnsi" w:hAnsiTheme="minorHAnsi" w:cstheme="minorHAnsi"/>
        </w:rPr>
        <w:t>le categorie di trattamenti effettuati per conto del Titolare del trattamento;</w:t>
      </w:r>
    </w:p>
    <w:p w:rsidR="007047D5" w:rsidRPr="007047D5" w:rsidRDefault="007047D5" w:rsidP="007047D5">
      <w:pPr>
        <w:numPr>
          <w:ilvl w:val="0"/>
          <w:numId w:val="9"/>
        </w:numPr>
        <w:rPr>
          <w:rFonts w:asciiTheme="minorHAnsi" w:hAnsiTheme="minorHAnsi" w:cstheme="minorHAnsi"/>
        </w:rPr>
      </w:pPr>
      <w:r w:rsidRPr="007047D5">
        <w:rPr>
          <w:rFonts w:asciiTheme="minorHAnsi" w:hAnsiTheme="minorHAnsi" w:cstheme="minorHAnsi"/>
        </w:rPr>
        <w:t>se applicabili, i trasferimenti di dati a carattere personale verso un paese terzo o ad una organizzazione internazionale e, nel caso di trasferimenti previsti dall’articolo 49, paragrafo 1, secondo comma del regolamento europeo sulla protezione dei dati, i documenti che attestano l’esistenza di opportune garanzie;</w:t>
      </w:r>
    </w:p>
    <w:p w:rsidR="007047D5" w:rsidRPr="007047D5" w:rsidRDefault="007047D5" w:rsidP="007047D5">
      <w:pPr>
        <w:numPr>
          <w:ilvl w:val="0"/>
          <w:numId w:val="9"/>
        </w:numPr>
        <w:rPr>
          <w:rFonts w:asciiTheme="minorHAnsi" w:hAnsiTheme="minorHAnsi" w:cstheme="minorHAnsi"/>
        </w:rPr>
      </w:pPr>
      <w:r w:rsidRPr="007047D5">
        <w:rPr>
          <w:rFonts w:asciiTheme="minorHAnsi" w:hAnsiTheme="minorHAnsi" w:cstheme="minorHAnsi"/>
        </w:rPr>
        <w:t xml:space="preserve">per quanto possibile, una descrizione generale delle misure di sicurezza tecniche ed organizzative, ivi compresi, fra gli altri, secondo </w:t>
      </w:r>
      <w:r w:rsidRPr="007047D5">
        <w:rPr>
          <w:rFonts w:asciiTheme="minorHAnsi" w:hAnsiTheme="minorHAnsi" w:cstheme="minorHAnsi"/>
        </w:rPr>
        <w:lastRenderedPageBreak/>
        <w:t>le necessità:</w:t>
      </w:r>
    </w:p>
    <w:p w:rsidR="007047D5" w:rsidRPr="007047D5" w:rsidRDefault="007047D5" w:rsidP="007047D5">
      <w:pPr>
        <w:numPr>
          <w:ilvl w:val="1"/>
          <w:numId w:val="10"/>
        </w:numPr>
        <w:rPr>
          <w:rFonts w:asciiTheme="minorHAnsi" w:hAnsiTheme="minorHAnsi" w:cstheme="minorHAnsi"/>
        </w:rPr>
      </w:pPr>
      <w:r w:rsidRPr="007047D5">
        <w:rPr>
          <w:rFonts w:asciiTheme="minorHAnsi" w:hAnsiTheme="minorHAnsi" w:cstheme="minorHAnsi"/>
        </w:rPr>
        <w:t xml:space="preserve">la </w:t>
      </w:r>
      <w:proofErr w:type="spellStart"/>
      <w:r w:rsidRPr="007047D5">
        <w:rPr>
          <w:rFonts w:asciiTheme="minorHAnsi" w:hAnsiTheme="minorHAnsi" w:cstheme="minorHAnsi"/>
        </w:rPr>
        <w:t>pseudonimizzazione</w:t>
      </w:r>
      <w:proofErr w:type="spellEnd"/>
      <w:r w:rsidRPr="007047D5">
        <w:rPr>
          <w:rFonts w:asciiTheme="minorHAnsi" w:hAnsiTheme="minorHAnsi" w:cstheme="minorHAnsi"/>
        </w:rPr>
        <w:t xml:space="preserve"> e la numerazione dei dati a carattere personale;</w:t>
      </w:r>
    </w:p>
    <w:p w:rsidR="007047D5" w:rsidRPr="007047D5" w:rsidRDefault="007047D5" w:rsidP="007047D5">
      <w:pPr>
        <w:numPr>
          <w:ilvl w:val="1"/>
          <w:numId w:val="10"/>
        </w:numPr>
        <w:rPr>
          <w:rFonts w:asciiTheme="minorHAnsi" w:hAnsiTheme="minorHAnsi" w:cstheme="minorHAnsi"/>
        </w:rPr>
      </w:pPr>
      <w:r w:rsidRPr="007047D5">
        <w:rPr>
          <w:rFonts w:asciiTheme="minorHAnsi" w:hAnsiTheme="minorHAnsi" w:cstheme="minorHAnsi"/>
        </w:rPr>
        <w:t>i mezzi che permettono di garantire la segretezza, l’integrità, la disponibilità e la resilienza costanti dei sistemi e dei servizi di trattamento;</w:t>
      </w:r>
    </w:p>
    <w:p w:rsidR="007047D5" w:rsidRPr="007047D5" w:rsidRDefault="007047D5" w:rsidP="007047D5">
      <w:pPr>
        <w:numPr>
          <w:ilvl w:val="1"/>
          <w:numId w:val="10"/>
        </w:numPr>
        <w:rPr>
          <w:rFonts w:asciiTheme="minorHAnsi" w:hAnsiTheme="minorHAnsi" w:cstheme="minorHAnsi"/>
        </w:rPr>
      </w:pPr>
      <w:r w:rsidRPr="007047D5">
        <w:rPr>
          <w:rFonts w:asciiTheme="minorHAnsi" w:hAnsiTheme="minorHAnsi" w:cstheme="minorHAnsi"/>
        </w:rPr>
        <w:t>i mezzi che permettono di ristabilire la disponibilità dei dati a carattere personale e l’accesso a questi nei tempi appropriati in caso di incidente fisico o tecnico;</w:t>
      </w:r>
    </w:p>
    <w:p w:rsidR="007047D5" w:rsidRPr="007047D5" w:rsidRDefault="007047D5" w:rsidP="007047D5">
      <w:pPr>
        <w:numPr>
          <w:ilvl w:val="1"/>
          <w:numId w:val="10"/>
        </w:numPr>
        <w:rPr>
          <w:rFonts w:asciiTheme="minorHAnsi" w:hAnsiTheme="minorHAnsi" w:cstheme="minorHAnsi"/>
        </w:rPr>
      </w:pPr>
      <w:r w:rsidRPr="007047D5">
        <w:rPr>
          <w:rFonts w:asciiTheme="minorHAnsi" w:hAnsiTheme="minorHAnsi" w:cstheme="minorHAnsi"/>
        </w:rPr>
        <w:t>una procedura che mira a testare, ad analizzare ed a valutare regolarmente l’efficacia delle misure tecniche ed organizzative per assicurare la sicurezza del trattamento.</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t>12.15 - Documentazione</w:t>
      </w:r>
    </w:p>
    <w:p w:rsidR="007047D5" w:rsidRPr="007047D5" w:rsidRDefault="007047D5" w:rsidP="007047D5">
      <w:pPr>
        <w:rPr>
          <w:rFonts w:asciiTheme="minorHAnsi" w:hAnsiTheme="minorHAnsi" w:cstheme="minorHAnsi"/>
        </w:rPr>
      </w:pPr>
      <w:r w:rsidRPr="007047D5">
        <w:rPr>
          <w:rFonts w:asciiTheme="minorHAnsi" w:hAnsiTheme="minorHAnsi" w:cstheme="minorHAnsi"/>
        </w:rPr>
        <w:t>Il Responsabile del trattamento mette a disposizione del Titolare del trattamento la documentazione necessaria per dimostrare il rispetto di tutti gli obblighi e per permettere la realizzazione di revisioni, comprese le ispezioni, da parte del Titolare del trattamento o di un altro revisore che lui ha incaricato, e contribuire a queste revisioni.</w:t>
      </w:r>
    </w:p>
    <w:p w:rsidR="007047D5" w:rsidRPr="007047D5" w:rsidRDefault="007047D5" w:rsidP="007047D5">
      <w:pPr>
        <w:rPr>
          <w:rFonts w:asciiTheme="minorHAnsi" w:hAnsiTheme="minorHAnsi" w:cstheme="minorHAnsi"/>
          <w:i/>
          <w:u w:val="single"/>
        </w:rPr>
      </w:pPr>
      <w:r w:rsidRPr="007047D5">
        <w:rPr>
          <w:rFonts w:asciiTheme="minorHAnsi" w:hAnsiTheme="minorHAnsi" w:cstheme="minorHAnsi"/>
          <w:i/>
          <w:u w:val="single"/>
        </w:rPr>
        <w:t xml:space="preserve">12.16 - Obblighi del Titolare del trattamento di fronte al Responsabile del trattamento.                                                                               </w:t>
      </w:r>
    </w:p>
    <w:p w:rsidR="007047D5" w:rsidRPr="007047D5" w:rsidRDefault="007047D5" w:rsidP="007047D5">
      <w:pPr>
        <w:rPr>
          <w:rFonts w:asciiTheme="minorHAnsi" w:hAnsiTheme="minorHAnsi" w:cstheme="minorHAnsi"/>
        </w:rPr>
      </w:pPr>
      <w:r w:rsidRPr="007047D5">
        <w:rPr>
          <w:rFonts w:asciiTheme="minorHAnsi" w:hAnsiTheme="minorHAnsi" w:cstheme="minorHAnsi"/>
        </w:rPr>
        <w:t xml:space="preserve"> Il Titolare del trattamento s’impegna a:</w:t>
      </w:r>
    </w:p>
    <w:p w:rsidR="007047D5" w:rsidRPr="007047D5" w:rsidRDefault="007047D5" w:rsidP="007047D5">
      <w:pPr>
        <w:numPr>
          <w:ilvl w:val="0"/>
          <w:numId w:val="11"/>
        </w:numPr>
        <w:rPr>
          <w:rFonts w:asciiTheme="minorHAnsi" w:hAnsiTheme="minorHAnsi" w:cstheme="minorHAnsi"/>
        </w:rPr>
      </w:pPr>
      <w:r w:rsidRPr="007047D5">
        <w:rPr>
          <w:rFonts w:asciiTheme="minorHAnsi" w:hAnsiTheme="minorHAnsi" w:cstheme="minorHAnsi"/>
        </w:rPr>
        <w:t>fornire al Responsabile del trattamento, per l’esecuzione del servizio oggetto del presente contratto, le seguenti informazioni necessarie;</w:t>
      </w:r>
    </w:p>
    <w:p w:rsidR="007047D5" w:rsidRPr="007047D5" w:rsidRDefault="007047D5" w:rsidP="007047D5">
      <w:pPr>
        <w:numPr>
          <w:ilvl w:val="0"/>
          <w:numId w:val="11"/>
        </w:numPr>
        <w:rPr>
          <w:rFonts w:asciiTheme="minorHAnsi" w:hAnsiTheme="minorHAnsi" w:cstheme="minorHAnsi"/>
        </w:rPr>
      </w:pPr>
      <w:r w:rsidRPr="007047D5">
        <w:rPr>
          <w:rFonts w:asciiTheme="minorHAnsi" w:hAnsiTheme="minorHAnsi" w:cstheme="minorHAnsi"/>
        </w:rPr>
        <w:t>documentare per iscritto tutte le istruzioni riguardanti il trattamento dei dati da parte del Responsabile del trattamento;</w:t>
      </w:r>
    </w:p>
    <w:p w:rsidR="007047D5" w:rsidRPr="007047D5" w:rsidRDefault="007047D5" w:rsidP="007047D5">
      <w:pPr>
        <w:numPr>
          <w:ilvl w:val="0"/>
          <w:numId w:val="11"/>
        </w:numPr>
        <w:rPr>
          <w:rFonts w:asciiTheme="minorHAnsi" w:hAnsiTheme="minorHAnsi" w:cstheme="minorHAnsi"/>
        </w:rPr>
      </w:pPr>
      <w:r w:rsidRPr="007047D5">
        <w:rPr>
          <w:rFonts w:asciiTheme="minorHAnsi" w:hAnsiTheme="minorHAnsi" w:cstheme="minorHAnsi"/>
        </w:rPr>
        <w:lastRenderedPageBreak/>
        <w:t>vigilare, in anticipo e durante la durata di tutto il trattamento, sul rispetto degli obblighi previsti dal regolamento europeo sulla protezione dei dati da parte del Responsabile del trattamento;</w:t>
      </w:r>
    </w:p>
    <w:p w:rsidR="007047D5" w:rsidRPr="007047D5" w:rsidRDefault="007047D5" w:rsidP="007047D5">
      <w:pPr>
        <w:numPr>
          <w:ilvl w:val="0"/>
          <w:numId w:val="11"/>
        </w:numPr>
        <w:rPr>
          <w:rFonts w:asciiTheme="minorHAnsi" w:hAnsiTheme="minorHAnsi" w:cstheme="minorHAnsi"/>
        </w:rPr>
      </w:pPr>
      <w:r w:rsidRPr="007047D5">
        <w:rPr>
          <w:rFonts w:asciiTheme="minorHAnsi" w:hAnsiTheme="minorHAnsi" w:cstheme="minorHAnsi"/>
        </w:rPr>
        <w:t>supervisionare il trattamento, comprese le revisioni e le ispezioni da parte del Responsabile del trattamento.</w:t>
      </w:r>
    </w:p>
    <w:p w:rsidR="00695648" w:rsidRPr="001B221B" w:rsidRDefault="00695648" w:rsidP="00695648">
      <w:pPr>
        <w:jc w:val="center"/>
        <w:rPr>
          <w:rFonts w:asciiTheme="minorHAnsi" w:hAnsiTheme="minorHAnsi" w:cstheme="minorHAnsi"/>
          <w:b/>
        </w:rPr>
      </w:pPr>
      <w:r w:rsidRPr="001B221B">
        <w:rPr>
          <w:rFonts w:asciiTheme="minorHAnsi" w:hAnsiTheme="minorHAnsi" w:cstheme="minorHAnsi"/>
          <w:b/>
        </w:rPr>
        <w:t>Art. 1</w:t>
      </w:r>
      <w:r w:rsidR="00F42861" w:rsidRPr="001B221B">
        <w:rPr>
          <w:rFonts w:asciiTheme="minorHAnsi" w:hAnsiTheme="minorHAnsi" w:cstheme="minorHAnsi"/>
          <w:b/>
        </w:rPr>
        <w:t>0</w:t>
      </w:r>
      <w:r w:rsidRPr="001B221B">
        <w:rPr>
          <w:rFonts w:asciiTheme="minorHAnsi" w:hAnsiTheme="minorHAnsi" w:cstheme="minorHAnsi"/>
          <w:b/>
        </w:rPr>
        <w:t xml:space="preserve"> – Recesso</w:t>
      </w:r>
    </w:p>
    <w:p w:rsidR="00695648" w:rsidRPr="001B221B" w:rsidRDefault="00695648" w:rsidP="00695648">
      <w:pPr>
        <w:rPr>
          <w:rFonts w:asciiTheme="minorHAnsi" w:hAnsiTheme="minorHAnsi" w:cstheme="minorHAnsi"/>
        </w:rPr>
      </w:pPr>
      <w:r w:rsidRPr="001B221B">
        <w:rPr>
          <w:rFonts w:asciiTheme="minorHAnsi" w:hAnsiTheme="minorHAnsi" w:cstheme="minorHAnsi"/>
        </w:rPr>
        <w:t xml:space="preserve">Ciascuna parte potrà recedere dal presente Contratto in ogni tempo, dandone comunicazione all’altra parte con un preavviso di trenta giorni mediante raccomandata con avviso di ricevimento; in tal caso sono fatte salve le spese già sostenute e gli impegni assunti alla data di comunicazione del recesso. Nell’ipotesi di recesso il Comune </w:t>
      </w:r>
      <w:r w:rsidR="001B221B">
        <w:rPr>
          <w:rFonts w:asciiTheme="minorHAnsi" w:hAnsiTheme="minorHAnsi" w:cstheme="minorHAnsi"/>
        </w:rPr>
        <w:t>corrisponderà al DARC</w:t>
      </w:r>
      <w:r w:rsidRPr="001B221B">
        <w:rPr>
          <w:rFonts w:asciiTheme="minorHAnsi" w:hAnsiTheme="minorHAnsi" w:cstheme="minorHAnsi"/>
        </w:rPr>
        <w:t xml:space="preserve"> l’importo delle spese già sostenute o per le quali è sorto l’obbligo di pagare secondo le norme vigenti ed in base al contratto, al momento del recesso. In ipotesi di recesso, tutti i risultati, anche parziali, fino a quel momento raggiunti in attuazione del presente contratto</w:t>
      </w:r>
      <w:r w:rsidR="001B221B">
        <w:rPr>
          <w:rFonts w:asciiTheme="minorHAnsi" w:hAnsiTheme="minorHAnsi" w:cstheme="minorHAnsi"/>
        </w:rPr>
        <w:t xml:space="preserve"> del DARC</w:t>
      </w:r>
      <w:r w:rsidRPr="001B221B">
        <w:rPr>
          <w:rFonts w:asciiTheme="minorHAnsi" w:hAnsiTheme="minorHAnsi" w:cstheme="minorHAnsi"/>
        </w:rPr>
        <w:t xml:space="preserve">, saranno di proprietà congiunta dell’Università e del Comune. Al Comune </w:t>
      </w:r>
      <w:r w:rsidR="001B221B">
        <w:rPr>
          <w:rFonts w:asciiTheme="minorHAnsi" w:hAnsiTheme="minorHAnsi" w:cstheme="minorHAnsi"/>
        </w:rPr>
        <w:t>il</w:t>
      </w:r>
      <w:r w:rsidRPr="001B221B">
        <w:rPr>
          <w:rFonts w:asciiTheme="minorHAnsi" w:hAnsiTheme="minorHAnsi" w:cstheme="minorHAnsi"/>
        </w:rPr>
        <w:t xml:space="preserve"> </w:t>
      </w:r>
      <w:r w:rsidR="001B221B">
        <w:rPr>
          <w:rFonts w:asciiTheme="minorHAnsi" w:hAnsiTheme="minorHAnsi" w:cstheme="minorHAnsi"/>
        </w:rPr>
        <w:t>DARC</w:t>
      </w:r>
      <w:r w:rsidRPr="001B221B">
        <w:rPr>
          <w:rFonts w:asciiTheme="minorHAnsi" w:hAnsiTheme="minorHAnsi" w:cstheme="minorHAnsi"/>
        </w:rPr>
        <w:t xml:space="preserve"> dovrà consegnare tutta la documentazione relativa entro trenta giorni dalla interruzione del rapporto. Anche in caso di recesso dovranno essere rispettate le condizioni di cui agli art</w:t>
      </w:r>
      <w:r w:rsidR="00A151DA" w:rsidRPr="001B221B">
        <w:rPr>
          <w:rFonts w:asciiTheme="minorHAnsi" w:hAnsiTheme="minorHAnsi" w:cstheme="minorHAnsi"/>
        </w:rPr>
        <w:t>.</w:t>
      </w:r>
      <w:r w:rsidR="002E0C5C" w:rsidRPr="001B221B">
        <w:rPr>
          <w:rFonts w:asciiTheme="minorHAnsi" w:hAnsiTheme="minorHAnsi" w:cstheme="minorHAnsi"/>
        </w:rPr>
        <w:t xml:space="preserve"> 7 e 8</w:t>
      </w:r>
      <w:r w:rsidRPr="001B221B">
        <w:rPr>
          <w:rFonts w:asciiTheme="minorHAnsi" w:hAnsiTheme="minorHAnsi" w:cstheme="minorHAnsi"/>
        </w:rPr>
        <w:t xml:space="preserve"> del presente Contratto. </w:t>
      </w:r>
      <w:proofErr w:type="spellStart"/>
      <w:r w:rsidRPr="001B221B">
        <w:rPr>
          <w:rFonts w:asciiTheme="minorHAnsi" w:hAnsiTheme="minorHAnsi" w:cstheme="minorHAnsi"/>
        </w:rPr>
        <w:t>Nessuna</w:t>
      </w:r>
      <w:proofErr w:type="spellEnd"/>
      <w:r w:rsidRPr="001B221B">
        <w:rPr>
          <w:rFonts w:asciiTheme="minorHAnsi" w:hAnsiTheme="minorHAnsi" w:cstheme="minorHAnsi"/>
        </w:rPr>
        <w:t xml:space="preserve"> ulteriore pretesa o rivendicazione può essere avanz</w:t>
      </w:r>
      <w:r w:rsidR="001B221B">
        <w:rPr>
          <w:rFonts w:asciiTheme="minorHAnsi" w:hAnsiTheme="minorHAnsi" w:cstheme="minorHAnsi"/>
        </w:rPr>
        <w:t>ata ad alcun titolo del DARC</w:t>
      </w:r>
      <w:r w:rsidRPr="001B221B">
        <w:rPr>
          <w:rFonts w:asciiTheme="minorHAnsi" w:hAnsiTheme="minorHAnsi" w:cstheme="minorHAnsi"/>
        </w:rPr>
        <w:t xml:space="preserve"> in conseguenza dell’anticipata cessazione del rapporto, se non sui risultati otten</w:t>
      </w:r>
      <w:r w:rsidR="002E0C5C" w:rsidRPr="001B221B">
        <w:rPr>
          <w:rFonts w:asciiTheme="minorHAnsi" w:hAnsiTheme="minorHAnsi" w:cstheme="minorHAnsi"/>
        </w:rPr>
        <w:t>uti come disciplinato all’art. 7</w:t>
      </w:r>
      <w:r w:rsidRPr="001B221B">
        <w:rPr>
          <w:rFonts w:asciiTheme="minorHAnsi" w:hAnsiTheme="minorHAnsi" w:cstheme="minorHAnsi"/>
        </w:rPr>
        <w:t xml:space="preserve"> del presente Contratto.</w:t>
      </w:r>
    </w:p>
    <w:p w:rsidR="00695648" w:rsidRPr="001B221B" w:rsidRDefault="00695648" w:rsidP="00695648">
      <w:pPr>
        <w:jc w:val="center"/>
        <w:rPr>
          <w:rFonts w:asciiTheme="minorHAnsi" w:hAnsiTheme="minorHAnsi" w:cstheme="minorHAnsi"/>
          <w:b/>
        </w:rPr>
      </w:pPr>
      <w:r w:rsidRPr="001B221B">
        <w:rPr>
          <w:rFonts w:asciiTheme="minorHAnsi" w:hAnsiTheme="minorHAnsi" w:cstheme="minorHAnsi"/>
          <w:b/>
        </w:rPr>
        <w:t>Ar</w:t>
      </w:r>
      <w:r w:rsidR="00F42861" w:rsidRPr="001B221B">
        <w:rPr>
          <w:rFonts w:asciiTheme="minorHAnsi" w:hAnsiTheme="minorHAnsi" w:cstheme="minorHAnsi"/>
          <w:b/>
        </w:rPr>
        <w:t>t. 11</w:t>
      </w:r>
      <w:r w:rsidRPr="001B221B">
        <w:rPr>
          <w:rFonts w:asciiTheme="minorHAnsi" w:hAnsiTheme="minorHAnsi" w:cstheme="minorHAnsi"/>
          <w:b/>
        </w:rPr>
        <w:t xml:space="preserve"> – Risoluzione </w:t>
      </w:r>
    </w:p>
    <w:p w:rsidR="00695648" w:rsidRPr="001B221B" w:rsidRDefault="00695648" w:rsidP="00695648">
      <w:pPr>
        <w:rPr>
          <w:rFonts w:asciiTheme="minorHAnsi" w:hAnsiTheme="minorHAnsi" w:cstheme="minorHAnsi"/>
        </w:rPr>
      </w:pPr>
      <w:r w:rsidRPr="001B221B">
        <w:rPr>
          <w:rFonts w:asciiTheme="minorHAnsi" w:hAnsiTheme="minorHAnsi" w:cstheme="minorHAnsi"/>
        </w:rPr>
        <w:t>L’inosservanza delle modalità del programma definito</w:t>
      </w:r>
      <w:r w:rsidR="00784ECC" w:rsidRPr="001B221B">
        <w:rPr>
          <w:rFonts w:asciiTheme="minorHAnsi" w:hAnsiTheme="minorHAnsi" w:cstheme="minorHAnsi"/>
        </w:rPr>
        <w:t xml:space="preserve"> nell’art. 2</w:t>
      </w:r>
      <w:r w:rsidRPr="001B221B">
        <w:rPr>
          <w:rFonts w:asciiTheme="minorHAnsi" w:hAnsiTheme="minorHAnsi" w:cstheme="minorHAnsi"/>
        </w:rPr>
        <w:t xml:space="preserve"> e/o delle successive modalità concordate tra le parti durante l’esecuzione del </w:t>
      </w:r>
      <w:r w:rsidRPr="001B221B">
        <w:rPr>
          <w:rFonts w:asciiTheme="minorHAnsi" w:hAnsiTheme="minorHAnsi" w:cstheme="minorHAnsi"/>
        </w:rPr>
        <w:lastRenderedPageBreak/>
        <w:t xml:space="preserve">contratto, e/o di qualsiasi altro obbligo o condizione espressamente previsto </w:t>
      </w:r>
      <w:r w:rsidR="000F1A93" w:rsidRPr="00B019B2">
        <w:rPr>
          <w:rFonts w:asciiTheme="minorHAnsi" w:hAnsiTheme="minorHAnsi" w:cstheme="minorHAnsi"/>
          <w:b/>
          <w:noProof/>
          <w:sz w:val="28"/>
          <w:szCs w:val="28"/>
        </w:rPr>
        <mc:AlternateContent>
          <mc:Choice Requires="wps">
            <w:drawing>
              <wp:anchor distT="0" distB="0" distL="114300" distR="114300" simplePos="0" relativeHeight="251677696" behindDoc="0" locked="0" layoutInCell="1" allowOverlap="1" wp14:anchorId="4C198343" wp14:editId="09CD7603">
                <wp:simplePos x="0" y="0"/>
                <wp:positionH relativeFrom="rightMargin">
                  <wp:posOffset>95250</wp:posOffset>
                </wp:positionH>
                <wp:positionV relativeFrom="page">
                  <wp:posOffset>934720</wp:posOffset>
                </wp:positionV>
                <wp:extent cx="1296035" cy="815340"/>
                <wp:effectExtent l="0" t="0" r="18415" b="22860"/>
                <wp:wrapThrough wrapText="bothSides">
                  <wp:wrapPolygon edited="0">
                    <wp:start x="0" y="0"/>
                    <wp:lineTo x="0" y="21701"/>
                    <wp:lineTo x="21589" y="21701"/>
                    <wp:lineTo x="21589" y="0"/>
                    <wp:lineTo x="0" y="0"/>
                  </wp:wrapPolygon>
                </wp:wrapThrough>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815340"/>
                        </a:xfrm>
                        <a:prstGeom prst="rect">
                          <a:avLst/>
                        </a:prstGeom>
                        <a:solidFill>
                          <a:srgbClr val="FFFFFF"/>
                        </a:solidFill>
                        <a:ln w="9525">
                          <a:solidFill>
                            <a:srgbClr val="FF0000"/>
                          </a:solidFill>
                          <a:miter lim="800000"/>
                          <a:headEnd/>
                          <a:tailEnd/>
                        </a:ln>
                      </wps:spPr>
                      <wps:txbx>
                        <w:txbxContent>
                          <w:p w:rsidR="000F1A93" w:rsidRDefault="000F1A93" w:rsidP="000F1A93">
                            <w:pPr>
                              <w:spacing w:line="240" w:lineRule="auto"/>
                              <w:jc w:val="center"/>
                              <w:rPr>
                                <w:rFonts w:ascii="Arial Narrow" w:hAnsi="Arial Narrow"/>
                                <w:color w:val="FF0000"/>
                              </w:rPr>
                            </w:pPr>
                            <w:r>
                              <w:rPr>
                                <w:rFonts w:ascii="Arial Narrow" w:hAnsi="Arial Narrow"/>
                                <w:color w:val="FF0000"/>
                              </w:rPr>
                              <w:t>BOLLO</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N° identificativo: </w:t>
                            </w:r>
                          </w:p>
                          <w:p w:rsidR="002C2BAB" w:rsidRDefault="002C2BAB" w:rsidP="000F1A93">
                            <w:pPr>
                              <w:spacing w:line="240" w:lineRule="auto"/>
                              <w:jc w:val="center"/>
                              <w:rPr>
                                <w:rFonts w:ascii="Arial Narrow" w:hAnsi="Arial Narrow"/>
                                <w:color w:val="FF0000"/>
                              </w:rPr>
                            </w:pPr>
                            <w:r>
                              <w:rPr>
                                <w:rFonts w:ascii="Arial Narrow" w:hAnsi="Arial Narrow"/>
                                <w:color w:val="FF0000"/>
                              </w:rPr>
                              <w:t>01171624511800</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del </w:t>
                            </w:r>
                            <w:r w:rsidR="002C2BAB">
                              <w:rPr>
                                <w:rFonts w:ascii="Arial Narrow" w:hAnsi="Arial Narrow"/>
                                <w:color w:val="FF0000"/>
                              </w:rPr>
                              <w:t>29</w:t>
                            </w:r>
                            <w:r>
                              <w:rPr>
                                <w:rFonts w:ascii="Arial Narrow" w:hAnsi="Arial Narrow"/>
                                <w:color w:val="FF0000"/>
                              </w:rPr>
                              <w:t>/</w:t>
                            </w:r>
                            <w:r w:rsidR="002C2BAB">
                              <w:rPr>
                                <w:rFonts w:ascii="Arial Narrow" w:hAnsi="Arial Narrow"/>
                                <w:color w:val="FF0000"/>
                              </w:rPr>
                              <w:t>11</w:t>
                            </w:r>
                            <w:r>
                              <w:rPr>
                                <w:rFonts w:ascii="Arial Narrow" w:hAnsi="Arial Narrow"/>
                                <w:color w:val="FF0000"/>
                              </w:rPr>
                              <w:t>/</w:t>
                            </w:r>
                            <w:r w:rsidR="002C2BAB">
                              <w:rPr>
                                <w:rFonts w:ascii="Arial Narrow" w:hAnsi="Arial Narrow"/>
                                <w:color w:val="FF0000"/>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98343" id="_x0000_s1030" type="#_x0000_t202" style="position:absolute;left:0;text-align:left;margin-left:7.5pt;margin-top:73.6pt;width:102.05pt;height:64.2pt;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" strokecolor="red">
                <v:textbox>
                  <w:txbxContent>
                    <w:p w:rsidR="000F1A93" w:rsidRDefault="000F1A93" w:rsidP="000F1A93">
                      <w:pPr>
                        <w:spacing w:line="240" w:lineRule="auto"/>
                        <w:jc w:val="center"/>
                        <w:rPr>
                          <w:rFonts w:ascii="Arial Narrow" w:hAnsi="Arial Narrow"/>
                          <w:color w:val="FF0000"/>
                        </w:rPr>
                      </w:pPr>
                      <w:r>
                        <w:rPr>
                          <w:rFonts w:ascii="Arial Narrow" w:hAnsi="Arial Narrow"/>
                          <w:color w:val="FF0000"/>
                        </w:rPr>
                        <w:t>BOLLO</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N° identificativo: </w:t>
                      </w:r>
                    </w:p>
                    <w:p w:rsidR="002C2BAB" w:rsidRDefault="002C2BAB" w:rsidP="000F1A93">
                      <w:pPr>
                        <w:spacing w:line="240" w:lineRule="auto"/>
                        <w:jc w:val="center"/>
                        <w:rPr>
                          <w:rFonts w:ascii="Arial Narrow" w:hAnsi="Arial Narrow"/>
                          <w:color w:val="FF0000"/>
                        </w:rPr>
                      </w:pPr>
                      <w:r>
                        <w:rPr>
                          <w:rFonts w:ascii="Arial Narrow" w:hAnsi="Arial Narrow"/>
                          <w:color w:val="FF0000"/>
                        </w:rPr>
                        <w:t>01171624511800</w:t>
                      </w:r>
                    </w:p>
                    <w:p w:rsidR="000F1A93" w:rsidRDefault="000F1A93" w:rsidP="000F1A93">
                      <w:pPr>
                        <w:spacing w:line="240" w:lineRule="auto"/>
                        <w:jc w:val="center"/>
                        <w:rPr>
                          <w:rFonts w:ascii="Arial Narrow" w:hAnsi="Arial Narrow"/>
                          <w:color w:val="FF0000"/>
                        </w:rPr>
                      </w:pPr>
                      <w:r>
                        <w:rPr>
                          <w:rFonts w:ascii="Arial Narrow" w:hAnsi="Arial Narrow"/>
                          <w:color w:val="FF0000"/>
                        </w:rPr>
                        <w:t xml:space="preserve">del </w:t>
                      </w:r>
                      <w:r w:rsidR="002C2BAB">
                        <w:rPr>
                          <w:rFonts w:ascii="Arial Narrow" w:hAnsi="Arial Narrow"/>
                          <w:color w:val="FF0000"/>
                        </w:rPr>
                        <w:t>29</w:t>
                      </w:r>
                      <w:r>
                        <w:rPr>
                          <w:rFonts w:ascii="Arial Narrow" w:hAnsi="Arial Narrow"/>
                          <w:color w:val="FF0000"/>
                        </w:rPr>
                        <w:t>/</w:t>
                      </w:r>
                      <w:r w:rsidR="002C2BAB">
                        <w:rPr>
                          <w:rFonts w:ascii="Arial Narrow" w:hAnsi="Arial Narrow"/>
                          <w:color w:val="FF0000"/>
                        </w:rPr>
                        <w:t>11</w:t>
                      </w:r>
                      <w:r>
                        <w:rPr>
                          <w:rFonts w:ascii="Arial Narrow" w:hAnsi="Arial Narrow"/>
                          <w:color w:val="FF0000"/>
                        </w:rPr>
                        <w:t>/</w:t>
                      </w:r>
                      <w:r w:rsidR="002C2BAB">
                        <w:rPr>
                          <w:rFonts w:ascii="Arial Narrow" w:hAnsi="Arial Narrow"/>
                          <w:color w:val="FF0000"/>
                        </w:rPr>
                        <w:t>2018</w:t>
                      </w:r>
                    </w:p>
                  </w:txbxContent>
                </v:textbox>
                <w10:wrap type="through" anchorx="margin" anchory="page"/>
              </v:shape>
            </w:pict>
          </mc:Fallback>
        </mc:AlternateContent>
      </w:r>
      <w:r w:rsidRPr="001B221B">
        <w:rPr>
          <w:rFonts w:asciiTheme="minorHAnsi" w:hAnsiTheme="minorHAnsi" w:cstheme="minorHAnsi"/>
        </w:rPr>
        <w:t>nel presente contratto a carico delle parti, laddove costituisca causa di grave pregiudizio all’altra parte, comporterà la risoluzione con le conseguenze di cui al precedente art. 1</w:t>
      </w:r>
      <w:r w:rsidR="00784ECC" w:rsidRPr="001B221B">
        <w:rPr>
          <w:rFonts w:asciiTheme="minorHAnsi" w:hAnsiTheme="minorHAnsi" w:cstheme="minorHAnsi"/>
        </w:rPr>
        <w:t>0</w:t>
      </w:r>
      <w:r w:rsidRPr="001B221B">
        <w:rPr>
          <w:rFonts w:asciiTheme="minorHAnsi" w:hAnsiTheme="minorHAnsi" w:cstheme="minorHAnsi"/>
        </w:rPr>
        <w:t>. La risoluzione di cui al precedente capoverso opererà solo qualora la parte inadempiente non provveda a rimuovere l’inosservanza entro il termine di 30 giorni dal ricevimento di formale e motivata contestazione scritta, notificata dalla controparte a mezzo raccomandata con ricevuta di ritorno.</w:t>
      </w:r>
    </w:p>
    <w:p w:rsidR="00A47226" w:rsidRPr="001B221B" w:rsidRDefault="00F42861" w:rsidP="00254258">
      <w:pPr>
        <w:jc w:val="center"/>
        <w:rPr>
          <w:rFonts w:asciiTheme="minorHAnsi" w:hAnsiTheme="minorHAnsi" w:cstheme="minorHAnsi"/>
          <w:b/>
        </w:rPr>
      </w:pPr>
      <w:r w:rsidRPr="001B221B">
        <w:rPr>
          <w:rFonts w:asciiTheme="minorHAnsi" w:hAnsiTheme="minorHAnsi" w:cstheme="minorHAnsi"/>
          <w:b/>
        </w:rPr>
        <w:t>Art. 12</w:t>
      </w:r>
      <w:r w:rsidR="00A47226" w:rsidRPr="001B221B">
        <w:rPr>
          <w:rFonts w:asciiTheme="minorHAnsi" w:hAnsiTheme="minorHAnsi" w:cstheme="minorHAnsi"/>
          <w:b/>
        </w:rPr>
        <w:t xml:space="preserve"> – T</w:t>
      </w:r>
      <w:r w:rsidR="00254258" w:rsidRPr="001B221B">
        <w:rPr>
          <w:rFonts w:asciiTheme="minorHAnsi" w:hAnsiTheme="minorHAnsi" w:cstheme="minorHAnsi"/>
          <w:b/>
        </w:rPr>
        <w:t xml:space="preserve">racciabilità Finanziaria </w:t>
      </w:r>
    </w:p>
    <w:p w:rsidR="000C5B26" w:rsidRPr="001B221B" w:rsidRDefault="001B221B" w:rsidP="000C5B26">
      <w:pPr>
        <w:rPr>
          <w:rFonts w:asciiTheme="minorHAnsi" w:hAnsiTheme="minorHAnsi" w:cstheme="minorHAnsi"/>
        </w:rPr>
      </w:pPr>
      <w:r>
        <w:rPr>
          <w:rFonts w:asciiTheme="minorHAnsi" w:hAnsiTheme="minorHAnsi" w:cstheme="minorHAnsi"/>
        </w:rPr>
        <w:t>Il DARC</w:t>
      </w:r>
      <w:r w:rsidR="00A47226" w:rsidRPr="001B221B">
        <w:rPr>
          <w:rFonts w:asciiTheme="minorHAnsi" w:hAnsiTheme="minorHAnsi" w:cstheme="minorHAnsi"/>
        </w:rPr>
        <w:t xml:space="preserve"> e il Comune si assumono gli obblighi di tracciabilità dei flussi finanziari, di cui alla L.13 agosto 2010 n.136 e </w:t>
      </w:r>
      <w:proofErr w:type="spellStart"/>
      <w:proofErr w:type="gramStart"/>
      <w:r w:rsidR="00A47226" w:rsidRPr="001B221B">
        <w:rPr>
          <w:rFonts w:asciiTheme="minorHAnsi" w:hAnsiTheme="minorHAnsi" w:cstheme="minorHAnsi"/>
        </w:rPr>
        <w:t>s.m.i.</w:t>
      </w:r>
      <w:proofErr w:type="spellEnd"/>
      <w:r w:rsidR="00A47226" w:rsidRPr="001B221B">
        <w:rPr>
          <w:rFonts w:asciiTheme="minorHAnsi" w:hAnsiTheme="minorHAnsi" w:cstheme="minorHAnsi"/>
        </w:rPr>
        <w:t>.</w:t>
      </w:r>
      <w:proofErr w:type="gramEnd"/>
      <w:r w:rsidR="00A47226" w:rsidRPr="001B221B">
        <w:rPr>
          <w:rFonts w:asciiTheme="minorHAnsi" w:hAnsiTheme="minorHAnsi" w:cstheme="minorHAnsi"/>
        </w:rPr>
        <w:t xml:space="preserve"> </w:t>
      </w:r>
      <w:r w:rsidR="000C5B26" w:rsidRPr="001B221B">
        <w:rPr>
          <w:rFonts w:asciiTheme="minorHAnsi" w:hAnsiTheme="minorHAnsi" w:cstheme="minorHAnsi"/>
        </w:rPr>
        <w:t xml:space="preserve">Il pagamento, come indicato nel precedente art. 6, verrà effettuato dal Comune a mezzo di operazione di </w:t>
      </w:r>
      <w:proofErr w:type="spellStart"/>
      <w:r w:rsidR="000C5B26" w:rsidRPr="001B221B">
        <w:rPr>
          <w:rFonts w:asciiTheme="minorHAnsi" w:hAnsiTheme="minorHAnsi" w:cstheme="minorHAnsi"/>
        </w:rPr>
        <w:t>girofondi</w:t>
      </w:r>
      <w:proofErr w:type="spellEnd"/>
      <w:r w:rsidR="000C5B26" w:rsidRPr="001B221B">
        <w:rPr>
          <w:rFonts w:asciiTheme="minorHAnsi" w:hAnsiTheme="minorHAnsi" w:cstheme="minorHAnsi"/>
        </w:rPr>
        <w:t xml:space="preserve"> sul conto di tesoreria Unica n.</w:t>
      </w:r>
      <w:r w:rsidR="005A452E" w:rsidRPr="005A452E">
        <w:rPr>
          <w:rFonts w:asciiTheme="minorHAnsi" w:hAnsiTheme="minorHAnsi" w:cstheme="minorHAnsi"/>
        </w:rPr>
        <w:t xml:space="preserve"> </w:t>
      </w:r>
      <w:r w:rsidR="005A452E">
        <w:rPr>
          <w:rFonts w:asciiTheme="minorHAnsi" w:hAnsiTheme="minorHAnsi" w:cstheme="minorHAnsi"/>
        </w:rPr>
        <w:t>IT11S0100003245348300147227 intestato a Università degli Studi Roma Tre</w:t>
      </w:r>
      <w:r w:rsidR="005A452E" w:rsidRPr="008621FD">
        <w:rPr>
          <w:rFonts w:asciiTheme="minorHAnsi" w:hAnsiTheme="minorHAnsi"/>
        </w:rPr>
        <w:t xml:space="preserve"> </w:t>
      </w:r>
      <w:r w:rsidR="000C5B26" w:rsidRPr="001B221B">
        <w:rPr>
          <w:rFonts w:asciiTheme="minorHAnsi" w:hAnsiTheme="minorHAnsi" w:cstheme="minorHAnsi"/>
        </w:rPr>
        <w:t>acceso presso la Banca d’Italia.</w:t>
      </w:r>
    </w:p>
    <w:p w:rsidR="00254258" w:rsidRPr="001B221B" w:rsidRDefault="00254258" w:rsidP="00254258">
      <w:pPr>
        <w:jc w:val="center"/>
        <w:rPr>
          <w:rFonts w:asciiTheme="minorHAnsi" w:hAnsiTheme="minorHAnsi" w:cstheme="minorHAnsi"/>
          <w:b/>
        </w:rPr>
      </w:pPr>
      <w:r w:rsidRPr="001B221B">
        <w:rPr>
          <w:rFonts w:asciiTheme="minorHAnsi" w:hAnsiTheme="minorHAnsi" w:cstheme="minorHAnsi"/>
          <w:b/>
        </w:rPr>
        <w:t>Art. 1</w:t>
      </w:r>
      <w:r w:rsidR="0090346E" w:rsidRPr="001B221B">
        <w:rPr>
          <w:rFonts w:asciiTheme="minorHAnsi" w:hAnsiTheme="minorHAnsi" w:cstheme="minorHAnsi"/>
          <w:b/>
        </w:rPr>
        <w:t>3</w:t>
      </w:r>
      <w:r w:rsidR="001B221B">
        <w:rPr>
          <w:rFonts w:asciiTheme="minorHAnsi" w:hAnsiTheme="minorHAnsi" w:cstheme="minorHAnsi"/>
          <w:b/>
        </w:rPr>
        <w:t xml:space="preserve"> </w:t>
      </w:r>
      <w:r w:rsidRPr="001B221B">
        <w:rPr>
          <w:rFonts w:asciiTheme="minorHAnsi" w:hAnsiTheme="minorHAnsi" w:cstheme="minorHAnsi"/>
          <w:b/>
        </w:rPr>
        <w:t>– Risoluzione delle controversie</w:t>
      </w:r>
    </w:p>
    <w:p w:rsidR="00254258" w:rsidRPr="001B221B" w:rsidRDefault="00254258" w:rsidP="00254258">
      <w:pPr>
        <w:rPr>
          <w:rFonts w:asciiTheme="minorHAnsi" w:hAnsiTheme="minorHAnsi" w:cstheme="minorHAnsi"/>
        </w:rPr>
      </w:pPr>
      <w:r w:rsidRPr="001B221B">
        <w:rPr>
          <w:rFonts w:asciiTheme="minorHAnsi" w:hAnsiTheme="minorHAnsi" w:cstheme="minorHAnsi"/>
        </w:rPr>
        <w:t>Le Parti concordano di definire amichevolmente qualsiasi controversia dovesse sorgere dalla interpretazione o applicazione del presente atto. In caso di mancata soluzione, la controversia sarà devoluta alla competenz</w:t>
      </w:r>
      <w:r w:rsidR="001B221B">
        <w:rPr>
          <w:rFonts w:asciiTheme="minorHAnsi" w:hAnsiTheme="minorHAnsi" w:cstheme="minorHAnsi"/>
        </w:rPr>
        <w:t>a esclusiva del foro di Ascoli Piceno</w:t>
      </w:r>
      <w:r w:rsidRPr="001B221B">
        <w:rPr>
          <w:rFonts w:asciiTheme="minorHAnsi" w:hAnsiTheme="minorHAnsi" w:cstheme="minorHAnsi"/>
        </w:rPr>
        <w:t xml:space="preserve">. </w:t>
      </w:r>
    </w:p>
    <w:p w:rsidR="00254258" w:rsidRPr="001B221B" w:rsidRDefault="00254258" w:rsidP="00254258">
      <w:pPr>
        <w:jc w:val="center"/>
        <w:rPr>
          <w:rFonts w:asciiTheme="minorHAnsi" w:hAnsiTheme="minorHAnsi" w:cstheme="minorHAnsi"/>
          <w:b/>
        </w:rPr>
      </w:pPr>
      <w:r w:rsidRPr="001B221B">
        <w:rPr>
          <w:rFonts w:asciiTheme="minorHAnsi" w:hAnsiTheme="minorHAnsi" w:cstheme="minorHAnsi"/>
          <w:b/>
        </w:rPr>
        <w:t>Art. 1</w:t>
      </w:r>
      <w:r w:rsidR="0090346E" w:rsidRPr="001B221B">
        <w:rPr>
          <w:rFonts w:asciiTheme="minorHAnsi" w:hAnsiTheme="minorHAnsi" w:cstheme="minorHAnsi"/>
          <w:b/>
        </w:rPr>
        <w:t>4</w:t>
      </w:r>
      <w:r w:rsidRPr="001B221B">
        <w:rPr>
          <w:rFonts w:asciiTheme="minorHAnsi" w:hAnsiTheme="minorHAnsi" w:cstheme="minorHAnsi"/>
          <w:b/>
        </w:rPr>
        <w:t xml:space="preserve"> – Oneri</w:t>
      </w:r>
    </w:p>
    <w:p w:rsidR="00254258" w:rsidRPr="001B221B" w:rsidRDefault="00AD4D92" w:rsidP="00254258">
      <w:pPr>
        <w:rPr>
          <w:rFonts w:asciiTheme="minorHAnsi" w:hAnsiTheme="minorHAnsi" w:cstheme="minorHAnsi"/>
        </w:rPr>
      </w:pPr>
      <w:r w:rsidRPr="001B221B">
        <w:rPr>
          <w:rFonts w:asciiTheme="minorHAnsi" w:hAnsiTheme="minorHAnsi" w:cstheme="minorHAnsi"/>
        </w:rPr>
        <w:t>Per quanto attiene all’eventuale registrazione si stabilisce tra le parti che la procedura e gli oneri sono a carico della parte richiedente.</w:t>
      </w:r>
      <w:r w:rsidR="00254258" w:rsidRPr="001B221B">
        <w:rPr>
          <w:rFonts w:asciiTheme="minorHAnsi" w:hAnsiTheme="minorHAnsi" w:cstheme="minorHAnsi"/>
        </w:rPr>
        <w:t xml:space="preserve"> Tutte le altre spese inerenti </w:t>
      </w:r>
      <w:r w:rsidR="005C4829" w:rsidRPr="001B221B">
        <w:rPr>
          <w:rFonts w:asciiTheme="minorHAnsi" w:hAnsiTheme="minorHAnsi" w:cstheme="minorHAnsi"/>
        </w:rPr>
        <w:t>il presente accordo</w:t>
      </w:r>
      <w:r w:rsidR="00254258" w:rsidRPr="001B221B">
        <w:rPr>
          <w:rFonts w:asciiTheme="minorHAnsi" w:hAnsiTheme="minorHAnsi" w:cstheme="minorHAnsi"/>
        </w:rPr>
        <w:t>, sono a carico d</w:t>
      </w:r>
      <w:r w:rsidR="001B221B">
        <w:rPr>
          <w:rFonts w:asciiTheme="minorHAnsi" w:hAnsiTheme="minorHAnsi" w:cstheme="minorHAnsi"/>
        </w:rPr>
        <w:t>el DARC</w:t>
      </w:r>
      <w:r w:rsidR="00254258" w:rsidRPr="001B221B">
        <w:rPr>
          <w:rFonts w:asciiTheme="minorHAnsi" w:hAnsiTheme="minorHAnsi" w:cstheme="minorHAnsi"/>
        </w:rPr>
        <w:t xml:space="preserve">, ai sensi del R.D. 2440/1923 (come modificato dalla L. 790/75) e </w:t>
      </w:r>
      <w:proofErr w:type="spellStart"/>
      <w:proofErr w:type="gramStart"/>
      <w:r w:rsidR="00254258" w:rsidRPr="001B221B">
        <w:rPr>
          <w:rFonts w:asciiTheme="minorHAnsi" w:hAnsiTheme="minorHAnsi" w:cstheme="minorHAnsi"/>
        </w:rPr>
        <w:t>s.m.i.</w:t>
      </w:r>
      <w:proofErr w:type="spellEnd"/>
      <w:r w:rsidR="00082773" w:rsidRPr="001B221B">
        <w:rPr>
          <w:rFonts w:asciiTheme="minorHAnsi" w:hAnsiTheme="minorHAnsi" w:cstheme="minorHAnsi"/>
        </w:rPr>
        <w:t>.</w:t>
      </w:r>
      <w:proofErr w:type="gramEnd"/>
    </w:p>
    <w:p w:rsidR="00254258" w:rsidRPr="001B221B" w:rsidRDefault="00254258" w:rsidP="00254258">
      <w:pPr>
        <w:jc w:val="center"/>
        <w:rPr>
          <w:rFonts w:asciiTheme="minorHAnsi" w:hAnsiTheme="minorHAnsi" w:cstheme="minorHAnsi"/>
          <w:b/>
        </w:rPr>
      </w:pPr>
      <w:r w:rsidRPr="001B221B">
        <w:rPr>
          <w:rFonts w:asciiTheme="minorHAnsi" w:hAnsiTheme="minorHAnsi" w:cstheme="minorHAnsi"/>
          <w:b/>
        </w:rPr>
        <w:t>Art. 1</w:t>
      </w:r>
      <w:r w:rsidR="0090346E" w:rsidRPr="001B221B">
        <w:rPr>
          <w:rFonts w:asciiTheme="minorHAnsi" w:hAnsiTheme="minorHAnsi" w:cstheme="minorHAnsi"/>
          <w:b/>
        </w:rPr>
        <w:t>5</w:t>
      </w:r>
      <w:r w:rsidRPr="001B221B">
        <w:rPr>
          <w:rFonts w:asciiTheme="minorHAnsi" w:hAnsiTheme="minorHAnsi" w:cstheme="minorHAnsi"/>
          <w:b/>
        </w:rPr>
        <w:t xml:space="preserve"> – Modifiche</w:t>
      </w:r>
    </w:p>
    <w:p w:rsidR="00254258" w:rsidRPr="001B221B" w:rsidRDefault="005C4829" w:rsidP="00254258">
      <w:pPr>
        <w:rPr>
          <w:rFonts w:asciiTheme="minorHAnsi" w:hAnsiTheme="minorHAnsi" w:cstheme="minorHAnsi"/>
        </w:rPr>
      </w:pPr>
      <w:r w:rsidRPr="001B221B">
        <w:rPr>
          <w:rFonts w:asciiTheme="minorHAnsi" w:hAnsiTheme="minorHAnsi" w:cstheme="minorHAnsi"/>
        </w:rPr>
        <w:lastRenderedPageBreak/>
        <w:t xml:space="preserve">Le disposizioni del presente accordo </w:t>
      </w:r>
      <w:r w:rsidR="00254258" w:rsidRPr="001B221B">
        <w:rPr>
          <w:rFonts w:asciiTheme="minorHAnsi" w:hAnsiTheme="minorHAnsi" w:cstheme="minorHAnsi"/>
        </w:rPr>
        <w:t>potranno essere modificate successivamente solo in forma scritta e da persona munita degli idonei poteri di rappresentanza, sentiti i Responsabili della ricerca.</w:t>
      </w:r>
    </w:p>
    <w:p w:rsidR="00254258" w:rsidRPr="001B221B" w:rsidRDefault="00254258" w:rsidP="00254258">
      <w:pPr>
        <w:rPr>
          <w:rFonts w:asciiTheme="minorHAnsi" w:hAnsiTheme="minorHAnsi" w:cstheme="minorHAnsi"/>
        </w:rPr>
      </w:pPr>
      <w:r w:rsidRPr="001B221B">
        <w:rPr>
          <w:rFonts w:asciiTheme="minorHAnsi" w:hAnsiTheme="minorHAnsi" w:cstheme="minorHAnsi"/>
        </w:rPr>
        <w:t>Letto confermato e sottoscritto</w:t>
      </w:r>
      <w:r w:rsidR="00CE0D11" w:rsidRPr="001B221B">
        <w:rPr>
          <w:rFonts w:asciiTheme="minorHAnsi" w:hAnsiTheme="minorHAnsi" w:cstheme="minorHAnsi"/>
        </w:rPr>
        <w:t>*</w:t>
      </w:r>
      <w:r w:rsidRPr="001B221B">
        <w:rPr>
          <w:rFonts w:asciiTheme="minorHAnsi" w:hAnsiTheme="minorHAnsi" w:cstheme="minorHAnsi"/>
        </w:rPr>
        <w:t>.</w:t>
      </w:r>
    </w:p>
    <w:p w:rsidR="00CE0D11" w:rsidRDefault="00A151DA" w:rsidP="00A6137D">
      <w:pPr>
        <w:rPr>
          <w:spacing w:val="-20"/>
          <w:sz w:val="22"/>
        </w:rPr>
      </w:pPr>
      <w:r w:rsidRPr="001B221B">
        <w:rPr>
          <w:rFonts w:asciiTheme="minorHAnsi" w:hAnsiTheme="minorHAnsi" w:cstheme="minorHAnsi"/>
        </w:rPr>
        <w:t>Arquata del Tronto</w:t>
      </w:r>
      <w:r w:rsidR="00254258" w:rsidRPr="001B221B">
        <w:rPr>
          <w:rFonts w:asciiTheme="minorHAnsi" w:hAnsiTheme="minorHAnsi" w:cstheme="minorHAnsi"/>
        </w:rPr>
        <w:t xml:space="preserve">, </w:t>
      </w:r>
      <w:r w:rsidR="00CE691F">
        <w:rPr>
          <w:rFonts w:asciiTheme="minorHAnsi" w:hAnsiTheme="minorHAnsi" w:cstheme="minorHAnsi"/>
        </w:rPr>
        <w:t>30</w:t>
      </w:r>
      <w:r w:rsidR="001B221B" w:rsidRPr="002458C6">
        <w:rPr>
          <w:rFonts w:asciiTheme="minorHAnsi" w:hAnsiTheme="minorHAnsi" w:cstheme="minorHAnsi"/>
        </w:rPr>
        <w:t>/</w:t>
      </w:r>
      <w:r w:rsidR="002458C6" w:rsidRPr="002458C6">
        <w:rPr>
          <w:rFonts w:asciiTheme="minorHAnsi" w:hAnsiTheme="minorHAnsi" w:cstheme="minorHAnsi"/>
        </w:rPr>
        <w:t>11</w:t>
      </w:r>
      <w:r w:rsidR="00A2720C" w:rsidRPr="002458C6">
        <w:rPr>
          <w:rFonts w:asciiTheme="minorHAnsi" w:hAnsiTheme="minorHAnsi" w:cstheme="minorHAnsi"/>
        </w:rPr>
        <w:t>/2018</w:t>
      </w:r>
      <w:r w:rsidR="00254258">
        <w:rPr>
          <w:spacing w:val="-20"/>
          <w:sz w:val="22"/>
        </w:rPr>
        <w:tab/>
      </w:r>
      <w:r w:rsidR="00254258">
        <w:rPr>
          <w:spacing w:val="-20"/>
          <w:sz w:val="22"/>
        </w:rPr>
        <w:tab/>
      </w:r>
      <w:r w:rsidR="00254258">
        <w:rPr>
          <w:spacing w:val="-20"/>
          <w:sz w:val="22"/>
        </w:rPr>
        <w:tab/>
      </w:r>
    </w:p>
    <w:p w:rsidR="007B1F18" w:rsidRPr="003A2D32" w:rsidRDefault="007B1F18" w:rsidP="007B1F18">
      <w:pPr>
        <w:jc w:val="center"/>
        <w:rPr>
          <w:rFonts w:ascii="Calibri" w:hAnsi="Calibri" w:cs="Calibri"/>
          <w:sz w:val="28"/>
        </w:rPr>
      </w:pPr>
      <w:r w:rsidRPr="003A2D32">
        <w:rPr>
          <w:rFonts w:ascii="Calibri" w:hAnsi="Calibri" w:cs="Calibri"/>
          <w:sz w:val="28"/>
        </w:rPr>
        <w:t>–</w:t>
      </w:r>
    </w:p>
    <w:p w:rsidR="006A022B" w:rsidRDefault="00CE0D11" w:rsidP="00A6137D">
      <w:pPr>
        <w:rPr>
          <w:spacing w:val="-20"/>
          <w:sz w:val="22"/>
        </w:rPr>
      </w:pPr>
      <w:r w:rsidRPr="001B221B">
        <w:rPr>
          <w:rFonts w:asciiTheme="minorHAnsi" w:hAnsiTheme="minorHAnsi" w:cstheme="minorHAnsi"/>
        </w:rPr>
        <w:t>*</w:t>
      </w:r>
      <w:r w:rsidRPr="007B1F18">
        <w:rPr>
          <w:rFonts w:asciiTheme="minorHAnsi" w:hAnsiTheme="minorHAnsi" w:cstheme="minorHAnsi"/>
          <w:i/>
        </w:rPr>
        <w:t xml:space="preserve">Documento informatico firmato digitalmente, ai sensi del testo unico D.P.R. 28 dicembre 2000, n. 445, del </w:t>
      </w:r>
      <w:r w:rsidR="00A151DA" w:rsidRPr="007B1F18">
        <w:rPr>
          <w:rFonts w:asciiTheme="minorHAnsi" w:hAnsiTheme="minorHAnsi" w:cstheme="minorHAnsi"/>
          <w:i/>
        </w:rPr>
        <w:t>D.lgs.</w:t>
      </w:r>
      <w:r w:rsidRPr="007B1F18">
        <w:rPr>
          <w:rFonts w:asciiTheme="minorHAnsi" w:hAnsiTheme="minorHAnsi" w:cstheme="minorHAnsi"/>
          <w:i/>
        </w:rPr>
        <w:t xml:space="preserve"> 7 marzo 2005, n. 82 e norme collegate, il quale sostituisce il testo cartaceo e la firma autograf</w:t>
      </w:r>
      <w:r w:rsidR="00370FFC" w:rsidRPr="007B1F18">
        <w:rPr>
          <w:rFonts w:asciiTheme="minorHAnsi" w:hAnsiTheme="minorHAnsi" w:cstheme="minorHAnsi"/>
          <w:i/>
        </w:rPr>
        <w:t>a.</w:t>
      </w:r>
      <w:r w:rsidR="00254258">
        <w:rPr>
          <w:spacing w:val="-20"/>
          <w:sz w:val="22"/>
        </w:rPr>
        <w:tab/>
      </w:r>
    </w:p>
    <w:p w:rsidR="007B1F18" w:rsidRPr="003A2D32" w:rsidRDefault="007B1F18" w:rsidP="007B1F18">
      <w:pPr>
        <w:jc w:val="center"/>
        <w:rPr>
          <w:rFonts w:ascii="Calibri" w:hAnsi="Calibri" w:cs="Calibri"/>
          <w:sz w:val="28"/>
        </w:rPr>
      </w:pPr>
      <w:r w:rsidRPr="003A2D32">
        <w:rPr>
          <w:rFonts w:ascii="Calibri" w:hAnsi="Calibri" w:cs="Calibri"/>
          <w:sz w:val="28"/>
        </w:rPr>
        <w:t>–</w:t>
      </w:r>
    </w:p>
    <w:tbl>
      <w:tblPr>
        <w:tblW w:w="0" w:type="auto"/>
        <w:tblLook w:val="01E0" w:firstRow="1" w:lastRow="1" w:firstColumn="1" w:lastColumn="1" w:noHBand="0" w:noVBand="0"/>
      </w:tblPr>
      <w:tblGrid>
        <w:gridCol w:w="3767"/>
        <w:gridCol w:w="3746"/>
      </w:tblGrid>
      <w:tr w:rsidR="001B221B" w:rsidRPr="009B3693" w:rsidTr="00E42F49">
        <w:tc>
          <w:tcPr>
            <w:tcW w:w="3767" w:type="dxa"/>
          </w:tcPr>
          <w:p w:rsidR="001B221B" w:rsidRDefault="001B221B" w:rsidP="00E42F49">
            <w:pPr>
              <w:ind w:right="96"/>
              <w:jc w:val="center"/>
              <w:rPr>
                <w:rFonts w:asciiTheme="minorHAnsi" w:hAnsiTheme="minorHAnsi" w:cstheme="minorHAnsi"/>
                <w:i/>
              </w:rPr>
            </w:pPr>
            <w:bookmarkStart w:id="1" w:name="OLE_LINK8"/>
            <w:bookmarkStart w:id="2" w:name="OLE_LINK9"/>
            <w:r>
              <w:rPr>
                <w:rFonts w:asciiTheme="minorHAnsi" w:hAnsiTheme="minorHAnsi" w:cstheme="minorHAnsi"/>
                <w:i/>
              </w:rPr>
              <w:t>UNIROMA3 DARC</w:t>
            </w:r>
          </w:p>
          <w:bookmarkEnd w:id="1"/>
          <w:bookmarkEnd w:id="2"/>
          <w:p w:rsidR="001B221B" w:rsidRPr="009B3693" w:rsidRDefault="001B221B" w:rsidP="00E42F49">
            <w:pPr>
              <w:ind w:right="96"/>
              <w:jc w:val="center"/>
              <w:rPr>
                <w:rFonts w:asciiTheme="minorHAnsi" w:hAnsiTheme="minorHAnsi" w:cstheme="minorHAnsi"/>
                <w:i/>
              </w:rPr>
            </w:pPr>
            <w:r w:rsidRPr="009B3693">
              <w:rPr>
                <w:rFonts w:asciiTheme="minorHAnsi" w:hAnsiTheme="minorHAnsi" w:cstheme="minorHAnsi"/>
                <w:i/>
              </w:rPr>
              <w:t>Il direttore del DARC</w:t>
            </w:r>
          </w:p>
          <w:p w:rsidR="001B221B" w:rsidRPr="009B3693" w:rsidRDefault="001B221B" w:rsidP="00E42F49">
            <w:pPr>
              <w:ind w:right="96"/>
              <w:jc w:val="center"/>
              <w:rPr>
                <w:rFonts w:asciiTheme="minorHAnsi" w:hAnsiTheme="minorHAnsi" w:cstheme="minorHAnsi"/>
              </w:rPr>
            </w:pPr>
            <w:r w:rsidRPr="009B3693">
              <w:rPr>
                <w:rFonts w:asciiTheme="minorHAnsi" w:hAnsiTheme="minorHAnsi" w:cstheme="minorHAnsi"/>
                <w:i/>
              </w:rPr>
              <w:t>Prof.ssa Elisabetta Pallottino</w:t>
            </w:r>
          </w:p>
        </w:tc>
        <w:tc>
          <w:tcPr>
            <w:tcW w:w="3746" w:type="dxa"/>
          </w:tcPr>
          <w:p w:rsidR="001B221B" w:rsidRPr="009B3693" w:rsidRDefault="001B221B" w:rsidP="00E42F49">
            <w:pPr>
              <w:ind w:right="96"/>
              <w:jc w:val="center"/>
              <w:rPr>
                <w:rFonts w:asciiTheme="minorHAnsi" w:hAnsiTheme="minorHAnsi" w:cstheme="minorHAnsi"/>
                <w:i/>
              </w:rPr>
            </w:pPr>
            <w:r w:rsidRPr="009B3693">
              <w:rPr>
                <w:rFonts w:asciiTheme="minorHAnsi" w:hAnsiTheme="minorHAnsi" w:cstheme="minorHAnsi"/>
                <w:i/>
              </w:rPr>
              <w:t xml:space="preserve"> Comune di Arquata del Tronto</w:t>
            </w:r>
          </w:p>
          <w:p w:rsidR="001B221B" w:rsidRPr="009B3693" w:rsidRDefault="001B221B" w:rsidP="00E42F49">
            <w:pPr>
              <w:ind w:right="96"/>
              <w:jc w:val="center"/>
              <w:rPr>
                <w:rFonts w:asciiTheme="minorHAnsi" w:hAnsiTheme="minorHAnsi" w:cstheme="minorHAnsi"/>
                <w:i/>
              </w:rPr>
            </w:pPr>
            <w:r w:rsidRPr="009B3693">
              <w:rPr>
                <w:rFonts w:asciiTheme="minorHAnsi" w:hAnsiTheme="minorHAnsi" w:cstheme="minorHAnsi"/>
                <w:i/>
              </w:rPr>
              <w:t>Il Sindaco</w:t>
            </w:r>
          </w:p>
          <w:p w:rsidR="001B221B" w:rsidRPr="009B3693" w:rsidRDefault="001B221B" w:rsidP="00E42F49">
            <w:pPr>
              <w:ind w:right="96"/>
              <w:jc w:val="center"/>
              <w:rPr>
                <w:rFonts w:asciiTheme="minorHAnsi" w:hAnsiTheme="minorHAnsi" w:cstheme="minorHAnsi"/>
                <w:i/>
              </w:rPr>
            </w:pPr>
            <w:r w:rsidRPr="009B3693">
              <w:rPr>
                <w:rFonts w:asciiTheme="minorHAnsi" w:hAnsiTheme="minorHAnsi" w:cstheme="minorHAnsi"/>
                <w:i/>
              </w:rPr>
              <w:t>Aleandro Petrucci</w:t>
            </w:r>
          </w:p>
        </w:tc>
      </w:tr>
    </w:tbl>
    <w:p w:rsidR="007B1F18" w:rsidRPr="003A2D32" w:rsidRDefault="007B1F18" w:rsidP="007B1F18">
      <w:pPr>
        <w:jc w:val="center"/>
        <w:rPr>
          <w:rFonts w:ascii="Calibri" w:hAnsi="Calibri" w:cs="Calibri"/>
          <w:sz w:val="28"/>
        </w:rPr>
      </w:pPr>
      <w:r w:rsidRPr="003A2D32">
        <w:rPr>
          <w:rFonts w:ascii="Calibri" w:hAnsi="Calibri" w:cs="Calibri"/>
          <w:sz w:val="28"/>
        </w:rPr>
        <w:t>–</w:t>
      </w:r>
    </w:p>
    <w:p w:rsidR="006A022B" w:rsidRPr="001B221B" w:rsidRDefault="006A022B" w:rsidP="001B221B">
      <w:pPr>
        <w:rPr>
          <w:rFonts w:asciiTheme="minorHAnsi" w:hAnsiTheme="minorHAnsi" w:cstheme="minorHAnsi"/>
          <w:u w:val="single"/>
        </w:rPr>
      </w:pPr>
      <w:r w:rsidRPr="001B221B">
        <w:rPr>
          <w:rFonts w:asciiTheme="minorHAnsi" w:hAnsiTheme="minorHAnsi" w:cstheme="minorHAnsi"/>
          <w:u w:val="single"/>
        </w:rPr>
        <w:t>Ulterior</w:t>
      </w:r>
      <w:r w:rsidR="00370FFC">
        <w:rPr>
          <w:rFonts w:asciiTheme="minorHAnsi" w:hAnsiTheme="minorHAnsi" w:cstheme="minorHAnsi"/>
          <w:u w:val="single"/>
        </w:rPr>
        <w:t>e accettazione e sottoscrizione</w:t>
      </w:r>
    </w:p>
    <w:p w:rsidR="006A022B" w:rsidRPr="001B221B" w:rsidRDefault="001B221B" w:rsidP="003A375C">
      <w:pPr>
        <w:rPr>
          <w:rFonts w:asciiTheme="minorHAnsi" w:hAnsiTheme="minorHAnsi" w:cstheme="minorHAnsi"/>
        </w:rPr>
      </w:pPr>
      <w:r>
        <w:rPr>
          <w:rFonts w:asciiTheme="minorHAnsi" w:hAnsiTheme="minorHAnsi" w:cstheme="minorHAnsi"/>
        </w:rPr>
        <w:t xml:space="preserve">DARC - </w:t>
      </w:r>
      <w:r w:rsidR="003A375C" w:rsidRPr="001B221B">
        <w:rPr>
          <w:rFonts w:asciiTheme="minorHAnsi" w:hAnsiTheme="minorHAnsi" w:cstheme="minorHAnsi"/>
        </w:rPr>
        <w:t>Comune</w:t>
      </w:r>
      <w:r w:rsidR="006A022B" w:rsidRPr="001B221B">
        <w:rPr>
          <w:rFonts w:asciiTheme="minorHAnsi" w:hAnsiTheme="minorHAnsi" w:cstheme="minorHAnsi"/>
        </w:rPr>
        <w:t xml:space="preserve">, così come costituite, dichiarano espressamente, ai sensi e per gli effetti di cui agli artt. 1341 e 1342 del c.c. quale normativa inerente alla stipula di scritture private da parte di organi della Pubblica Amministrazione ed in attuazione di quanto stabilito dalle leggi vigenti per detti contratti, di aver letto il presente Contratto, del quale ribadiscono la piena accettazione, e pertanto, dichiarano altresì di sottoscrivere specificamente, come sottoscrivono, per ulteriore incondizionata accettazione, anche le clausole stabilite nei precedenti punti: </w:t>
      </w:r>
      <w:r w:rsidR="006A022B" w:rsidRPr="00BA7DE2">
        <w:rPr>
          <w:rFonts w:asciiTheme="minorHAnsi" w:hAnsiTheme="minorHAnsi" w:cstheme="minorHAnsi"/>
        </w:rPr>
        <w:t xml:space="preserve">artt. </w:t>
      </w:r>
      <w:r w:rsidR="00712225" w:rsidRPr="00BA7DE2">
        <w:rPr>
          <w:rFonts w:asciiTheme="minorHAnsi" w:hAnsiTheme="minorHAnsi" w:cstheme="minorHAnsi"/>
        </w:rPr>
        <w:t xml:space="preserve">4, </w:t>
      </w:r>
      <w:r w:rsidR="009D4760" w:rsidRPr="00BA7DE2">
        <w:rPr>
          <w:rFonts w:asciiTheme="minorHAnsi" w:hAnsiTheme="minorHAnsi" w:cstheme="minorHAnsi"/>
        </w:rPr>
        <w:t>5</w:t>
      </w:r>
      <w:r w:rsidR="00712225" w:rsidRPr="00BA7DE2">
        <w:rPr>
          <w:rFonts w:asciiTheme="minorHAnsi" w:hAnsiTheme="minorHAnsi" w:cstheme="minorHAnsi"/>
        </w:rPr>
        <w:t xml:space="preserve">, </w:t>
      </w:r>
      <w:r w:rsidR="006A022B" w:rsidRPr="00BA7DE2">
        <w:rPr>
          <w:rFonts w:asciiTheme="minorHAnsi" w:hAnsiTheme="minorHAnsi" w:cstheme="minorHAnsi"/>
        </w:rPr>
        <w:t xml:space="preserve">6, </w:t>
      </w:r>
      <w:r w:rsidR="00712225" w:rsidRPr="00BA7DE2">
        <w:rPr>
          <w:rFonts w:asciiTheme="minorHAnsi" w:hAnsiTheme="minorHAnsi" w:cstheme="minorHAnsi"/>
        </w:rPr>
        <w:t xml:space="preserve">7, </w:t>
      </w:r>
      <w:r w:rsidR="006A022B" w:rsidRPr="00BA7DE2">
        <w:rPr>
          <w:rFonts w:asciiTheme="minorHAnsi" w:hAnsiTheme="minorHAnsi" w:cstheme="minorHAnsi"/>
        </w:rPr>
        <w:t xml:space="preserve">8, 10, </w:t>
      </w:r>
      <w:r w:rsidR="00712225" w:rsidRPr="00BA7DE2">
        <w:rPr>
          <w:rFonts w:asciiTheme="minorHAnsi" w:hAnsiTheme="minorHAnsi" w:cstheme="minorHAnsi"/>
        </w:rPr>
        <w:t xml:space="preserve">11, </w:t>
      </w:r>
      <w:r w:rsidR="00D27BF2" w:rsidRPr="00BA7DE2">
        <w:rPr>
          <w:rFonts w:asciiTheme="minorHAnsi" w:hAnsiTheme="minorHAnsi" w:cstheme="minorHAnsi"/>
        </w:rPr>
        <w:t xml:space="preserve">12, </w:t>
      </w:r>
      <w:r w:rsidR="0090346E" w:rsidRPr="00BA7DE2">
        <w:rPr>
          <w:rFonts w:asciiTheme="minorHAnsi" w:hAnsiTheme="minorHAnsi" w:cstheme="minorHAnsi"/>
        </w:rPr>
        <w:t>13, 14.</w:t>
      </w:r>
      <w:r w:rsidR="00A615EE" w:rsidRPr="00BA7DE2">
        <w:rPr>
          <w:rFonts w:asciiTheme="minorHAnsi" w:hAnsiTheme="minorHAnsi" w:cstheme="minorHAnsi"/>
        </w:rPr>
        <w:t xml:space="preserve"> </w:t>
      </w:r>
    </w:p>
    <w:p w:rsidR="00D27BF2" w:rsidRDefault="00D27BF2" w:rsidP="003A375C">
      <w:pPr>
        <w:rPr>
          <w:rFonts w:asciiTheme="minorHAnsi" w:hAnsiTheme="minorHAnsi" w:cstheme="minorHAnsi"/>
        </w:rPr>
      </w:pPr>
      <w:r w:rsidRPr="001B221B">
        <w:rPr>
          <w:rFonts w:asciiTheme="minorHAnsi" w:hAnsiTheme="minorHAnsi" w:cstheme="minorHAnsi"/>
        </w:rPr>
        <w:t>Arquata del Tronto</w:t>
      </w:r>
      <w:r w:rsidRPr="007B1F18">
        <w:rPr>
          <w:rFonts w:asciiTheme="minorHAnsi" w:hAnsiTheme="minorHAnsi" w:cstheme="minorHAnsi"/>
        </w:rPr>
        <w:t>,</w:t>
      </w:r>
      <w:r w:rsidR="00A2720C" w:rsidRPr="007B1F18">
        <w:rPr>
          <w:rFonts w:asciiTheme="minorHAnsi" w:hAnsiTheme="minorHAnsi" w:cstheme="minorHAnsi"/>
        </w:rPr>
        <w:t xml:space="preserve"> </w:t>
      </w:r>
      <w:r w:rsidR="00CE691F">
        <w:rPr>
          <w:rFonts w:asciiTheme="minorHAnsi" w:hAnsiTheme="minorHAnsi" w:cstheme="minorHAnsi"/>
        </w:rPr>
        <w:t>30</w:t>
      </w:r>
      <w:r w:rsidR="00EA6F86" w:rsidRPr="007B1F18">
        <w:rPr>
          <w:rFonts w:asciiTheme="minorHAnsi" w:hAnsiTheme="minorHAnsi" w:cstheme="minorHAnsi"/>
        </w:rPr>
        <w:t>/</w:t>
      </w:r>
      <w:r w:rsidR="007B1F18" w:rsidRPr="007B1F18">
        <w:rPr>
          <w:rFonts w:asciiTheme="minorHAnsi" w:hAnsiTheme="minorHAnsi" w:cstheme="minorHAnsi"/>
        </w:rPr>
        <w:t>11</w:t>
      </w:r>
      <w:r w:rsidR="00A2720C" w:rsidRPr="007B1F18">
        <w:rPr>
          <w:rFonts w:asciiTheme="minorHAnsi" w:hAnsiTheme="minorHAnsi" w:cstheme="minorHAnsi"/>
        </w:rPr>
        <w:t>/</w:t>
      </w:r>
      <w:r w:rsidR="00EA6F86" w:rsidRPr="007B1F18">
        <w:rPr>
          <w:rFonts w:asciiTheme="minorHAnsi" w:hAnsiTheme="minorHAnsi" w:cstheme="minorHAnsi"/>
        </w:rPr>
        <w:t>2</w:t>
      </w:r>
      <w:r w:rsidR="00A2720C" w:rsidRPr="007B1F18">
        <w:rPr>
          <w:rFonts w:asciiTheme="minorHAnsi" w:hAnsiTheme="minorHAnsi" w:cstheme="minorHAnsi"/>
        </w:rPr>
        <w:t>018</w:t>
      </w:r>
    </w:p>
    <w:p w:rsidR="00E32418" w:rsidRPr="003A2D32" w:rsidRDefault="00E32418" w:rsidP="00E32418">
      <w:pPr>
        <w:jc w:val="center"/>
        <w:rPr>
          <w:rFonts w:ascii="Calibri" w:hAnsi="Calibri" w:cs="Calibri"/>
          <w:sz w:val="28"/>
        </w:rPr>
      </w:pPr>
      <w:r w:rsidRPr="003A2D32">
        <w:rPr>
          <w:rFonts w:ascii="Calibri" w:hAnsi="Calibri" w:cs="Calibri"/>
          <w:sz w:val="28"/>
        </w:rPr>
        <w:t>–</w:t>
      </w:r>
    </w:p>
    <w:p w:rsidR="00A2720C" w:rsidRPr="00EA6F86" w:rsidRDefault="00D27BF2" w:rsidP="003A375C">
      <w:pPr>
        <w:rPr>
          <w:rFonts w:asciiTheme="minorHAnsi" w:hAnsiTheme="minorHAnsi" w:cstheme="minorHAnsi"/>
        </w:rPr>
      </w:pPr>
      <w:r w:rsidRPr="00EA6F86">
        <w:rPr>
          <w:rFonts w:asciiTheme="minorHAnsi" w:hAnsiTheme="minorHAnsi" w:cstheme="minorHAnsi"/>
        </w:rPr>
        <w:lastRenderedPageBreak/>
        <w:t>*</w:t>
      </w:r>
      <w:r w:rsidRPr="00370FFC">
        <w:rPr>
          <w:rFonts w:asciiTheme="minorHAnsi" w:hAnsiTheme="minorHAnsi" w:cstheme="minorHAnsi"/>
          <w:i/>
        </w:rPr>
        <w:t>Documento informatico firmato digitalmente, ai sensi del testo unico D.P.R. 28 dicembre 2000, n. 445, del D.lgs. 7 marzo 2005, n. 82 e norme collegate, il quale sostituisce il testo cartaceo e la firma autografa.</w:t>
      </w:r>
    </w:p>
    <w:p w:rsidR="007B1F18" w:rsidRPr="003A2D32" w:rsidRDefault="007B1F18" w:rsidP="007B1F18">
      <w:pPr>
        <w:jc w:val="center"/>
        <w:rPr>
          <w:rFonts w:ascii="Calibri" w:hAnsi="Calibri" w:cs="Calibri"/>
          <w:sz w:val="28"/>
        </w:rPr>
      </w:pPr>
      <w:r w:rsidRPr="003A2D32">
        <w:rPr>
          <w:rFonts w:ascii="Calibri" w:hAnsi="Calibri" w:cs="Calibri"/>
          <w:sz w:val="28"/>
        </w:rPr>
        <w:t>–</w:t>
      </w:r>
    </w:p>
    <w:tbl>
      <w:tblPr>
        <w:tblW w:w="0" w:type="auto"/>
        <w:tblLook w:val="01E0" w:firstRow="1" w:lastRow="1" w:firstColumn="1" w:lastColumn="1" w:noHBand="0" w:noVBand="0"/>
      </w:tblPr>
      <w:tblGrid>
        <w:gridCol w:w="3767"/>
        <w:gridCol w:w="3746"/>
      </w:tblGrid>
      <w:tr w:rsidR="00EA6F86" w:rsidRPr="009B3693" w:rsidTr="00E42F49">
        <w:tc>
          <w:tcPr>
            <w:tcW w:w="3767" w:type="dxa"/>
          </w:tcPr>
          <w:p w:rsidR="00EA6F86" w:rsidRDefault="00EA6F86" w:rsidP="00E42F49">
            <w:pPr>
              <w:ind w:right="96"/>
              <w:jc w:val="center"/>
              <w:rPr>
                <w:rFonts w:asciiTheme="minorHAnsi" w:hAnsiTheme="minorHAnsi" w:cstheme="minorHAnsi"/>
                <w:i/>
              </w:rPr>
            </w:pPr>
            <w:r>
              <w:rPr>
                <w:rFonts w:asciiTheme="minorHAnsi" w:hAnsiTheme="minorHAnsi" w:cstheme="minorHAnsi"/>
                <w:i/>
              </w:rPr>
              <w:t>UNIROMA3 DARC</w:t>
            </w:r>
          </w:p>
          <w:p w:rsidR="00EA6F86" w:rsidRPr="009B3693" w:rsidRDefault="00EA6F86" w:rsidP="00E42F49">
            <w:pPr>
              <w:ind w:right="96"/>
              <w:jc w:val="center"/>
              <w:rPr>
                <w:rFonts w:asciiTheme="minorHAnsi" w:hAnsiTheme="minorHAnsi" w:cstheme="minorHAnsi"/>
                <w:i/>
              </w:rPr>
            </w:pPr>
            <w:r w:rsidRPr="009B3693">
              <w:rPr>
                <w:rFonts w:asciiTheme="minorHAnsi" w:hAnsiTheme="minorHAnsi" w:cstheme="minorHAnsi"/>
                <w:i/>
              </w:rPr>
              <w:t>Il direttore del DARC</w:t>
            </w:r>
          </w:p>
          <w:p w:rsidR="00EA6F86" w:rsidRPr="009B3693" w:rsidRDefault="00EA6F86" w:rsidP="00E42F49">
            <w:pPr>
              <w:ind w:right="96"/>
              <w:jc w:val="center"/>
              <w:rPr>
                <w:rFonts w:asciiTheme="minorHAnsi" w:hAnsiTheme="minorHAnsi" w:cstheme="minorHAnsi"/>
              </w:rPr>
            </w:pPr>
            <w:r w:rsidRPr="009B3693">
              <w:rPr>
                <w:rFonts w:asciiTheme="minorHAnsi" w:hAnsiTheme="minorHAnsi" w:cstheme="minorHAnsi"/>
                <w:i/>
              </w:rPr>
              <w:t>Prof.ssa Elisabetta Pallottino</w:t>
            </w:r>
          </w:p>
        </w:tc>
        <w:tc>
          <w:tcPr>
            <w:tcW w:w="3746" w:type="dxa"/>
          </w:tcPr>
          <w:p w:rsidR="00EA6F86" w:rsidRPr="009B3693" w:rsidRDefault="00EA6F86" w:rsidP="00E42F49">
            <w:pPr>
              <w:ind w:right="96"/>
              <w:jc w:val="center"/>
              <w:rPr>
                <w:rFonts w:asciiTheme="minorHAnsi" w:hAnsiTheme="minorHAnsi" w:cstheme="minorHAnsi"/>
                <w:i/>
              </w:rPr>
            </w:pPr>
            <w:r w:rsidRPr="009B3693">
              <w:rPr>
                <w:rFonts w:asciiTheme="minorHAnsi" w:hAnsiTheme="minorHAnsi" w:cstheme="minorHAnsi"/>
                <w:i/>
              </w:rPr>
              <w:t xml:space="preserve"> Comune di Arquata del Tronto</w:t>
            </w:r>
          </w:p>
          <w:p w:rsidR="00EA6F86" w:rsidRPr="009B3693" w:rsidRDefault="00EA6F86" w:rsidP="00E42F49">
            <w:pPr>
              <w:ind w:right="96"/>
              <w:jc w:val="center"/>
              <w:rPr>
                <w:rFonts w:asciiTheme="minorHAnsi" w:hAnsiTheme="minorHAnsi" w:cstheme="minorHAnsi"/>
                <w:i/>
              </w:rPr>
            </w:pPr>
            <w:r w:rsidRPr="009B3693">
              <w:rPr>
                <w:rFonts w:asciiTheme="minorHAnsi" w:hAnsiTheme="minorHAnsi" w:cstheme="minorHAnsi"/>
                <w:i/>
              </w:rPr>
              <w:t>Il Sindaco</w:t>
            </w:r>
          </w:p>
          <w:p w:rsidR="00EA6F86" w:rsidRPr="009B3693" w:rsidRDefault="00EA6F86" w:rsidP="00E42F49">
            <w:pPr>
              <w:ind w:right="96"/>
              <w:jc w:val="center"/>
              <w:rPr>
                <w:rFonts w:asciiTheme="minorHAnsi" w:hAnsiTheme="minorHAnsi" w:cstheme="minorHAnsi"/>
                <w:i/>
              </w:rPr>
            </w:pPr>
            <w:r w:rsidRPr="009B3693">
              <w:rPr>
                <w:rFonts w:asciiTheme="minorHAnsi" w:hAnsiTheme="minorHAnsi" w:cstheme="minorHAnsi"/>
                <w:i/>
              </w:rPr>
              <w:t>Aleandro Petrucci</w:t>
            </w:r>
          </w:p>
        </w:tc>
      </w:tr>
    </w:tbl>
    <w:p w:rsidR="003C2BCF" w:rsidRPr="007B1F18" w:rsidRDefault="003C2BCF" w:rsidP="003C2BCF">
      <w:pPr>
        <w:jc w:val="center"/>
        <w:rPr>
          <w:rFonts w:ascii="Calibri" w:hAnsi="Calibri" w:cs="Calibri"/>
          <w:sz w:val="28"/>
        </w:rPr>
      </w:pPr>
      <w:r w:rsidRPr="003A2D32">
        <w:rPr>
          <w:rFonts w:ascii="Calibri" w:hAnsi="Calibri" w:cs="Calibri"/>
          <w:sz w:val="28"/>
        </w:rPr>
        <w:t>–</w:t>
      </w:r>
    </w:p>
    <w:p w:rsidR="00EA6F86" w:rsidRPr="007B1F18" w:rsidRDefault="00EA6F86" w:rsidP="003C2BCF">
      <w:pPr>
        <w:rPr>
          <w:rFonts w:ascii="Calibri" w:hAnsi="Calibri" w:cs="Calibri"/>
          <w:sz w:val="28"/>
        </w:rPr>
      </w:pPr>
      <w:bookmarkStart w:id="3" w:name="_GoBack"/>
      <w:bookmarkEnd w:id="3"/>
    </w:p>
    <w:sectPr w:rsidR="00EA6F86" w:rsidRPr="007B1F18" w:rsidSect="00341A51">
      <w:headerReference w:type="default" r:id="rId8"/>
      <w:footerReference w:type="even" r:id="rId9"/>
      <w:footerReference w:type="default" r:id="rId10"/>
      <w:pgSz w:w="11907" w:h="16727" w:code="9"/>
      <w:pgMar w:top="2552" w:right="2693" w:bottom="1985" w:left="1701"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9E1" w:rsidRDefault="001929E1">
      <w:r>
        <w:separator/>
      </w:r>
    </w:p>
  </w:endnote>
  <w:endnote w:type="continuationSeparator" w:id="0">
    <w:p w:rsidR="001929E1" w:rsidRDefault="001929E1">
      <w:r>
        <w:continuationSeparator/>
      </w:r>
    </w:p>
  </w:endnote>
  <w:endnote w:type="continuationNotice" w:id="1">
    <w:p w:rsidR="001929E1" w:rsidRDefault="001929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47" w:rsidRDefault="00ED41E7">
    <w:pPr>
      <w:pStyle w:val="Pidipagina"/>
      <w:framePr w:wrap="around" w:vAnchor="text" w:hAnchor="margin" w:xAlign="right" w:y="1"/>
      <w:rPr>
        <w:rStyle w:val="Numeropagina"/>
      </w:rPr>
    </w:pPr>
    <w:r>
      <w:rPr>
        <w:rStyle w:val="Numeropagina"/>
      </w:rPr>
      <w:fldChar w:fldCharType="begin"/>
    </w:r>
    <w:r w:rsidR="00443447">
      <w:rPr>
        <w:rStyle w:val="Numeropagina"/>
      </w:rPr>
      <w:instrText xml:space="preserve">PAGE  </w:instrText>
    </w:r>
    <w:r>
      <w:rPr>
        <w:rStyle w:val="Numeropagina"/>
      </w:rPr>
      <w:fldChar w:fldCharType="end"/>
    </w:r>
  </w:p>
  <w:p w:rsidR="00443447" w:rsidRDefault="0044344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47" w:rsidRDefault="00ED41E7">
    <w:pPr>
      <w:pStyle w:val="Pidipagina"/>
      <w:framePr w:wrap="around" w:vAnchor="text" w:hAnchor="margin" w:xAlign="right" w:y="1"/>
      <w:rPr>
        <w:rStyle w:val="Numeropagina"/>
      </w:rPr>
    </w:pPr>
    <w:r>
      <w:rPr>
        <w:rStyle w:val="Numeropagina"/>
      </w:rPr>
      <w:fldChar w:fldCharType="begin"/>
    </w:r>
    <w:r w:rsidR="00443447">
      <w:rPr>
        <w:rStyle w:val="Numeropagina"/>
      </w:rPr>
      <w:instrText xml:space="preserve">PAGE  </w:instrText>
    </w:r>
    <w:r>
      <w:rPr>
        <w:rStyle w:val="Numeropagina"/>
      </w:rPr>
      <w:fldChar w:fldCharType="separate"/>
    </w:r>
    <w:r w:rsidR="007047D5">
      <w:rPr>
        <w:rStyle w:val="Numeropagina"/>
        <w:noProof/>
      </w:rPr>
      <w:t>19</w:t>
    </w:r>
    <w:r>
      <w:rPr>
        <w:rStyle w:val="Numeropagina"/>
      </w:rPr>
      <w:fldChar w:fldCharType="end"/>
    </w:r>
  </w:p>
  <w:p w:rsidR="00443447" w:rsidRDefault="0044344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9E1" w:rsidRDefault="001929E1">
      <w:r>
        <w:separator/>
      </w:r>
    </w:p>
  </w:footnote>
  <w:footnote w:type="continuationSeparator" w:id="0">
    <w:p w:rsidR="001929E1" w:rsidRDefault="001929E1">
      <w:r>
        <w:continuationSeparator/>
      </w:r>
    </w:p>
  </w:footnote>
  <w:footnote w:type="continuationNotice" w:id="1">
    <w:p w:rsidR="001929E1" w:rsidRDefault="001929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47" w:rsidRDefault="00AF2C77">
    <w:pPr>
      <w:pStyle w:val="Intestazione"/>
    </w:pPr>
    <w:r>
      <w:rPr>
        <w:noProof/>
        <w:sz w:val="20"/>
      </w:rPr>
      <mc:AlternateContent>
        <mc:Choice Requires="wpg">
          <w:drawing>
            <wp:anchor distT="0" distB="0" distL="114300" distR="114300" simplePos="0" relativeHeight="251658752" behindDoc="1" locked="1" layoutInCell="0" allowOverlap="1" wp14:anchorId="7BB4561C">
              <wp:simplePos x="0" y="0"/>
              <wp:positionH relativeFrom="column">
                <wp:posOffset>-970280</wp:posOffset>
              </wp:positionH>
              <wp:positionV relativeFrom="paragraph">
                <wp:posOffset>1385570</wp:posOffset>
              </wp:positionV>
              <wp:extent cx="7394575" cy="7346315"/>
              <wp:effectExtent l="0" t="0" r="15875" b="260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4575" cy="7346315"/>
                        <a:chOff x="0" y="-131"/>
                        <a:chExt cx="20000" cy="23138"/>
                      </a:xfrm>
                    </wpg:grpSpPr>
                    <wps:wsp>
                      <wps:cNvPr id="4" name="Line 4"/>
                      <wps:cNvCnPr>
                        <a:cxnSpLocks noChangeShapeType="1"/>
                      </wps:cNvCnPr>
                      <wps:spPr bwMode="auto">
                        <a:xfrm>
                          <a:off x="0" y="83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a:cxnSpLocks noChangeShapeType="1"/>
                      </wps:cNvCnPr>
                      <wps:spPr bwMode="auto">
                        <a:xfrm>
                          <a:off x="0" y="-13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a:cxnSpLocks noChangeShapeType="1"/>
                      </wps:cNvCnPr>
                      <wps:spPr bwMode="auto">
                        <a:xfrm>
                          <a:off x="0" y="179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0" y="276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8"/>
                      <wps:cNvCnPr>
                        <a:cxnSpLocks noChangeShapeType="1"/>
                      </wps:cNvCnPr>
                      <wps:spPr bwMode="auto">
                        <a:xfrm>
                          <a:off x="0" y="372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
                      <wps:cNvCnPr>
                        <a:cxnSpLocks noChangeShapeType="1"/>
                      </wps:cNvCnPr>
                      <wps:spPr bwMode="auto">
                        <a:xfrm>
                          <a:off x="0" y="468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
                      <wps:cNvCnPr>
                        <a:cxnSpLocks noChangeShapeType="1"/>
                      </wps:cNvCnPr>
                      <wps:spPr bwMode="auto">
                        <a:xfrm>
                          <a:off x="0" y="565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
                      <wps:cNvCnPr>
                        <a:cxnSpLocks noChangeShapeType="1"/>
                      </wps:cNvCnPr>
                      <wps:spPr bwMode="auto">
                        <a:xfrm>
                          <a:off x="0" y="661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2"/>
                      <wps:cNvCnPr>
                        <a:cxnSpLocks noChangeShapeType="1"/>
                      </wps:cNvCnPr>
                      <wps:spPr bwMode="auto">
                        <a:xfrm>
                          <a:off x="0" y="758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3"/>
                      <wps:cNvCnPr>
                        <a:cxnSpLocks noChangeShapeType="1"/>
                      </wps:cNvCnPr>
                      <wps:spPr bwMode="auto">
                        <a:xfrm>
                          <a:off x="0" y="854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4"/>
                      <wps:cNvCnPr>
                        <a:cxnSpLocks noChangeShapeType="1"/>
                      </wps:cNvCnPr>
                      <wps:spPr bwMode="auto">
                        <a:xfrm>
                          <a:off x="0" y="950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5"/>
                      <wps:cNvCnPr>
                        <a:cxnSpLocks noChangeShapeType="1"/>
                      </wps:cNvCnPr>
                      <wps:spPr bwMode="auto">
                        <a:xfrm>
                          <a:off x="0" y="1047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0" y="1143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a:cxnSpLocks noChangeShapeType="1"/>
                      </wps:cNvCnPr>
                      <wps:spPr bwMode="auto">
                        <a:xfrm>
                          <a:off x="0" y="1240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a:cxnSpLocks noChangeShapeType="1"/>
                      </wps:cNvCnPr>
                      <wps:spPr bwMode="auto">
                        <a:xfrm>
                          <a:off x="0" y="1336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0" y="1432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0"/>
                      <wps:cNvCnPr>
                        <a:cxnSpLocks noChangeShapeType="1"/>
                      </wps:cNvCnPr>
                      <wps:spPr bwMode="auto">
                        <a:xfrm>
                          <a:off x="0" y="1529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1"/>
                      <wps:cNvCnPr>
                        <a:cxnSpLocks noChangeShapeType="1"/>
                      </wps:cNvCnPr>
                      <wps:spPr bwMode="auto">
                        <a:xfrm>
                          <a:off x="0" y="1625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0" y="1722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3"/>
                      <wps:cNvCnPr>
                        <a:cxnSpLocks noChangeShapeType="1"/>
                      </wps:cNvCnPr>
                      <wps:spPr bwMode="auto">
                        <a:xfrm>
                          <a:off x="0" y="1818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4"/>
                      <wps:cNvCnPr>
                        <a:cxnSpLocks noChangeShapeType="1"/>
                      </wps:cNvCnPr>
                      <wps:spPr bwMode="auto">
                        <a:xfrm>
                          <a:off x="0" y="1914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5"/>
                      <wps:cNvCnPr>
                        <a:cxnSpLocks noChangeShapeType="1"/>
                      </wps:cNvCnPr>
                      <wps:spPr bwMode="auto">
                        <a:xfrm>
                          <a:off x="0" y="2011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6"/>
                      <wps:cNvCnPr>
                        <a:cxnSpLocks noChangeShapeType="1"/>
                      </wps:cNvCnPr>
                      <wps:spPr bwMode="auto">
                        <a:xfrm>
                          <a:off x="0" y="2107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7"/>
                      <wps:cNvCnPr>
                        <a:cxnSpLocks noChangeShapeType="1"/>
                      </wps:cNvCnPr>
                      <wps:spPr bwMode="auto">
                        <a:xfrm>
                          <a:off x="0" y="2204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a:off x="0" y="2300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AEA2A47" id="Group 3" o:spid="_x0000_s1026" style="position:absolute;margin-left:-76.4pt;margin-top:109.1pt;width:582.25pt;height:578.45pt;z-index:-251657728" coordorigin=",-131" coordsize="20000,2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" o:allowincell="f">
              <v:line id="Line 4" o:spid="_x0000_s1027" style="position:absolute;visibility:visible;mso-wrap-style:square" from="0,833" to="2000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" strokeweight=".25pt">
                <v:stroke startarrowwidth="narrow" startarrowlength="short" endarrowwidth="narrow" endarrowlength="short"/>
              </v:line>
              <v:line id="Line 5" o:spid="_x0000_s1028" style="position:absolute;visibility:visible;mso-wrap-style:square" from="0,-131" to="2000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" strokeweight=".25pt">
                <v:stroke startarrowwidth="narrow" startarrowlength="short" endarrowwidth="narrow" endarrowlength="short"/>
              </v:line>
              <v:line id="Line 6" o:spid="_x0000_s1029" style="position:absolute;visibility:visible;mso-wrap-style:square" from="0,1797" to="2000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" strokeweight=".25pt">
                <v:stroke startarrowwidth="narrow" startarrowlength="short" endarrowwidth="narrow" endarrowlength="short"/>
              </v:line>
              <v:line id="Line 7" o:spid="_x0000_s1030" style="position:absolute;visibility:visible;mso-wrap-style:square" from="0,2761" to="20000,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" strokeweight=".25pt">
                <v:stroke startarrowwidth="narrow" startarrowlength="short" endarrowwidth="narrow" endarrowlength="short"/>
              </v:line>
              <v:line id="Line 8" o:spid="_x0000_s1031" style="position:absolute;visibility:visible;mso-wrap-style:square" from="0,3725" to="20000,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" strokeweight=".25pt">
                <v:stroke startarrowwidth="narrow" startarrowlength="short" endarrowwidth="narrow" endarrowlength="short"/>
              </v:line>
              <v:line id="Line 9" o:spid="_x0000_s1032" style="position:absolute;visibility:visible;mso-wrap-style:square" from="0,4689" to="20000,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" strokeweight=".25pt">
                <v:stroke startarrowwidth="narrow" startarrowlength="short" endarrowwidth="narrow" endarrowlength="short"/>
              </v:line>
              <v:line id="Line 10" o:spid="_x0000_s1033" style="position:absolute;visibility:visible;mso-wrap-style:square" from="0,5653" to="20000,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" strokeweight=".25pt">
                <v:stroke startarrowwidth="narrow" startarrowlength="short" endarrowwidth="narrow" endarrowlength="short"/>
              </v:line>
              <v:line id="Line 11" o:spid="_x0000_s1034" style="position:absolute;visibility:visible;mso-wrap-style:square" from="0,6617" to="20000,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" strokeweight=".25pt">
                <v:stroke startarrowwidth="narrow" startarrowlength="short" endarrowwidth="narrow" endarrowlength="short"/>
              </v:line>
              <v:line id="Line 12" o:spid="_x0000_s1035" style="position:absolute;visibility:visible;mso-wrap-style:square" from="0,7581" to="20000,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" strokeweight=".25pt">
                <v:stroke startarrowwidth="narrow" startarrowlength="short" endarrowwidth="narrow" endarrowlength="short"/>
              </v:line>
              <v:line id="Line 13" o:spid="_x0000_s1036" style="position:absolute;visibility:visible;mso-wrap-style:square" from="0,8545" to="2000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" strokeweight=".25pt">
                <v:stroke startarrowwidth="narrow" startarrowlength="short" endarrowwidth="narrow" endarrowlength="short"/>
              </v:line>
              <v:line id="Line 14" o:spid="_x0000_s1037" style="position:absolute;visibility:visible;mso-wrap-style:square" from="0,9509" to="20000,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" strokeweight=".25pt">
                <v:stroke startarrowwidth="narrow" startarrowlength="short" endarrowwidth="narrow" endarrowlength="short"/>
              </v:line>
              <v:line id="Line 15" o:spid="_x0000_s1038" style="position:absolute;visibility:visible;mso-wrap-style:square" from="0,10473" to="20000,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" strokeweight=".25pt">
                <v:stroke startarrowwidth="narrow" startarrowlength="short" endarrowwidth="narrow" endarrowlength="short"/>
              </v:line>
              <v:line id="Line 16" o:spid="_x0000_s1039" style="position:absolute;visibility:visible;mso-wrap-style:square" from="0,11437" to="2000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" strokeweight=".25pt">
                <v:stroke startarrowwidth="narrow" startarrowlength="short" endarrowwidth="narrow" endarrowlength="short"/>
              </v:line>
              <v:line id="Line 17" o:spid="_x0000_s1040" style="position:absolute;visibility:visible;mso-wrap-style:square" from="0,12401" to="2000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" strokeweight=".25pt">
                <v:stroke startarrowwidth="narrow" startarrowlength="short" endarrowwidth="narrow" endarrowlength="short"/>
              </v:line>
              <v:line id="Line 18" o:spid="_x0000_s1041" style="position:absolute;visibility:visible;mso-wrap-style:square" from="0,13365" to="20000,1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" strokeweight=".25pt">
                <v:stroke startarrowwidth="narrow" startarrowlength="short" endarrowwidth="narrow" endarrowlength="short"/>
              </v:line>
              <v:line id="Line 19" o:spid="_x0000_s1042" style="position:absolute;visibility:visible;mso-wrap-style:square" from="0,14329" to="20000,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" strokeweight=".25pt">
                <v:stroke startarrowwidth="narrow" startarrowlength="short" endarrowwidth="narrow" endarrowlength="short"/>
              </v:line>
              <v:line id="Line 20" o:spid="_x0000_s1043" style="position:absolute;visibility:visible;mso-wrap-style:square" from="0,15293" to="20000,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" strokeweight=".25pt">
                <v:stroke startarrowwidth="narrow" startarrowlength="short" endarrowwidth="narrow" endarrowlength="short"/>
              </v:line>
              <v:line id="Line 21" o:spid="_x0000_s1044" style="position:absolute;visibility:visible;mso-wrap-style:square" from="0,16257" to="20000,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" strokeweight=".25pt">
                <v:stroke startarrowwidth="narrow" startarrowlength="short" endarrowwidth="narrow" endarrowlength="short"/>
              </v:line>
              <v:line id="Line 22" o:spid="_x0000_s1045" style="position:absolute;visibility:visible;mso-wrap-style:square" from="0,17221" to="20000,1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" strokeweight=".25pt">
                <v:stroke startarrowwidth="narrow" startarrowlength="short" endarrowwidth="narrow" endarrowlength="short"/>
              </v:line>
              <v:line id="Line 23" o:spid="_x0000_s1046" style="position:absolute;visibility:visible;mso-wrap-style:square" from="0,18185" to="20000,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" strokeweight=".25pt">
                <v:stroke startarrowwidth="narrow" startarrowlength="short" endarrowwidth="narrow" endarrowlength="short"/>
              </v:line>
              <v:line id="Line 24" o:spid="_x0000_s1047" style="position:absolute;visibility:visible;mso-wrap-style:square" from="0,19149" to="20000,1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" strokeweight=".25pt">
                <v:stroke startarrowwidth="narrow" startarrowlength="short" endarrowwidth="narrow" endarrowlength="short"/>
              </v:line>
              <v:line id="Line 25" o:spid="_x0000_s1048" style="position:absolute;visibility:visible;mso-wrap-style:square" from="0,20113" to="20000,2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" strokeweight=".25pt">
                <v:stroke startarrowwidth="narrow" startarrowlength="short" endarrowwidth="narrow" endarrowlength="short"/>
              </v:line>
              <v:line id="Line 26" o:spid="_x0000_s1049" style="position:absolute;visibility:visible;mso-wrap-style:square" from="0,21077" to="20000,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" strokeweight=".25pt">
                <v:stroke startarrowwidth="narrow" startarrowlength="short" endarrowwidth="narrow" endarrowlength="short"/>
              </v:line>
              <v:line id="Line 27" o:spid="_x0000_s1050" style="position:absolute;visibility:visible;mso-wrap-style:square" from="0,22041" to="20000,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" strokeweight=".25pt">
                <v:stroke startarrowwidth="narrow" startarrowlength="short" endarrowwidth="narrow" endarrowlength="short"/>
              </v:line>
              <v:line id="Line 28" o:spid="_x0000_s1051" style="position:absolute;visibility:visible;mso-wrap-style:square" from="0,23005" to="20000,2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" strokeweight=".25pt">
                <v:stroke startarrowwidth="narrow" startarrowlength="short" endarrowwidth="narrow" endarrowlength="short"/>
              </v:line>
              <w10:anchorlock/>
            </v:group>
          </w:pict>
        </mc:Fallback>
      </mc:AlternateContent>
    </w:r>
    <w:r>
      <w:rPr>
        <w:noProof/>
        <w:sz w:val="20"/>
      </w:rPr>
      <mc:AlternateContent>
        <mc:Choice Requires="wps">
          <w:drawing>
            <wp:anchor distT="0" distB="0" distL="114300" distR="114300" simplePos="0" relativeHeight="251656704" behindDoc="1" locked="1" layoutInCell="0" allowOverlap="1" wp14:anchorId="6A189900">
              <wp:simplePos x="0" y="0"/>
              <wp:positionH relativeFrom="column">
                <wp:posOffset>-65405</wp:posOffset>
              </wp:positionH>
              <wp:positionV relativeFrom="paragraph">
                <wp:posOffset>-450850</wp:posOffset>
              </wp:positionV>
              <wp:extent cx="635" cy="10801985"/>
              <wp:effectExtent l="0" t="0" r="1841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071B10"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5pt" to="-5.1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" o:allowincell="f" strokeweight=".25pt">
              <v:stroke startarrowwidth="narrow" startarrowlength="short" endarrowwidth="narrow" endarrowlength="short"/>
              <w10:anchorlock/>
            </v:line>
          </w:pict>
        </mc:Fallback>
      </mc:AlternateContent>
    </w:r>
    <w:r>
      <w:rPr>
        <w:noProof/>
        <w:sz w:val="20"/>
      </w:rPr>
      <mc:AlternateContent>
        <mc:Choice Requires="wps">
          <w:drawing>
            <wp:anchor distT="0" distB="0" distL="114300" distR="114300" simplePos="0" relativeHeight="251657728" behindDoc="1" locked="1" layoutInCell="0" allowOverlap="1" wp14:anchorId="7592116B">
              <wp:simplePos x="0" y="0"/>
              <wp:positionH relativeFrom="column">
                <wp:posOffset>4782185</wp:posOffset>
              </wp:positionH>
              <wp:positionV relativeFrom="paragraph">
                <wp:posOffset>-450850</wp:posOffset>
              </wp:positionV>
              <wp:extent cx="635" cy="10801985"/>
              <wp:effectExtent l="0" t="0" r="1841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3EB9F9"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5pt,-35.5pt" to="376.6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" o:allowincell="f" strokeweight=".25pt">
              <v:stroke startarrowwidth="narrow" startarrowlength="short" endarrowwidth="narrow" endarrowlength="shor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64AE8"/>
    <w:multiLevelType w:val="hybridMultilevel"/>
    <w:tmpl w:val="E6ACEB0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763092"/>
    <w:multiLevelType w:val="hybridMultilevel"/>
    <w:tmpl w:val="2AAEA726"/>
    <w:lvl w:ilvl="0" w:tplc="7B92F63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8551A5"/>
    <w:multiLevelType w:val="hybridMultilevel"/>
    <w:tmpl w:val="E79E26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983ADB"/>
    <w:multiLevelType w:val="hybridMultilevel"/>
    <w:tmpl w:val="A41C6BC2"/>
    <w:lvl w:ilvl="0" w:tplc="8DF8DAE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C83D4F"/>
    <w:multiLevelType w:val="hybridMultilevel"/>
    <w:tmpl w:val="EB90A760"/>
    <w:lvl w:ilvl="0" w:tplc="3B963E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E963BB"/>
    <w:multiLevelType w:val="hybridMultilevel"/>
    <w:tmpl w:val="B5F04508"/>
    <w:lvl w:ilvl="0" w:tplc="7B92F638">
      <w:start w:val="1"/>
      <w:numFmt w:val="bullet"/>
      <w:lvlText w:val="-"/>
      <w:lvlJc w:val="left"/>
      <w:pPr>
        <w:ind w:left="720" w:hanging="360"/>
      </w:pPr>
      <w:rPr>
        <w:rFonts w:ascii="Calibri" w:hAnsi="Calibri" w:hint="default"/>
      </w:rPr>
    </w:lvl>
    <w:lvl w:ilvl="1" w:tplc="7B92F638">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BB47CA"/>
    <w:multiLevelType w:val="hybridMultilevel"/>
    <w:tmpl w:val="C1E4D15C"/>
    <w:lvl w:ilvl="0" w:tplc="178006D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6215E5"/>
    <w:multiLevelType w:val="hybridMultilevel"/>
    <w:tmpl w:val="4BF69840"/>
    <w:lvl w:ilvl="0" w:tplc="7B92F638">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792B9F"/>
    <w:multiLevelType w:val="hybridMultilevel"/>
    <w:tmpl w:val="5B0C75BA"/>
    <w:lvl w:ilvl="0" w:tplc="9348BC9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E3390A"/>
    <w:multiLevelType w:val="hybridMultilevel"/>
    <w:tmpl w:val="24AA0270"/>
    <w:lvl w:ilvl="0" w:tplc="7B92F638">
      <w:start w:val="1"/>
      <w:numFmt w:val="bullet"/>
      <w:lvlText w:val="-"/>
      <w:lvlJc w:val="left"/>
      <w:pPr>
        <w:ind w:left="720" w:hanging="360"/>
      </w:pPr>
      <w:rPr>
        <w:rFonts w:ascii="Calibri" w:hAnsi="Calibri" w:hint="default"/>
      </w:rPr>
    </w:lvl>
    <w:lvl w:ilvl="1" w:tplc="7B92F638">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0D602A"/>
    <w:multiLevelType w:val="hybridMultilevel"/>
    <w:tmpl w:val="C8505B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5D951DB"/>
    <w:multiLevelType w:val="hybridMultilevel"/>
    <w:tmpl w:val="264A2B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8"/>
  </w:num>
  <w:num w:numId="5">
    <w:abstractNumId w:val="9"/>
  </w:num>
  <w:num w:numId="6">
    <w:abstractNumId w:val="10"/>
  </w:num>
  <w:num w:numId="7">
    <w:abstractNumId w:val="2"/>
  </w:num>
  <w:num w:numId="8">
    <w:abstractNumId w:val="11"/>
  </w:num>
  <w:num w:numId="9">
    <w:abstractNumId w:val="7"/>
  </w:num>
  <w:num w:numId="10">
    <w:abstractNumId w:val="5"/>
  </w:num>
  <w:num w:numId="11">
    <w:abstractNumId w:val="0"/>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45A"/>
    <w:rsid w:val="000022D0"/>
    <w:rsid w:val="00002A1F"/>
    <w:rsid w:val="00004AA1"/>
    <w:rsid w:val="000129BA"/>
    <w:rsid w:val="00030C6F"/>
    <w:rsid w:val="0003240A"/>
    <w:rsid w:val="00033134"/>
    <w:rsid w:val="000404BA"/>
    <w:rsid w:val="0006645A"/>
    <w:rsid w:val="00082773"/>
    <w:rsid w:val="000A7442"/>
    <w:rsid w:val="000B23E6"/>
    <w:rsid w:val="000C5B26"/>
    <w:rsid w:val="000C6D11"/>
    <w:rsid w:val="000F1A93"/>
    <w:rsid w:val="000F415E"/>
    <w:rsid w:val="0011584D"/>
    <w:rsid w:val="0012215E"/>
    <w:rsid w:val="00155FED"/>
    <w:rsid w:val="0015621F"/>
    <w:rsid w:val="001746A4"/>
    <w:rsid w:val="00180BD3"/>
    <w:rsid w:val="001825EE"/>
    <w:rsid w:val="001929E1"/>
    <w:rsid w:val="001A1E73"/>
    <w:rsid w:val="001A4373"/>
    <w:rsid w:val="001B221B"/>
    <w:rsid w:val="001D0B71"/>
    <w:rsid w:val="001D64F0"/>
    <w:rsid w:val="001E10F4"/>
    <w:rsid w:val="001F64DC"/>
    <w:rsid w:val="00201974"/>
    <w:rsid w:val="00201ECE"/>
    <w:rsid w:val="002030CB"/>
    <w:rsid w:val="002058D7"/>
    <w:rsid w:val="002213D3"/>
    <w:rsid w:val="00223A60"/>
    <w:rsid w:val="00231C28"/>
    <w:rsid w:val="00235C29"/>
    <w:rsid w:val="00240095"/>
    <w:rsid w:val="002458C6"/>
    <w:rsid w:val="00245D69"/>
    <w:rsid w:val="0024679F"/>
    <w:rsid w:val="00254258"/>
    <w:rsid w:val="00262C72"/>
    <w:rsid w:val="002745FE"/>
    <w:rsid w:val="002B24AD"/>
    <w:rsid w:val="002B455A"/>
    <w:rsid w:val="002C2BAB"/>
    <w:rsid w:val="002C5807"/>
    <w:rsid w:val="002E0092"/>
    <w:rsid w:val="002E0865"/>
    <w:rsid w:val="002E0C5C"/>
    <w:rsid w:val="002E77D5"/>
    <w:rsid w:val="002F2DE9"/>
    <w:rsid w:val="002F6291"/>
    <w:rsid w:val="00302433"/>
    <w:rsid w:val="0030499B"/>
    <w:rsid w:val="00305C3F"/>
    <w:rsid w:val="00306103"/>
    <w:rsid w:val="003113B4"/>
    <w:rsid w:val="003150CB"/>
    <w:rsid w:val="00336785"/>
    <w:rsid w:val="00341A51"/>
    <w:rsid w:val="00345921"/>
    <w:rsid w:val="00370FFC"/>
    <w:rsid w:val="0038747A"/>
    <w:rsid w:val="00393406"/>
    <w:rsid w:val="003A375C"/>
    <w:rsid w:val="003C0A7C"/>
    <w:rsid w:val="003C2BCF"/>
    <w:rsid w:val="003C7324"/>
    <w:rsid w:val="003D3098"/>
    <w:rsid w:val="003D38F4"/>
    <w:rsid w:val="00406AE2"/>
    <w:rsid w:val="00432100"/>
    <w:rsid w:val="00442EB6"/>
    <w:rsid w:val="00443447"/>
    <w:rsid w:val="00444B70"/>
    <w:rsid w:val="0045000E"/>
    <w:rsid w:val="00480901"/>
    <w:rsid w:val="0049119E"/>
    <w:rsid w:val="00494815"/>
    <w:rsid w:val="004A5987"/>
    <w:rsid w:val="004C6325"/>
    <w:rsid w:val="004E76A2"/>
    <w:rsid w:val="004F22D3"/>
    <w:rsid w:val="004F6F2C"/>
    <w:rsid w:val="00500E28"/>
    <w:rsid w:val="005034BC"/>
    <w:rsid w:val="00516038"/>
    <w:rsid w:val="00516581"/>
    <w:rsid w:val="00522247"/>
    <w:rsid w:val="0053249E"/>
    <w:rsid w:val="005407F9"/>
    <w:rsid w:val="00543A98"/>
    <w:rsid w:val="005512CE"/>
    <w:rsid w:val="00560632"/>
    <w:rsid w:val="00567156"/>
    <w:rsid w:val="00572CAB"/>
    <w:rsid w:val="00573795"/>
    <w:rsid w:val="00584133"/>
    <w:rsid w:val="00595E54"/>
    <w:rsid w:val="005A452E"/>
    <w:rsid w:val="005C1A7C"/>
    <w:rsid w:val="005C4829"/>
    <w:rsid w:val="005E1B1E"/>
    <w:rsid w:val="005E75E8"/>
    <w:rsid w:val="005F7D31"/>
    <w:rsid w:val="006074E5"/>
    <w:rsid w:val="006077EC"/>
    <w:rsid w:val="006212E5"/>
    <w:rsid w:val="0063484D"/>
    <w:rsid w:val="006355E2"/>
    <w:rsid w:val="00636E7E"/>
    <w:rsid w:val="0066199E"/>
    <w:rsid w:val="00664952"/>
    <w:rsid w:val="00682F66"/>
    <w:rsid w:val="006861C2"/>
    <w:rsid w:val="00695648"/>
    <w:rsid w:val="006A022B"/>
    <w:rsid w:val="006A384B"/>
    <w:rsid w:val="006A5DEA"/>
    <w:rsid w:val="006A5E56"/>
    <w:rsid w:val="006D2B98"/>
    <w:rsid w:val="006D7188"/>
    <w:rsid w:val="006D74D2"/>
    <w:rsid w:val="006E0BA6"/>
    <w:rsid w:val="006F55A0"/>
    <w:rsid w:val="007047D5"/>
    <w:rsid w:val="00712225"/>
    <w:rsid w:val="00716C78"/>
    <w:rsid w:val="00721357"/>
    <w:rsid w:val="0073777E"/>
    <w:rsid w:val="00751FEC"/>
    <w:rsid w:val="00752DCD"/>
    <w:rsid w:val="0076262C"/>
    <w:rsid w:val="00763BAC"/>
    <w:rsid w:val="00767754"/>
    <w:rsid w:val="00773DFE"/>
    <w:rsid w:val="00784ECC"/>
    <w:rsid w:val="00791B5C"/>
    <w:rsid w:val="007B1F18"/>
    <w:rsid w:val="007B31F2"/>
    <w:rsid w:val="007C63AD"/>
    <w:rsid w:val="007D5C29"/>
    <w:rsid w:val="007E6C4B"/>
    <w:rsid w:val="007F0264"/>
    <w:rsid w:val="007F3226"/>
    <w:rsid w:val="007F56FA"/>
    <w:rsid w:val="0083245B"/>
    <w:rsid w:val="00836867"/>
    <w:rsid w:val="008621FD"/>
    <w:rsid w:val="00873022"/>
    <w:rsid w:val="008D4526"/>
    <w:rsid w:val="008D45D2"/>
    <w:rsid w:val="00901936"/>
    <w:rsid w:val="0090346E"/>
    <w:rsid w:val="009240D8"/>
    <w:rsid w:val="009261AB"/>
    <w:rsid w:val="00934D5D"/>
    <w:rsid w:val="009458A5"/>
    <w:rsid w:val="0098520F"/>
    <w:rsid w:val="00986544"/>
    <w:rsid w:val="009926F5"/>
    <w:rsid w:val="0099450E"/>
    <w:rsid w:val="00996F88"/>
    <w:rsid w:val="009A67EB"/>
    <w:rsid w:val="009B3663"/>
    <w:rsid w:val="009C4852"/>
    <w:rsid w:val="009D4760"/>
    <w:rsid w:val="009D67CE"/>
    <w:rsid w:val="009E533D"/>
    <w:rsid w:val="009F0D74"/>
    <w:rsid w:val="009F2C2B"/>
    <w:rsid w:val="009F6DD0"/>
    <w:rsid w:val="00A151DA"/>
    <w:rsid w:val="00A178F9"/>
    <w:rsid w:val="00A21A74"/>
    <w:rsid w:val="00A23850"/>
    <w:rsid w:val="00A253DC"/>
    <w:rsid w:val="00A25B23"/>
    <w:rsid w:val="00A2720C"/>
    <w:rsid w:val="00A27226"/>
    <w:rsid w:val="00A44524"/>
    <w:rsid w:val="00A47226"/>
    <w:rsid w:val="00A57E82"/>
    <w:rsid w:val="00A611F0"/>
    <w:rsid w:val="00A61319"/>
    <w:rsid w:val="00A6137D"/>
    <w:rsid w:val="00A615EE"/>
    <w:rsid w:val="00A66C96"/>
    <w:rsid w:val="00A70C93"/>
    <w:rsid w:val="00A854F1"/>
    <w:rsid w:val="00A867F9"/>
    <w:rsid w:val="00A93EAA"/>
    <w:rsid w:val="00AA3E7C"/>
    <w:rsid w:val="00AA3FED"/>
    <w:rsid w:val="00AB2BFE"/>
    <w:rsid w:val="00AB5337"/>
    <w:rsid w:val="00AD4D92"/>
    <w:rsid w:val="00AE66B3"/>
    <w:rsid w:val="00AF22C9"/>
    <w:rsid w:val="00AF2C77"/>
    <w:rsid w:val="00AF3A93"/>
    <w:rsid w:val="00B019B2"/>
    <w:rsid w:val="00B05046"/>
    <w:rsid w:val="00B1493A"/>
    <w:rsid w:val="00B24B5B"/>
    <w:rsid w:val="00B30733"/>
    <w:rsid w:val="00B318BE"/>
    <w:rsid w:val="00B3499E"/>
    <w:rsid w:val="00B56DB7"/>
    <w:rsid w:val="00B627D4"/>
    <w:rsid w:val="00B63FEC"/>
    <w:rsid w:val="00B64B3C"/>
    <w:rsid w:val="00B67AA5"/>
    <w:rsid w:val="00B77024"/>
    <w:rsid w:val="00B9633C"/>
    <w:rsid w:val="00BA0916"/>
    <w:rsid w:val="00BA7DE2"/>
    <w:rsid w:val="00BB180C"/>
    <w:rsid w:val="00BB3D5A"/>
    <w:rsid w:val="00BB5537"/>
    <w:rsid w:val="00BC2289"/>
    <w:rsid w:val="00BD3D24"/>
    <w:rsid w:val="00BE60B2"/>
    <w:rsid w:val="00BF4A38"/>
    <w:rsid w:val="00C00DC7"/>
    <w:rsid w:val="00C0761E"/>
    <w:rsid w:val="00C22847"/>
    <w:rsid w:val="00C23F3E"/>
    <w:rsid w:val="00C52FFA"/>
    <w:rsid w:val="00C534C1"/>
    <w:rsid w:val="00C656BF"/>
    <w:rsid w:val="00C66851"/>
    <w:rsid w:val="00C7316B"/>
    <w:rsid w:val="00C828AD"/>
    <w:rsid w:val="00C84B46"/>
    <w:rsid w:val="00C92EFF"/>
    <w:rsid w:val="00CA3824"/>
    <w:rsid w:val="00CA3D3A"/>
    <w:rsid w:val="00CA614A"/>
    <w:rsid w:val="00CA735C"/>
    <w:rsid w:val="00CB48A9"/>
    <w:rsid w:val="00CD7A32"/>
    <w:rsid w:val="00CE0D11"/>
    <w:rsid w:val="00CE691F"/>
    <w:rsid w:val="00CF333F"/>
    <w:rsid w:val="00D1273F"/>
    <w:rsid w:val="00D13936"/>
    <w:rsid w:val="00D27BF2"/>
    <w:rsid w:val="00D36B68"/>
    <w:rsid w:val="00D404FC"/>
    <w:rsid w:val="00D4319B"/>
    <w:rsid w:val="00D87D6E"/>
    <w:rsid w:val="00D93193"/>
    <w:rsid w:val="00D94A60"/>
    <w:rsid w:val="00D95CA9"/>
    <w:rsid w:val="00DB3397"/>
    <w:rsid w:val="00DB4EE4"/>
    <w:rsid w:val="00DC0B1D"/>
    <w:rsid w:val="00DC316D"/>
    <w:rsid w:val="00DC4D48"/>
    <w:rsid w:val="00DD0FF8"/>
    <w:rsid w:val="00DE18D1"/>
    <w:rsid w:val="00DF1D1C"/>
    <w:rsid w:val="00DF2AC3"/>
    <w:rsid w:val="00DF4C0C"/>
    <w:rsid w:val="00DF6F8D"/>
    <w:rsid w:val="00DF7050"/>
    <w:rsid w:val="00E23E7A"/>
    <w:rsid w:val="00E32418"/>
    <w:rsid w:val="00E3370A"/>
    <w:rsid w:val="00E77372"/>
    <w:rsid w:val="00EA1CC7"/>
    <w:rsid w:val="00EA6F86"/>
    <w:rsid w:val="00EB28EC"/>
    <w:rsid w:val="00EB2B28"/>
    <w:rsid w:val="00EC6193"/>
    <w:rsid w:val="00ED41E7"/>
    <w:rsid w:val="00F15F5C"/>
    <w:rsid w:val="00F3223D"/>
    <w:rsid w:val="00F33F1B"/>
    <w:rsid w:val="00F42861"/>
    <w:rsid w:val="00F52641"/>
    <w:rsid w:val="00F53E74"/>
    <w:rsid w:val="00F96038"/>
    <w:rsid w:val="00FA181A"/>
    <w:rsid w:val="00FA7497"/>
    <w:rsid w:val="00FB4230"/>
    <w:rsid w:val="00FD3C8A"/>
    <w:rsid w:val="00FD3E8C"/>
    <w:rsid w:val="00FD5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F8450D"/>
  <w15:docId w15:val="{7BEC1B3D-5B7E-46CE-8DBC-01151B08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404FC"/>
    <w:pPr>
      <w:widowControl w:val="0"/>
      <w:spacing w:line="480" w:lineRule="exact"/>
      <w:jc w:val="both"/>
    </w:pPr>
    <w:rPr>
      <w:rFonts w:ascii="Courier New" w:hAnsi="Courier New"/>
      <w:position w:val="6"/>
      <w:sz w:val="24"/>
    </w:rPr>
  </w:style>
  <w:style w:type="paragraph" w:styleId="Titolo1">
    <w:name w:val="heading 1"/>
    <w:basedOn w:val="Normale"/>
    <w:next w:val="Normale"/>
    <w:qFormat/>
    <w:rsid w:val="00B77024"/>
    <w:pPr>
      <w:keepNext/>
      <w:widowControl/>
      <w:spacing w:line="360" w:lineRule="auto"/>
      <w:outlineLvl w:val="0"/>
    </w:pPr>
    <w:rPr>
      <w:rFonts w:ascii="Arial" w:hAnsi="Arial"/>
      <w:b/>
      <w:position w:val="0"/>
      <w:sz w:val="20"/>
    </w:rPr>
  </w:style>
  <w:style w:type="paragraph" w:styleId="Titolo2">
    <w:name w:val="heading 2"/>
    <w:basedOn w:val="Normale"/>
    <w:next w:val="Normale"/>
    <w:qFormat/>
    <w:rsid w:val="00B77024"/>
    <w:pPr>
      <w:keepNext/>
      <w:jc w:val="left"/>
      <w:outlineLvl w:val="1"/>
    </w:pPr>
    <w:rPr>
      <w:rFonts w:ascii="Arial" w:hAnsi="Arial"/>
      <w:b/>
    </w:rPr>
  </w:style>
  <w:style w:type="paragraph" w:styleId="Titolo3">
    <w:name w:val="heading 3"/>
    <w:basedOn w:val="Normale"/>
    <w:next w:val="Normale"/>
    <w:qFormat/>
    <w:rsid w:val="00B77024"/>
    <w:pPr>
      <w:keepNext/>
      <w:jc w:val="center"/>
      <w:outlineLvl w:val="2"/>
    </w:pPr>
    <w:rPr>
      <w:rFonts w:ascii="Arial" w:hAnsi="Arial"/>
      <w:b/>
    </w:rPr>
  </w:style>
  <w:style w:type="paragraph" w:styleId="Titolo4">
    <w:name w:val="heading 4"/>
    <w:basedOn w:val="Normale"/>
    <w:next w:val="Normale"/>
    <w:qFormat/>
    <w:rsid w:val="00B77024"/>
    <w:pPr>
      <w:keepNext/>
      <w:tabs>
        <w:tab w:val="left" w:pos="3402"/>
        <w:tab w:val="left" w:pos="6237"/>
      </w:tabs>
      <w:outlineLvl w:val="3"/>
    </w:pPr>
    <w:rPr>
      <w:b/>
      <w:bCs/>
    </w:rPr>
  </w:style>
  <w:style w:type="paragraph" w:styleId="Titolo5">
    <w:name w:val="heading 5"/>
    <w:basedOn w:val="Normale"/>
    <w:next w:val="Normale"/>
    <w:qFormat/>
    <w:rsid w:val="00B77024"/>
    <w:pPr>
      <w:keepNext/>
      <w:widowControl/>
      <w:spacing w:line="240" w:lineRule="auto"/>
      <w:jc w:val="center"/>
      <w:outlineLvl w:val="4"/>
    </w:pPr>
    <w:rPr>
      <w:position w:val="0"/>
      <w:sz w:val="28"/>
    </w:rPr>
  </w:style>
  <w:style w:type="paragraph" w:styleId="Titolo6">
    <w:name w:val="heading 6"/>
    <w:basedOn w:val="Normale"/>
    <w:next w:val="Normale"/>
    <w:qFormat/>
    <w:rsid w:val="00B77024"/>
    <w:pPr>
      <w:keepNext/>
      <w:widowControl/>
      <w:spacing w:line="360" w:lineRule="auto"/>
      <w:ind w:right="28"/>
      <w:jc w:val="center"/>
      <w:outlineLvl w:val="5"/>
    </w:pPr>
    <w:rPr>
      <w:position w:val="0"/>
      <w:sz w:val="28"/>
    </w:rPr>
  </w:style>
  <w:style w:type="paragraph" w:styleId="Titolo7">
    <w:name w:val="heading 7"/>
    <w:basedOn w:val="Normale"/>
    <w:next w:val="Normale"/>
    <w:qFormat/>
    <w:rsid w:val="00B77024"/>
    <w:pPr>
      <w:keepNext/>
      <w:widowControl/>
      <w:spacing w:line="400" w:lineRule="exact"/>
      <w:outlineLvl w:val="6"/>
    </w:pPr>
    <w:rPr>
      <w:rFonts w:ascii="Arial" w:hAnsi="Arial"/>
      <w:position w:val="0"/>
    </w:rPr>
  </w:style>
  <w:style w:type="paragraph" w:styleId="Titolo8">
    <w:name w:val="heading 8"/>
    <w:basedOn w:val="Normale"/>
    <w:next w:val="Normale"/>
    <w:qFormat/>
    <w:rsid w:val="00B77024"/>
    <w:pPr>
      <w:keepNext/>
      <w:spacing w:line="482" w:lineRule="exact"/>
      <w:jc w:val="center"/>
      <w:outlineLvl w:val="7"/>
    </w:pPr>
    <w:rPr>
      <w:rFonts w:ascii="Arial" w:hAnsi="Arial"/>
      <w:b/>
      <w:position w:val="0"/>
      <w:sz w:val="22"/>
    </w:rPr>
  </w:style>
  <w:style w:type="paragraph" w:styleId="Titolo9">
    <w:name w:val="heading 9"/>
    <w:basedOn w:val="Normale"/>
    <w:next w:val="Normale"/>
    <w:qFormat/>
    <w:rsid w:val="00B77024"/>
    <w:pPr>
      <w:keepNext/>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
    <w:name w:val="Rientro"/>
    <w:basedOn w:val="Normale"/>
    <w:rsid w:val="00B77024"/>
    <w:pPr>
      <w:keepLines/>
      <w:tabs>
        <w:tab w:val="left" w:pos="567"/>
      </w:tabs>
      <w:ind w:left="567" w:hanging="567"/>
    </w:pPr>
  </w:style>
  <w:style w:type="paragraph" w:styleId="Intestazione">
    <w:name w:val="header"/>
    <w:basedOn w:val="Normale"/>
    <w:rsid w:val="00B77024"/>
    <w:pPr>
      <w:tabs>
        <w:tab w:val="center" w:pos="4819"/>
        <w:tab w:val="right" w:pos="9638"/>
      </w:tabs>
    </w:pPr>
  </w:style>
  <w:style w:type="paragraph" w:styleId="Pidipagina">
    <w:name w:val="footer"/>
    <w:basedOn w:val="Normale"/>
    <w:rsid w:val="00B77024"/>
    <w:pPr>
      <w:tabs>
        <w:tab w:val="center" w:pos="4819"/>
        <w:tab w:val="right" w:pos="9638"/>
      </w:tabs>
    </w:pPr>
  </w:style>
  <w:style w:type="paragraph" w:styleId="Corpodeltesto2">
    <w:name w:val="Body Text 2"/>
    <w:basedOn w:val="Normale"/>
    <w:rsid w:val="00B77024"/>
    <w:pPr>
      <w:widowControl/>
      <w:spacing w:line="360" w:lineRule="auto"/>
    </w:pPr>
    <w:rPr>
      <w:rFonts w:ascii="Arial" w:hAnsi="Arial"/>
      <w:position w:val="0"/>
      <w:sz w:val="20"/>
    </w:rPr>
  </w:style>
  <w:style w:type="paragraph" w:styleId="Titolo">
    <w:name w:val="Title"/>
    <w:basedOn w:val="Normale"/>
    <w:qFormat/>
    <w:rsid w:val="00B77024"/>
    <w:pPr>
      <w:jc w:val="center"/>
    </w:pPr>
    <w:rPr>
      <w:rFonts w:ascii="Arial" w:hAnsi="Arial"/>
      <w:b/>
      <w:sz w:val="40"/>
    </w:rPr>
  </w:style>
  <w:style w:type="paragraph" w:styleId="Rientrocorpodeltesto">
    <w:name w:val="Body Text Indent"/>
    <w:basedOn w:val="Normale"/>
    <w:rsid w:val="00B77024"/>
    <w:pPr>
      <w:ind w:firstLine="340"/>
    </w:pPr>
    <w:rPr>
      <w:rFonts w:ascii="Arial" w:hAnsi="Arial"/>
    </w:rPr>
  </w:style>
  <w:style w:type="character" w:styleId="Numeropagina">
    <w:name w:val="page number"/>
    <w:basedOn w:val="Carpredefinitoparagrafo"/>
    <w:rsid w:val="00B77024"/>
  </w:style>
  <w:style w:type="paragraph" w:styleId="Corpotesto">
    <w:name w:val="Body Text"/>
    <w:basedOn w:val="Normale"/>
    <w:rsid w:val="00B77024"/>
    <w:rPr>
      <w:rFonts w:ascii="Arial" w:hAnsi="Arial" w:cs="Arial"/>
      <w:caps/>
      <w:sz w:val="22"/>
    </w:rPr>
  </w:style>
  <w:style w:type="paragraph" w:styleId="Corpodeltesto3">
    <w:name w:val="Body Text 3"/>
    <w:basedOn w:val="Normale"/>
    <w:rsid w:val="00B77024"/>
    <w:pPr>
      <w:widowControl/>
      <w:spacing w:line="240" w:lineRule="auto"/>
    </w:pPr>
    <w:rPr>
      <w:position w:val="0"/>
      <w:sz w:val="20"/>
    </w:rPr>
  </w:style>
  <w:style w:type="character" w:styleId="Collegamentoipertestuale">
    <w:name w:val="Hyperlink"/>
    <w:basedOn w:val="Carpredefinitoparagrafo"/>
    <w:rsid w:val="00B77024"/>
    <w:rPr>
      <w:color w:val="0000FF"/>
      <w:u w:val="single"/>
    </w:rPr>
  </w:style>
  <w:style w:type="paragraph" w:styleId="Paragrafoelenco">
    <w:name w:val="List Paragraph"/>
    <w:basedOn w:val="Normale"/>
    <w:uiPriority w:val="34"/>
    <w:qFormat/>
    <w:rsid w:val="00AF22C9"/>
    <w:pPr>
      <w:ind w:left="720"/>
      <w:contextualSpacing/>
    </w:pPr>
  </w:style>
  <w:style w:type="character" w:styleId="Enfasigrassetto">
    <w:name w:val="Strong"/>
    <w:basedOn w:val="Carpredefinitoparagrafo"/>
    <w:uiPriority w:val="22"/>
    <w:qFormat/>
    <w:rsid w:val="00A23850"/>
    <w:rPr>
      <w:b/>
      <w:bCs/>
    </w:rPr>
  </w:style>
  <w:style w:type="character" w:styleId="Enfasicorsivo">
    <w:name w:val="Emphasis"/>
    <w:basedOn w:val="Carpredefinitoparagrafo"/>
    <w:uiPriority w:val="20"/>
    <w:qFormat/>
    <w:rsid w:val="004F22D3"/>
    <w:rPr>
      <w:i/>
      <w:iCs/>
    </w:rPr>
  </w:style>
  <w:style w:type="paragraph" w:styleId="NormaleWeb">
    <w:name w:val="Normal (Web)"/>
    <w:basedOn w:val="Normale"/>
    <w:uiPriority w:val="99"/>
    <w:rsid w:val="00CA614A"/>
    <w:pPr>
      <w:widowControl/>
      <w:spacing w:before="100" w:beforeAutospacing="1" w:after="100" w:afterAutospacing="1" w:line="240" w:lineRule="auto"/>
      <w:jc w:val="left"/>
    </w:pPr>
    <w:rPr>
      <w:rFonts w:ascii="Times New Roman" w:hAnsi="Times New Roman"/>
      <w:position w:val="0"/>
      <w:szCs w:val="24"/>
    </w:rPr>
  </w:style>
  <w:style w:type="paragraph" w:styleId="Testonormale">
    <w:name w:val="Plain Text"/>
    <w:basedOn w:val="Normale"/>
    <w:link w:val="TestonormaleCarattere"/>
    <w:rsid w:val="005034BC"/>
    <w:pPr>
      <w:widowControl/>
      <w:spacing w:line="240" w:lineRule="auto"/>
      <w:jc w:val="left"/>
    </w:pPr>
    <w:rPr>
      <w:position w:val="0"/>
      <w:sz w:val="20"/>
    </w:rPr>
  </w:style>
  <w:style w:type="character" w:customStyle="1" w:styleId="TestonormaleCarattere">
    <w:name w:val="Testo normale Carattere"/>
    <w:basedOn w:val="Carpredefinitoparagrafo"/>
    <w:link w:val="Testonormale"/>
    <w:rsid w:val="005034BC"/>
    <w:rPr>
      <w:rFonts w:ascii="Courier New" w:hAnsi="Courier New"/>
    </w:rPr>
  </w:style>
  <w:style w:type="paragraph" w:styleId="Testofumetto">
    <w:name w:val="Balloon Text"/>
    <w:basedOn w:val="Normale"/>
    <w:link w:val="TestofumettoCarattere"/>
    <w:rsid w:val="005034B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5034BC"/>
    <w:rPr>
      <w:rFonts w:ascii="Tahoma" w:hAnsi="Tahoma" w:cs="Tahoma"/>
      <w:position w:val="6"/>
      <w:sz w:val="16"/>
      <w:szCs w:val="16"/>
    </w:rPr>
  </w:style>
  <w:style w:type="paragraph" w:styleId="Rientrocorpodeltesto2">
    <w:name w:val="Body Text Indent 2"/>
    <w:basedOn w:val="Normale"/>
    <w:link w:val="Rientrocorpodeltesto2Carattere"/>
    <w:semiHidden/>
    <w:unhideWhenUsed/>
    <w:rsid w:val="001D0B71"/>
    <w:pPr>
      <w:spacing w:after="120" w:line="480" w:lineRule="auto"/>
      <w:ind w:left="283"/>
    </w:pPr>
  </w:style>
  <w:style w:type="character" w:customStyle="1" w:styleId="Rientrocorpodeltesto2Carattere">
    <w:name w:val="Rientro corpo del testo 2 Carattere"/>
    <w:basedOn w:val="Carpredefinitoparagrafo"/>
    <w:link w:val="Rientrocorpodeltesto2"/>
    <w:semiHidden/>
    <w:rsid w:val="001D0B71"/>
    <w:rPr>
      <w:rFonts w:ascii="Courier New" w:hAnsi="Courier New"/>
      <w:position w:val="6"/>
      <w:sz w:val="24"/>
    </w:rPr>
  </w:style>
  <w:style w:type="paragraph" w:styleId="Rientrocorpodeltesto3">
    <w:name w:val="Body Text Indent 3"/>
    <w:basedOn w:val="Normale"/>
    <w:link w:val="Rientrocorpodeltesto3Carattere"/>
    <w:semiHidden/>
    <w:unhideWhenUsed/>
    <w:rsid w:val="001D0B71"/>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1D0B71"/>
    <w:rPr>
      <w:rFonts w:ascii="Courier New" w:hAnsi="Courier New"/>
      <w:position w:val="6"/>
      <w:sz w:val="16"/>
      <w:szCs w:val="16"/>
    </w:rPr>
  </w:style>
  <w:style w:type="character" w:styleId="Rimandocommento">
    <w:name w:val="annotation reference"/>
    <w:basedOn w:val="Carpredefinitoparagrafo"/>
    <w:semiHidden/>
    <w:unhideWhenUsed/>
    <w:rsid w:val="00406AE2"/>
    <w:rPr>
      <w:sz w:val="16"/>
      <w:szCs w:val="16"/>
    </w:rPr>
  </w:style>
  <w:style w:type="paragraph" w:styleId="Testocommento">
    <w:name w:val="annotation text"/>
    <w:basedOn w:val="Normale"/>
    <w:link w:val="TestocommentoCarattere"/>
    <w:semiHidden/>
    <w:unhideWhenUsed/>
    <w:rsid w:val="00406AE2"/>
    <w:pPr>
      <w:spacing w:line="240" w:lineRule="auto"/>
    </w:pPr>
    <w:rPr>
      <w:sz w:val="20"/>
    </w:rPr>
  </w:style>
  <w:style w:type="character" w:customStyle="1" w:styleId="TestocommentoCarattere">
    <w:name w:val="Testo commento Carattere"/>
    <w:basedOn w:val="Carpredefinitoparagrafo"/>
    <w:link w:val="Testocommento"/>
    <w:semiHidden/>
    <w:rsid w:val="00406AE2"/>
    <w:rPr>
      <w:rFonts w:ascii="Courier New" w:hAnsi="Courier New"/>
      <w:position w:val="6"/>
    </w:rPr>
  </w:style>
  <w:style w:type="paragraph" w:styleId="Soggettocommento">
    <w:name w:val="annotation subject"/>
    <w:basedOn w:val="Testocommento"/>
    <w:next w:val="Testocommento"/>
    <w:link w:val="SoggettocommentoCarattere"/>
    <w:semiHidden/>
    <w:unhideWhenUsed/>
    <w:rsid w:val="00406AE2"/>
    <w:rPr>
      <w:b/>
      <w:bCs/>
    </w:rPr>
  </w:style>
  <w:style w:type="character" w:customStyle="1" w:styleId="SoggettocommentoCarattere">
    <w:name w:val="Soggetto commento Carattere"/>
    <w:basedOn w:val="TestocommentoCarattere"/>
    <w:link w:val="Soggettocommento"/>
    <w:semiHidden/>
    <w:rsid w:val="00406AE2"/>
    <w:rPr>
      <w:rFonts w:ascii="Courier New" w:hAnsi="Courier New"/>
      <w:b/>
      <w:bCs/>
      <w:position w:val="6"/>
    </w:rPr>
  </w:style>
  <w:style w:type="paragraph" w:styleId="Revisione">
    <w:name w:val="Revision"/>
    <w:hidden/>
    <w:uiPriority w:val="99"/>
    <w:semiHidden/>
    <w:rsid w:val="00C66851"/>
    <w:rPr>
      <w:rFonts w:ascii="Courier New" w:hAnsi="Courier New"/>
      <w:position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4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20FTA\Desktop\Convenzioni%20varie\UsoBo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A9C18-859C-4A3B-9BB9-674D12AF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UsoBollo.dotx</Template>
  <TotalTime>65</TotalTime>
  <Pages>19</Pages>
  <Words>4076</Words>
  <Characters>23789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 FTA</dc:creator>
  <cp:lastModifiedBy>Davide Olivieri</cp:lastModifiedBy>
  <cp:revision>13</cp:revision>
  <cp:lastPrinted>2018-11-29T13:24:00Z</cp:lastPrinted>
  <dcterms:created xsi:type="dcterms:W3CDTF">2018-11-29T10:33:00Z</dcterms:created>
  <dcterms:modified xsi:type="dcterms:W3CDTF">2018-11-29T13:33:00Z</dcterms:modified>
</cp:coreProperties>
</file>