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BA" w:rsidRDefault="009648BA" w:rsidP="00D9744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 w:bidi="ar-SA"/>
        </w:rPr>
        <w:drawing>
          <wp:anchor distT="0" distB="0" distL="0" distR="0" simplePos="0" relativeHeight="251658240" behindDoc="0" locked="0" layoutInCell="1" allowOverlap="1" wp14:anchorId="12030F79" wp14:editId="1A755A1E">
            <wp:simplePos x="0" y="0"/>
            <wp:positionH relativeFrom="column">
              <wp:posOffset>-28575</wp:posOffset>
            </wp:positionH>
            <wp:positionV relativeFrom="paragraph">
              <wp:posOffset>180975</wp:posOffset>
            </wp:positionV>
            <wp:extent cx="1144905" cy="12084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0EFD7A" wp14:editId="111EFD3A">
                <wp:simplePos x="0" y="0"/>
                <wp:positionH relativeFrom="column">
                  <wp:posOffset>1275687</wp:posOffset>
                </wp:positionH>
                <wp:positionV relativeFrom="paragraph">
                  <wp:posOffset>102069</wp:posOffset>
                </wp:positionV>
                <wp:extent cx="5224007" cy="1375576"/>
                <wp:effectExtent l="0" t="0" r="15240" b="15240"/>
                <wp:wrapNone/>
                <wp:docPr id="2" name="Elaborazione alternat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007" cy="137557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BC4" w:rsidRDefault="00FA1BC4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firstLine="1701"/>
                              <w:rPr>
                                <w:b/>
                                <w:sz w:val="56"/>
                                <w:szCs w:val="5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  <w:szCs w:val="52"/>
                                <w:lang w:eastAsia="ar-SA" w:bidi="ar-SA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56"/>
                                <w:szCs w:val="52"/>
                                <w:lang w:eastAsia="ar-SA" w:bidi="ar-SA"/>
                              </w:rPr>
                              <w:t>omune di</w:t>
                            </w:r>
                          </w:p>
                          <w:p w:rsidR="00FA1BC4" w:rsidRDefault="00FA1BC4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rPr>
                                <w:b/>
                                <w:sz w:val="56"/>
                                <w:szCs w:val="52"/>
                                <w:lang w:eastAsia="ar-SA" w:bidi="ar-SA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2"/>
                                <w:lang w:eastAsia="ar-SA" w:bidi="ar-SA"/>
                              </w:rPr>
                              <w:t xml:space="preserve">     Monteleone di Spoleto</w:t>
                            </w:r>
                          </w:p>
                          <w:p w:rsidR="00FA1BC4" w:rsidRDefault="00FA1BC4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firstLine="1701"/>
                              <w:rPr>
                                <w:b/>
                                <w:sz w:val="36"/>
                                <w:szCs w:val="40"/>
                                <w:lang w:eastAsia="ar-SA" w:bidi="ar-S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  <w:lang w:eastAsia="ar-SA" w:bidi="ar-SA"/>
                              </w:rPr>
                              <w:t>(Provincia di Perugia)</w:t>
                            </w:r>
                          </w:p>
                          <w:p w:rsidR="00FA1BC4" w:rsidRDefault="00FA1BC4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firstLine="1701"/>
                              <w:rPr>
                                <w:b/>
                                <w:sz w:val="36"/>
                                <w:szCs w:val="40"/>
                                <w:lang w:eastAsia="ar-SA" w:bidi="ar-SA"/>
                              </w:rPr>
                            </w:pPr>
                          </w:p>
                          <w:p w:rsidR="00FA1BC4" w:rsidRDefault="00FA1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EFD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2" o:spid="_x0000_s1026" type="#_x0000_t176" style="position:absolute;left:0;text-align:left;margin-left:100.45pt;margin-top:8.05pt;width:411.35pt;height:1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" strokeweight=".26mm">
                <v:textbox>
                  <w:txbxContent>
                    <w:p w:rsidR="00FA1BC4" w:rsidRDefault="00FA1BC4">
                      <w:pPr>
                        <w:tabs>
                          <w:tab w:val="center" w:pos="4819"/>
                          <w:tab w:val="right" w:pos="9638"/>
                        </w:tabs>
                        <w:ind w:firstLine="1701"/>
                        <w:rPr>
                          <w:b/>
                          <w:sz w:val="56"/>
                          <w:szCs w:val="52"/>
                          <w:lang w:eastAsia="ar-SA" w:bidi="ar-SA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  <w:szCs w:val="52"/>
                          <w:lang w:eastAsia="ar-SA" w:bidi="ar-SA"/>
                        </w:rPr>
                        <w:t xml:space="preserve"> C</w:t>
                      </w:r>
                      <w:r>
                        <w:rPr>
                          <w:b/>
                          <w:sz w:val="56"/>
                          <w:szCs w:val="52"/>
                          <w:lang w:eastAsia="ar-SA" w:bidi="ar-SA"/>
                        </w:rPr>
                        <w:t>omune di</w:t>
                      </w:r>
                    </w:p>
                    <w:p w:rsidR="00FA1BC4" w:rsidRDefault="00FA1BC4">
                      <w:pPr>
                        <w:tabs>
                          <w:tab w:val="center" w:pos="4819"/>
                          <w:tab w:val="right" w:pos="9638"/>
                        </w:tabs>
                        <w:rPr>
                          <w:b/>
                          <w:sz w:val="56"/>
                          <w:szCs w:val="52"/>
                          <w:lang w:eastAsia="ar-SA" w:bidi="ar-SA"/>
                        </w:rPr>
                      </w:pPr>
                      <w:r>
                        <w:rPr>
                          <w:b/>
                          <w:sz w:val="56"/>
                          <w:szCs w:val="52"/>
                          <w:lang w:eastAsia="ar-SA" w:bidi="ar-SA"/>
                        </w:rPr>
                        <w:t xml:space="preserve">     Monteleone di Spoleto</w:t>
                      </w:r>
                    </w:p>
                    <w:p w:rsidR="00FA1BC4" w:rsidRDefault="00FA1BC4">
                      <w:pPr>
                        <w:tabs>
                          <w:tab w:val="center" w:pos="4819"/>
                          <w:tab w:val="right" w:pos="9638"/>
                        </w:tabs>
                        <w:ind w:firstLine="1701"/>
                        <w:rPr>
                          <w:b/>
                          <w:sz w:val="36"/>
                          <w:szCs w:val="40"/>
                          <w:lang w:eastAsia="ar-SA" w:bidi="ar-SA"/>
                        </w:rPr>
                      </w:pPr>
                      <w:r>
                        <w:rPr>
                          <w:b/>
                          <w:sz w:val="36"/>
                          <w:szCs w:val="40"/>
                          <w:lang w:eastAsia="ar-SA" w:bidi="ar-SA"/>
                        </w:rPr>
                        <w:t>(Provincia di Perugia)</w:t>
                      </w:r>
                    </w:p>
                    <w:p w:rsidR="00FA1BC4" w:rsidRDefault="00FA1BC4">
                      <w:pPr>
                        <w:tabs>
                          <w:tab w:val="center" w:pos="4819"/>
                          <w:tab w:val="right" w:pos="9638"/>
                        </w:tabs>
                        <w:ind w:firstLine="1701"/>
                        <w:rPr>
                          <w:b/>
                          <w:sz w:val="36"/>
                          <w:szCs w:val="40"/>
                          <w:lang w:eastAsia="ar-SA" w:bidi="ar-SA"/>
                        </w:rPr>
                      </w:pPr>
                    </w:p>
                    <w:p w:rsidR="00FA1BC4" w:rsidRDefault="00FA1BC4"/>
                  </w:txbxContent>
                </v:textbox>
              </v:shape>
            </w:pict>
          </mc:Fallback>
        </mc:AlternateContent>
      </w:r>
    </w:p>
    <w:p w:rsidR="009648BA" w:rsidRDefault="009648BA" w:rsidP="00D9744D">
      <w:pPr>
        <w:jc w:val="center"/>
        <w:rPr>
          <w:b/>
          <w:sz w:val="26"/>
          <w:szCs w:val="26"/>
        </w:rPr>
      </w:pPr>
    </w:p>
    <w:p w:rsidR="00AF3FA2" w:rsidRPr="00710878" w:rsidRDefault="00AF3FA2" w:rsidP="00710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710878">
        <w:rPr>
          <w:b/>
          <w:sz w:val="24"/>
          <w:szCs w:val="24"/>
        </w:rPr>
        <w:t xml:space="preserve">Disciplinare </w:t>
      </w:r>
      <w:r w:rsidR="00D9744D" w:rsidRPr="00710878">
        <w:rPr>
          <w:b/>
          <w:sz w:val="24"/>
          <w:szCs w:val="24"/>
        </w:rPr>
        <w:t>d</w:t>
      </w:r>
      <w:r w:rsidRPr="00710878">
        <w:rPr>
          <w:b/>
          <w:sz w:val="24"/>
          <w:szCs w:val="24"/>
        </w:rPr>
        <w:t xml:space="preserve">’uso </w:t>
      </w:r>
      <w:r w:rsidR="00D9744D" w:rsidRPr="00710878">
        <w:rPr>
          <w:b/>
          <w:sz w:val="24"/>
          <w:szCs w:val="24"/>
        </w:rPr>
        <w:t xml:space="preserve">per l’espletamento </w:t>
      </w:r>
      <w:r w:rsidRPr="00710878">
        <w:rPr>
          <w:b/>
          <w:sz w:val="24"/>
          <w:szCs w:val="24"/>
        </w:rPr>
        <w:t>di</w:t>
      </w:r>
      <w:r w:rsidR="00D9744D" w:rsidRPr="00710878">
        <w:rPr>
          <w:b/>
          <w:sz w:val="24"/>
          <w:szCs w:val="24"/>
        </w:rPr>
        <w:t xml:space="preserve"> Servizi Cimiteriali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C1277A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L'anno </w:t>
      </w:r>
      <w:proofErr w:type="spellStart"/>
      <w:r w:rsidRPr="00710878">
        <w:rPr>
          <w:sz w:val="24"/>
          <w:szCs w:val="24"/>
        </w:rPr>
        <w:t>duemila</w:t>
      </w:r>
      <w:r w:rsidR="001C18FF">
        <w:rPr>
          <w:sz w:val="24"/>
          <w:szCs w:val="24"/>
        </w:rPr>
        <w:t>diciotto</w:t>
      </w:r>
      <w:proofErr w:type="spellEnd"/>
      <w:r w:rsidRPr="00710878">
        <w:rPr>
          <w:sz w:val="24"/>
          <w:szCs w:val="24"/>
        </w:rPr>
        <w:t xml:space="preserve"> il giorno </w:t>
      </w:r>
      <w:r w:rsidR="00037D41">
        <w:rPr>
          <w:sz w:val="24"/>
          <w:szCs w:val="24"/>
        </w:rPr>
        <w:t xml:space="preserve">              </w:t>
      </w:r>
      <w:r w:rsidRPr="00710878">
        <w:rPr>
          <w:sz w:val="24"/>
          <w:szCs w:val="24"/>
        </w:rPr>
        <w:t>del mese di</w:t>
      </w:r>
      <w:r w:rsidR="00037D41">
        <w:rPr>
          <w:sz w:val="24"/>
          <w:szCs w:val="24"/>
        </w:rPr>
        <w:t xml:space="preserve">                </w:t>
      </w:r>
      <w:r w:rsidR="00CD41AF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 xml:space="preserve">nell'Ufficio di Segreteria presso la residenza comunale di Monteleone di Spoleto. </w:t>
      </w:r>
    </w:p>
    <w:p w:rsidR="00C1277A" w:rsidRPr="003360AB" w:rsidRDefault="00AF3FA2" w:rsidP="003360AB">
      <w:pPr>
        <w:jc w:val="center"/>
        <w:rPr>
          <w:b/>
          <w:sz w:val="24"/>
          <w:szCs w:val="24"/>
        </w:rPr>
      </w:pPr>
      <w:r w:rsidRPr="00710878">
        <w:rPr>
          <w:b/>
          <w:sz w:val="24"/>
          <w:szCs w:val="24"/>
        </w:rPr>
        <w:t>FRA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Il Dott.</w:t>
      </w:r>
      <w:r w:rsidR="00710878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>Cav. Angelo Vincenzo Grasso</w:t>
      </w:r>
      <w:r w:rsidR="00BC7927" w:rsidRPr="00710878">
        <w:rPr>
          <w:sz w:val="24"/>
          <w:szCs w:val="24"/>
        </w:rPr>
        <w:t xml:space="preserve">, Segretario Generale, </w:t>
      </w:r>
      <w:r w:rsidR="00C1277A" w:rsidRPr="00710878">
        <w:rPr>
          <w:sz w:val="24"/>
          <w:szCs w:val="24"/>
        </w:rPr>
        <w:t>nato</w:t>
      </w:r>
      <w:r w:rsidRPr="00710878">
        <w:rPr>
          <w:sz w:val="24"/>
          <w:szCs w:val="24"/>
        </w:rPr>
        <w:t xml:space="preserve"> a </w:t>
      </w:r>
      <w:r w:rsidR="00BC7927" w:rsidRPr="00710878">
        <w:rPr>
          <w:sz w:val="24"/>
          <w:szCs w:val="24"/>
        </w:rPr>
        <w:t>Leonforte (En)</w:t>
      </w:r>
      <w:r w:rsidR="00CF437D">
        <w:rPr>
          <w:sz w:val="24"/>
          <w:szCs w:val="24"/>
        </w:rPr>
        <w:t xml:space="preserve"> </w:t>
      </w:r>
      <w:r w:rsidR="00BC7927" w:rsidRPr="00710878">
        <w:rPr>
          <w:sz w:val="24"/>
          <w:szCs w:val="24"/>
        </w:rPr>
        <w:t xml:space="preserve">il 19.04.1954 </w:t>
      </w:r>
      <w:r w:rsidR="00C1277A" w:rsidRPr="00710878">
        <w:rPr>
          <w:sz w:val="24"/>
          <w:szCs w:val="24"/>
        </w:rPr>
        <w:t>e domiciliato</w:t>
      </w:r>
      <w:r w:rsidRPr="00710878">
        <w:rPr>
          <w:sz w:val="24"/>
          <w:szCs w:val="24"/>
        </w:rPr>
        <w:t xml:space="preserve"> press</w:t>
      </w:r>
      <w:r w:rsidR="00C1277A" w:rsidRPr="00710878">
        <w:rPr>
          <w:sz w:val="24"/>
          <w:szCs w:val="24"/>
        </w:rPr>
        <w:t>o la sede del Comune di Monteleone di Spoleto</w:t>
      </w:r>
      <w:r w:rsidRPr="00710878">
        <w:rPr>
          <w:sz w:val="24"/>
          <w:szCs w:val="24"/>
        </w:rPr>
        <w:t>,</w:t>
      </w:r>
      <w:r w:rsidR="00C1277A" w:rsidRPr="00710878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>che interviene a questo atto esclusivamente in nome, per conto e nell'interesse de</w:t>
      </w:r>
      <w:r w:rsidR="00BC7927" w:rsidRPr="00710878">
        <w:rPr>
          <w:sz w:val="24"/>
          <w:szCs w:val="24"/>
        </w:rPr>
        <w:t xml:space="preserve">l Comune predetto C.F. 84002570541 – P.IVA 00473780542 </w:t>
      </w:r>
      <w:r w:rsidRPr="00710878">
        <w:rPr>
          <w:sz w:val="24"/>
          <w:szCs w:val="24"/>
        </w:rPr>
        <w:t>che rappresenta nella sua qualità di Responsabile dell'</w:t>
      </w:r>
      <w:r w:rsidR="00BC7927" w:rsidRPr="00710878">
        <w:rPr>
          <w:sz w:val="24"/>
          <w:szCs w:val="24"/>
        </w:rPr>
        <w:t xml:space="preserve">Area Tecnica Settore LL.PP. ad interim, giusto Decreto Sindacale n. </w:t>
      </w:r>
      <w:r w:rsidR="001C18FF">
        <w:rPr>
          <w:sz w:val="24"/>
          <w:szCs w:val="24"/>
        </w:rPr>
        <w:t>1</w:t>
      </w:r>
      <w:r w:rsidR="00BC7927" w:rsidRPr="00710878">
        <w:rPr>
          <w:sz w:val="24"/>
          <w:szCs w:val="24"/>
        </w:rPr>
        <w:t xml:space="preserve"> del 16.01.2016</w:t>
      </w:r>
      <w:r w:rsidRPr="00710878">
        <w:rPr>
          <w:sz w:val="24"/>
          <w:szCs w:val="24"/>
        </w:rPr>
        <w:t>;</w:t>
      </w:r>
    </w:p>
    <w:p w:rsidR="00BC7927" w:rsidRPr="00A36DE2" w:rsidRDefault="00AF3FA2" w:rsidP="00A36DE2">
      <w:pPr>
        <w:jc w:val="center"/>
        <w:rPr>
          <w:b/>
          <w:sz w:val="24"/>
          <w:szCs w:val="24"/>
        </w:rPr>
      </w:pPr>
      <w:r w:rsidRPr="00710878">
        <w:rPr>
          <w:b/>
          <w:sz w:val="24"/>
          <w:szCs w:val="24"/>
        </w:rPr>
        <w:t>E</w:t>
      </w:r>
    </w:p>
    <w:p w:rsidR="00161D14" w:rsidRDefault="00161D14" w:rsidP="00710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AF3FA2" w:rsidRPr="00710878">
        <w:rPr>
          <w:sz w:val="24"/>
          <w:szCs w:val="24"/>
        </w:rPr>
        <w:t>Sig.</w:t>
      </w:r>
      <w:r>
        <w:rPr>
          <w:sz w:val="24"/>
          <w:szCs w:val="24"/>
        </w:rPr>
        <w:t xml:space="preserve">          nato</w:t>
      </w:r>
      <w:r w:rsidR="00364A43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                  il            </w:t>
      </w:r>
      <w:r w:rsidR="00AF3FA2" w:rsidRPr="00710878">
        <w:rPr>
          <w:sz w:val="24"/>
          <w:szCs w:val="24"/>
        </w:rPr>
        <w:t xml:space="preserve">e residente in </w:t>
      </w:r>
      <w:r>
        <w:rPr>
          <w:sz w:val="24"/>
          <w:szCs w:val="24"/>
        </w:rPr>
        <w:t xml:space="preserve">           </w:t>
      </w:r>
      <w:r w:rsidR="00AF3FA2" w:rsidRPr="00710878">
        <w:rPr>
          <w:sz w:val="24"/>
          <w:szCs w:val="24"/>
        </w:rPr>
        <w:t xml:space="preserve">C.F., che interviene nel presente atto nella sua qualità di Presidente Consiglio di Amministrazione e legale rappresentante della </w:t>
      </w:r>
      <w:r w:rsidR="00FA1BC4">
        <w:rPr>
          <w:sz w:val="24"/>
          <w:szCs w:val="24"/>
        </w:rPr>
        <w:t>Cooperativa S</w:t>
      </w:r>
      <w:r w:rsidR="00AF3FA2" w:rsidRPr="00710878">
        <w:rPr>
          <w:sz w:val="24"/>
          <w:szCs w:val="24"/>
        </w:rPr>
        <w:t xml:space="preserve">ociale </w:t>
      </w:r>
      <w:proofErr w:type="gramStart"/>
      <w:r>
        <w:rPr>
          <w:sz w:val="24"/>
          <w:szCs w:val="24"/>
        </w:rPr>
        <w:t xml:space="preserve">“  </w:t>
      </w:r>
      <w:proofErr w:type="gramEnd"/>
      <w:r>
        <w:rPr>
          <w:sz w:val="24"/>
          <w:szCs w:val="24"/>
        </w:rPr>
        <w:t xml:space="preserve">                </w:t>
      </w:r>
      <w:r w:rsidR="00AF3FA2" w:rsidRPr="00710878">
        <w:rPr>
          <w:sz w:val="24"/>
          <w:szCs w:val="24"/>
        </w:rPr>
        <w:t>", Società Cooperativa S</w:t>
      </w:r>
      <w:r w:rsidR="006D0E26">
        <w:rPr>
          <w:sz w:val="24"/>
          <w:szCs w:val="24"/>
        </w:rPr>
        <w:t>ociale</w:t>
      </w:r>
      <w:r w:rsidR="00AF3FA2" w:rsidRPr="00710878">
        <w:rPr>
          <w:sz w:val="24"/>
          <w:szCs w:val="24"/>
        </w:rPr>
        <w:t>, con sede in, CF/Partita I.V.A.</w:t>
      </w:r>
      <w:r>
        <w:rPr>
          <w:sz w:val="24"/>
          <w:szCs w:val="24"/>
        </w:rPr>
        <w:t xml:space="preserve">                     </w:t>
      </w:r>
    </w:p>
    <w:p w:rsidR="00423C01" w:rsidRDefault="00161D14" w:rsidP="00710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F3FA2" w:rsidRPr="00710878">
        <w:rPr>
          <w:sz w:val="24"/>
          <w:szCs w:val="24"/>
        </w:rPr>
        <w:t>, il tutto come risulta dal certificato di iscrizione della Società all'apposito registro della C.CI.A</w:t>
      </w:r>
      <w:r>
        <w:rPr>
          <w:sz w:val="24"/>
          <w:szCs w:val="24"/>
        </w:rPr>
        <w:t>.A</w:t>
      </w:r>
      <w:r w:rsidR="00AF3FA2" w:rsidRPr="00710878">
        <w:rPr>
          <w:sz w:val="24"/>
          <w:szCs w:val="24"/>
        </w:rPr>
        <w:t xml:space="preserve">. di </w:t>
      </w:r>
      <w:r>
        <w:rPr>
          <w:sz w:val="24"/>
          <w:szCs w:val="24"/>
        </w:rPr>
        <w:t xml:space="preserve"> </w:t>
      </w:r>
    </w:p>
    <w:p w:rsidR="00161D14" w:rsidRDefault="00161D14" w:rsidP="00710878">
      <w:pPr>
        <w:jc w:val="both"/>
        <w:rPr>
          <w:sz w:val="24"/>
          <w:szCs w:val="24"/>
        </w:rPr>
      </w:pPr>
    </w:p>
    <w:p w:rsidR="00710878" w:rsidRPr="00A36DE2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Si conviene quanto segue:</w:t>
      </w:r>
    </w:p>
    <w:p w:rsidR="00AF3FA2" w:rsidRPr="00710878" w:rsidRDefault="00AF3FA2" w:rsidP="00710878">
      <w:pPr>
        <w:jc w:val="center"/>
        <w:rPr>
          <w:b/>
          <w:sz w:val="24"/>
          <w:szCs w:val="24"/>
        </w:rPr>
      </w:pPr>
      <w:r w:rsidRPr="00710878">
        <w:rPr>
          <w:b/>
          <w:sz w:val="24"/>
          <w:szCs w:val="24"/>
        </w:rPr>
        <w:t>PREMESSO CHE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 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Con deliberazione della Giunta Comu</w:t>
      </w:r>
      <w:r w:rsidR="00710878">
        <w:rPr>
          <w:sz w:val="24"/>
          <w:szCs w:val="24"/>
        </w:rPr>
        <w:t xml:space="preserve">nale n. </w:t>
      </w:r>
      <w:r w:rsidR="001C18FF">
        <w:rPr>
          <w:sz w:val="24"/>
          <w:szCs w:val="24"/>
        </w:rPr>
        <w:t>………</w:t>
      </w:r>
      <w:r w:rsidRPr="00710878">
        <w:rPr>
          <w:sz w:val="24"/>
          <w:szCs w:val="24"/>
        </w:rPr>
        <w:t xml:space="preserve">del </w:t>
      </w:r>
      <w:r w:rsidR="001C18FF">
        <w:rPr>
          <w:sz w:val="24"/>
          <w:szCs w:val="24"/>
        </w:rPr>
        <w:t>……….</w:t>
      </w:r>
      <w:r w:rsidR="00710878">
        <w:rPr>
          <w:sz w:val="24"/>
          <w:szCs w:val="24"/>
        </w:rPr>
        <w:t xml:space="preserve"> </w:t>
      </w:r>
      <w:r w:rsidR="00BC7927" w:rsidRPr="00710878">
        <w:rPr>
          <w:sz w:val="24"/>
          <w:szCs w:val="24"/>
        </w:rPr>
        <w:t xml:space="preserve">veniva approvato il presente </w:t>
      </w:r>
      <w:r w:rsidR="00161D14">
        <w:rPr>
          <w:sz w:val="24"/>
          <w:szCs w:val="24"/>
        </w:rPr>
        <w:t xml:space="preserve">Schema di </w:t>
      </w:r>
      <w:r w:rsidR="00BC7927" w:rsidRPr="00710878">
        <w:rPr>
          <w:sz w:val="24"/>
          <w:szCs w:val="24"/>
        </w:rPr>
        <w:t xml:space="preserve">Disciplinare d’Uso per i Servizi cimiteriali e </w:t>
      </w:r>
      <w:r w:rsidRPr="00710878">
        <w:rPr>
          <w:sz w:val="24"/>
          <w:szCs w:val="24"/>
        </w:rPr>
        <w:t>si dava mandato al Responsabile del Servizio Tecnico</w:t>
      </w:r>
      <w:r w:rsidR="00BC7927" w:rsidRPr="00710878">
        <w:rPr>
          <w:sz w:val="24"/>
          <w:szCs w:val="24"/>
        </w:rPr>
        <w:t xml:space="preserve"> ad interim</w:t>
      </w:r>
      <w:r w:rsidRPr="00710878">
        <w:rPr>
          <w:sz w:val="24"/>
          <w:szCs w:val="24"/>
        </w:rPr>
        <w:t xml:space="preserve"> di avviare le procedure per l'aff</w:t>
      </w:r>
      <w:r w:rsidR="00BC7927" w:rsidRPr="00710878">
        <w:rPr>
          <w:sz w:val="24"/>
          <w:szCs w:val="24"/>
        </w:rPr>
        <w:t>idamento</w:t>
      </w:r>
      <w:r w:rsidR="003A6B3C" w:rsidRPr="00710878">
        <w:rPr>
          <w:sz w:val="24"/>
          <w:szCs w:val="24"/>
        </w:rPr>
        <w:t xml:space="preserve"> </w:t>
      </w:r>
      <w:r w:rsidR="006D0E26">
        <w:rPr>
          <w:sz w:val="24"/>
          <w:szCs w:val="24"/>
        </w:rPr>
        <w:t>ad una Cooperativa Sociale</w:t>
      </w:r>
      <w:r w:rsidRPr="00710878">
        <w:rPr>
          <w:sz w:val="24"/>
          <w:szCs w:val="24"/>
        </w:rPr>
        <w:t xml:space="preserve">; 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AF3FA2" w:rsidRPr="00710878" w:rsidRDefault="00BC7927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Che con D</w:t>
      </w:r>
      <w:r w:rsidR="00AF3FA2" w:rsidRPr="00710878">
        <w:rPr>
          <w:sz w:val="24"/>
          <w:szCs w:val="24"/>
        </w:rPr>
        <w:t xml:space="preserve">eterminazione </w:t>
      </w:r>
      <w:r w:rsidR="00D9744D" w:rsidRPr="00710878">
        <w:rPr>
          <w:sz w:val="24"/>
          <w:szCs w:val="24"/>
        </w:rPr>
        <w:t xml:space="preserve">del Responsabile del Servizio n. </w:t>
      </w:r>
      <w:r w:rsidR="00563824">
        <w:rPr>
          <w:sz w:val="24"/>
          <w:szCs w:val="24"/>
        </w:rPr>
        <w:t xml:space="preserve"> </w:t>
      </w:r>
      <w:r w:rsidR="00AF3FA2" w:rsidRPr="00710878">
        <w:rPr>
          <w:iCs/>
          <w:sz w:val="24"/>
          <w:szCs w:val="24"/>
        </w:rPr>
        <w:t>del</w:t>
      </w:r>
      <w:r w:rsidR="00563824">
        <w:rPr>
          <w:i/>
          <w:iCs/>
          <w:sz w:val="24"/>
          <w:szCs w:val="24"/>
        </w:rPr>
        <w:t xml:space="preserve"> </w:t>
      </w:r>
      <w:r w:rsidR="004B2645">
        <w:rPr>
          <w:iCs/>
          <w:sz w:val="24"/>
          <w:szCs w:val="24"/>
        </w:rPr>
        <w:t xml:space="preserve">            </w:t>
      </w:r>
      <w:r w:rsidR="00563824">
        <w:rPr>
          <w:i/>
          <w:iCs/>
          <w:sz w:val="24"/>
          <w:szCs w:val="24"/>
        </w:rPr>
        <w:t xml:space="preserve"> </w:t>
      </w:r>
      <w:r w:rsidR="003A6B3C" w:rsidRPr="00710878">
        <w:rPr>
          <w:sz w:val="24"/>
          <w:szCs w:val="24"/>
        </w:rPr>
        <w:t>è stato effettuato</w:t>
      </w:r>
      <w:r w:rsidRPr="00710878">
        <w:rPr>
          <w:sz w:val="24"/>
          <w:szCs w:val="24"/>
        </w:rPr>
        <w:t xml:space="preserve"> l'affidamento </w:t>
      </w:r>
      <w:r w:rsidR="003A6B3C" w:rsidRPr="00710878">
        <w:rPr>
          <w:sz w:val="24"/>
          <w:szCs w:val="24"/>
        </w:rPr>
        <w:t xml:space="preserve">diretto </w:t>
      </w:r>
      <w:r w:rsidRPr="00710878">
        <w:rPr>
          <w:sz w:val="24"/>
          <w:szCs w:val="24"/>
        </w:rPr>
        <w:t>d</w:t>
      </w:r>
      <w:r w:rsidR="00AF3FA2" w:rsidRPr="00710878">
        <w:rPr>
          <w:sz w:val="24"/>
          <w:szCs w:val="24"/>
        </w:rPr>
        <w:t xml:space="preserve">i </w:t>
      </w:r>
      <w:r w:rsidRPr="00710878">
        <w:rPr>
          <w:sz w:val="24"/>
          <w:szCs w:val="24"/>
        </w:rPr>
        <w:t xml:space="preserve">tali </w:t>
      </w:r>
      <w:r w:rsidR="00AF3FA2" w:rsidRPr="00710878">
        <w:rPr>
          <w:sz w:val="24"/>
          <w:szCs w:val="24"/>
        </w:rPr>
        <w:t>servizi</w:t>
      </w:r>
      <w:r w:rsidR="003A6B3C" w:rsidRPr="00710878">
        <w:rPr>
          <w:sz w:val="24"/>
          <w:szCs w:val="24"/>
        </w:rPr>
        <w:t xml:space="preserve"> alla </w:t>
      </w:r>
      <w:r w:rsidR="00FA1BC4" w:rsidRPr="007F0759">
        <w:rPr>
          <w:sz w:val="24"/>
          <w:szCs w:val="24"/>
        </w:rPr>
        <w:t>Società</w:t>
      </w:r>
      <w:r w:rsidR="00FA1BC4">
        <w:rPr>
          <w:sz w:val="24"/>
          <w:szCs w:val="24"/>
        </w:rPr>
        <w:t xml:space="preserve"> </w:t>
      </w:r>
      <w:r w:rsidR="006D0E26">
        <w:rPr>
          <w:sz w:val="24"/>
          <w:szCs w:val="24"/>
        </w:rPr>
        <w:t>Cooperativa Sociale</w:t>
      </w:r>
      <w:r w:rsidR="00710878">
        <w:rPr>
          <w:sz w:val="24"/>
          <w:szCs w:val="24"/>
        </w:rPr>
        <w:t xml:space="preserve"> </w:t>
      </w:r>
      <w:r w:rsidR="00994E70">
        <w:rPr>
          <w:sz w:val="24"/>
          <w:szCs w:val="24"/>
        </w:rPr>
        <w:t xml:space="preserve">''                                  </w:t>
      </w:r>
      <w:proofErr w:type="gramStart"/>
      <w:r w:rsidR="00994E70">
        <w:rPr>
          <w:sz w:val="24"/>
          <w:szCs w:val="24"/>
        </w:rPr>
        <w:t xml:space="preserve">   “</w:t>
      </w:r>
      <w:proofErr w:type="gramEnd"/>
      <w:r w:rsidR="003A6B3C" w:rsidRPr="00710878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>;</w:t>
      </w:r>
    </w:p>
    <w:p w:rsidR="00BC7927" w:rsidRPr="00710878" w:rsidRDefault="00BC7927" w:rsidP="00710878">
      <w:pPr>
        <w:jc w:val="both"/>
        <w:rPr>
          <w:sz w:val="24"/>
          <w:szCs w:val="24"/>
        </w:rPr>
      </w:pPr>
    </w:p>
    <w:p w:rsidR="00BC7927" w:rsidRPr="00710878" w:rsidRDefault="00BC7927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Che con il presente atto si intendono regolare i rapporti tra il </w:t>
      </w:r>
      <w:r w:rsidRPr="006D0E26">
        <w:rPr>
          <w:sz w:val="24"/>
          <w:szCs w:val="24"/>
        </w:rPr>
        <w:t>Comune di Monteleone di Spoleto</w:t>
      </w:r>
      <w:r w:rsidRPr="00710878">
        <w:rPr>
          <w:sz w:val="24"/>
          <w:szCs w:val="24"/>
        </w:rPr>
        <w:t xml:space="preserve"> e la</w:t>
      </w:r>
      <w:r w:rsidR="00FA1BC4">
        <w:rPr>
          <w:sz w:val="24"/>
          <w:szCs w:val="24"/>
        </w:rPr>
        <w:t xml:space="preserve"> </w:t>
      </w:r>
      <w:r w:rsidR="00FA1BC4" w:rsidRPr="007F0759">
        <w:rPr>
          <w:sz w:val="24"/>
          <w:szCs w:val="24"/>
        </w:rPr>
        <w:t>Società</w:t>
      </w:r>
      <w:r w:rsidR="00FA1BC4">
        <w:rPr>
          <w:sz w:val="24"/>
          <w:szCs w:val="24"/>
        </w:rPr>
        <w:t xml:space="preserve"> </w:t>
      </w:r>
      <w:r w:rsidR="006D0E26">
        <w:rPr>
          <w:sz w:val="24"/>
          <w:szCs w:val="24"/>
        </w:rPr>
        <w:t>Cooperativa Sociale</w:t>
      </w:r>
      <w:r w:rsidRPr="00710878">
        <w:rPr>
          <w:sz w:val="24"/>
          <w:szCs w:val="24"/>
        </w:rPr>
        <w:t xml:space="preserve"> </w:t>
      </w:r>
      <w:proofErr w:type="gramStart"/>
      <w:r w:rsidR="00994E70">
        <w:rPr>
          <w:sz w:val="24"/>
          <w:szCs w:val="24"/>
        </w:rPr>
        <w:t xml:space="preserve">“  </w:t>
      </w:r>
      <w:proofErr w:type="gramEnd"/>
      <w:r w:rsidR="00994E70">
        <w:rPr>
          <w:sz w:val="24"/>
          <w:szCs w:val="24"/>
        </w:rPr>
        <w:t xml:space="preserve">                         </w:t>
      </w:r>
      <w:r w:rsidRPr="006D0E26">
        <w:rPr>
          <w:sz w:val="24"/>
          <w:szCs w:val="24"/>
        </w:rPr>
        <w:t>”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AF3FA2" w:rsidRPr="00710878" w:rsidRDefault="00D9744D" w:rsidP="00710878">
      <w:pPr>
        <w:jc w:val="center"/>
        <w:rPr>
          <w:sz w:val="24"/>
          <w:szCs w:val="24"/>
        </w:rPr>
      </w:pPr>
      <w:r w:rsidRPr="00710878">
        <w:rPr>
          <w:b/>
          <w:bCs/>
          <w:sz w:val="24"/>
          <w:szCs w:val="24"/>
        </w:rPr>
        <w:t>CIÒ PREMESSO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Volendosi ora tra</w:t>
      </w:r>
      <w:r w:rsidR="00D9744D" w:rsidRPr="00710878">
        <w:rPr>
          <w:sz w:val="24"/>
          <w:szCs w:val="24"/>
        </w:rPr>
        <w:t>durre in scrittura privata autenticata</w:t>
      </w:r>
      <w:r w:rsidRPr="00710878">
        <w:rPr>
          <w:sz w:val="24"/>
          <w:szCs w:val="24"/>
        </w:rPr>
        <w:t xml:space="preserve"> quanto convenuto e stabilito, le parti, convengono e stipulano guanto appresso: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ART.1 </w:t>
      </w:r>
      <w:r w:rsidR="00D9744D" w:rsidRPr="00710878">
        <w:rPr>
          <w:sz w:val="24"/>
          <w:szCs w:val="24"/>
        </w:rPr>
        <w:t xml:space="preserve">- </w:t>
      </w:r>
      <w:r w:rsidRPr="00710878">
        <w:rPr>
          <w:sz w:val="24"/>
          <w:szCs w:val="24"/>
        </w:rPr>
        <w:t>La premessa è parte integrante e sostanziale del</w:t>
      </w:r>
      <w:r w:rsidR="00D9744D" w:rsidRPr="00710878">
        <w:rPr>
          <w:sz w:val="24"/>
          <w:szCs w:val="24"/>
        </w:rPr>
        <w:t xml:space="preserve"> presente disciplinare</w:t>
      </w:r>
      <w:r w:rsidRPr="00710878">
        <w:rPr>
          <w:sz w:val="24"/>
          <w:szCs w:val="24"/>
        </w:rPr>
        <w:t>.</w:t>
      </w:r>
    </w:p>
    <w:p w:rsidR="00D9744D" w:rsidRPr="00710878" w:rsidRDefault="00D9744D" w:rsidP="00710878">
      <w:pPr>
        <w:jc w:val="both"/>
        <w:rPr>
          <w:sz w:val="24"/>
          <w:szCs w:val="24"/>
        </w:rPr>
      </w:pPr>
    </w:p>
    <w:p w:rsidR="00AF3FA2" w:rsidRPr="00A36DE2" w:rsidRDefault="00D9744D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ART.2   Il Comune di Monteleone di Spoleto</w:t>
      </w:r>
      <w:r w:rsidR="00A36DE2">
        <w:rPr>
          <w:sz w:val="24"/>
          <w:szCs w:val="24"/>
        </w:rPr>
        <w:t xml:space="preserve"> affida</w:t>
      </w:r>
      <w:r w:rsidR="00AF3FA2" w:rsidRPr="00710878">
        <w:rPr>
          <w:sz w:val="24"/>
          <w:szCs w:val="24"/>
        </w:rPr>
        <w:t xml:space="preserve"> alla </w:t>
      </w:r>
      <w:r w:rsidR="00FA1BC4" w:rsidRPr="007F0759">
        <w:rPr>
          <w:sz w:val="24"/>
          <w:szCs w:val="24"/>
        </w:rPr>
        <w:t>Società</w:t>
      </w:r>
      <w:r w:rsidR="00FA1BC4">
        <w:rPr>
          <w:sz w:val="24"/>
          <w:szCs w:val="24"/>
        </w:rPr>
        <w:t xml:space="preserve"> </w:t>
      </w:r>
      <w:r w:rsidR="00AF3FA2" w:rsidRPr="00710878">
        <w:rPr>
          <w:sz w:val="24"/>
          <w:szCs w:val="24"/>
        </w:rPr>
        <w:t>Cooperativa sociale</w:t>
      </w:r>
      <w:r w:rsidR="00A36DE2">
        <w:rPr>
          <w:sz w:val="24"/>
          <w:szCs w:val="24"/>
        </w:rPr>
        <w:t xml:space="preserve"> </w:t>
      </w:r>
      <w:r w:rsidR="00AF3FA2" w:rsidRPr="00710878">
        <w:rPr>
          <w:sz w:val="24"/>
          <w:szCs w:val="24"/>
        </w:rPr>
        <w:t>"</w:t>
      </w:r>
      <w:r w:rsidR="00161D14">
        <w:rPr>
          <w:sz w:val="24"/>
          <w:szCs w:val="24"/>
        </w:rPr>
        <w:t xml:space="preserve">                 </w:t>
      </w:r>
      <w:proofErr w:type="gramStart"/>
      <w:r w:rsidR="00161D14">
        <w:rPr>
          <w:sz w:val="24"/>
          <w:szCs w:val="24"/>
        </w:rPr>
        <w:t xml:space="preserve">  </w:t>
      </w:r>
      <w:r w:rsidR="000E55C1" w:rsidRPr="007F0759">
        <w:rPr>
          <w:sz w:val="24"/>
          <w:szCs w:val="24"/>
        </w:rPr>
        <w:t>”</w:t>
      </w:r>
      <w:proofErr w:type="gramEnd"/>
      <w:r w:rsidR="007F0759">
        <w:rPr>
          <w:sz w:val="24"/>
          <w:szCs w:val="24"/>
        </w:rPr>
        <w:t>,</w:t>
      </w:r>
      <w:r w:rsidR="00A36DE2">
        <w:rPr>
          <w:sz w:val="24"/>
          <w:szCs w:val="24"/>
        </w:rPr>
        <w:t xml:space="preserve"> </w:t>
      </w:r>
      <w:r w:rsidR="00AF3FA2" w:rsidRPr="00710878">
        <w:rPr>
          <w:sz w:val="24"/>
          <w:szCs w:val="24"/>
        </w:rPr>
        <w:t>con</w:t>
      </w:r>
      <w:r w:rsidRPr="00710878">
        <w:rPr>
          <w:sz w:val="24"/>
          <w:szCs w:val="24"/>
        </w:rPr>
        <w:t xml:space="preserve"> sede in</w:t>
      </w:r>
      <w:r w:rsidR="00161D14">
        <w:rPr>
          <w:sz w:val="24"/>
          <w:szCs w:val="24"/>
        </w:rPr>
        <w:t xml:space="preserve">                                     </w:t>
      </w:r>
      <w:r w:rsidRPr="00710878">
        <w:rPr>
          <w:sz w:val="24"/>
          <w:szCs w:val="24"/>
        </w:rPr>
        <w:t>, che per mezzo del suo Legale R</w:t>
      </w:r>
      <w:r w:rsidR="00AF3FA2" w:rsidRPr="00710878">
        <w:rPr>
          <w:sz w:val="24"/>
          <w:szCs w:val="24"/>
        </w:rPr>
        <w:t>appresentante accetta, l'espletamento de</w:t>
      </w:r>
      <w:r w:rsidRPr="00710878">
        <w:rPr>
          <w:sz w:val="24"/>
          <w:szCs w:val="24"/>
        </w:rPr>
        <w:t>i servizi cimiteriali del Civico cimitero</w:t>
      </w:r>
      <w:r w:rsidR="00AF3FA2" w:rsidRPr="00710878">
        <w:rPr>
          <w:sz w:val="24"/>
          <w:szCs w:val="24"/>
        </w:rPr>
        <w:t xml:space="preserve"> di cui al successivo</w:t>
      </w:r>
      <w:r w:rsidR="00A36DE2">
        <w:rPr>
          <w:sz w:val="24"/>
          <w:szCs w:val="24"/>
        </w:rPr>
        <w:t xml:space="preserve"> art 2, per un periodo di anni uno</w:t>
      </w:r>
      <w:r w:rsidR="00AF3FA2" w:rsidRPr="00710878">
        <w:rPr>
          <w:sz w:val="24"/>
          <w:szCs w:val="24"/>
        </w:rPr>
        <w:t xml:space="preserve"> decorrent</w:t>
      </w:r>
      <w:r w:rsidRPr="00710878">
        <w:rPr>
          <w:sz w:val="24"/>
          <w:szCs w:val="24"/>
        </w:rPr>
        <w:t xml:space="preserve">i dalla data di sottoscrizione del presente atto, </w:t>
      </w:r>
      <w:r w:rsidR="00AF3FA2" w:rsidRPr="00710878">
        <w:rPr>
          <w:sz w:val="24"/>
          <w:szCs w:val="24"/>
        </w:rPr>
        <w:t>con eventualità di proroga per anni uno.</w:t>
      </w:r>
    </w:p>
    <w:p w:rsidR="00D9744D" w:rsidRPr="00710878" w:rsidRDefault="00D9744D" w:rsidP="00710878">
      <w:pPr>
        <w:jc w:val="both"/>
        <w:rPr>
          <w:sz w:val="24"/>
          <w:szCs w:val="24"/>
        </w:rPr>
      </w:pPr>
    </w:p>
    <w:p w:rsidR="00AF3FA2" w:rsidRPr="00710878" w:rsidRDefault="00D9744D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ART.</w:t>
      </w:r>
      <w:r w:rsidR="001045CF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 xml:space="preserve">3 – I servizi da espletare consistono nella manutenzione ordinaria e straordinaria delle aree all’interno del Cimitero comunale, </w:t>
      </w:r>
      <w:r w:rsidR="001045CF">
        <w:rPr>
          <w:sz w:val="24"/>
          <w:szCs w:val="24"/>
        </w:rPr>
        <w:t xml:space="preserve">il taglio dell’erba almeno 5 volte all’anno, </w:t>
      </w:r>
      <w:r w:rsidRPr="00710878">
        <w:rPr>
          <w:sz w:val="24"/>
          <w:szCs w:val="24"/>
        </w:rPr>
        <w:t>ivi compresa l’apertura e la chiusura dei cancelli e l</w:t>
      </w:r>
      <w:r w:rsidR="00927835">
        <w:rPr>
          <w:sz w:val="24"/>
          <w:szCs w:val="24"/>
        </w:rPr>
        <w:t xml:space="preserve">’attività di custodia del sito, </w:t>
      </w:r>
      <w:r w:rsidR="005D32C3" w:rsidRPr="00710878">
        <w:rPr>
          <w:sz w:val="24"/>
          <w:szCs w:val="24"/>
        </w:rPr>
        <w:t xml:space="preserve">nonché altre prestazioni eventualmente richieste dagli utenti, </w:t>
      </w:r>
      <w:r w:rsidR="00927835" w:rsidRPr="00710878">
        <w:rPr>
          <w:sz w:val="24"/>
          <w:szCs w:val="24"/>
        </w:rPr>
        <w:t xml:space="preserve">di concerto con il personale del Comune, </w:t>
      </w:r>
      <w:r w:rsidR="007E1AE2" w:rsidRPr="007F0759">
        <w:rPr>
          <w:sz w:val="24"/>
          <w:szCs w:val="24"/>
        </w:rPr>
        <w:t xml:space="preserve">ed anche </w:t>
      </w:r>
      <w:r w:rsidR="00FA1BC4" w:rsidRPr="007F0759">
        <w:rPr>
          <w:sz w:val="24"/>
          <w:szCs w:val="24"/>
        </w:rPr>
        <w:t xml:space="preserve">con inserimento </w:t>
      </w:r>
      <w:r w:rsidR="007E1AE2" w:rsidRPr="007F0759">
        <w:rPr>
          <w:sz w:val="24"/>
          <w:szCs w:val="24"/>
        </w:rPr>
        <w:t xml:space="preserve">di </w:t>
      </w:r>
      <w:r w:rsidR="00927835" w:rsidRPr="007F0759">
        <w:rPr>
          <w:sz w:val="24"/>
          <w:szCs w:val="24"/>
        </w:rPr>
        <w:t>progetti assi</w:t>
      </w:r>
      <w:r w:rsidR="00FA1BC4" w:rsidRPr="007F0759">
        <w:rPr>
          <w:sz w:val="24"/>
          <w:szCs w:val="24"/>
        </w:rPr>
        <w:t xml:space="preserve">stenziali </w:t>
      </w:r>
      <w:r w:rsidR="007E1AE2" w:rsidRPr="007F0759">
        <w:rPr>
          <w:sz w:val="24"/>
          <w:szCs w:val="24"/>
        </w:rPr>
        <w:t xml:space="preserve"> realizzati con </w:t>
      </w:r>
      <w:r w:rsidR="00FA1BC4" w:rsidRPr="007F0759">
        <w:rPr>
          <w:sz w:val="24"/>
          <w:szCs w:val="24"/>
        </w:rPr>
        <w:t xml:space="preserve"> categorie deboli</w:t>
      </w:r>
      <w:r w:rsidR="00927835">
        <w:rPr>
          <w:sz w:val="24"/>
          <w:szCs w:val="24"/>
        </w:rPr>
        <w:t>,</w:t>
      </w:r>
      <w:r w:rsidR="00927835" w:rsidRPr="00710878">
        <w:rPr>
          <w:sz w:val="24"/>
          <w:szCs w:val="24"/>
        </w:rPr>
        <w:t xml:space="preserve"> </w:t>
      </w:r>
      <w:r w:rsidR="005D32C3" w:rsidRPr="00710878">
        <w:rPr>
          <w:sz w:val="24"/>
          <w:szCs w:val="24"/>
        </w:rPr>
        <w:t>da espletarsi in regola con la normativa di riferimento di cui al D.P.R.</w:t>
      </w:r>
      <w:r w:rsidR="00927835">
        <w:rPr>
          <w:sz w:val="24"/>
          <w:szCs w:val="24"/>
        </w:rPr>
        <w:t xml:space="preserve"> 285/90,</w:t>
      </w:r>
      <w:r w:rsidR="00A36DE2">
        <w:rPr>
          <w:sz w:val="24"/>
          <w:szCs w:val="24"/>
        </w:rPr>
        <w:t xml:space="preserve"> </w:t>
      </w:r>
      <w:r w:rsidR="005D32C3" w:rsidRPr="00710878">
        <w:rPr>
          <w:sz w:val="24"/>
          <w:szCs w:val="24"/>
        </w:rPr>
        <w:t>al Regolamento cimiteriale comunale</w:t>
      </w:r>
      <w:r w:rsidR="00927835">
        <w:rPr>
          <w:sz w:val="24"/>
          <w:szCs w:val="24"/>
        </w:rPr>
        <w:t xml:space="preserve"> approvato con deliberazione consiliare n. 24 del 18.11.2016</w:t>
      </w:r>
      <w:r w:rsidR="005D32C3" w:rsidRPr="00710878">
        <w:rPr>
          <w:sz w:val="24"/>
          <w:szCs w:val="24"/>
        </w:rPr>
        <w:t xml:space="preserve"> e </w:t>
      </w:r>
      <w:r w:rsidR="005D32C3" w:rsidRPr="007F0759">
        <w:rPr>
          <w:sz w:val="24"/>
          <w:szCs w:val="24"/>
        </w:rPr>
        <w:t>disposizioni di legge collegate</w:t>
      </w:r>
      <w:r w:rsidR="007E1AE2" w:rsidRPr="007F0759">
        <w:rPr>
          <w:sz w:val="24"/>
          <w:szCs w:val="24"/>
        </w:rPr>
        <w:t xml:space="preserve">, </w:t>
      </w:r>
      <w:r w:rsidR="00161D14">
        <w:rPr>
          <w:sz w:val="24"/>
          <w:szCs w:val="24"/>
        </w:rPr>
        <w:t xml:space="preserve">nonché </w:t>
      </w:r>
      <w:r w:rsidR="007E1AE2" w:rsidRPr="007F0759">
        <w:rPr>
          <w:sz w:val="24"/>
          <w:szCs w:val="24"/>
        </w:rPr>
        <w:t>ai regolamenti socio-assistenziali di ambito e comunale</w:t>
      </w:r>
      <w:r w:rsidRPr="007F0759">
        <w:rPr>
          <w:sz w:val="24"/>
          <w:szCs w:val="24"/>
        </w:rPr>
        <w:t>.</w:t>
      </w:r>
    </w:p>
    <w:p w:rsidR="00AF3FA2" w:rsidRPr="00710878" w:rsidRDefault="00AF3FA2" w:rsidP="00710878">
      <w:pPr>
        <w:jc w:val="both"/>
        <w:rPr>
          <w:sz w:val="24"/>
          <w:szCs w:val="24"/>
        </w:rPr>
      </w:pPr>
    </w:p>
    <w:p w:rsidR="00CE363F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>ART.</w:t>
      </w:r>
      <w:r w:rsidR="001045CF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>4</w:t>
      </w:r>
      <w:r w:rsidR="00D9744D" w:rsidRPr="00710878">
        <w:rPr>
          <w:sz w:val="24"/>
          <w:szCs w:val="24"/>
        </w:rPr>
        <w:t xml:space="preserve"> - </w:t>
      </w:r>
      <w:r w:rsidRPr="00710878">
        <w:rPr>
          <w:sz w:val="24"/>
          <w:szCs w:val="24"/>
        </w:rPr>
        <w:t xml:space="preserve">Il </w:t>
      </w:r>
      <w:r w:rsidR="00D9744D" w:rsidRPr="00710878">
        <w:rPr>
          <w:sz w:val="24"/>
          <w:szCs w:val="24"/>
        </w:rPr>
        <w:t xml:space="preserve">servizio tecnico del </w:t>
      </w:r>
      <w:r w:rsidRPr="00710878">
        <w:rPr>
          <w:sz w:val="24"/>
          <w:szCs w:val="24"/>
        </w:rPr>
        <w:t>Com</w:t>
      </w:r>
      <w:r w:rsidR="00C1277A" w:rsidRPr="00710878">
        <w:rPr>
          <w:sz w:val="24"/>
          <w:szCs w:val="24"/>
        </w:rPr>
        <w:t>une, attraverso i propri U</w:t>
      </w:r>
      <w:r w:rsidR="00D9744D" w:rsidRPr="00710878">
        <w:rPr>
          <w:sz w:val="24"/>
          <w:szCs w:val="24"/>
        </w:rPr>
        <w:t>ffici accerterà l</w:t>
      </w:r>
      <w:r w:rsidRPr="00710878">
        <w:rPr>
          <w:sz w:val="24"/>
          <w:szCs w:val="24"/>
        </w:rPr>
        <w:t xml:space="preserve">o stato di attuazione del servizio al fine di consentire la verifica dei risultati ed il controllo degli stessi. </w:t>
      </w:r>
    </w:p>
    <w:p w:rsidR="00CE363F" w:rsidRPr="00CE363F" w:rsidRDefault="00CE363F" w:rsidP="00CE363F">
      <w:pPr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 w:rsidRPr="00CE363F">
        <w:rPr>
          <w:sz w:val="24"/>
          <w:szCs w:val="24"/>
        </w:rPr>
        <w:t xml:space="preserve">In particolare, per quanto riguarda la manutenzione ordinaria, </w:t>
      </w:r>
      <w:r w:rsidRPr="00CE363F">
        <w:rPr>
          <w:rFonts w:eastAsia="MS Mincho"/>
          <w:sz w:val="24"/>
          <w:szCs w:val="24"/>
          <w:lang w:eastAsia="ja-JP" w:bidi="ar-SA"/>
        </w:rPr>
        <w:t xml:space="preserve">il servizio cimiteriale comprende </w:t>
      </w:r>
    </w:p>
    <w:p w:rsidR="00CE363F" w:rsidRDefault="00CE363F" w:rsidP="00CE363F">
      <w:pPr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 w:rsidRPr="00CE363F">
        <w:rPr>
          <w:rFonts w:eastAsia="MS Mincho"/>
          <w:sz w:val="24"/>
          <w:szCs w:val="24"/>
          <w:lang w:eastAsia="ja-JP" w:bidi="ar-SA"/>
        </w:rPr>
        <w:t>le seguenti operazioni:</w:t>
      </w:r>
    </w:p>
    <w:p w:rsidR="00A8145B" w:rsidRDefault="00A8145B" w:rsidP="00CE363F">
      <w:pPr>
        <w:autoSpaceDN w:val="0"/>
        <w:adjustRightInd w:val="0"/>
        <w:ind w:right="-1332"/>
        <w:jc w:val="both"/>
        <w:rPr>
          <w:rFonts w:eastAsia="MS Mincho"/>
          <w:b/>
          <w:bCs/>
          <w:sz w:val="24"/>
          <w:szCs w:val="24"/>
          <w:lang w:eastAsia="ja-JP" w:bidi="ar-SA"/>
        </w:rPr>
      </w:pPr>
    </w:p>
    <w:p w:rsidR="002815B6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Smaltimento rifiuti speciali cimitero</w:t>
      </w:r>
    </w:p>
    <w:p w:rsidR="00DF1547" w:rsidRDefault="00444C5C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Smaltimento rifiuti laterizi</w:t>
      </w:r>
    </w:p>
    <w:p w:rsidR="002815B6" w:rsidRPr="005F2E43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bookmarkStart w:id="0" w:name="_Hlk511921256"/>
      <w:r w:rsidRPr="005F2E43">
        <w:rPr>
          <w:rFonts w:eastAsia="MS Mincho"/>
          <w:bCs/>
          <w:sz w:val="24"/>
          <w:szCs w:val="24"/>
          <w:lang w:eastAsia="ja-JP" w:bidi="ar-SA"/>
        </w:rPr>
        <w:t>Apertura e chiusura e custodia</w:t>
      </w:r>
    </w:p>
    <w:p w:rsidR="002815B6" w:rsidRPr="005F2E43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 w:rsidRPr="005F2E43">
        <w:rPr>
          <w:rFonts w:eastAsia="MS Mincho"/>
          <w:bCs/>
          <w:sz w:val="24"/>
          <w:szCs w:val="24"/>
          <w:lang w:eastAsia="ja-JP" w:bidi="ar-SA"/>
        </w:rPr>
        <w:t>Giardinaggio</w:t>
      </w:r>
    </w:p>
    <w:p w:rsidR="002815B6" w:rsidRPr="005F2E43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 w:rsidRPr="005F2E43">
        <w:rPr>
          <w:rFonts w:eastAsia="MS Mincho"/>
          <w:bCs/>
          <w:sz w:val="24"/>
          <w:szCs w:val="24"/>
          <w:lang w:eastAsia="ja-JP" w:bidi="ar-SA"/>
        </w:rPr>
        <w:t>Manutenzione delle siepi del cimitero</w:t>
      </w:r>
    </w:p>
    <w:p w:rsidR="002815B6" w:rsidRPr="005F2E43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 w:rsidRPr="005F2E43">
        <w:rPr>
          <w:rFonts w:eastAsia="MS Mincho"/>
          <w:bCs/>
          <w:sz w:val="24"/>
          <w:szCs w:val="24"/>
          <w:lang w:eastAsia="ja-JP" w:bidi="ar-SA"/>
        </w:rPr>
        <w:t>Segnalazione guasti alla ditta che gestisce la manutenzione dell’illuminazione votiva</w:t>
      </w:r>
    </w:p>
    <w:bookmarkEnd w:id="0"/>
    <w:p w:rsidR="00A8145B" w:rsidRPr="00113577" w:rsidRDefault="00113577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 w:rsidRPr="00113577">
        <w:rPr>
          <w:rFonts w:eastAsia="MS Mincho"/>
          <w:bCs/>
          <w:sz w:val="24"/>
          <w:szCs w:val="24"/>
          <w:lang w:eastAsia="ja-JP" w:bidi="ar-SA"/>
        </w:rPr>
        <w:t>Inumazioni su c.c.</w:t>
      </w:r>
    </w:p>
    <w:p w:rsidR="00113577" w:rsidRDefault="00FA753F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Inumazioni su campo comune di resti umani</w:t>
      </w:r>
    </w:p>
    <w:p w:rsidR="00FA753F" w:rsidRDefault="00FA753F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Esumazione salma da c.c. e tumulazione in cella </w:t>
      </w:r>
      <w:proofErr w:type="spellStart"/>
      <w:r>
        <w:rPr>
          <w:rFonts w:eastAsia="MS Mincho"/>
          <w:bCs/>
          <w:sz w:val="24"/>
          <w:szCs w:val="24"/>
          <w:lang w:eastAsia="ja-JP" w:bidi="ar-SA"/>
        </w:rPr>
        <w:t>ossaria</w:t>
      </w:r>
      <w:proofErr w:type="spellEnd"/>
    </w:p>
    <w:p w:rsidR="00FA753F" w:rsidRDefault="00FA753F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Esumazione salma da c.c.</w:t>
      </w:r>
    </w:p>
    <w:p w:rsidR="00FA753F" w:rsidRDefault="00FA753F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Esumazione resti o arti</w:t>
      </w:r>
    </w:p>
    <w:p w:rsidR="00FA753F" w:rsidRDefault="002815B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frontale fuori terra</w:t>
      </w:r>
    </w:p>
    <w:p w:rsidR="002F3E03" w:rsidRDefault="002F3E03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frontale fuori terra oltre un’altezza ml 2.00</w:t>
      </w:r>
    </w:p>
    <w:p w:rsidR="002F3E03" w:rsidRDefault="002F3E03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laterale per loculi fuori terra</w:t>
      </w:r>
    </w:p>
    <w:p w:rsidR="008F30C6" w:rsidRDefault="008F30C6" w:rsidP="008F30C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laterale per loculi fuori terra</w:t>
      </w:r>
      <w:r>
        <w:rPr>
          <w:rFonts w:eastAsia="MS Mincho"/>
          <w:bCs/>
          <w:sz w:val="24"/>
          <w:szCs w:val="24"/>
          <w:lang w:eastAsia="ja-JP" w:bidi="ar-SA"/>
        </w:rPr>
        <w:t xml:space="preserve"> oltre un’altezza di ml 2.00</w:t>
      </w:r>
    </w:p>
    <w:p w:rsidR="008F30C6" w:rsidRPr="00113577" w:rsidRDefault="004F6219" w:rsidP="008F30C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Tumulazione urna cineraria </w:t>
      </w:r>
    </w:p>
    <w:p w:rsidR="002F3E03" w:rsidRDefault="004F6219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in cinerario comune</w:t>
      </w:r>
    </w:p>
    <w:p w:rsidR="004F6219" w:rsidRDefault="004F6219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Tumulazione in sepolcro</w:t>
      </w:r>
    </w:p>
    <w:p w:rsidR="004F6219" w:rsidRDefault="004F6219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Estumulazione frontale e recupero di resti mortali e tumulazione</w:t>
      </w:r>
    </w:p>
    <w:p w:rsidR="00E24F27" w:rsidRDefault="00E24F27" w:rsidP="00E24F27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Estumulazione frontale </w:t>
      </w:r>
      <w:r>
        <w:rPr>
          <w:rFonts w:eastAsia="MS Mincho"/>
          <w:bCs/>
          <w:sz w:val="24"/>
          <w:szCs w:val="24"/>
          <w:lang w:eastAsia="ja-JP" w:bidi="ar-SA"/>
        </w:rPr>
        <w:t>deposizione resti mortali in ossario</w:t>
      </w:r>
    </w:p>
    <w:p w:rsidR="004F6219" w:rsidRDefault="00E24F27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Estumulazione frontale </w:t>
      </w:r>
      <w:r w:rsidR="000644BB">
        <w:rPr>
          <w:rFonts w:eastAsia="MS Mincho"/>
          <w:bCs/>
          <w:sz w:val="24"/>
          <w:szCs w:val="24"/>
          <w:lang w:eastAsia="ja-JP" w:bidi="ar-SA"/>
        </w:rPr>
        <w:t>c</w:t>
      </w:r>
      <w:r>
        <w:rPr>
          <w:rFonts w:eastAsia="MS Mincho"/>
          <w:bCs/>
          <w:sz w:val="24"/>
          <w:szCs w:val="24"/>
          <w:lang w:eastAsia="ja-JP" w:bidi="ar-SA"/>
        </w:rPr>
        <w:t>on mineralizzazione del cadavere e nuova inumazione</w:t>
      </w:r>
    </w:p>
    <w:p w:rsidR="00E24F27" w:rsidRDefault="000644BB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Estumulazione laterale e recupero resti mortali e tumulazione</w:t>
      </w:r>
    </w:p>
    <w:p w:rsidR="000644BB" w:rsidRDefault="00355176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Estumulazione laterale e deposizione resti mortali in ossario comune</w:t>
      </w:r>
    </w:p>
    <w:p w:rsidR="00355176" w:rsidRDefault="00751D3D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Estumulazione laterale con mineralizzazione del cadavere e nuova inumazione</w:t>
      </w:r>
    </w:p>
    <w:p w:rsidR="00751D3D" w:rsidRDefault="007837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Estumulazione da sepolcro</w:t>
      </w:r>
    </w:p>
    <w:p w:rsidR="00783700" w:rsidRDefault="007837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bookmarkStart w:id="1" w:name="_Hlk511917358"/>
      <w:r>
        <w:rPr>
          <w:rFonts w:eastAsia="MS Mincho"/>
          <w:bCs/>
          <w:sz w:val="24"/>
          <w:szCs w:val="24"/>
          <w:lang w:eastAsia="ja-JP" w:bidi="ar-SA"/>
        </w:rPr>
        <w:t>Traslazione salma da tomba frontale con nuova tumulazione su tomba frontale</w:t>
      </w:r>
    </w:p>
    <w:p w:rsidR="00783700" w:rsidRDefault="00783700" w:rsidP="00783700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Traslazione salma da tomba frontale con nuova tumulazione su tomba </w:t>
      </w:r>
      <w:r>
        <w:rPr>
          <w:rFonts w:eastAsia="MS Mincho"/>
          <w:bCs/>
          <w:sz w:val="24"/>
          <w:szCs w:val="24"/>
          <w:lang w:eastAsia="ja-JP" w:bidi="ar-SA"/>
        </w:rPr>
        <w:t>laterale</w:t>
      </w:r>
    </w:p>
    <w:p w:rsidR="00783700" w:rsidRPr="00113577" w:rsidRDefault="00783700" w:rsidP="00783700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Traslazione salma da tomba frontale per un altro cimitero</w:t>
      </w:r>
    </w:p>
    <w:p w:rsidR="00783700" w:rsidRDefault="007837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Traslazione salma da tomba </w:t>
      </w:r>
      <w:r>
        <w:rPr>
          <w:rFonts w:eastAsia="MS Mincho"/>
          <w:bCs/>
          <w:sz w:val="24"/>
          <w:szCs w:val="24"/>
          <w:lang w:eastAsia="ja-JP" w:bidi="ar-SA"/>
        </w:rPr>
        <w:t>laterale con nuova tumulazione su tomba laterale</w:t>
      </w:r>
    </w:p>
    <w:p w:rsidR="00783700" w:rsidRDefault="00783700" w:rsidP="00783700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Traslazione salma da tomba laterale con nuova tumulazione su tomba </w:t>
      </w:r>
      <w:r>
        <w:rPr>
          <w:rFonts w:eastAsia="MS Mincho"/>
          <w:bCs/>
          <w:sz w:val="24"/>
          <w:szCs w:val="24"/>
          <w:lang w:eastAsia="ja-JP" w:bidi="ar-SA"/>
        </w:rPr>
        <w:t>frontale</w:t>
      </w:r>
    </w:p>
    <w:p w:rsidR="00783700" w:rsidRDefault="007837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Traslazione da tomba laterale per un altro cimitero</w:t>
      </w:r>
    </w:p>
    <w:p w:rsidR="00783700" w:rsidRDefault="007837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Traslazione urna cineraria o resti mortali su nicchie cinerarie</w:t>
      </w:r>
    </w:p>
    <w:p w:rsidR="00753B00" w:rsidRDefault="00753B00" w:rsidP="00753B00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Traslazione urna cineraria </w:t>
      </w:r>
      <w:r>
        <w:rPr>
          <w:rFonts w:eastAsia="MS Mincho"/>
          <w:bCs/>
          <w:sz w:val="24"/>
          <w:szCs w:val="24"/>
          <w:lang w:eastAsia="ja-JP" w:bidi="ar-SA"/>
        </w:rPr>
        <w:t>per un altro cimitero</w:t>
      </w:r>
    </w:p>
    <w:p w:rsidR="007837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Traslazione da o per sepolcro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lastRenderedPageBreak/>
        <w:t>Chiusura tomba frontale vuota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Chiusura tomba laterale vuota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Apertura tomba vuota mutata frontalmente</w:t>
      </w:r>
    </w:p>
    <w:p w:rsidR="00753B00" w:rsidRDefault="00753B00" w:rsidP="00753B00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Apertura tomba vuota mutata </w:t>
      </w:r>
      <w:r>
        <w:rPr>
          <w:rFonts w:eastAsia="MS Mincho"/>
          <w:bCs/>
          <w:sz w:val="24"/>
          <w:szCs w:val="24"/>
          <w:lang w:eastAsia="ja-JP" w:bidi="ar-SA"/>
        </w:rPr>
        <w:t>lateralmente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Verifica in tomba frontale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Verifica in tomba laterale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Verifica in sepolcro</w:t>
      </w:r>
    </w:p>
    <w:p w:rsidR="00753B00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>Trasporto all’interno dello stesso cimitero</w:t>
      </w:r>
    </w:p>
    <w:p w:rsidR="005F2E43" w:rsidRDefault="00753B00" w:rsidP="003B1616">
      <w:pPr>
        <w:pStyle w:val="Paragrafoelenco"/>
        <w:numPr>
          <w:ilvl w:val="0"/>
          <w:numId w:val="4"/>
        </w:num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>
        <w:rPr>
          <w:rFonts w:eastAsia="MS Mincho"/>
          <w:bCs/>
          <w:sz w:val="24"/>
          <w:szCs w:val="24"/>
          <w:lang w:eastAsia="ja-JP" w:bidi="ar-SA"/>
        </w:rPr>
        <w:t xml:space="preserve">Casistiche eccezionali (saranno trattate di volta in volta giungendo alla tariffa tramite ragguagli </w:t>
      </w:r>
    </w:p>
    <w:p w:rsidR="00753B00" w:rsidRPr="005F2E43" w:rsidRDefault="00753B00" w:rsidP="005F2E43">
      <w:pPr>
        <w:autoSpaceDN w:val="0"/>
        <w:adjustRightInd w:val="0"/>
        <w:ind w:left="360" w:right="-1332" w:firstLine="348"/>
        <w:jc w:val="both"/>
        <w:rPr>
          <w:rFonts w:eastAsia="MS Mincho"/>
          <w:bCs/>
          <w:sz w:val="24"/>
          <w:szCs w:val="24"/>
          <w:lang w:eastAsia="ja-JP" w:bidi="ar-SA"/>
        </w:rPr>
      </w:pPr>
      <w:bookmarkStart w:id="2" w:name="_GoBack"/>
      <w:bookmarkEnd w:id="2"/>
      <w:r w:rsidRPr="005F2E43">
        <w:rPr>
          <w:rFonts w:eastAsia="MS Mincho"/>
          <w:bCs/>
          <w:sz w:val="24"/>
          <w:szCs w:val="24"/>
          <w:lang w:eastAsia="ja-JP" w:bidi="ar-SA"/>
        </w:rPr>
        <w:t>a operazioni consimili comprese nel presente tariffario).</w:t>
      </w:r>
    </w:p>
    <w:bookmarkEnd w:id="1"/>
    <w:p w:rsidR="00CE363F" w:rsidRDefault="00CE363F" w:rsidP="00CE363F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</w:p>
    <w:p w:rsidR="00A07FA6" w:rsidRDefault="00A07FA6" w:rsidP="00A07FA6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 w:rsidRPr="00CE363F">
        <w:rPr>
          <w:rFonts w:eastAsia="MS Mincho"/>
          <w:b/>
          <w:bCs/>
          <w:sz w:val="24"/>
          <w:szCs w:val="24"/>
          <w:lang w:eastAsia="ja-JP" w:bidi="ar-SA"/>
        </w:rPr>
        <w:t xml:space="preserve">Per ciò che concerne </w:t>
      </w:r>
      <w:r>
        <w:rPr>
          <w:rFonts w:eastAsia="MS Mincho"/>
          <w:b/>
          <w:bCs/>
          <w:sz w:val="24"/>
          <w:szCs w:val="24"/>
          <w:lang w:eastAsia="ja-JP" w:bidi="ar-SA"/>
        </w:rPr>
        <w:t xml:space="preserve">gli interventi straordinari il </w:t>
      </w:r>
      <w:r w:rsidRPr="00CE363F">
        <w:rPr>
          <w:rFonts w:eastAsia="MS Mincho"/>
          <w:b/>
          <w:sz w:val="24"/>
          <w:szCs w:val="24"/>
          <w:lang w:eastAsia="ja-JP" w:bidi="ar-SA"/>
        </w:rPr>
        <w:t>servizio include</w:t>
      </w:r>
      <w:r w:rsidRPr="00CE363F">
        <w:rPr>
          <w:rFonts w:eastAsia="MS Mincho"/>
          <w:sz w:val="24"/>
          <w:szCs w:val="24"/>
          <w:lang w:eastAsia="ja-JP" w:bidi="ar-SA"/>
        </w:rPr>
        <w:t>:</w:t>
      </w:r>
    </w:p>
    <w:p w:rsidR="00A07FA6" w:rsidRDefault="00A07FA6" w:rsidP="00A07FA6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highlight w:val="yellow"/>
          <w:lang w:eastAsia="ja-JP" w:bidi="ar-SA"/>
        </w:rPr>
      </w:pPr>
    </w:p>
    <w:p w:rsidR="00A07FA6" w:rsidRDefault="00A07FA6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 w:rsidRPr="00A07FA6">
        <w:rPr>
          <w:rFonts w:eastAsia="MS Mincho"/>
          <w:sz w:val="24"/>
          <w:szCs w:val="24"/>
          <w:lang w:eastAsia="ja-JP" w:bidi="ar-SA"/>
        </w:rPr>
        <w:t xml:space="preserve">Estumulazioni ordinarie o straordinarie </w:t>
      </w:r>
    </w:p>
    <w:p w:rsidR="00A07FA6" w:rsidRDefault="00A07FA6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>
        <w:rPr>
          <w:rFonts w:eastAsia="MS Mincho"/>
          <w:sz w:val="24"/>
          <w:szCs w:val="24"/>
          <w:lang w:eastAsia="ja-JP" w:bidi="ar-SA"/>
        </w:rPr>
        <w:t>Inumazioni di resti mortali non riducibili</w:t>
      </w:r>
    </w:p>
    <w:p w:rsidR="00A07FA6" w:rsidRDefault="00A07FA6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>
        <w:rPr>
          <w:rFonts w:eastAsia="MS Mincho"/>
          <w:sz w:val="24"/>
          <w:szCs w:val="24"/>
          <w:lang w:eastAsia="ja-JP" w:bidi="ar-SA"/>
        </w:rPr>
        <w:t>Riduzione di salma</w:t>
      </w:r>
    </w:p>
    <w:p w:rsidR="00A07FA6" w:rsidRDefault="00A07FA6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>
        <w:rPr>
          <w:rFonts w:eastAsia="MS Mincho"/>
          <w:sz w:val="24"/>
          <w:szCs w:val="24"/>
          <w:lang w:eastAsia="ja-JP" w:bidi="ar-SA"/>
        </w:rPr>
        <w:t>Traslazione di salma da loculo a loculo</w:t>
      </w:r>
    </w:p>
    <w:p w:rsidR="00A07FA6" w:rsidRDefault="00A52C20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>
        <w:rPr>
          <w:rFonts w:eastAsia="MS Mincho"/>
          <w:sz w:val="24"/>
          <w:szCs w:val="24"/>
          <w:lang w:eastAsia="ja-JP" w:bidi="ar-SA"/>
        </w:rPr>
        <w:t>Esumazioni ordinarie o straordinarie</w:t>
      </w:r>
    </w:p>
    <w:p w:rsidR="00A52C20" w:rsidRPr="00A07FA6" w:rsidRDefault="00A52C20" w:rsidP="00A07FA6">
      <w:pPr>
        <w:pStyle w:val="Paragrafoelenco"/>
        <w:numPr>
          <w:ilvl w:val="0"/>
          <w:numId w:val="8"/>
        </w:num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  <w:r>
        <w:rPr>
          <w:rFonts w:eastAsia="MS Mincho"/>
          <w:sz w:val="24"/>
          <w:szCs w:val="24"/>
          <w:lang w:eastAsia="ja-JP" w:bidi="ar-SA"/>
        </w:rPr>
        <w:t>Tumulazioni.</w:t>
      </w:r>
    </w:p>
    <w:p w:rsidR="00A8145B" w:rsidRDefault="00A8145B" w:rsidP="00CE363F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</w:p>
    <w:p w:rsidR="00A8145B" w:rsidRPr="00CE363F" w:rsidRDefault="00A8145B" w:rsidP="00CE363F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lang w:eastAsia="ja-JP" w:bidi="ar-SA"/>
        </w:rPr>
      </w:pPr>
    </w:p>
    <w:p w:rsidR="00CE363F" w:rsidRPr="00CE363F" w:rsidRDefault="00CE363F" w:rsidP="00630A72">
      <w:pPr>
        <w:suppressAutoHyphens w:val="0"/>
        <w:autoSpaceDN w:val="0"/>
        <w:adjustRightInd w:val="0"/>
        <w:ind w:right="-1332"/>
        <w:jc w:val="both"/>
        <w:rPr>
          <w:rFonts w:eastAsia="MS Mincho"/>
          <w:b/>
          <w:sz w:val="24"/>
          <w:szCs w:val="24"/>
          <w:lang w:eastAsia="ja-JP" w:bidi="ar-SA"/>
        </w:rPr>
      </w:pPr>
      <w:r w:rsidRPr="00CE363F">
        <w:rPr>
          <w:rFonts w:eastAsia="MS Mincho"/>
          <w:b/>
          <w:bCs/>
          <w:sz w:val="24"/>
          <w:szCs w:val="24"/>
          <w:lang w:eastAsia="ja-JP" w:bidi="ar-SA"/>
        </w:rPr>
        <w:t>Per ciò che concerne la</w:t>
      </w:r>
      <w:r w:rsidRPr="00CE363F">
        <w:rPr>
          <w:rFonts w:eastAsia="MS Mincho"/>
          <w:sz w:val="24"/>
          <w:szCs w:val="24"/>
          <w:lang w:eastAsia="ja-JP" w:bidi="ar-SA"/>
        </w:rPr>
        <w:t xml:space="preserve"> </w:t>
      </w:r>
      <w:r w:rsidRPr="00CE363F">
        <w:rPr>
          <w:rFonts w:eastAsia="MS Mincho"/>
          <w:b/>
          <w:sz w:val="24"/>
          <w:szCs w:val="24"/>
          <w:lang w:eastAsia="ja-JP" w:bidi="ar-SA"/>
        </w:rPr>
        <w:t>c</w:t>
      </w:r>
      <w:r>
        <w:rPr>
          <w:rFonts w:eastAsia="MS Mincho"/>
          <w:b/>
          <w:sz w:val="24"/>
          <w:szCs w:val="24"/>
          <w:lang w:eastAsia="ja-JP" w:bidi="ar-SA"/>
        </w:rPr>
        <w:t xml:space="preserve">ollaborazione </w:t>
      </w:r>
      <w:r w:rsidRPr="00CE363F">
        <w:rPr>
          <w:rFonts w:eastAsia="MS Mincho"/>
          <w:b/>
          <w:sz w:val="24"/>
          <w:szCs w:val="24"/>
          <w:lang w:eastAsia="ja-JP" w:bidi="ar-SA"/>
        </w:rPr>
        <w:t>con il personale del Comune, il coordinamento</w:t>
      </w:r>
      <w:r>
        <w:rPr>
          <w:rFonts w:eastAsia="MS Mincho"/>
          <w:b/>
          <w:sz w:val="24"/>
          <w:szCs w:val="24"/>
          <w:lang w:eastAsia="ja-JP" w:bidi="ar-SA"/>
        </w:rPr>
        <w:t xml:space="preserve"> del</w:t>
      </w:r>
    </w:p>
    <w:p w:rsidR="00CE363F" w:rsidRPr="00CE363F" w:rsidRDefault="00CE363F" w:rsidP="00630A72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highlight w:val="yellow"/>
          <w:lang w:eastAsia="ja-JP" w:bidi="ar-SA"/>
        </w:rPr>
      </w:pPr>
      <w:r w:rsidRPr="00CE363F">
        <w:rPr>
          <w:rFonts w:eastAsia="MS Mincho"/>
          <w:b/>
          <w:sz w:val="24"/>
          <w:szCs w:val="24"/>
          <w:lang w:eastAsia="ja-JP" w:bidi="ar-SA"/>
        </w:rPr>
        <w:t>servizio include</w:t>
      </w:r>
      <w:r w:rsidRPr="00CE363F">
        <w:rPr>
          <w:rFonts w:eastAsia="MS Mincho"/>
          <w:sz w:val="24"/>
          <w:szCs w:val="24"/>
          <w:lang w:eastAsia="ja-JP" w:bidi="ar-SA"/>
        </w:rPr>
        <w:t>:</w:t>
      </w:r>
    </w:p>
    <w:p w:rsidR="00CE363F" w:rsidRPr="00CE363F" w:rsidRDefault="00CE363F" w:rsidP="00CE363F">
      <w:pPr>
        <w:suppressAutoHyphens w:val="0"/>
        <w:autoSpaceDN w:val="0"/>
        <w:adjustRightInd w:val="0"/>
        <w:ind w:right="-1332"/>
        <w:jc w:val="both"/>
        <w:rPr>
          <w:rFonts w:eastAsia="MS Mincho"/>
          <w:sz w:val="24"/>
          <w:szCs w:val="24"/>
          <w:highlight w:val="yellow"/>
          <w:lang w:eastAsia="ja-JP" w:bidi="ar-SA"/>
        </w:rPr>
      </w:pPr>
    </w:p>
    <w:p w:rsidR="00CE363F" w:rsidRPr="00CE363F" w:rsidRDefault="00CE363F" w:rsidP="00CE363F">
      <w:pPr>
        <w:pStyle w:val="Paragrafoelenco"/>
        <w:widowControl/>
        <w:numPr>
          <w:ilvl w:val="0"/>
          <w:numId w:val="3"/>
        </w:numPr>
        <w:suppressAutoHyphens w:val="0"/>
        <w:autoSpaceDE/>
        <w:rPr>
          <w:sz w:val="24"/>
          <w:szCs w:val="24"/>
          <w:lang w:eastAsia="it-IT" w:bidi="ar-SA"/>
        </w:rPr>
      </w:pPr>
      <w:r w:rsidRPr="00CE363F">
        <w:rPr>
          <w:rFonts w:cs="Times New Roman"/>
          <w:sz w:val="24"/>
          <w:szCs w:val="24"/>
          <w:lang w:eastAsia="it-IT" w:bidi="ar-SA"/>
        </w:rPr>
        <w:t xml:space="preserve">Le Annotazioni nei </w:t>
      </w:r>
      <w:r w:rsidRPr="00CE363F">
        <w:rPr>
          <w:sz w:val="24"/>
          <w:szCs w:val="24"/>
          <w:lang w:eastAsia="it-IT" w:bidi="ar-SA"/>
        </w:rPr>
        <w:t>registri delle operazioni cimiteriali;</w:t>
      </w:r>
    </w:p>
    <w:p w:rsidR="00CE363F" w:rsidRPr="00CE363F" w:rsidRDefault="00CE363F" w:rsidP="00CE363F">
      <w:pPr>
        <w:pStyle w:val="Paragrafoelenco"/>
        <w:widowControl/>
        <w:numPr>
          <w:ilvl w:val="0"/>
          <w:numId w:val="3"/>
        </w:numPr>
        <w:suppressAutoHyphens w:val="0"/>
        <w:autoSpaceDE/>
        <w:rPr>
          <w:sz w:val="24"/>
          <w:szCs w:val="24"/>
          <w:lang w:eastAsia="it-IT" w:bidi="ar-SA"/>
        </w:rPr>
      </w:pPr>
      <w:r w:rsidRPr="00CE363F">
        <w:rPr>
          <w:sz w:val="24"/>
          <w:szCs w:val="24"/>
          <w:lang w:eastAsia="it-IT" w:bidi="ar-SA"/>
        </w:rPr>
        <w:t>Le Comunicazioni ubicazione defunti;</w:t>
      </w:r>
    </w:p>
    <w:p w:rsidR="00CE363F" w:rsidRPr="00CE363F" w:rsidRDefault="00CE363F" w:rsidP="00CE363F">
      <w:pPr>
        <w:pStyle w:val="Paragrafoelenco"/>
        <w:widowControl/>
        <w:numPr>
          <w:ilvl w:val="0"/>
          <w:numId w:val="3"/>
        </w:numPr>
        <w:suppressAutoHyphens w:val="0"/>
        <w:autoSpaceDE/>
        <w:rPr>
          <w:sz w:val="24"/>
          <w:szCs w:val="24"/>
          <w:lang w:eastAsia="it-IT" w:bidi="ar-SA"/>
        </w:rPr>
      </w:pPr>
      <w:r w:rsidRPr="00CE363F">
        <w:rPr>
          <w:rFonts w:cs="Times New Roman"/>
          <w:sz w:val="24"/>
          <w:szCs w:val="24"/>
          <w:lang w:eastAsia="it-IT" w:bidi="ar-SA"/>
        </w:rPr>
        <w:t>Le Domande di sepoltura, ricezione ed esecuzione degli atti;</w:t>
      </w:r>
    </w:p>
    <w:p w:rsidR="00CE363F" w:rsidRPr="00CE363F" w:rsidRDefault="00CE363F" w:rsidP="00CE363F">
      <w:pPr>
        <w:pStyle w:val="Paragrafoelenco"/>
        <w:widowControl/>
        <w:numPr>
          <w:ilvl w:val="0"/>
          <w:numId w:val="3"/>
        </w:numPr>
        <w:suppressAutoHyphens w:val="0"/>
        <w:autoSpaceDE/>
        <w:rPr>
          <w:sz w:val="24"/>
          <w:szCs w:val="24"/>
          <w:lang w:eastAsia="it-IT" w:bidi="ar-SA"/>
        </w:rPr>
      </w:pPr>
      <w:r w:rsidRPr="00CE363F">
        <w:rPr>
          <w:rFonts w:cs="Times New Roman"/>
          <w:sz w:val="24"/>
          <w:szCs w:val="24"/>
          <w:lang w:eastAsia="it-IT" w:bidi="ar-SA"/>
        </w:rPr>
        <w:t>Il rilascio di concessioni cimiteriali e variazioni.</w:t>
      </w:r>
    </w:p>
    <w:p w:rsidR="00AF3FA2" w:rsidRPr="00CE363F" w:rsidRDefault="00AF3FA2" w:rsidP="00710878">
      <w:pPr>
        <w:jc w:val="both"/>
        <w:rPr>
          <w:sz w:val="24"/>
          <w:szCs w:val="24"/>
        </w:rPr>
      </w:pPr>
      <w:r w:rsidRPr="00CE363F">
        <w:rPr>
          <w:sz w:val="24"/>
          <w:szCs w:val="24"/>
        </w:rPr>
        <w:t xml:space="preserve">                    </w:t>
      </w:r>
    </w:p>
    <w:p w:rsidR="00772C93" w:rsidRDefault="00AF3FA2" w:rsidP="0050677E">
      <w:pPr>
        <w:autoSpaceDN w:val="0"/>
        <w:adjustRightInd w:val="0"/>
        <w:ind w:right="-1332"/>
        <w:jc w:val="both"/>
        <w:rPr>
          <w:sz w:val="24"/>
          <w:szCs w:val="24"/>
        </w:rPr>
      </w:pPr>
      <w:r w:rsidRPr="0050677E">
        <w:rPr>
          <w:sz w:val="24"/>
          <w:szCs w:val="24"/>
        </w:rPr>
        <w:t xml:space="preserve">ART. 5 </w:t>
      </w:r>
      <w:r w:rsidR="00D9744D" w:rsidRPr="0050677E">
        <w:rPr>
          <w:sz w:val="24"/>
          <w:szCs w:val="24"/>
        </w:rPr>
        <w:t xml:space="preserve">- </w:t>
      </w:r>
      <w:r w:rsidRPr="0050677E">
        <w:rPr>
          <w:sz w:val="24"/>
          <w:szCs w:val="24"/>
        </w:rPr>
        <w:t>L'onere delle prestaz</w:t>
      </w:r>
      <w:r w:rsidR="00D9744D" w:rsidRPr="0050677E">
        <w:rPr>
          <w:sz w:val="24"/>
          <w:szCs w:val="24"/>
        </w:rPr>
        <w:t>ioni</w:t>
      </w:r>
      <w:r w:rsidR="00C1277A" w:rsidRPr="0050677E">
        <w:rPr>
          <w:sz w:val="24"/>
          <w:szCs w:val="24"/>
        </w:rPr>
        <w:t xml:space="preserve"> per le manutenzioni ordinarie e straordinarie a carico del Comune </w:t>
      </w:r>
    </w:p>
    <w:p w:rsidR="00772C93" w:rsidRDefault="0050677E" w:rsidP="0050677E">
      <w:pPr>
        <w:autoSpaceDN w:val="0"/>
        <w:adjustRightInd w:val="0"/>
        <w:ind w:right="-1332"/>
        <w:jc w:val="both"/>
        <w:rPr>
          <w:rFonts w:eastAsia="MS Mincho"/>
          <w:bCs/>
          <w:sz w:val="24"/>
          <w:szCs w:val="24"/>
          <w:lang w:eastAsia="ja-JP" w:bidi="ar-SA"/>
        </w:rPr>
      </w:pPr>
      <w:r w:rsidRPr="0050677E">
        <w:rPr>
          <w:sz w:val="24"/>
          <w:szCs w:val="24"/>
        </w:rPr>
        <w:t>(</w:t>
      </w:r>
      <w:r w:rsidRPr="0050677E">
        <w:rPr>
          <w:rFonts w:eastAsia="MS Mincho"/>
          <w:bCs/>
          <w:sz w:val="24"/>
          <w:szCs w:val="24"/>
          <w:lang w:eastAsia="ja-JP" w:bidi="ar-SA"/>
        </w:rPr>
        <w:t>Apertura e chiusura e custodia</w:t>
      </w:r>
      <w:r w:rsidRPr="0050677E">
        <w:rPr>
          <w:rFonts w:eastAsia="MS Mincho"/>
          <w:bCs/>
          <w:sz w:val="24"/>
          <w:szCs w:val="24"/>
          <w:lang w:eastAsia="ja-JP" w:bidi="ar-SA"/>
        </w:rPr>
        <w:t xml:space="preserve">, </w:t>
      </w:r>
      <w:r w:rsidRPr="0050677E">
        <w:rPr>
          <w:rFonts w:eastAsia="MS Mincho"/>
          <w:bCs/>
          <w:sz w:val="24"/>
          <w:szCs w:val="24"/>
          <w:lang w:eastAsia="ja-JP" w:bidi="ar-SA"/>
        </w:rPr>
        <w:t>Giardinaggio</w:t>
      </w:r>
      <w:r w:rsidRPr="0050677E">
        <w:rPr>
          <w:rFonts w:eastAsia="MS Mincho"/>
          <w:bCs/>
          <w:sz w:val="24"/>
          <w:szCs w:val="24"/>
          <w:lang w:eastAsia="ja-JP" w:bidi="ar-SA"/>
        </w:rPr>
        <w:t xml:space="preserve">, </w:t>
      </w:r>
      <w:r w:rsidRPr="0050677E">
        <w:rPr>
          <w:rFonts w:eastAsia="MS Mincho"/>
          <w:bCs/>
          <w:sz w:val="24"/>
          <w:szCs w:val="24"/>
          <w:lang w:eastAsia="ja-JP" w:bidi="ar-SA"/>
        </w:rPr>
        <w:t>Manutenzione delle siepi del cimitero</w:t>
      </w:r>
      <w:r w:rsidRPr="0050677E">
        <w:rPr>
          <w:rFonts w:eastAsia="MS Mincho"/>
          <w:bCs/>
          <w:sz w:val="24"/>
          <w:szCs w:val="24"/>
          <w:lang w:eastAsia="ja-JP" w:bidi="ar-SA"/>
        </w:rPr>
        <w:t xml:space="preserve">, </w:t>
      </w:r>
      <w:r w:rsidRPr="0050677E">
        <w:rPr>
          <w:rFonts w:eastAsia="MS Mincho"/>
          <w:bCs/>
          <w:sz w:val="24"/>
          <w:szCs w:val="24"/>
          <w:lang w:eastAsia="ja-JP" w:bidi="ar-SA"/>
        </w:rPr>
        <w:t xml:space="preserve">Segnalazione </w:t>
      </w:r>
    </w:p>
    <w:p w:rsidR="00772C93" w:rsidRDefault="0050677E" w:rsidP="0050677E">
      <w:pPr>
        <w:autoSpaceDN w:val="0"/>
        <w:adjustRightInd w:val="0"/>
        <w:ind w:right="-1332"/>
        <w:jc w:val="both"/>
        <w:rPr>
          <w:sz w:val="24"/>
          <w:szCs w:val="24"/>
        </w:rPr>
      </w:pPr>
      <w:r w:rsidRPr="0050677E">
        <w:rPr>
          <w:rFonts w:eastAsia="MS Mincho"/>
          <w:bCs/>
          <w:sz w:val="24"/>
          <w:szCs w:val="24"/>
          <w:lang w:eastAsia="ja-JP" w:bidi="ar-SA"/>
        </w:rPr>
        <w:t>guasti alla ditta che gestisce la manutenzione dell’illuminazione votiva</w:t>
      </w:r>
      <w:r w:rsidRPr="0050677E">
        <w:rPr>
          <w:rFonts w:eastAsia="MS Mincho"/>
          <w:bCs/>
          <w:sz w:val="24"/>
          <w:szCs w:val="24"/>
          <w:lang w:eastAsia="ja-JP" w:bidi="ar-SA"/>
        </w:rPr>
        <w:t>)</w:t>
      </w:r>
      <w:r w:rsidRPr="0050677E">
        <w:rPr>
          <w:sz w:val="24"/>
          <w:szCs w:val="24"/>
        </w:rPr>
        <w:t xml:space="preserve"> </w:t>
      </w:r>
      <w:r w:rsidR="00D9744D" w:rsidRPr="00710878">
        <w:rPr>
          <w:sz w:val="24"/>
          <w:szCs w:val="24"/>
        </w:rPr>
        <w:t>è stimato in complessivi €.</w:t>
      </w:r>
      <w:r w:rsidR="00AF3FA2" w:rsidRPr="00710878">
        <w:rPr>
          <w:sz w:val="24"/>
          <w:szCs w:val="24"/>
        </w:rPr>
        <w:t xml:space="preserve"> </w:t>
      </w:r>
    </w:p>
    <w:p w:rsidR="00C1277A" w:rsidRPr="00710878" w:rsidRDefault="00A12F5E" w:rsidP="0050677E">
      <w:pPr>
        <w:autoSpaceDN w:val="0"/>
        <w:adjustRightInd w:val="0"/>
        <w:ind w:right="-133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783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927835">
        <w:rPr>
          <w:sz w:val="24"/>
          <w:szCs w:val="24"/>
        </w:rPr>
        <w:t>00,00</w:t>
      </w:r>
      <w:r w:rsidR="00AF3FA2" w:rsidRPr="00710878">
        <w:rPr>
          <w:sz w:val="24"/>
          <w:szCs w:val="24"/>
        </w:rPr>
        <w:t xml:space="preserve"> </w:t>
      </w:r>
      <w:r w:rsidR="00C1277A" w:rsidRPr="00710878">
        <w:rPr>
          <w:sz w:val="24"/>
          <w:szCs w:val="24"/>
        </w:rPr>
        <w:t>annu</w:t>
      </w:r>
      <w:r w:rsidR="00646DBD">
        <w:rPr>
          <w:sz w:val="24"/>
          <w:szCs w:val="24"/>
        </w:rPr>
        <w:t>i</w:t>
      </w:r>
      <w:r w:rsidR="00C1277A" w:rsidRPr="00710878">
        <w:rPr>
          <w:sz w:val="24"/>
          <w:szCs w:val="24"/>
        </w:rPr>
        <w:t xml:space="preserve">, </w:t>
      </w:r>
      <w:r w:rsidR="00646DBD">
        <w:rPr>
          <w:sz w:val="24"/>
          <w:szCs w:val="24"/>
        </w:rPr>
        <w:t xml:space="preserve">oltre </w:t>
      </w:r>
      <w:proofErr w:type="gramStart"/>
      <w:r w:rsidR="00646DBD">
        <w:rPr>
          <w:sz w:val="24"/>
          <w:szCs w:val="24"/>
        </w:rPr>
        <w:t>l’</w:t>
      </w:r>
      <w:r w:rsidR="00927835">
        <w:rPr>
          <w:sz w:val="24"/>
          <w:szCs w:val="24"/>
        </w:rPr>
        <w:t xml:space="preserve"> IVA</w:t>
      </w:r>
      <w:proofErr w:type="gramEnd"/>
      <w:r w:rsidR="00C1277A" w:rsidRPr="00710878">
        <w:rPr>
          <w:sz w:val="24"/>
          <w:szCs w:val="24"/>
        </w:rPr>
        <w:t>.</w:t>
      </w:r>
    </w:p>
    <w:p w:rsidR="00AF3FA2" w:rsidRPr="00710878" w:rsidRDefault="00C1277A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Inoltre la </w:t>
      </w:r>
      <w:r w:rsidR="00FA1BC4" w:rsidRPr="007F0759">
        <w:rPr>
          <w:sz w:val="24"/>
          <w:szCs w:val="24"/>
        </w:rPr>
        <w:t xml:space="preserve">Società </w:t>
      </w:r>
      <w:r w:rsidRPr="007F0759">
        <w:rPr>
          <w:sz w:val="24"/>
          <w:szCs w:val="24"/>
        </w:rPr>
        <w:t xml:space="preserve">Cooperativa Sociale </w:t>
      </w:r>
      <w:r w:rsidR="00FA1BC4" w:rsidRPr="007F0759">
        <w:rPr>
          <w:sz w:val="24"/>
          <w:szCs w:val="24"/>
        </w:rPr>
        <w:t xml:space="preserve"> </w:t>
      </w:r>
      <w:r w:rsidR="006D0E26">
        <w:rPr>
          <w:sz w:val="24"/>
          <w:szCs w:val="24"/>
        </w:rPr>
        <w:t>“</w:t>
      </w:r>
      <w:r w:rsidR="00161D14">
        <w:rPr>
          <w:sz w:val="24"/>
          <w:szCs w:val="24"/>
        </w:rPr>
        <w:t xml:space="preserve">                     </w:t>
      </w:r>
      <w:r w:rsidR="006D0E26">
        <w:rPr>
          <w:sz w:val="24"/>
          <w:szCs w:val="24"/>
        </w:rPr>
        <w:t>”</w:t>
      </w:r>
      <w:r w:rsidR="00FA1BC4">
        <w:rPr>
          <w:sz w:val="24"/>
          <w:szCs w:val="24"/>
        </w:rPr>
        <w:t xml:space="preserve"> </w:t>
      </w:r>
      <w:r w:rsidRPr="00710878">
        <w:rPr>
          <w:sz w:val="24"/>
          <w:szCs w:val="24"/>
        </w:rPr>
        <w:t xml:space="preserve">può espletare </w:t>
      </w:r>
      <w:r w:rsidR="00AF3FA2" w:rsidRPr="00710878">
        <w:rPr>
          <w:sz w:val="24"/>
          <w:szCs w:val="24"/>
        </w:rPr>
        <w:t>oltre</w:t>
      </w:r>
      <w:r w:rsidRPr="00710878">
        <w:rPr>
          <w:sz w:val="24"/>
          <w:szCs w:val="24"/>
        </w:rPr>
        <w:t xml:space="preserve"> a tali prestazioni anche altri servizi a richiesta degli utenti, </w:t>
      </w:r>
      <w:r w:rsidR="001045CF">
        <w:rPr>
          <w:sz w:val="24"/>
          <w:szCs w:val="24"/>
        </w:rPr>
        <w:t xml:space="preserve">quali gli scavi e la chiusura delle tombe, </w:t>
      </w:r>
      <w:r w:rsidRPr="00710878">
        <w:rPr>
          <w:sz w:val="24"/>
          <w:szCs w:val="24"/>
        </w:rPr>
        <w:t>i cui oneri</w:t>
      </w:r>
      <w:r w:rsidR="007F0759">
        <w:rPr>
          <w:sz w:val="24"/>
          <w:szCs w:val="24"/>
        </w:rPr>
        <w:t xml:space="preserve"> devono essere calmierati</w:t>
      </w:r>
      <w:r w:rsidR="001045CF">
        <w:rPr>
          <w:sz w:val="24"/>
          <w:szCs w:val="24"/>
        </w:rPr>
        <w:t xml:space="preserve"> e</w:t>
      </w:r>
      <w:r w:rsidR="000557BF">
        <w:rPr>
          <w:sz w:val="24"/>
          <w:szCs w:val="24"/>
        </w:rPr>
        <w:t xml:space="preserve"> concordati con l’Amministrazione,</w:t>
      </w:r>
      <w:r w:rsidR="007F0759">
        <w:rPr>
          <w:sz w:val="24"/>
          <w:szCs w:val="24"/>
        </w:rPr>
        <w:t xml:space="preserve"> </w:t>
      </w:r>
      <w:r w:rsidR="007E1AE2" w:rsidRPr="007F0759">
        <w:rPr>
          <w:sz w:val="24"/>
          <w:szCs w:val="24"/>
        </w:rPr>
        <w:t>in base al listino dei prezzi depositato presso il Comune</w:t>
      </w:r>
      <w:r w:rsidR="007E1AE2">
        <w:rPr>
          <w:sz w:val="24"/>
          <w:szCs w:val="24"/>
        </w:rPr>
        <w:t xml:space="preserve">, </w:t>
      </w:r>
      <w:r w:rsidR="00AF3FA2" w:rsidRPr="00710878">
        <w:rPr>
          <w:rFonts w:eastAsia="Arial"/>
          <w:sz w:val="24"/>
          <w:szCs w:val="24"/>
        </w:rPr>
        <w:t>verr</w:t>
      </w:r>
      <w:r w:rsidRPr="00710878">
        <w:rPr>
          <w:sz w:val="24"/>
          <w:szCs w:val="24"/>
        </w:rPr>
        <w:t>anno sostenuti</w:t>
      </w:r>
      <w:r w:rsidR="00AF3FA2" w:rsidRPr="00710878">
        <w:rPr>
          <w:sz w:val="24"/>
          <w:szCs w:val="24"/>
        </w:rPr>
        <w:t xml:space="preserve"> da coloro che richiederanno l'ef</w:t>
      </w:r>
      <w:r w:rsidRPr="00710878">
        <w:rPr>
          <w:sz w:val="24"/>
          <w:szCs w:val="24"/>
        </w:rPr>
        <w:t>fettuazione di tali servizi</w:t>
      </w:r>
      <w:r w:rsidR="00AF3FA2" w:rsidRPr="00710878">
        <w:rPr>
          <w:sz w:val="24"/>
          <w:szCs w:val="24"/>
        </w:rPr>
        <w:t>, i</w:t>
      </w:r>
      <w:r w:rsidR="00D9744D" w:rsidRPr="00710878">
        <w:rPr>
          <w:sz w:val="24"/>
          <w:szCs w:val="24"/>
        </w:rPr>
        <w:t xml:space="preserve"> quali corrisponderanno diretta</w:t>
      </w:r>
      <w:r w:rsidR="00161D14">
        <w:rPr>
          <w:sz w:val="24"/>
          <w:szCs w:val="24"/>
        </w:rPr>
        <w:t>mente alla Cooperativa Sociale</w:t>
      </w:r>
      <w:r w:rsidR="007E1AE2">
        <w:rPr>
          <w:sz w:val="24"/>
          <w:szCs w:val="24"/>
        </w:rPr>
        <w:t xml:space="preserve">,  </w:t>
      </w:r>
      <w:r w:rsidR="00D9744D" w:rsidRPr="00710878">
        <w:rPr>
          <w:sz w:val="24"/>
          <w:szCs w:val="24"/>
        </w:rPr>
        <w:t>quan</w:t>
      </w:r>
      <w:r w:rsidR="00AF3FA2" w:rsidRPr="00710878">
        <w:rPr>
          <w:sz w:val="24"/>
          <w:szCs w:val="24"/>
        </w:rPr>
        <w:t>to alla stessa spettante per il servizio svolto con emissione di regol</w:t>
      </w:r>
      <w:r w:rsidRPr="00710878">
        <w:rPr>
          <w:sz w:val="24"/>
          <w:szCs w:val="24"/>
        </w:rPr>
        <w:t>ari documenti fiscali</w:t>
      </w:r>
      <w:r w:rsidR="00AF3FA2" w:rsidRPr="00710878">
        <w:rPr>
          <w:sz w:val="24"/>
          <w:szCs w:val="24"/>
        </w:rPr>
        <w:t>.</w:t>
      </w:r>
      <w:r w:rsidR="007E1AE2">
        <w:rPr>
          <w:sz w:val="24"/>
          <w:szCs w:val="24"/>
        </w:rPr>
        <w:t xml:space="preserve"> </w:t>
      </w:r>
    </w:p>
    <w:p w:rsidR="00D9744D" w:rsidRPr="00710878" w:rsidRDefault="00D9744D" w:rsidP="00710878">
      <w:pPr>
        <w:jc w:val="both"/>
        <w:rPr>
          <w:sz w:val="24"/>
          <w:szCs w:val="24"/>
        </w:rPr>
      </w:pPr>
    </w:p>
    <w:p w:rsidR="00AF3FA2" w:rsidRPr="00710878" w:rsidRDefault="00D9744D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ART. 6 - Gli   effetti   del   presente disciplinare d’uso </w:t>
      </w:r>
      <w:r w:rsidR="00AF3FA2" w:rsidRPr="00710878">
        <w:rPr>
          <w:sz w:val="24"/>
          <w:szCs w:val="24"/>
        </w:rPr>
        <w:t>decorreranno dal</w:t>
      </w:r>
      <w:r w:rsidRPr="00710878">
        <w:rPr>
          <w:sz w:val="24"/>
          <w:szCs w:val="24"/>
        </w:rPr>
        <w:t xml:space="preserve">la sua sottoscrizione tra le parti </w:t>
      </w:r>
      <w:r w:rsidR="00AF3FA2" w:rsidRPr="00710878">
        <w:rPr>
          <w:sz w:val="24"/>
          <w:szCs w:val="24"/>
        </w:rPr>
        <w:t>ed avranno</w:t>
      </w:r>
      <w:r w:rsidR="00A36DE2">
        <w:rPr>
          <w:sz w:val="24"/>
          <w:szCs w:val="24"/>
        </w:rPr>
        <w:t xml:space="preserve"> efficacia per anni uno</w:t>
      </w:r>
      <w:r w:rsidR="00AF3FA2" w:rsidRPr="00710878">
        <w:rPr>
          <w:sz w:val="24"/>
          <w:szCs w:val="24"/>
        </w:rPr>
        <w:t>, salvo proroga per un ulteriore anno.</w:t>
      </w:r>
    </w:p>
    <w:p w:rsidR="00D9744D" w:rsidRPr="00710878" w:rsidRDefault="00D9744D" w:rsidP="00710878">
      <w:pPr>
        <w:jc w:val="both"/>
        <w:rPr>
          <w:sz w:val="24"/>
          <w:szCs w:val="24"/>
        </w:rPr>
      </w:pPr>
    </w:p>
    <w:p w:rsidR="00AF3FA2" w:rsidRPr="00710878" w:rsidRDefault="00AF3FA2" w:rsidP="00710878">
      <w:pPr>
        <w:jc w:val="both"/>
        <w:rPr>
          <w:sz w:val="24"/>
          <w:szCs w:val="24"/>
        </w:rPr>
      </w:pPr>
      <w:r w:rsidRPr="00710878">
        <w:rPr>
          <w:sz w:val="24"/>
          <w:szCs w:val="24"/>
        </w:rPr>
        <w:t xml:space="preserve">ART. 7 </w:t>
      </w:r>
      <w:r w:rsidR="00D9744D" w:rsidRPr="00710878">
        <w:rPr>
          <w:sz w:val="24"/>
          <w:szCs w:val="24"/>
        </w:rPr>
        <w:t xml:space="preserve">- </w:t>
      </w:r>
      <w:r w:rsidR="00C1277A" w:rsidRPr="00710878">
        <w:rPr>
          <w:sz w:val="24"/>
          <w:szCs w:val="24"/>
        </w:rPr>
        <w:t>In caso di verifica di</w:t>
      </w:r>
      <w:r w:rsidRPr="00710878">
        <w:rPr>
          <w:sz w:val="24"/>
          <w:szCs w:val="24"/>
        </w:rPr>
        <w:t xml:space="preserve"> gravi inadempienze ai contenuti d</w:t>
      </w:r>
      <w:r w:rsidR="00C1277A" w:rsidRPr="00710878">
        <w:rPr>
          <w:sz w:val="24"/>
          <w:szCs w:val="24"/>
        </w:rPr>
        <w:t>elle prestazioni del servizio</w:t>
      </w:r>
      <w:r w:rsidRPr="00710878">
        <w:rPr>
          <w:sz w:val="24"/>
          <w:szCs w:val="24"/>
        </w:rPr>
        <w:t xml:space="preserve">, il Comune </w:t>
      </w:r>
      <w:r w:rsidR="00C1277A" w:rsidRPr="00710878">
        <w:rPr>
          <w:sz w:val="24"/>
          <w:szCs w:val="24"/>
        </w:rPr>
        <w:t xml:space="preserve">di Monteleone </w:t>
      </w:r>
      <w:r w:rsidRPr="00710878">
        <w:rPr>
          <w:sz w:val="24"/>
          <w:szCs w:val="24"/>
        </w:rPr>
        <w:t>può r</w:t>
      </w:r>
      <w:r w:rsidR="00C1277A" w:rsidRPr="00710878">
        <w:rPr>
          <w:sz w:val="24"/>
          <w:szCs w:val="24"/>
        </w:rPr>
        <w:t>isolvere di diritto l’affidamento</w:t>
      </w:r>
      <w:r w:rsidRPr="00710878">
        <w:rPr>
          <w:sz w:val="24"/>
          <w:szCs w:val="24"/>
        </w:rPr>
        <w:t xml:space="preserve"> senza che la </w:t>
      </w:r>
      <w:r w:rsidR="00C1277A" w:rsidRPr="00710878">
        <w:rPr>
          <w:sz w:val="24"/>
          <w:szCs w:val="24"/>
        </w:rPr>
        <w:t>Cooperativa sociale</w:t>
      </w:r>
      <w:r w:rsidRPr="00710878">
        <w:rPr>
          <w:sz w:val="24"/>
          <w:szCs w:val="24"/>
        </w:rPr>
        <w:t xml:space="preserve"> abbia a pretendere risarcimenti.</w:t>
      </w:r>
    </w:p>
    <w:p w:rsidR="00710878" w:rsidRDefault="00710878" w:rsidP="00710878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</w:p>
    <w:p w:rsidR="008A7CB8" w:rsidRPr="00710878" w:rsidRDefault="005D32C3" w:rsidP="00710878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  <w:r w:rsidRPr="00710878">
        <w:rPr>
          <w:sz w:val="24"/>
          <w:szCs w:val="24"/>
          <w:lang w:eastAsia="it-IT" w:bidi="ar-SA"/>
        </w:rPr>
        <w:t xml:space="preserve">ART. 8 - </w:t>
      </w:r>
      <w:r w:rsidR="008A7CB8" w:rsidRPr="00710878">
        <w:rPr>
          <w:sz w:val="24"/>
          <w:szCs w:val="24"/>
          <w:lang w:eastAsia="it-IT" w:bidi="ar-SA"/>
        </w:rPr>
        <w:t>Tutte le spese inerenti e conseguente al presente atto, nessuna esclusa, sono a carico della Cooperativa Sociale.</w:t>
      </w:r>
    </w:p>
    <w:p w:rsidR="00710878" w:rsidRDefault="00710878" w:rsidP="00710878">
      <w:pPr>
        <w:autoSpaceDE/>
        <w:jc w:val="both"/>
        <w:rPr>
          <w:sz w:val="24"/>
          <w:szCs w:val="24"/>
          <w:lang w:eastAsia="it-IT" w:bidi="ar-SA"/>
        </w:rPr>
      </w:pPr>
    </w:p>
    <w:p w:rsidR="008A7CB8" w:rsidRPr="00710878" w:rsidRDefault="005D32C3" w:rsidP="00710878">
      <w:pPr>
        <w:autoSpaceDE/>
        <w:jc w:val="both"/>
        <w:rPr>
          <w:sz w:val="24"/>
          <w:szCs w:val="24"/>
          <w:lang w:eastAsia="he-IL" w:bidi="he-IL"/>
        </w:rPr>
      </w:pPr>
      <w:r w:rsidRPr="00710878">
        <w:rPr>
          <w:sz w:val="24"/>
          <w:szCs w:val="24"/>
          <w:lang w:eastAsia="it-IT" w:bidi="ar-SA"/>
        </w:rPr>
        <w:t xml:space="preserve">ART.9 - </w:t>
      </w:r>
      <w:r w:rsidR="008A7CB8" w:rsidRPr="00710878">
        <w:rPr>
          <w:sz w:val="24"/>
          <w:szCs w:val="24"/>
          <w:lang w:eastAsia="it-IT" w:bidi="ar-SA"/>
        </w:rPr>
        <w:t>Il presente atto quale scrittura privata autenticata</w:t>
      </w:r>
      <w:r w:rsidR="00951CD4" w:rsidRPr="00710878">
        <w:rPr>
          <w:sz w:val="24"/>
          <w:szCs w:val="24"/>
          <w:lang w:eastAsia="it-IT" w:bidi="ar-SA"/>
        </w:rPr>
        <w:t>,</w:t>
      </w:r>
      <w:r w:rsidR="008A7CB8" w:rsidRPr="00710878">
        <w:rPr>
          <w:sz w:val="24"/>
          <w:szCs w:val="24"/>
          <w:lang w:eastAsia="it-IT" w:bidi="ar-SA"/>
        </w:rPr>
        <w:t xml:space="preserve"> soggetta ad IVA</w:t>
      </w:r>
      <w:r w:rsidR="00161D14">
        <w:rPr>
          <w:sz w:val="24"/>
          <w:szCs w:val="24"/>
          <w:lang w:eastAsia="he-IL" w:bidi="he-IL"/>
        </w:rPr>
        <w:t xml:space="preserve"> ed esente dall'imposta</w:t>
      </w:r>
      <w:r w:rsidR="00951CD4" w:rsidRPr="00710878">
        <w:rPr>
          <w:sz w:val="24"/>
          <w:szCs w:val="24"/>
          <w:lang w:eastAsia="he-IL" w:bidi="he-IL"/>
        </w:rPr>
        <w:t xml:space="preserve"> di </w:t>
      </w:r>
      <w:r w:rsidR="00951CD4" w:rsidRPr="00710878">
        <w:rPr>
          <w:sz w:val="24"/>
          <w:szCs w:val="24"/>
          <w:lang w:eastAsia="he-IL" w:bidi="he-IL"/>
        </w:rPr>
        <w:lastRenderedPageBreak/>
        <w:t>bollo, è soggetta alla registrazione in caso d'uso ai sensi del D.P.R. 131/1986.</w:t>
      </w:r>
    </w:p>
    <w:p w:rsidR="00710878" w:rsidRDefault="00710878" w:rsidP="00710878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</w:p>
    <w:p w:rsidR="00951CD4" w:rsidRDefault="005D32C3" w:rsidP="000557BF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  <w:r w:rsidRPr="00710878">
        <w:rPr>
          <w:sz w:val="24"/>
          <w:szCs w:val="24"/>
          <w:lang w:eastAsia="it-IT" w:bidi="ar-SA"/>
        </w:rPr>
        <w:t xml:space="preserve">ART.10 - </w:t>
      </w:r>
      <w:r w:rsidR="006D0E26">
        <w:rPr>
          <w:sz w:val="24"/>
          <w:szCs w:val="24"/>
          <w:lang w:eastAsia="it-IT" w:bidi="ar-SA"/>
        </w:rPr>
        <w:t xml:space="preserve">La Cooperativa Sociale </w:t>
      </w:r>
      <w:proofErr w:type="gramStart"/>
      <w:r w:rsidR="006D0E26">
        <w:rPr>
          <w:sz w:val="24"/>
          <w:szCs w:val="24"/>
          <w:lang w:eastAsia="it-IT" w:bidi="ar-SA"/>
        </w:rPr>
        <w:t>“</w:t>
      </w:r>
      <w:r w:rsidR="00161D14">
        <w:rPr>
          <w:sz w:val="24"/>
          <w:szCs w:val="24"/>
          <w:lang w:eastAsia="it-IT" w:bidi="ar-SA"/>
        </w:rPr>
        <w:t xml:space="preserve">  </w:t>
      </w:r>
      <w:proofErr w:type="gramEnd"/>
      <w:r w:rsidR="00161D14">
        <w:rPr>
          <w:sz w:val="24"/>
          <w:szCs w:val="24"/>
          <w:lang w:eastAsia="it-IT" w:bidi="ar-SA"/>
        </w:rPr>
        <w:t xml:space="preserve">                     </w:t>
      </w:r>
      <w:r w:rsidR="006D0E26">
        <w:rPr>
          <w:sz w:val="24"/>
          <w:szCs w:val="24"/>
          <w:lang w:eastAsia="it-IT" w:bidi="ar-SA"/>
        </w:rPr>
        <w:t>”</w:t>
      </w:r>
      <w:r w:rsidR="008A7CB8" w:rsidRPr="00710878">
        <w:rPr>
          <w:sz w:val="24"/>
          <w:szCs w:val="24"/>
          <w:lang w:eastAsia="it-IT" w:bidi="ar-SA"/>
        </w:rPr>
        <w:t xml:space="preserve"> dichiara di aver ricevuto la nota informativa relativa alla normativa sul</w:t>
      </w:r>
      <w:r w:rsidR="00161D14">
        <w:rPr>
          <w:sz w:val="24"/>
          <w:szCs w:val="24"/>
          <w:lang w:eastAsia="it-IT" w:bidi="ar-SA"/>
        </w:rPr>
        <w:t>la privacy e di essere informata</w:t>
      </w:r>
      <w:r w:rsidR="008A7CB8" w:rsidRPr="00710878">
        <w:rPr>
          <w:sz w:val="24"/>
          <w:szCs w:val="24"/>
          <w:lang w:eastAsia="it-IT" w:bidi="ar-SA"/>
        </w:rPr>
        <w:t xml:space="preserve"> ai sensi e per gli effetti dell’art. 13 del </w:t>
      </w:r>
      <w:proofErr w:type="spellStart"/>
      <w:r w:rsidR="008A7CB8" w:rsidRPr="00710878">
        <w:rPr>
          <w:sz w:val="24"/>
          <w:szCs w:val="24"/>
          <w:lang w:eastAsia="it-IT" w:bidi="ar-SA"/>
        </w:rPr>
        <w:t>DLgs</w:t>
      </w:r>
      <w:proofErr w:type="spellEnd"/>
      <w:r w:rsidR="00161D14">
        <w:rPr>
          <w:sz w:val="24"/>
          <w:szCs w:val="24"/>
          <w:lang w:eastAsia="it-IT" w:bidi="ar-SA"/>
        </w:rPr>
        <w:t>. 196/2003, che i dati personali</w:t>
      </w:r>
      <w:r w:rsidR="008A7CB8" w:rsidRPr="00710878">
        <w:rPr>
          <w:sz w:val="24"/>
          <w:szCs w:val="24"/>
          <w:lang w:eastAsia="it-IT" w:bidi="ar-SA"/>
        </w:rPr>
        <w:t xml:space="preserve"> raccolti, saranno trattati anche con strumenti informatici per le funzioni e per i fini del presente procedimento.</w:t>
      </w:r>
    </w:p>
    <w:p w:rsidR="000557BF" w:rsidRPr="00710878" w:rsidRDefault="000557BF" w:rsidP="000557BF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</w:p>
    <w:p w:rsidR="00951CD4" w:rsidRPr="00710878" w:rsidRDefault="00951CD4" w:rsidP="00710878">
      <w:pPr>
        <w:autoSpaceDE/>
        <w:jc w:val="both"/>
        <w:rPr>
          <w:sz w:val="24"/>
          <w:szCs w:val="24"/>
          <w:lang w:eastAsia="he-IL" w:bidi="he-IL"/>
        </w:rPr>
      </w:pPr>
      <w:r w:rsidRPr="00710878">
        <w:rPr>
          <w:sz w:val="24"/>
          <w:szCs w:val="24"/>
          <w:lang w:eastAsia="he-IL" w:bidi="he-IL"/>
        </w:rPr>
        <w:t>11. Le Parti, per quanto applicabili al presente Disciplinare d’Uso, prendono atto del Codice Etico   dei dipendenti e del Protocollo di legalità del Comune di Monteleone di Spoleto siglato con la Prefettura di Perugia.</w:t>
      </w:r>
    </w:p>
    <w:p w:rsidR="00710878" w:rsidRDefault="00710878" w:rsidP="00710878">
      <w:pPr>
        <w:autoSpaceDE/>
        <w:jc w:val="both"/>
        <w:rPr>
          <w:sz w:val="24"/>
          <w:szCs w:val="24"/>
          <w:lang w:eastAsia="he-IL" w:bidi="he-IL"/>
        </w:rPr>
      </w:pPr>
    </w:p>
    <w:p w:rsidR="00710878" w:rsidRDefault="00951CD4" w:rsidP="007F0759">
      <w:pPr>
        <w:autoSpaceDE/>
        <w:jc w:val="both"/>
        <w:rPr>
          <w:sz w:val="24"/>
          <w:szCs w:val="24"/>
          <w:lang w:eastAsia="he-IL" w:bidi="he-IL"/>
        </w:rPr>
      </w:pPr>
      <w:r w:rsidRPr="00710878">
        <w:rPr>
          <w:sz w:val="24"/>
          <w:szCs w:val="24"/>
          <w:lang w:eastAsia="he-IL" w:bidi="he-IL"/>
        </w:rPr>
        <w:t>Letto, approvato e sottoscritto.</w:t>
      </w:r>
    </w:p>
    <w:p w:rsidR="00710878" w:rsidRDefault="008A7CB8" w:rsidP="00710878">
      <w:pPr>
        <w:suppressAutoHyphens w:val="0"/>
        <w:autoSpaceDE/>
        <w:spacing w:line="482" w:lineRule="exact"/>
        <w:jc w:val="both"/>
        <w:rPr>
          <w:sz w:val="24"/>
          <w:szCs w:val="24"/>
          <w:lang w:eastAsia="it-IT" w:bidi="ar-SA"/>
        </w:rPr>
      </w:pPr>
      <w:r w:rsidRPr="00710878">
        <w:rPr>
          <w:sz w:val="24"/>
          <w:szCs w:val="24"/>
          <w:lang w:eastAsia="it-IT" w:bidi="ar-SA"/>
        </w:rPr>
        <w:t>Per il Comune di Monteleone di Spoleto</w:t>
      </w:r>
      <w:r w:rsidR="00710878" w:rsidRPr="00710878">
        <w:rPr>
          <w:sz w:val="24"/>
          <w:szCs w:val="24"/>
          <w:lang w:eastAsia="it-IT" w:bidi="ar-SA"/>
        </w:rPr>
        <w:t xml:space="preserve"> </w:t>
      </w:r>
      <w:r w:rsidR="00710878">
        <w:rPr>
          <w:sz w:val="24"/>
          <w:szCs w:val="24"/>
          <w:lang w:eastAsia="it-IT" w:bidi="ar-SA"/>
        </w:rPr>
        <w:t xml:space="preserve">                      </w:t>
      </w:r>
      <w:r w:rsidR="006D0E26">
        <w:rPr>
          <w:sz w:val="24"/>
          <w:szCs w:val="24"/>
          <w:lang w:eastAsia="it-IT" w:bidi="ar-SA"/>
        </w:rPr>
        <w:t xml:space="preserve">Per la Cooperativa Sociale </w:t>
      </w:r>
      <w:proofErr w:type="gramStart"/>
      <w:r w:rsidR="006D0E26">
        <w:rPr>
          <w:sz w:val="24"/>
          <w:szCs w:val="24"/>
          <w:lang w:eastAsia="it-IT" w:bidi="ar-SA"/>
        </w:rPr>
        <w:t>“</w:t>
      </w:r>
      <w:r w:rsidR="00161D14">
        <w:rPr>
          <w:sz w:val="24"/>
          <w:szCs w:val="24"/>
          <w:lang w:eastAsia="it-IT" w:bidi="ar-SA"/>
        </w:rPr>
        <w:t xml:space="preserve">  </w:t>
      </w:r>
      <w:proofErr w:type="gramEnd"/>
      <w:r w:rsidR="00161D14">
        <w:rPr>
          <w:sz w:val="24"/>
          <w:szCs w:val="24"/>
          <w:lang w:eastAsia="it-IT" w:bidi="ar-SA"/>
        </w:rPr>
        <w:t xml:space="preserve">                   </w:t>
      </w:r>
      <w:r w:rsidR="006D0E26">
        <w:rPr>
          <w:sz w:val="24"/>
          <w:szCs w:val="24"/>
          <w:lang w:eastAsia="it-IT" w:bidi="ar-SA"/>
        </w:rPr>
        <w:t>”</w:t>
      </w:r>
      <w:r w:rsidR="00710878" w:rsidRPr="00710878">
        <w:rPr>
          <w:sz w:val="24"/>
          <w:szCs w:val="24"/>
          <w:lang w:eastAsia="it-IT" w:bidi="ar-SA"/>
        </w:rPr>
        <w:t xml:space="preserve"> </w:t>
      </w:r>
    </w:p>
    <w:p w:rsidR="005D401C" w:rsidRPr="00710878" w:rsidRDefault="00710878" w:rsidP="007F0759">
      <w:pPr>
        <w:suppressAutoHyphens w:val="0"/>
        <w:autoSpaceDE/>
        <w:jc w:val="both"/>
        <w:rPr>
          <w:sz w:val="24"/>
          <w:szCs w:val="24"/>
          <w:lang w:eastAsia="it-IT" w:bidi="ar-SA"/>
        </w:rPr>
      </w:pPr>
      <w:r>
        <w:rPr>
          <w:sz w:val="24"/>
          <w:szCs w:val="24"/>
          <w:lang w:eastAsia="it-IT" w:bidi="ar-SA"/>
        </w:rPr>
        <w:t xml:space="preserve">    </w:t>
      </w:r>
      <w:r w:rsidRPr="00710878">
        <w:rPr>
          <w:sz w:val="24"/>
          <w:szCs w:val="24"/>
          <w:lang w:eastAsia="it-IT" w:bidi="ar-SA"/>
        </w:rPr>
        <w:t>Dott. Cav. Angelo Vincenzo Grasso</w:t>
      </w:r>
      <w:r>
        <w:rPr>
          <w:sz w:val="24"/>
          <w:szCs w:val="24"/>
          <w:lang w:eastAsia="it-IT" w:bidi="ar-SA"/>
        </w:rPr>
        <w:t xml:space="preserve">   </w:t>
      </w:r>
      <w:r w:rsidR="00161D14">
        <w:rPr>
          <w:sz w:val="24"/>
          <w:szCs w:val="24"/>
          <w:lang w:eastAsia="it-IT" w:bidi="ar-SA"/>
        </w:rPr>
        <w:t xml:space="preserve">                       </w:t>
      </w:r>
      <w:r>
        <w:rPr>
          <w:sz w:val="24"/>
          <w:szCs w:val="24"/>
          <w:lang w:eastAsia="it-IT" w:bidi="ar-SA"/>
        </w:rPr>
        <w:t xml:space="preserve"> </w:t>
      </w:r>
      <w:r w:rsidR="00161D14">
        <w:rPr>
          <w:sz w:val="24"/>
          <w:szCs w:val="24"/>
          <w:lang w:eastAsia="it-IT" w:bidi="ar-SA"/>
        </w:rPr>
        <w:t>Sig.</w:t>
      </w:r>
    </w:p>
    <w:sectPr w:rsidR="005D401C" w:rsidRPr="0071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36D7F"/>
    <w:multiLevelType w:val="hybridMultilevel"/>
    <w:tmpl w:val="DD28D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9AE"/>
    <w:multiLevelType w:val="hybridMultilevel"/>
    <w:tmpl w:val="C30A0CB0"/>
    <w:lvl w:ilvl="0" w:tplc="3E7A49A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6F9D"/>
    <w:multiLevelType w:val="hybridMultilevel"/>
    <w:tmpl w:val="E414654E"/>
    <w:lvl w:ilvl="0" w:tplc="B53EA210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1B5"/>
    <w:multiLevelType w:val="hybridMultilevel"/>
    <w:tmpl w:val="790AE1D4"/>
    <w:lvl w:ilvl="0" w:tplc="EA78B162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7724A"/>
    <w:multiLevelType w:val="multilevel"/>
    <w:tmpl w:val="B5B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C0FE4"/>
    <w:multiLevelType w:val="hybridMultilevel"/>
    <w:tmpl w:val="B0F67670"/>
    <w:lvl w:ilvl="0" w:tplc="E81ABF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72AC8"/>
    <w:multiLevelType w:val="hybridMultilevel"/>
    <w:tmpl w:val="BBE24C3E"/>
    <w:lvl w:ilvl="0" w:tplc="F4DA0900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037D41"/>
    <w:rsid w:val="000557BF"/>
    <w:rsid w:val="000644BB"/>
    <w:rsid w:val="000E55C1"/>
    <w:rsid w:val="001045CF"/>
    <w:rsid w:val="00113577"/>
    <w:rsid w:val="00161D14"/>
    <w:rsid w:val="001C18FF"/>
    <w:rsid w:val="002744A6"/>
    <w:rsid w:val="00280415"/>
    <w:rsid w:val="002815B6"/>
    <w:rsid w:val="002F3E03"/>
    <w:rsid w:val="003360AB"/>
    <w:rsid w:val="00355176"/>
    <w:rsid w:val="00364A43"/>
    <w:rsid w:val="003A6B3C"/>
    <w:rsid w:val="003B1616"/>
    <w:rsid w:val="00423C01"/>
    <w:rsid w:val="00444C5C"/>
    <w:rsid w:val="004B2645"/>
    <w:rsid w:val="004D6004"/>
    <w:rsid w:val="004F6219"/>
    <w:rsid w:val="005048F2"/>
    <w:rsid w:val="0050677E"/>
    <w:rsid w:val="0055771E"/>
    <w:rsid w:val="00563824"/>
    <w:rsid w:val="005D32C3"/>
    <w:rsid w:val="005D401C"/>
    <w:rsid w:val="005F2E43"/>
    <w:rsid w:val="00630A72"/>
    <w:rsid w:val="00646DBD"/>
    <w:rsid w:val="006D0E26"/>
    <w:rsid w:val="006F6EC6"/>
    <w:rsid w:val="00710878"/>
    <w:rsid w:val="00751D3D"/>
    <w:rsid w:val="00753B00"/>
    <w:rsid w:val="00772C93"/>
    <w:rsid w:val="00783700"/>
    <w:rsid w:val="007E1AE2"/>
    <w:rsid w:val="007F0759"/>
    <w:rsid w:val="008A7CB8"/>
    <w:rsid w:val="008C3347"/>
    <w:rsid w:val="008F0E1D"/>
    <w:rsid w:val="008F30C6"/>
    <w:rsid w:val="00927835"/>
    <w:rsid w:val="00951CD4"/>
    <w:rsid w:val="009648BA"/>
    <w:rsid w:val="00993B81"/>
    <w:rsid w:val="00994E70"/>
    <w:rsid w:val="00A07FA6"/>
    <w:rsid w:val="00A12F5E"/>
    <w:rsid w:val="00A36DE2"/>
    <w:rsid w:val="00A52C20"/>
    <w:rsid w:val="00A8145B"/>
    <w:rsid w:val="00AE48DC"/>
    <w:rsid w:val="00AF3FA2"/>
    <w:rsid w:val="00B22529"/>
    <w:rsid w:val="00B301F2"/>
    <w:rsid w:val="00BC7927"/>
    <w:rsid w:val="00C1277A"/>
    <w:rsid w:val="00C7240B"/>
    <w:rsid w:val="00CD41AF"/>
    <w:rsid w:val="00CE363F"/>
    <w:rsid w:val="00CF437D"/>
    <w:rsid w:val="00D9744D"/>
    <w:rsid w:val="00DD0365"/>
    <w:rsid w:val="00DF1547"/>
    <w:rsid w:val="00E24F27"/>
    <w:rsid w:val="00FA1BC4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7B02A"/>
  <w15:docId w15:val="{8C591C81-1AD8-4762-B48E-2D985DE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3F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0E1D"/>
    <w:rPr>
      <w:b/>
      <w:bCs/>
    </w:rPr>
  </w:style>
  <w:style w:type="paragraph" w:styleId="Paragrafoelenco">
    <w:name w:val="List Paragraph"/>
    <w:basedOn w:val="Normale"/>
    <w:uiPriority w:val="34"/>
    <w:qFormat/>
    <w:rsid w:val="00CE363F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Marisa Angelini</cp:lastModifiedBy>
  <cp:revision>29</cp:revision>
  <cp:lastPrinted>2016-05-12T17:44:00Z</cp:lastPrinted>
  <dcterms:created xsi:type="dcterms:W3CDTF">2018-04-19T07:48:00Z</dcterms:created>
  <dcterms:modified xsi:type="dcterms:W3CDTF">2018-04-19T15:14:00Z</dcterms:modified>
</cp:coreProperties>
</file>