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69BC" w:rsidRDefault="00717D18">
      <w:pPr>
        <w:pStyle w:val="Titolo1"/>
        <w:ind w:left="0" w:right="0"/>
        <w:rPr>
          <w:rFonts w:ascii="Arial Narrow" w:eastAsia="Arial Narrow" w:hAnsi="Arial Narrow" w:cs="Arial Narrow"/>
          <w:sz w:val="28"/>
          <w:szCs w:val="28"/>
        </w:rPr>
      </w:pPr>
      <w:r>
        <w:rPr>
          <w:rFonts w:ascii="Arial Narrow" w:eastAsia="Arial Narrow" w:hAnsi="Arial Narrow" w:cs="Arial Narrow"/>
          <w:sz w:val="28"/>
          <w:szCs w:val="28"/>
        </w:rPr>
        <w:t>Verbale di riunione</w:t>
      </w:r>
    </w:p>
    <w:p w:rsidR="000F69BC" w:rsidRDefault="00717D18">
      <w:pPr>
        <w:pStyle w:val="Titolo1"/>
        <w:ind w:left="0" w:right="0"/>
        <w:jc w:val="both"/>
        <w:rPr>
          <w:rFonts w:ascii="Arial Narrow" w:eastAsia="Arial Narrow" w:hAnsi="Arial Narrow" w:cs="Arial Narrow"/>
          <w:sz w:val="24"/>
          <w:szCs w:val="24"/>
        </w:rPr>
      </w:pPr>
      <w:r>
        <w:rPr>
          <w:rFonts w:ascii="Arial Narrow" w:eastAsia="Arial Narrow" w:hAnsi="Arial Narrow" w:cs="Arial Narrow"/>
          <w:sz w:val="24"/>
          <w:szCs w:val="24"/>
        </w:rPr>
        <w:t xml:space="preserve">Oggetto: condivisione degli obiettivi e della strategia perseguiti </w:t>
      </w:r>
      <w:r w:rsidRPr="00F66A41">
        <w:rPr>
          <w:rFonts w:ascii="Arial Narrow" w:eastAsia="Arial Narrow" w:hAnsi="Arial Narrow" w:cs="Arial Narrow"/>
          <w:sz w:val="24"/>
          <w:szCs w:val="24"/>
        </w:rPr>
        <w:t xml:space="preserve">dal progetto </w:t>
      </w:r>
      <w:r w:rsidR="000C0725" w:rsidRPr="00F66A41">
        <w:rPr>
          <w:rFonts w:ascii="Arial Narrow" w:eastAsia="Arial Narrow" w:hAnsi="Arial Narrow" w:cs="Arial Narrow"/>
          <w:sz w:val="24"/>
          <w:szCs w:val="24"/>
        </w:rPr>
        <w:t>denominato “</w:t>
      </w:r>
      <w:r w:rsidR="00F66A41" w:rsidRPr="00F66A41">
        <w:rPr>
          <w:rFonts w:ascii="Arial Narrow" w:eastAsia="Arial Narrow" w:hAnsi="Arial Narrow" w:cs="Arial Narrow"/>
          <w:sz w:val="24"/>
          <w:szCs w:val="24"/>
        </w:rPr>
        <w:t>Percorsi ed Esperienze a Monteleone di Spoleto</w:t>
      </w:r>
      <w:r w:rsidR="000C0725" w:rsidRPr="00F66A41">
        <w:rPr>
          <w:rFonts w:ascii="Arial Narrow" w:eastAsia="Arial Narrow" w:hAnsi="Arial Narrow" w:cs="Arial Narrow"/>
          <w:sz w:val="24"/>
          <w:szCs w:val="24"/>
        </w:rPr>
        <w:t>”</w:t>
      </w:r>
      <w:r w:rsidRPr="00F66A41">
        <w:rPr>
          <w:rFonts w:ascii="Arial Narrow" w:eastAsia="Arial Narrow" w:hAnsi="Arial Narrow" w:cs="Arial Narrow"/>
          <w:sz w:val="24"/>
          <w:szCs w:val="24"/>
        </w:rPr>
        <w:t xml:space="preserve"> tra </w:t>
      </w:r>
      <w:r w:rsidR="00CA4F53" w:rsidRPr="00F66A41">
        <w:rPr>
          <w:rFonts w:ascii="Arial Narrow" w:eastAsia="Arial Narrow" w:hAnsi="Arial Narrow" w:cs="Arial Narrow"/>
          <w:sz w:val="24"/>
          <w:szCs w:val="24"/>
        </w:rPr>
        <w:t>il Comune di Monteleone di Spoleto</w:t>
      </w:r>
      <w:r>
        <w:rPr>
          <w:rFonts w:ascii="Arial Narrow" w:eastAsia="Arial Narrow" w:hAnsi="Arial Narrow" w:cs="Arial Narrow"/>
          <w:sz w:val="24"/>
          <w:szCs w:val="24"/>
        </w:rPr>
        <w:t xml:space="preserve"> e gli operatori privati aderenti per la valorizzazione e lo sviluppo dell’offerta turistica territoriale</w:t>
      </w:r>
    </w:p>
    <w:p w:rsidR="00EC786C" w:rsidRDefault="00EC786C">
      <w:pPr>
        <w:pStyle w:val="Titolo1"/>
        <w:ind w:left="0" w:right="0"/>
        <w:jc w:val="both"/>
        <w:rPr>
          <w:rFonts w:ascii="Arial Narrow" w:eastAsia="Arial Narrow" w:hAnsi="Arial Narrow" w:cs="Arial Narrow"/>
          <w:sz w:val="20"/>
          <w:szCs w:val="20"/>
        </w:rPr>
      </w:pPr>
    </w:p>
    <w:p w:rsidR="000F69BC" w:rsidRDefault="00717D18">
      <w:pPr>
        <w:tabs>
          <w:tab w:val="left" w:pos="819"/>
        </w:tabs>
        <w:spacing w:before="229" w:line="280" w:lineRule="auto"/>
        <w:ind w:right="107"/>
        <w:jc w:val="both"/>
        <w:rPr>
          <w:rFonts w:ascii="Arial Narrow" w:eastAsia="Arial Narrow" w:hAnsi="Arial Narrow" w:cs="Arial Narrow"/>
        </w:rPr>
      </w:pPr>
      <w:r>
        <w:rPr>
          <w:rFonts w:ascii="Arial Narrow" w:eastAsia="Arial Narrow" w:hAnsi="Arial Narrow" w:cs="Arial Narrow"/>
        </w:rPr>
        <w:t>la Regione dell’Umbria con Delibera di Giunta n.297 del 22/04/2020 ha stabilito le Linee Strategiche per il rilancio del turismo post emergenza COVID 19. Azioni di riposizionamento dell’offerta turistica e del brand Umbria”;</w:t>
      </w:r>
    </w:p>
    <w:p w:rsidR="000F69BC" w:rsidRDefault="00717D18">
      <w:pPr>
        <w:tabs>
          <w:tab w:val="left" w:pos="819"/>
        </w:tabs>
        <w:spacing w:before="183" w:line="280" w:lineRule="auto"/>
        <w:ind w:right="107"/>
        <w:jc w:val="both"/>
        <w:rPr>
          <w:rFonts w:ascii="Arial Narrow" w:eastAsia="Arial Narrow" w:hAnsi="Arial Narrow" w:cs="Arial Narrow"/>
        </w:rPr>
      </w:pPr>
      <w:r>
        <w:rPr>
          <w:rFonts w:ascii="Arial Narrow" w:eastAsia="Arial Narrow" w:hAnsi="Arial Narrow" w:cs="Arial Narrow"/>
        </w:rPr>
        <w:t xml:space="preserve">con Determina Dirigenziale regionale n. 3927 del 11.05.2020 del Dirigente del Servizio Turismo, Sport e Film </w:t>
      </w:r>
      <w:proofErr w:type="spellStart"/>
      <w:r>
        <w:rPr>
          <w:rFonts w:ascii="Arial Narrow" w:eastAsia="Arial Narrow" w:hAnsi="Arial Narrow" w:cs="Arial Narrow"/>
        </w:rPr>
        <w:t>Commission</w:t>
      </w:r>
      <w:proofErr w:type="spellEnd"/>
      <w:r>
        <w:rPr>
          <w:rFonts w:ascii="Arial Narrow" w:eastAsia="Arial Narrow" w:hAnsi="Arial Narrow" w:cs="Arial Narrow"/>
        </w:rPr>
        <w:t xml:space="preserve"> della Regione Umbria è stato pubblicato l’Avviso volto al sostegno alla realizzazione di progetti di valorizzazione e sviluppo dell’offerta territoriale e dei servizi ad essi connesso;</w:t>
      </w:r>
    </w:p>
    <w:p w:rsidR="000F69BC" w:rsidRDefault="00717D18">
      <w:pPr>
        <w:tabs>
          <w:tab w:val="left" w:pos="819"/>
        </w:tabs>
        <w:spacing w:before="181" w:line="280" w:lineRule="auto"/>
        <w:ind w:right="107"/>
        <w:jc w:val="both"/>
        <w:rPr>
          <w:rFonts w:ascii="Arial Narrow" w:eastAsia="Arial Narrow" w:hAnsi="Arial Narrow" w:cs="Arial Narrow"/>
        </w:rPr>
      </w:pPr>
      <w:r>
        <w:rPr>
          <w:rFonts w:ascii="Arial Narrow" w:eastAsia="Arial Narrow" w:hAnsi="Arial Narrow" w:cs="Arial Narrow"/>
        </w:rPr>
        <w:t xml:space="preserve">l’Avviso ha l’obiettivo di incentivare l’elaborazione da parte dei Comuni di progetti innovativi di rafforzamento e valorizzazione dell’offerta turistica territoriale attraverso la messa a sistema e valorizzazione del ricco patrimonio di attrattori (culturali, paesaggistici e ambientali, ecc.), così come delle produzioni e dei </w:t>
      </w:r>
      <w:proofErr w:type="spellStart"/>
      <w:r>
        <w:rPr>
          <w:rFonts w:ascii="Arial Narrow" w:eastAsia="Arial Narrow" w:hAnsi="Arial Narrow" w:cs="Arial Narrow"/>
        </w:rPr>
        <w:t>saperi</w:t>
      </w:r>
      <w:proofErr w:type="spellEnd"/>
      <w:r>
        <w:rPr>
          <w:rFonts w:ascii="Arial Narrow" w:eastAsia="Arial Narrow" w:hAnsi="Arial Narrow" w:cs="Arial Narrow"/>
        </w:rPr>
        <w:t>, garantendone l’effettiva fruibilità anche in termini di qualità e quantità dei servizi connessi, grazie anche alla creazione di itinerari e percorsi esperienziali;</w:t>
      </w:r>
    </w:p>
    <w:p w:rsidR="000F69BC" w:rsidRDefault="00717D18">
      <w:pPr>
        <w:jc w:val="both"/>
        <w:rPr>
          <w:rFonts w:ascii="Arial Narrow" w:eastAsia="Arial Narrow" w:hAnsi="Arial Narrow" w:cs="Arial Narrow"/>
        </w:rPr>
      </w:pPr>
      <w:r>
        <w:rPr>
          <w:rFonts w:ascii="Arial Narrow" w:eastAsia="Arial Narrow" w:hAnsi="Arial Narrow" w:cs="Arial Narrow"/>
        </w:rPr>
        <w:t>i suddetti progetti, oltre ad essere realizzati nel rispetto di precisi protocolli di sicurezza sanitaria e di distanziamento sociale, dovranno essere predisposti e realizzati attraverso una stretta collaborazione pubblico/privato al fine di diversificare e ampliare l’offerta turistica creando un portafoglio di prodotti turistici organizzati da promuovere e comunicare nell’ambito del brand regionale;</w:t>
      </w:r>
    </w:p>
    <w:p w:rsidR="000F69BC" w:rsidRDefault="00717D18">
      <w:pPr>
        <w:jc w:val="both"/>
        <w:rPr>
          <w:rFonts w:ascii="Arial Narrow" w:eastAsia="Arial Narrow" w:hAnsi="Arial Narrow" w:cs="Arial Narrow"/>
        </w:rPr>
      </w:pPr>
      <w:r>
        <w:rPr>
          <w:rFonts w:ascii="Arial Narrow" w:eastAsia="Arial Narrow" w:hAnsi="Arial Narrow" w:cs="Arial Narrow"/>
        </w:rPr>
        <w:t>le spese ammesse a finanziamento sono:</w:t>
      </w:r>
    </w:p>
    <w:p w:rsidR="000F69BC" w:rsidRDefault="00717D18">
      <w:pPr>
        <w:jc w:val="both"/>
        <w:rPr>
          <w:rFonts w:ascii="Arial Narrow" w:eastAsia="Arial Narrow" w:hAnsi="Arial Narrow" w:cs="Arial Narrow"/>
        </w:rPr>
      </w:pPr>
      <w:r>
        <w:rPr>
          <w:rFonts w:ascii="Arial Narrow" w:eastAsia="Arial Narrow" w:hAnsi="Arial Narrow" w:cs="Arial Narrow"/>
        </w:rPr>
        <w:t>Spese di progettazione e coordinamento di itinerari, percorsi, prodotti turistici;</w:t>
      </w:r>
    </w:p>
    <w:p w:rsidR="000F69BC" w:rsidRDefault="00717D18">
      <w:pPr>
        <w:jc w:val="both"/>
        <w:rPr>
          <w:rFonts w:ascii="Arial Narrow" w:eastAsia="Arial Narrow" w:hAnsi="Arial Narrow" w:cs="Arial Narrow"/>
        </w:rPr>
      </w:pPr>
      <w:r>
        <w:rPr>
          <w:rFonts w:ascii="Arial Narrow" w:eastAsia="Arial Narrow" w:hAnsi="Arial Narrow" w:cs="Arial Narrow"/>
        </w:rPr>
        <w:t>Spese per l’acquisizione di beni e servizi inerenti:</w:t>
      </w:r>
    </w:p>
    <w:p w:rsidR="000F69BC" w:rsidRDefault="00717D18">
      <w:pPr>
        <w:jc w:val="both"/>
        <w:rPr>
          <w:rFonts w:ascii="Arial Narrow" w:eastAsia="Arial Narrow" w:hAnsi="Arial Narrow" w:cs="Arial Narrow"/>
        </w:rPr>
      </w:pPr>
      <w:r>
        <w:rPr>
          <w:rFonts w:ascii="Arial Narrow" w:eastAsia="Arial Narrow" w:hAnsi="Arial Narrow" w:cs="Arial Narrow"/>
        </w:rPr>
        <w:t>l’ampliamento dei servizi e degli strumenti di fruizione, con particolare attenzione alle tecnologie avanzate e strumenti innovativi;</w:t>
      </w:r>
    </w:p>
    <w:p w:rsidR="000F69BC" w:rsidRDefault="00717D18">
      <w:pPr>
        <w:jc w:val="both"/>
        <w:rPr>
          <w:rFonts w:ascii="Arial Narrow" w:eastAsia="Arial Narrow" w:hAnsi="Arial Narrow" w:cs="Arial Narrow"/>
        </w:rPr>
      </w:pPr>
      <w:r>
        <w:rPr>
          <w:rFonts w:ascii="Arial Narrow" w:eastAsia="Arial Narrow" w:hAnsi="Arial Narrow" w:cs="Arial Narrow"/>
        </w:rPr>
        <w:t>la realizzazione di iniziative/eventi;</w:t>
      </w:r>
    </w:p>
    <w:p w:rsidR="000F69BC" w:rsidRDefault="00717D18">
      <w:pPr>
        <w:jc w:val="both"/>
        <w:rPr>
          <w:rFonts w:ascii="Arial Narrow" w:eastAsia="Arial Narrow" w:hAnsi="Arial Narrow" w:cs="Arial Narrow"/>
        </w:rPr>
      </w:pPr>
      <w:r>
        <w:rPr>
          <w:rFonts w:ascii="Arial Narrow" w:eastAsia="Arial Narrow" w:hAnsi="Arial Narrow" w:cs="Arial Narrow"/>
        </w:rPr>
        <w:t>la realizzazione materiali promozionali on line e off line;</w:t>
      </w:r>
    </w:p>
    <w:p w:rsidR="000F69BC" w:rsidRDefault="00717D18">
      <w:pPr>
        <w:jc w:val="both"/>
        <w:rPr>
          <w:rFonts w:ascii="Arial Narrow" w:eastAsia="Arial Narrow" w:hAnsi="Arial Narrow" w:cs="Arial Narrow"/>
        </w:rPr>
      </w:pPr>
      <w:r>
        <w:rPr>
          <w:rFonts w:ascii="Arial Narrow" w:eastAsia="Arial Narrow" w:hAnsi="Arial Narrow" w:cs="Arial Narrow"/>
        </w:rPr>
        <w:t>Spese di promozione e comunicazione relative al progetto.</w:t>
      </w:r>
    </w:p>
    <w:p w:rsidR="000F69BC" w:rsidRDefault="00717D18">
      <w:pPr>
        <w:jc w:val="both"/>
        <w:rPr>
          <w:rFonts w:ascii="Arial Narrow" w:eastAsia="Arial Narrow" w:hAnsi="Arial Narrow" w:cs="Arial Narrow"/>
        </w:rPr>
      </w:pPr>
      <w:r>
        <w:rPr>
          <w:rFonts w:ascii="Arial Narrow" w:eastAsia="Arial Narrow" w:hAnsi="Arial Narrow" w:cs="Arial Narrow"/>
        </w:rPr>
        <w:t>possono presentare domanda di contributo:</w:t>
      </w:r>
    </w:p>
    <w:p w:rsidR="000F69BC" w:rsidRDefault="00717D18">
      <w:pPr>
        <w:jc w:val="both"/>
        <w:rPr>
          <w:rFonts w:ascii="Arial Narrow" w:eastAsia="Arial Narrow" w:hAnsi="Arial Narrow" w:cs="Arial Narrow"/>
        </w:rPr>
      </w:pPr>
      <w:r>
        <w:rPr>
          <w:rFonts w:ascii="Arial Narrow" w:eastAsia="Arial Narrow" w:hAnsi="Arial Narrow" w:cs="Arial Narrow"/>
        </w:rPr>
        <w:t xml:space="preserve">in forma singola: i Comuni con popolazione superiore a 15.000 abitanti e, indipendentemente dal numero di abitanti, tutti i Comuni ricadenti nell’area cratere sisma 2016 di cui all’art. 2 comma 1 </w:t>
      </w:r>
      <w:proofErr w:type="spellStart"/>
      <w:r>
        <w:rPr>
          <w:rFonts w:ascii="Arial Narrow" w:eastAsia="Arial Narrow" w:hAnsi="Arial Narrow" w:cs="Arial Narrow"/>
        </w:rPr>
        <w:t>lett</w:t>
      </w:r>
      <w:proofErr w:type="spellEnd"/>
      <w:r>
        <w:rPr>
          <w:rFonts w:ascii="Arial Narrow" w:eastAsia="Arial Narrow" w:hAnsi="Arial Narrow" w:cs="Arial Narrow"/>
        </w:rPr>
        <w:t>. b);</w:t>
      </w:r>
    </w:p>
    <w:p w:rsidR="000F69BC" w:rsidRDefault="00717D18">
      <w:pPr>
        <w:jc w:val="both"/>
        <w:rPr>
          <w:rFonts w:ascii="Arial Narrow" w:eastAsia="Arial Narrow" w:hAnsi="Arial Narrow" w:cs="Arial Narrow"/>
        </w:rPr>
      </w:pPr>
      <w:r>
        <w:rPr>
          <w:rFonts w:ascii="Arial Narrow" w:eastAsia="Arial Narrow" w:hAnsi="Arial Narrow" w:cs="Arial Narrow"/>
        </w:rPr>
        <w:t>in forma aggregata: tutti i Comuni e, obbligatoriamente, i Comuni con popolazione inferiore a 15.000 abitanti. Ogni aggregazione dovrà comunque rappresentare una popolazione minima di almeno 10.000 abitanti;</w:t>
      </w:r>
    </w:p>
    <w:p w:rsidR="00CA4F53" w:rsidRPr="00CA4F53" w:rsidRDefault="00CA4F53" w:rsidP="00CA4F53">
      <w:pPr>
        <w:jc w:val="both"/>
        <w:rPr>
          <w:rFonts w:ascii="Arial Narrow" w:eastAsia="Arial Narrow" w:hAnsi="Arial Narrow" w:cs="Arial Narrow"/>
        </w:rPr>
      </w:pPr>
      <w:r w:rsidRPr="00CA4F53">
        <w:rPr>
          <w:rFonts w:ascii="Arial Narrow" w:eastAsia="Arial Narrow" w:hAnsi="Arial Narrow" w:cs="Arial Narrow"/>
        </w:rPr>
        <w:lastRenderedPageBreak/>
        <w:t>l’Amministrazione comunale di Monteleone di Spoleto ha avviato un percorso, condiviso anche con operatori del settore turistico e di settori ad esso complementari, per la predisposizione di strategie comuni e condivise finalizzate alla promozione e valorizzazione turistica del proprio territorio;</w:t>
      </w:r>
    </w:p>
    <w:p w:rsidR="000F69BC" w:rsidRDefault="00CA4F53">
      <w:pPr>
        <w:jc w:val="both"/>
        <w:rPr>
          <w:rFonts w:ascii="Arial Narrow" w:eastAsia="Arial Narrow" w:hAnsi="Arial Narrow" w:cs="Arial Narrow"/>
        </w:rPr>
      </w:pPr>
      <w:r w:rsidRPr="00CA4F53">
        <w:rPr>
          <w:rFonts w:ascii="Arial Narrow" w:eastAsia="Arial Narrow" w:hAnsi="Arial Narrow" w:cs="Arial Narrow"/>
        </w:rPr>
        <w:t xml:space="preserve">tale percorso si inserisce anche nell’ambito delle strategie di integrazione promosse nel territorio della </w:t>
      </w:r>
      <w:proofErr w:type="spellStart"/>
      <w:r w:rsidRPr="00CA4F53">
        <w:rPr>
          <w:rFonts w:ascii="Arial Narrow" w:eastAsia="Arial Narrow" w:hAnsi="Arial Narrow" w:cs="Arial Narrow"/>
        </w:rPr>
        <w:t>Valnerina</w:t>
      </w:r>
      <w:proofErr w:type="spellEnd"/>
      <w:r w:rsidRPr="00CA4F53">
        <w:rPr>
          <w:rFonts w:ascii="Arial Narrow" w:eastAsia="Arial Narrow" w:hAnsi="Arial Narrow" w:cs="Arial Narrow"/>
        </w:rPr>
        <w:t>, con particolare riguardo al contesto dell’area interna</w:t>
      </w:r>
      <w:r>
        <w:rPr>
          <w:rFonts w:ascii="Arial Narrow" w:eastAsia="Arial Narrow" w:hAnsi="Arial Narrow" w:cs="Arial Narrow"/>
        </w:rPr>
        <w:t xml:space="preserve"> e si focalizza su iniziative per </w:t>
      </w:r>
      <w:r w:rsidR="00717D18">
        <w:rPr>
          <w:rFonts w:ascii="Arial Narrow" w:eastAsia="Arial Narrow" w:hAnsi="Arial Narrow" w:cs="Arial Narrow"/>
        </w:rPr>
        <w:t>il rilancio turistico del territorio, a seguito dell’emergenza sanitaria Covid-19, puntando su strumenti innovativi di promozione e valorizzazione dello stesso anche nel rispetto delle mutate esigenze del turista, oggi più che mai concentrato sulla voglia di stare all’aperto e in sicurezza, sul turismo rivolto alla natura, al paesaggio, allo sport outdoor ed all’enogastronomia, con particolare attenzione alla fruizione dei percorsi esperienziali, al cicloturismo e ai cammini di trekking esistenti;</w:t>
      </w:r>
    </w:p>
    <w:p w:rsidR="000F69BC" w:rsidRDefault="00717D18">
      <w:pPr>
        <w:jc w:val="both"/>
        <w:rPr>
          <w:rFonts w:ascii="Arial Narrow" w:eastAsia="Arial Narrow" w:hAnsi="Arial Narrow" w:cs="Arial Narrow"/>
          <w:highlight w:val="white"/>
        </w:rPr>
      </w:pPr>
      <w:r>
        <w:rPr>
          <w:rFonts w:ascii="Arial Narrow" w:eastAsia="Arial Narrow" w:hAnsi="Arial Narrow" w:cs="Arial Narrow"/>
          <w:highlight w:val="white"/>
        </w:rPr>
        <w:t>si è, pertanto, stabilito di incentrare il progetto sui seguenti interventi:</w:t>
      </w:r>
    </w:p>
    <w:p w:rsidR="00744B33" w:rsidRPr="00744B33" w:rsidRDefault="00717D18" w:rsidP="00744B33">
      <w:pPr>
        <w:numPr>
          <w:ilvl w:val="0"/>
          <w:numId w:val="1"/>
        </w:numPr>
        <w:spacing w:after="0"/>
        <w:jc w:val="both"/>
        <w:rPr>
          <w:rFonts w:ascii="Arial Narrow" w:eastAsia="Arial Narrow" w:hAnsi="Arial Narrow" w:cs="Arial Narrow"/>
          <w:highlight w:val="white"/>
        </w:rPr>
      </w:pPr>
      <w:r>
        <w:rPr>
          <w:rFonts w:ascii="Arial Narrow" w:eastAsia="Arial Narrow" w:hAnsi="Arial Narrow" w:cs="Arial Narrow"/>
          <w:b/>
          <w:highlight w:val="white"/>
        </w:rPr>
        <w:t>Creazione e attivazione dei percorsi esperienziali</w:t>
      </w:r>
      <w:r>
        <w:rPr>
          <w:rFonts w:ascii="Arial Narrow" w:eastAsia="Arial Narrow" w:hAnsi="Arial Narrow" w:cs="Arial Narrow"/>
          <w:highlight w:val="white"/>
        </w:rPr>
        <w:t xml:space="preserve">: verranno individuati e promossi alcuni itinerari tematici che prevedono delle attività esperienziali all’interno </w:t>
      </w:r>
      <w:r w:rsidR="00CA4F53">
        <w:rPr>
          <w:rFonts w:ascii="Arial Narrow" w:eastAsia="Arial Narrow" w:hAnsi="Arial Narrow" w:cs="Arial Narrow"/>
          <w:highlight w:val="white"/>
        </w:rPr>
        <w:t>del territorio comunale</w:t>
      </w:r>
      <w:r>
        <w:rPr>
          <w:rFonts w:ascii="Arial Narrow" w:eastAsia="Arial Narrow" w:hAnsi="Arial Narrow" w:cs="Arial Narrow"/>
          <w:highlight w:val="white"/>
        </w:rPr>
        <w:t>;</w:t>
      </w:r>
    </w:p>
    <w:p w:rsidR="00744B33" w:rsidRPr="00820888" w:rsidRDefault="00744B33" w:rsidP="00744B33">
      <w:pPr>
        <w:numPr>
          <w:ilvl w:val="0"/>
          <w:numId w:val="1"/>
        </w:numPr>
        <w:spacing w:after="0"/>
        <w:jc w:val="both"/>
        <w:rPr>
          <w:rFonts w:ascii="Arial Narrow" w:eastAsia="Arial Narrow" w:hAnsi="Arial Narrow" w:cs="Arial Narrow"/>
          <w:b/>
          <w:highlight w:val="white"/>
        </w:rPr>
      </w:pPr>
      <w:r w:rsidRPr="00820888">
        <w:rPr>
          <w:rFonts w:ascii="Arial Narrow" w:eastAsia="Arial Narrow" w:hAnsi="Arial Narrow" w:cs="Arial Narrow"/>
          <w:b/>
          <w:highlight w:val="white"/>
        </w:rPr>
        <w:t>Realizzazione di strumenti multimediali per la promozione dei percorsi esperienziali;</w:t>
      </w:r>
    </w:p>
    <w:p w:rsidR="000F69BC" w:rsidRDefault="00717D18">
      <w:pPr>
        <w:numPr>
          <w:ilvl w:val="0"/>
          <w:numId w:val="1"/>
        </w:numPr>
        <w:spacing w:after="0"/>
        <w:jc w:val="both"/>
        <w:rPr>
          <w:rFonts w:ascii="Arial Narrow" w:eastAsia="Arial Narrow" w:hAnsi="Arial Narrow" w:cs="Arial Narrow"/>
          <w:highlight w:val="white"/>
        </w:rPr>
      </w:pPr>
      <w:r>
        <w:rPr>
          <w:rFonts w:ascii="Arial Narrow" w:eastAsia="Arial Narrow" w:hAnsi="Arial Narrow" w:cs="Arial Narrow"/>
          <w:b/>
          <w:highlight w:val="white"/>
        </w:rPr>
        <w:t>Realizzazione</w:t>
      </w:r>
      <w:r w:rsidR="00744B33">
        <w:rPr>
          <w:rFonts w:ascii="Arial Narrow" w:eastAsia="Arial Narrow" w:hAnsi="Arial Narrow" w:cs="Arial Narrow"/>
          <w:b/>
          <w:highlight w:val="white"/>
        </w:rPr>
        <w:t xml:space="preserve"> di una guida turistica</w:t>
      </w:r>
      <w:r w:rsidR="00744B33">
        <w:rPr>
          <w:rFonts w:ascii="Arial Narrow" w:eastAsia="Arial Narrow" w:hAnsi="Arial Narrow" w:cs="Arial Narrow"/>
          <w:highlight w:val="white"/>
        </w:rPr>
        <w:t xml:space="preserve">: sarà redatta </w:t>
      </w:r>
      <w:r>
        <w:rPr>
          <w:rFonts w:ascii="Arial Narrow" w:eastAsia="Arial Narrow" w:hAnsi="Arial Narrow" w:cs="Arial Narrow"/>
          <w:highlight w:val="white"/>
        </w:rPr>
        <w:t xml:space="preserve">una guida per la promozione </w:t>
      </w:r>
      <w:r w:rsidR="00744B33">
        <w:rPr>
          <w:rFonts w:ascii="Arial Narrow" w:eastAsia="Arial Narrow" w:hAnsi="Arial Narrow" w:cs="Arial Narrow"/>
          <w:highlight w:val="white"/>
        </w:rPr>
        <w:t xml:space="preserve">del territorio con focus sui </w:t>
      </w:r>
      <w:r>
        <w:rPr>
          <w:rFonts w:ascii="Arial Narrow" w:eastAsia="Arial Narrow" w:hAnsi="Arial Narrow" w:cs="Arial Narrow"/>
          <w:highlight w:val="white"/>
        </w:rPr>
        <w:t xml:space="preserve">percorsi esperienziali </w:t>
      </w:r>
      <w:r w:rsidR="00744B33">
        <w:rPr>
          <w:rFonts w:ascii="Arial Narrow" w:eastAsia="Arial Narrow" w:hAnsi="Arial Narrow" w:cs="Arial Narrow"/>
          <w:highlight w:val="white"/>
        </w:rPr>
        <w:t xml:space="preserve">che evidenzi anche il ruolo e le attività svolte dai soggetti </w:t>
      </w:r>
      <w:r>
        <w:rPr>
          <w:rFonts w:ascii="Arial Narrow" w:eastAsia="Arial Narrow" w:hAnsi="Arial Narrow" w:cs="Arial Narrow"/>
          <w:highlight w:val="white"/>
        </w:rPr>
        <w:t xml:space="preserve">privati </w:t>
      </w:r>
      <w:r w:rsidR="00744B33">
        <w:rPr>
          <w:rFonts w:ascii="Arial Narrow" w:eastAsia="Arial Narrow" w:hAnsi="Arial Narrow" w:cs="Arial Narrow"/>
          <w:highlight w:val="white"/>
        </w:rPr>
        <w:t>aderenti al progetto</w:t>
      </w:r>
      <w:r>
        <w:rPr>
          <w:rFonts w:ascii="Arial Narrow" w:eastAsia="Arial Narrow" w:hAnsi="Arial Narrow" w:cs="Arial Narrow"/>
          <w:highlight w:val="white"/>
        </w:rPr>
        <w:t>;</w:t>
      </w:r>
    </w:p>
    <w:p w:rsidR="000F69BC" w:rsidRDefault="00717D18">
      <w:pPr>
        <w:numPr>
          <w:ilvl w:val="0"/>
          <w:numId w:val="1"/>
        </w:numPr>
        <w:spacing w:after="0"/>
        <w:jc w:val="both"/>
        <w:rPr>
          <w:rFonts w:ascii="Arial Narrow" w:eastAsia="Arial Narrow" w:hAnsi="Arial Narrow" w:cs="Arial Narrow"/>
          <w:highlight w:val="white"/>
        </w:rPr>
      </w:pPr>
      <w:r>
        <w:rPr>
          <w:rFonts w:ascii="Arial Narrow" w:eastAsia="Arial Narrow" w:hAnsi="Arial Narrow" w:cs="Arial Narrow"/>
          <w:b/>
          <w:highlight w:val="white"/>
        </w:rPr>
        <w:t>Id</w:t>
      </w:r>
      <w:r w:rsidR="008F3A32">
        <w:rPr>
          <w:rFonts w:ascii="Arial Narrow" w:eastAsia="Arial Narrow" w:hAnsi="Arial Narrow" w:cs="Arial Narrow"/>
          <w:b/>
          <w:highlight w:val="white"/>
        </w:rPr>
        <w:t>eazione e realizzazione di supporti</w:t>
      </w:r>
      <w:r>
        <w:rPr>
          <w:rFonts w:ascii="Arial Narrow" w:eastAsia="Arial Narrow" w:hAnsi="Arial Narrow" w:cs="Arial Narrow"/>
          <w:b/>
          <w:highlight w:val="white"/>
        </w:rPr>
        <w:t xml:space="preserve"> informativi e cartellonistica sui percorsi</w:t>
      </w:r>
      <w:r>
        <w:rPr>
          <w:rFonts w:ascii="Arial Narrow" w:eastAsia="Arial Narrow" w:hAnsi="Arial Narrow" w:cs="Arial Narrow"/>
          <w:highlight w:val="white"/>
        </w:rPr>
        <w:t xml:space="preserve">: sarà prevista la realizzazione di cartellonistica informativa sia sui percorsi tematici che su alcuni punti di interesse individuati </w:t>
      </w:r>
      <w:r w:rsidR="00820888">
        <w:rPr>
          <w:rFonts w:ascii="Arial Narrow" w:eastAsia="Arial Narrow" w:hAnsi="Arial Narrow" w:cs="Arial Narrow"/>
          <w:highlight w:val="white"/>
        </w:rPr>
        <w:t>sul territorio comunale</w:t>
      </w:r>
      <w:r>
        <w:rPr>
          <w:rFonts w:ascii="Arial Narrow" w:eastAsia="Arial Narrow" w:hAnsi="Arial Narrow" w:cs="Arial Narrow"/>
          <w:highlight w:val="white"/>
        </w:rPr>
        <w:t>;</w:t>
      </w:r>
    </w:p>
    <w:p w:rsidR="000F69BC" w:rsidRDefault="00717D18">
      <w:pPr>
        <w:numPr>
          <w:ilvl w:val="0"/>
          <w:numId w:val="1"/>
        </w:numPr>
        <w:spacing w:after="0"/>
        <w:jc w:val="both"/>
        <w:rPr>
          <w:rFonts w:ascii="Arial Narrow" w:eastAsia="Arial Narrow" w:hAnsi="Arial Narrow" w:cs="Arial Narrow"/>
          <w:highlight w:val="white"/>
        </w:rPr>
      </w:pPr>
      <w:r>
        <w:rPr>
          <w:rFonts w:ascii="Arial Narrow" w:eastAsia="Arial Narrow" w:hAnsi="Arial Narrow" w:cs="Arial Narrow"/>
          <w:b/>
          <w:highlight w:val="white"/>
        </w:rPr>
        <w:t>Realizzazione di una campagna promozionale sulle maggiori piattaforme social</w:t>
      </w:r>
      <w:r>
        <w:rPr>
          <w:rFonts w:ascii="Arial Narrow" w:eastAsia="Arial Narrow" w:hAnsi="Arial Narrow" w:cs="Arial Narrow"/>
          <w:highlight w:val="white"/>
        </w:rPr>
        <w:t>: verranno promosse attività di promozione dell’offerta turistica descritta nel progetto sulle maggiori piattaforme social;</w:t>
      </w:r>
    </w:p>
    <w:p w:rsidR="00C911C4" w:rsidRPr="00C911C4" w:rsidRDefault="00C911C4" w:rsidP="00C911C4">
      <w:pPr>
        <w:pStyle w:val="Paragrafoelenco"/>
        <w:widowControl/>
        <w:numPr>
          <w:ilvl w:val="0"/>
          <w:numId w:val="1"/>
        </w:numPr>
        <w:autoSpaceDE/>
        <w:autoSpaceDN/>
        <w:spacing w:before="0" w:line="259" w:lineRule="auto"/>
        <w:contextualSpacing/>
        <w:rPr>
          <w:rFonts w:ascii="Arial Narrow" w:eastAsia="Arial Narrow" w:hAnsi="Arial Narrow" w:cs="Arial Narrow"/>
          <w:b/>
          <w:highlight w:val="white"/>
          <w:lang w:bidi="ar-SA"/>
        </w:rPr>
      </w:pPr>
      <w:r w:rsidRPr="00C911C4">
        <w:rPr>
          <w:rFonts w:ascii="Arial Narrow" w:eastAsia="Arial Narrow" w:hAnsi="Arial Narrow" w:cs="Arial Narrow"/>
          <w:b/>
          <w:highlight w:val="white"/>
          <w:lang w:bidi="ar-SA"/>
        </w:rPr>
        <w:t xml:space="preserve">Iniziative ed eventi svolti all’interno di strutture storiche di proprietà </w:t>
      </w:r>
      <w:r w:rsidR="00744B33" w:rsidRPr="00744B33">
        <w:rPr>
          <w:rFonts w:ascii="Arial Narrow" w:eastAsia="Arial Narrow" w:hAnsi="Arial Narrow" w:cs="Arial Narrow"/>
          <w:b/>
          <w:highlight w:val="white"/>
          <w:lang w:bidi="ar-SA"/>
        </w:rPr>
        <w:t>del Comune di Monteleone</w:t>
      </w:r>
      <w:r w:rsidR="00744B33">
        <w:rPr>
          <w:rFonts w:ascii="Arial Narrow" w:eastAsia="Arial Narrow" w:hAnsi="Arial Narrow" w:cs="Arial Narrow"/>
          <w:b/>
          <w:highlight w:val="white"/>
          <w:lang w:bidi="ar-SA"/>
        </w:rPr>
        <w:t>:</w:t>
      </w:r>
    </w:p>
    <w:p w:rsidR="00C911C4" w:rsidRPr="00C911C4" w:rsidRDefault="00C911C4" w:rsidP="00C911C4">
      <w:pPr>
        <w:pStyle w:val="Paragrafoelenco"/>
        <w:widowControl/>
        <w:autoSpaceDE/>
        <w:autoSpaceDN/>
        <w:spacing w:before="0" w:line="259" w:lineRule="auto"/>
        <w:ind w:left="720" w:firstLine="0"/>
        <w:contextualSpacing/>
        <w:rPr>
          <w:rFonts w:ascii="Arial Narrow" w:eastAsia="Arial Narrow" w:hAnsi="Arial Narrow" w:cs="Arial Narrow"/>
          <w:highlight w:val="white"/>
          <w:lang w:bidi="ar-SA"/>
        </w:rPr>
      </w:pPr>
      <w:r w:rsidRPr="00C911C4">
        <w:rPr>
          <w:rFonts w:ascii="Arial Narrow" w:eastAsia="Arial Narrow" w:hAnsi="Arial Narrow" w:cs="Arial Narrow"/>
          <w:highlight w:val="white"/>
          <w:lang w:bidi="ar-SA"/>
        </w:rPr>
        <w:t xml:space="preserve">All’interno </w:t>
      </w:r>
      <w:r w:rsidR="00820888">
        <w:rPr>
          <w:rFonts w:ascii="Arial Narrow" w:eastAsia="Arial Narrow" w:hAnsi="Arial Narrow" w:cs="Arial Narrow"/>
          <w:highlight w:val="white"/>
          <w:lang w:bidi="ar-SA"/>
        </w:rPr>
        <w:t>delle strutture</w:t>
      </w:r>
      <w:r w:rsidRPr="00C911C4">
        <w:rPr>
          <w:rFonts w:ascii="Arial Narrow" w:eastAsia="Arial Narrow" w:hAnsi="Arial Narrow" w:cs="Arial Narrow"/>
          <w:highlight w:val="white"/>
          <w:lang w:bidi="ar-SA"/>
        </w:rPr>
        <w:t xml:space="preserve"> di rilevanza storica, nel rispetto dei principi di sicurezza sanitaria e delle norme sul distanziamento sociale previste a seguito dell’emergenza sanitaria Covid-19, verranno organizzate, con un ruolo attivo di soggetti privati, iniziative per la promozione del progetto anche attraverso il coinvolgimento di personalità del mondo della cultur</w:t>
      </w:r>
      <w:r w:rsidR="00820888">
        <w:rPr>
          <w:rFonts w:ascii="Arial Narrow" w:eastAsia="Arial Narrow" w:hAnsi="Arial Narrow" w:cs="Arial Narrow"/>
          <w:highlight w:val="white"/>
          <w:lang w:bidi="ar-SA"/>
        </w:rPr>
        <w:t>a, dello spettacolo e dell’arte;</w:t>
      </w:r>
    </w:p>
    <w:p w:rsidR="00C911C4" w:rsidRPr="00C911C4" w:rsidRDefault="00C911C4" w:rsidP="00C911C4">
      <w:pPr>
        <w:pStyle w:val="Paragrafoelenco"/>
        <w:widowControl/>
        <w:numPr>
          <w:ilvl w:val="0"/>
          <w:numId w:val="1"/>
        </w:numPr>
        <w:autoSpaceDE/>
        <w:autoSpaceDN/>
        <w:spacing w:before="0" w:after="160" w:line="259" w:lineRule="auto"/>
        <w:contextualSpacing/>
        <w:rPr>
          <w:rFonts w:ascii="Arial Narrow" w:eastAsia="Arial Narrow" w:hAnsi="Arial Narrow" w:cs="Arial Narrow"/>
          <w:b/>
          <w:highlight w:val="white"/>
          <w:lang w:bidi="ar-SA"/>
        </w:rPr>
      </w:pPr>
      <w:r w:rsidRPr="00C911C4">
        <w:rPr>
          <w:rFonts w:ascii="Arial Narrow" w:eastAsia="Arial Narrow" w:hAnsi="Arial Narrow" w:cs="Arial Narrow"/>
          <w:b/>
          <w:highlight w:val="white"/>
          <w:lang w:bidi="ar-SA"/>
        </w:rPr>
        <w:t>Coordinamento di progetto attrav</w:t>
      </w:r>
      <w:r w:rsidR="00820888">
        <w:rPr>
          <w:rFonts w:ascii="Arial Narrow" w:eastAsia="Arial Narrow" w:hAnsi="Arial Narrow" w:cs="Arial Narrow"/>
          <w:b/>
          <w:highlight w:val="white"/>
          <w:lang w:bidi="ar-SA"/>
        </w:rPr>
        <w:t>erso personale interno al Comune</w:t>
      </w:r>
    </w:p>
    <w:p w:rsidR="00C911C4" w:rsidRDefault="00820888" w:rsidP="00C911C4">
      <w:pPr>
        <w:pStyle w:val="Paragrafoelenco"/>
        <w:widowControl/>
        <w:autoSpaceDE/>
        <w:autoSpaceDN/>
        <w:spacing w:before="0" w:after="160" w:line="259" w:lineRule="auto"/>
        <w:ind w:left="720" w:firstLine="0"/>
        <w:contextualSpacing/>
        <w:rPr>
          <w:rFonts w:ascii="Arial Narrow" w:eastAsia="Arial Narrow" w:hAnsi="Arial Narrow" w:cs="Arial Narrow"/>
          <w:highlight w:val="white"/>
          <w:lang w:bidi="ar-SA"/>
        </w:rPr>
      </w:pPr>
      <w:r>
        <w:rPr>
          <w:rFonts w:ascii="Arial Narrow" w:eastAsia="Arial Narrow" w:hAnsi="Arial Narrow" w:cs="Arial Narrow"/>
          <w:highlight w:val="white"/>
          <w:lang w:bidi="ar-SA"/>
        </w:rPr>
        <w:t xml:space="preserve">Il </w:t>
      </w:r>
      <w:r w:rsidR="00C911C4" w:rsidRPr="00C911C4">
        <w:rPr>
          <w:rFonts w:ascii="Arial Narrow" w:eastAsia="Arial Narrow" w:hAnsi="Arial Narrow" w:cs="Arial Narrow"/>
          <w:highlight w:val="white"/>
          <w:lang w:bidi="ar-SA"/>
        </w:rPr>
        <w:t xml:space="preserve">Comune </w:t>
      </w:r>
      <w:r>
        <w:rPr>
          <w:rFonts w:ascii="Arial Narrow" w:eastAsia="Arial Narrow" w:hAnsi="Arial Narrow" w:cs="Arial Narrow"/>
          <w:highlight w:val="white"/>
          <w:lang w:bidi="ar-SA"/>
        </w:rPr>
        <w:t>attiverà</w:t>
      </w:r>
      <w:r w:rsidR="00C911C4" w:rsidRPr="00C911C4">
        <w:rPr>
          <w:rFonts w:ascii="Arial Narrow" w:eastAsia="Arial Narrow" w:hAnsi="Arial Narrow" w:cs="Arial Narrow"/>
          <w:highlight w:val="white"/>
          <w:lang w:bidi="ar-SA"/>
        </w:rPr>
        <w:t>, per il periodo di tempo necessario, almeno una unità di personale interno con mansioni specifiche relative alla promozione del turismo e alla valorizzazione del territorio, destinata alla implementazione del progetto e alle necessarie funzioni di coordinamento tecnico e amministrativo.</w:t>
      </w:r>
    </w:p>
    <w:p w:rsidR="00B20426" w:rsidRPr="00B20426" w:rsidRDefault="00B20426" w:rsidP="00B20426">
      <w:pPr>
        <w:jc w:val="both"/>
        <w:rPr>
          <w:rFonts w:ascii="Arial Narrow" w:eastAsia="Arial Narrow" w:hAnsi="Arial Narrow" w:cs="Arial Narrow"/>
        </w:rPr>
      </w:pPr>
      <w:r w:rsidRPr="00B20426">
        <w:rPr>
          <w:rFonts w:ascii="Arial Narrow" w:eastAsia="Arial Narrow" w:hAnsi="Arial Narrow" w:cs="Arial Narrow"/>
        </w:rPr>
        <w:t>Il progetto trova coerenza con le linee guida indicate nei documenti di programmazione turistica regionale e ne condivide i principi ispiratori a partire da quanto asserito, da ultimo, dalla Giunta Regionale con la DGR n.278 del 20/04/2020 anche per quanto attiene al mutamente delle strategie di promozione stabilite conseguentemente alla pandemia di Covid-19. In questo senso si prevede le richieste da parte della domanda turistica verteranno molto probabilmente sui temi di una maggiore sicurezza sanitaria, di natura e di luoghi aperti e di una minore spesa (a causa della conseguente crisi economica). Ciò comporta la necessità di un riposizionamento dell’offerta turistica territoriale, tenendo anche presente che nel primo periodo (secondo semestre del 2020) il turismo sarà quasi esclusivamente nazionale e di prossimità e proverrà quindi maggiormente dalle regioni limitrofe all’Umbria (posizionate all’interno di un’isocrona di 2-3 ore di auto dalla regione di origine).</w:t>
      </w:r>
    </w:p>
    <w:p w:rsidR="00B20426" w:rsidRPr="00B20426" w:rsidRDefault="00B20426" w:rsidP="00B20426">
      <w:pPr>
        <w:jc w:val="both"/>
        <w:rPr>
          <w:rFonts w:ascii="Arial Narrow" w:eastAsia="Arial Narrow" w:hAnsi="Arial Narrow" w:cs="Arial Narrow"/>
        </w:rPr>
      </w:pPr>
      <w:r w:rsidRPr="00B20426">
        <w:rPr>
          <w:rFonts w:ascii="Arial Narrow" w:eastAsia="Arial Narrow" w:hAnsi="Arial Narrow" w:cs="Arial Narrow"/>
        </w:rPr>
        <w:t xml:space="preserve">In questo scenario trovano particolare risalto gli elementi del territorio che possono essere valorizzati e promossi e che contraddistinguono l’Umbria come una regione green, connotata dal movimento lento e salutare e dalla molteplicità di esperienze offerte al turista sia per il suo benessere fisico che di quello spirituale, e che quindi permettono alla regione di proporsi come una destinazione sicura rispetto ai mutamenti intervenuti a seguito dell’emergenza sanitaria di Covid-19. </w:t>
      </w:r>
    </w:p>
    <w:p w:rsidR="00B20426" w:rsidRDefault="00B20426" w:rsidP="00B20426">
      <w:pPr>
        <w:jc w:val="both"/>
        <w:rPr>
          <w:rFonts w:ascii="Arial Narrow" w:eastAsia="Arial Narrow" w:hAnsi="Arial Narrow" w:cs="Arial Narrow"/>
        </w:rPr>
      </w:pPr>
      <w:r w:rsidRPr="00B20426">
        <w:rPr>
          <w:rFonts w:ascii="Arial Narrow" w:eastAsia="Arial Narrow" w:hAnsi="Arial Narrow" w:cs="Arial Narrow"/>
        </w:rPr>
        <w:lastRenderedPageBreak/>
        <w:t xml:space="preserve">È per le tematiche fin qui rappresentare che il progetto proposto </w:t>
      </w:r>
      <w:r w:rsidR="00454997">
        <w:rPr>
          <w:rFonts w:ascii="Arial Narrow" w:eastAsia="Arial Narrow" w:hAnsi="Arial Narrow" w:cs="Arial Narrow"/>
        </w:rPr>
        <w:t xml:space="preserve">dal Comune di Monteleone di Spoleto </w:t>
      </w:r>
      <w:r w:rsidRPr="00B20426">
        <w:rPr>
          <w:rFonts w:ascii="Arial Narrow" w:eastAsia="Arial Narrow" w:hAnsi="Arial Narrow" w:cs="Arial Narrow"/>
        </w:rPr>
        <w:t xml:space="preserve">pone l’attenzione sui concetti di verde, sostenibilità, autenticità e genuinità dell’esperienza. Concetti che erano stati già individuati come fondamentali per un efficace sviluppo turistico a partire dal Documento triennale di indirizzo strategico per il turismo 2014/2016, dal Piano di Marketing Strategico per il Turismo e dai successivi atti regionali di programmazione. Atti e documenti, peraltro, che vengono ribaditi nella DGR 230/2020 recante “Linee strategiche per il rilancio del turismo post emergenza COVID 19. Azioni di riposizionamento dell’offerta turistica e del brand Umbria” in cui si afferma che sono i concetti fin qui richiamati a risultare essenziali e vincenti in una logica di rilancio dell’offerta turistica territoriale. Altro aspetto messo in luce dalle disposizioni regionali precedentemente citate e a cui il progetto intercomunale si ispira è quello relativo alla necessità di implementare strumenti innovativi nella messa in rete degli attrattori presenti sul territorio per migliorare l’efficacia della comunicazione e della fruizione degli stessi da parte dei turisti. </w:t>
      </w:r>
      <w:r w:rsidR="00E56871">
        <w:rPr>
          <w:rFonts w:ascii="Arial Narrow" w:eastAsia="Arial Narrow" w:hAnsi="Arial Narrow" w:cs="Arial Narrow"/>
        </w:rPr>
        <w:t>Il</w:t>
      </w:r>
      <w:r w:rsidRPr="00B20426">
        <w:rPr>
          <w:rFonts w:ascii="Arial Narrow" w:eastAsia="Arial Narrow" w:hAnsi="Arial Narrow" w:cs="Arial Narrow"/>
        </w:rPr>
        <w:t xml:space="preserve"> progetto</w:t>
      </w:r>
      <w:r w:rsidR="00E56871">
        <w:rPr>
          <w:rFonts w:ascii="Arial Narrow" w:eastAsia="Arial Narrow" w:hAnsi="Arial Narrow" w:cs="Arial Narrow"/>
        </w:rPr>
        <w:t>, inoltre,</w:t>
      </w:r>
      <w:r w:rsidRPr="00B20426">
        <w:rPr>
          <w:rFonts w:ascii="Arial Narrow" w:eastAsia="Arial Narrow" w:hAnsi="Arial Narrow" w:cs="Arial Narrow"/>
        </w:rPr>
        <w:t xml:space="preserve"> è stato pensato e sarà sviluppato </w:t>
      </w:r>
      <w:r w:rsidR="00E56871">
        <w:rPr>
          <w:rFonts w:ascii="Arial Narrow" w:eastAsia="Arial Narrow" w:hAnsi="Arial Narrow" w:cs="Arial Narrow"/>
        </w:rPr>
        <w:t xml:space="preserve">in coerenza con quanto previsto nell’ambito della strategia dell’area interna della </w:t>
      </w:r>
      <w:proofErr w:type="spellStart"/>
      <w:r w:rsidR="00E56871">
        <w:rPr>
          <w:rFonts w:ascii="Arial Narrow" w:eastAsia="Arial Narrow" w:hAnsi="Arial Narrow" w:cs="Arial Narrow"/>
        </w:rPr>
        <w:t>Valnerina</w:t>
      </w:r>
      <w:proofErr w:type="spellEnd"/>
      <w:r w:rsidR="00E56871">
        <w:rPr>
          <w:rFonts w:ascii="Arial Narrow" w:eastAsia="Arial Narrow" w:hAnsi="Arial Narrow" w:cs="Arial Narrow"/>
        </w:rPr>
        <w:t xml:space="preserve"> e con i principi contenuti nel </w:t>
      </w:r>
      <w:r w:rsidRPr="00B20426">
        <w:rPr>
          <w:rFonts w:ascii="Arial Narrow" w:eastAsia="Arial Narrow" w:hAnsi="Arial Narrow" w:cs="Arial Narrow"/>
        </w:rPr>
        <w:t>nuovo Testo Unico regionale in materia di turismo approvato da Consiglio Regionale con la L.R.  n.8/2017;</w:t>
      </w:r>
    </w:p>
    <w:p w:rsidR="000F69BC" w:rsidRPr="000C0725" w:rsidRDefault="00E56871">
      <w:pPr>
        <w:jc w:val="both"/>
        <w:rPr>
          <w:rFonts w:ascii="Arial Narrow" w:eastAsia="Arial Narrow" w:hAnsi="Arial Narrow" w:cs="Arial Narrow"/>
          <w:highlight w:val="white"/>
        </w:rPr>
      </w:pPr>
      <w:r>
        <w:rPr>
          <w:rFonts w:ascii="Arial Narrow" w:eastAsia="Arial Narrow" w:hAnsi="Arial Narrow" w:cs="Arial Narrow"/>
          <w:highlight w:val="white"/>
        </w:rPr>
        <w:t>L’Amministrazione di Monteleone di Spoleto</w:t>
      </w:r>
      <w:r w:rsidR="00717D18">
        <w:rPr>
          <w:rFonts w:ascii="Arial Narrow" w:eastAsia="Arial Narrow" w:hAnsi="Arial Narrow" w:cs="Arial Narrow"/>
          <w:highlight w:val="white"/>
        </w:rPr>
        <w:t xml:space="preserve">, al fine della buona </w:t>
      </w:r>
      <w:r>
        <w:rPr>
          <w:rFonts w:ascii="Arial Narrow" w:eastAsia="Arial Narrow" w:hAnsi="Arial Narrow" w:cs="Arial Narrow"/>
          <w:highlight w:val="white"/>
        </w:rPr>
        <w:t>riuscita del progetto, ritiene</w:t>
      </w:r>
      <w:r w:rsidR="00717D18">
        <w:rPr>
          <w:rFonts w:ascii="Arial Narrow" w:eastAsia="Arial Narrow" w:hAnsi="Arial Narrow" w:cs="Arial Narrow"/>
          <w:highlight w:val="white"/>
        </w:rPr>
        <w:t xml:space="preserve"> strategico il coinvolgimento di soggetti privati operanti nel settore turistico o che svolgono servizi ad esso complementari. Il progetto in essere individua tali servizi come strategici e stabilisce i contenuti e le forme del loro coinvolgimento.</w:t>
      </w:r>
    </w:p>
    <w:p w:rsidR="0030614D" w:rsidRDefault="00717D18">
      <w:pPr>
        <w:jc w:val="both"/>
        <w:rPr>
          <w:rFonts w:ascii="Arial Narrow" w:eastAsia="Arial Narrow" w:hAnsi="Arial Narrow" w:cs="Arial Narrow"/>
        </w:rPr>
      </w:pPr>
      <w:r>
        <w:rPr>
          <w:rFonts w:ascii="Arial Narrow" w:eastAsia="Arial Narrow" w:hAnsi="Arial Narrow" w:cs="Arial Narrow"/>
        </w:rPr>
        <w:t>A seguito di tali valutazioni e preso atto dei contenuti del</w:t>
      </w:r>
      <w:r w:rsidR="000C0725">
        <w:rPr>
          <w:rFonts w:ascii="Arial Narrow" w:eastAsia="Arial Narrow" w:hAnsi="Arial Narrow" w:cs="Arial Narrow"/>
        </w:rPr>
        <w:t>l’elaborato progettuale</w:t>
      </w:r>
      <w:r>
        <w:rPr>
          <w:rFonts w:ascii="Arial Narrow" w:eastAsia="Arial Narrow" w:hAnsi="Arial Narrow" w:cs="Arial Narrow"/>
        </w:rPr>
        <w:t>, che si ritiene parte integrante del presente verbale seppure allo stesso non allegato, i sottoscritti esprimono piena condivisione degli obiettivi e della strategia perseguiti dal</w:t>
      </w:r>
      <w:r w:rsidR="000C0725">
        <w:rPr>
          <w:rFonts w:ascii="Arial Narrow" w:eastAsia="Arial Narrow" w:hAnsi="Arial Narrow" w:cs="Arial Narrow"/>
        </w:rPr>
        <w:t xml:space="preserve"> progetto</w:t>
      </w:r>
      <w:r>
        <w:rPr>
          <w:rFonts w:ascii="Arial Narrow" w:eastAsia="Arial Narrow" w:hAnsi="Arial Narrow" w:cs="Arial Narrow"/>
        </w:rPr>
        <w:t xml:space="preserve"> </w:t>
      </w:r>
      <w:r w:rsidR="000C0725" w:rsidRPr="000C0725">
        <w:rPr>
          <w:rFonts w:ascii="Arial Narrow" w:eastAsia="Arial Narrow" w:hAnsi="Arial Narrow" w:cs="Arial Narrow"/>
        </w:rPr>
        <w:t>“</w:t>
      </w:r>
      <w:r w:rsidR="00F66A41" w:rsidRPr="00F66A41">
        <w:rPr>
          <w:rFonts w:ascii="Arial Narrow" w:eastAsia="Arial Narrow" w:hAnsi="Arial Narrow" w:cs="Arial Narrow"/>
        </w:rPr>
        <w:t>Percorsi ed Esperienze a Monteleone di Spoleto</w:t>
      </w:r>
      <w:r w:rsidR="000C0725" w:rsidRPr="000C0725">
        <w:rPr>
          <w:rFonts w:ascii="Arial Narrow" w:eastAsia="Arial Narrow" w:hAnsi="Arial Narrow" w:cs="Arial Narrow"/>
        </w:rPr>
        <w:t>”</w:t>
      </w:r>
      <w:r w:rsidR="000C0725">
        <w:rPr>
          <w:rFonts w:ascii="Arial Narrow" w:eastAsia="Arial Narrow" w:hAnsi="Arial Narrow" w:cs="Arial Narrow"/>
        </w:rPr>
        <w:t>.</w:t>
      </w:r>
      <w:r>
        <w:rPr>
          <w:rFonts w:ascii="Arial Narrow" w:eastAsia="Arial Narrow" w:hAnsi="Arial Narrow" w:cs="Arial Narrow"/>
        </w:rPr>
        <w:t xml:space="preserve"> </w:t>
      </w:r>
    </w:p>
    <w:p w:rsidR="00C911C4" w:rsidRDefault="00C911C4">
      <w:pPr>
        <w:jc w:val="both"/>
        <w:rPr>
          <w:rFonts w:ascii="Arial Narrow" w:eastAsia="Arial Narrow" w:hAnsi="Arial Narrow" w:cs="Arial Narrow"/>
        </w:rPr>
      </w:pPr>
    </w:p>
    <w:p w:rsidR="004C7D83" w:rsidRDefault="00E56871">
      <w:pPr>
        <w:jc w:val="both"/>
        <w:rPr>
          <w:rFonts w:ascii="Arial Narrow" w:eastAsia="Arial Narrow" w:hAnsi="Arial Narrow" w:cs="Arial Narrow"/>
        </w:rPr>
      </w:pPr>
      <w:r>
        <w:rPr>
          <w:rFonts w:ascii="Arial Narrow" w:eastAsia="Arial Narrow" w:hAnsi="Arial Narrow" w:cs="Arial Narrow"/>
        </w:rPr>
        <w:t>Monteleone di Spoleto</w:t>
      </w:r>
      <w:r w:rsidR="00882438">
        <w:rPr>
          <w:rFonts w:ascii="Arial Narrow" w:eastAsia="Arial Narrow" w:hAnsi="Arial Narrow" w:cs="Arial Narrow"/>
        </w:rPr>
        <w:t xml:space="preserve"> (</w:t>
      </w:r>
      <w:proofErr w:type="spellStart"/>
      <w:r w:rsidR="00882438">
        <w:rPr>
          <w:rFonts w:ascii="Arial Narrow" w:eastAsia="Arial Narrow" w:hAnsi="Arial Narrow" w:cs="Arial Narrow"/>
        </w:rPr>
        <w:t>Pg</w:t>
      </w:r>
      <w:proofErr w:type="spellEnd"/>
      <w:r w:rsidR="00882438" w:rsidRPr="00882438">
        <w:rPr>
          <w:rFonts w:ascii="Arial Narrow" w:eastAsia="Arial Narrow" w:hAnsi="Arial Narrow" w:cs="Arial Narrow"/>
        </w:rPr>
        <w:t>), 22 giugno 2020</w:t>
      </w:r>
    </w:p>
    <w:p w:rsidR="008678AB" w:rsidRDefault="008678AB">
      <w:pPr>
        <w:jc w:val="both"/>
        <w:rPr>
          <w:rFonts w:ascii="Arial Narrow" w:eastAsia="Arial Narrow" w:hAnsi="Arial Narrow" w:cs="Arial Narrow"/>
        </w:rPr>
      </w:pPr>
    </w:p>
    <w:p w:rsidR="008678AB" w:rsidRDefault="008678AB">
      <w:pPr>
        <w:jc w:val="both"/>
        <w:rPr>
          <w:rFonts w:ascii="Arial Narrow" w:eastAsia="Arial Narrow" w:hAnsi="Arial Narrow" w:cs="Arial Narrow"/>
        </w:rPr>
      </w:pPr>
      <w:r>
        <w:rPr>
          <w:rFonts w:ascii="Arial Narrow" w:eastAsia="Arial Narrow" w:hAnsi="Arial Narrow" w:cs="Arial Narrow"/>
        </w:rPr>
        <w:t>Firmato</w:t>
      </w:r>
    </w:p>
    <w:p w:rsidR="004C7D83" w:rsidRDefault="0059303B">
      <w:pPr>
        <w:jc w:val="both"/>
        <w:rPr>
          <w:rFonts w:ascii="Arial Narrow" w:eastAsia="Arial Narrow" w:hAnsi="Arial Narrow" w:cs="Arial Narrow"/>
        </w:rPr>
      </w:pPr>
      <w:r>
        <w:rPr>
          <w:rFonts w:ascii="Arial Narrow" w:eastAsia="Arial Narrow" w:hAnsi="Arial Narrow" w:cs="Arial Narrow"/>
        </w:rPr>
        <w:t>Il Sindaco di Monteleone</w:t>
      </w:r>
    </w:p>
    <w:p w:rsidR="0061535F" w:rsidRDefault="0061535F">
      <w:pPr>
        <w:jc w:val="both"/>
        <w:rPr>
          <w:rFonts w:ascii="Arial Narrow" w:eastAsia="Arial Narrow" w:hAnsi="Arial Narrow" w:cs="Arial Narrow"/>
        </w:rPr>
      </w:pPr>
    </w:p>
    <w:p w:rsidR="0061535F" w:rsidRDefault="0061535F">
      <w:pPr>
        <w:jc w:val="both"/>
        <w:rPr>
          <w:rFonts w:ascii="Arial Narrow" w:eastAsia="Arial Narrow" w:hAnsi="Arial Narrow" w:cs="Arial Narrow"/>
        </w:rPr>
      </w:pPr>
    </w:p>
    <w:p w:rsidR="0061535F" w:rsidRDefault="0061535F">
      <w:pPr>
        <w:jc w:val="both"/>
        <w:rPr>
          <w:rFonts w:ascii="Arial Narrow" w:eastAsia="Arial Narrow" w:hAnsi="Arial Narrow" w:cs="Arial Narrow"/>
        </w:rPr>
      </w:pPr>
    </w:p>
    <w:p w:rsidR="0059303B" w:rsidRDefault="0059303B">
      <w:pPr>
        <w:jc w:val="both"/>
        <w:rPr>
          <w:rFonts w:ascii="Arial Narrow" w:eastAsia="Arial Narrow" w:hAnsi="Arial Narrow" w:cs="Arial Narrow"/>
        </w:rPr>
      </w:pPr>
    </w:p>
    <w:p w:rsidR="004C7D83" w:rsidRDefault="00882438">
      <w:pPr>
        <w:jc w:val="both"/>
        <w:rPr>
          <w:rFonts w:ascii="Arial Narrow" w:eastAsia="Arial Narrow" w:hAnsi="Arial Narrow" w:cs="Arial Narrow"/>
        </w:rPr>
      </w:pPr>
      <w:r w:rsidRPr="00882438">
        <w:rPr>
          <w:rFonts w:ascii="Arial Narrow" w:eastAsia="Arial Narrow" w:hAnsi="Arial Narrow" w:cs="Arial Narrow"/>
        </w:rPr>
        <w:t>Gli operatori privati aderenti</w:t>
      </w:r>
    </w:p>
    <w:p w:rsidR="004C7D83" w:rsidRDefault="004C7D83">
      <w:pPr>
        <w:jc w:val="both"/>
        <w:rPr>
          <w:rFonts w:ascii="Arial Narrow" w:eastAsia="Arial Narrow" w:hAnsi="Arial Narrow" w:cs="Arial Narrow"/>
        </w:rPr>
      </w:pPr>
    </w:p>
    <w:p w:rsidR="000C0725" w:rsidRDefault="000C0725">
      <w:pPr>
        <w:jc w:val="both"/>
        <w:rPr>
          <w:rFonts w:ascii="Arial Narrow" w:eastAsia="Arial Narrow" w:hAnsi="Arial Narrow" w:cs="Arial Narrow"/>
        </w:rPr>
      </w:pPr>
    </w:p>
    <w:p w:rsidR="004C7D83" w:rsidRDefault="004C7D83">
      <w:pPr>
        <w:jc w:val="both"/>
        <w:rPr>
          <w:rFonts w:ascii="Arial Narrow" w:eastAsia="Arial Narrow" w:hAnsi="Arial Narrow" w:cs="Arial Narrow"/>
        </w:rPr>
        <w:sectPr w:rsidR="004C7D83" w:rsidSect="00E84484">
          <w:headerReference w:type="default" r:id="rId8"/>
          <w:pgSz w:w="11906" w:h="16838"/>
          <w:pgMar w:top="3261" w:right="1134" w:bottom="1134" w:left="1134" w:header="708" w:footer="708" w:gutter="0"/>
          <w:pgNumType w:start="1"/>
          <w:cols w:space="720"/>
        </w:sectPr>
      </w:pPr>
    </w:p>
    <w:p w:rsidR="004C7D83" w:rsidRDefault="004C7D83" w:rsidP="004C7D83">
      <w:pPr>
        <w:spacing w:line="240" w:lineRule="auto"/>
        <w:jc w:val="both"/>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lastRenderedPageBreak/>
        <w:t xml:space="preserve">Dichiarazione di adesione a verbale di </w:t>
      </w:r>
      <w:r w:rsidRPr="004C7D83">
        <w:rPr>
          <w:rFonts w:ascii="Arial Narrow" w:eastAsia="Arial Narrow" w:hAnsi="Arial Narrow" w:cs="Arial Narrow"/>
          <w:b/>
          <w:color w:val="000000"/>
          <w:sz w:val="24"/>
          <w:szCs w:val="24"/>
        </w:rPr>
        <w:t xml:space="preserve">condivisione degli obiettivi e della strategia perseguiti dal progetto </w:t>
      </w:r>
      <w:r w:rsidR="000C0725">
        <w:rPr>
          <w:rFonts w:ascii="Arial Narrow" w:eastAsia="Arial Narrow" w:hAnsi="Arial Narrow" w:cs="Arial Narrow"/>
          <w:b/>
          <w:color w:val="000000"/>
          <w:sz w:val="24"/>
          <w:szCs w:val="24"/>
        </w:rPr>
        <w:t xml:space="preserve">denominato </w:t>
      </w:r>
      <w:r w:rsidR="000C0725" w:rsidRPr="00F66A41">
        <w:rPr>
          <w:rFonts w:ascii="Arial Narrow" w:eastAsia="Arial Narrow" w:hAnsi="Arial Narrow" w:cs="Arial Narrow"/>
          <w:b/>
          <w:color w:val="000000"/>
          <w:sz w:val="24"/>
          <w:szCs w:val="24"/>
        </w:rPr>
        <w:t>“</w:t>
      </w:r>
      <w:r w:rsidR="00F66A41" w:rsidRPr="00F66A41">
        <w:rPr>
          <w:rFonts w:ascii="Arial Narrow" w:eastAsia="Arial Narrow" w:hAnsi="Arial Narrow" w:cs="Arial Narrow"/>
          <w:b/>
          <w:color w:val="000000"/>
          <w:sz w:val="24"/>
          <w:szCs w:val="24"/>
        </w:rPr>
        <w:t>Percorsi ed Esperienze a Monteleone di Spoleto</w:t>
      </w:r>
      <w:r w:rsidR="000C0725">
        <w:rPr>
          <w:rFonts w:ascii="Arial Narrow" w:eastAsia="Arial Narrow" w:hAnsi="Arial Narrow" w:cs="Arial Narrow"/>
          <w:b/>
          <w:color w:val="000000"/>
          <w:sz w:val="24"/>
          <w:szCs w:val="24"/>
        </w:rPr>
        <w:t>”</w:t>
      </w:r>
      <w:r w:rsidRPr="004C7D83">
        <w:rPr>
          <w:rFonts w:ascii="Arial Narrow" w:eastAsia="Arial Narrow" w:hAnsi="Arial Narrow" w:cs="Arial Narrow"/>
          <w:b/>
          <w:color w:val="000000"/>
          <w:sz w:val="24"/>
          <w:szCs w:val="24"/>
        </w:rPr>
        <w:t xml:space="preserve"> tra </w:t>
      </w:r>
      <w:r w:rsidR="007800FC">
        <w:rPr>
          <w:rFonts w:ascii="Arial Narrow" w:eastAsia="Arial Narrow" w:hAnsi="Arial Narrow" w:cs="Arial Narrow"/>
          <w:b/>
          <w:color w:val="000000"/>
          <w:sz w:val="24"/>
          <w:szCs w:val="24"/>
        </w:rPr>
        <w:t>il Comune di Monteleone di Spoleto</w:t>
      </w:r>
      <w:r w:rsidRPr="004C7D83">
        <w:rPr>
          <w:rFonts w:ascii="Arial Narrow" w:eastAsia="Arial Narrow" w:hAnsi="Arial Narrow" w:cs="Arial Narrow"/>
          <w:b/>
          <w:color w:val="000000"/>
          <w:sz w:val="24"/>
          <w:szCs w:val="24"/>
        </w:rPr>
        <w:t xml:space="preserve"> e gli operatori privati aderenti per la valorizzazione e lo sviluppo dell’offerta turistica territoriale</w:t>
      </w:r>
    </w:p>
    <w:p w:rsidR="004C7D83" w:rsidRDefault="004C7D83">
      <w:pPr>
        <w:jc w:val="both"/>
        <w:rPr>
          <w:rFonts w:ascii="Arial Narrow" w:eastAsia="Arial Narrow" w:hAnsi="Arial Narrow" w:cs="Arial Narrow"/>
        </w:rPr>
      </w:pPr>
    </w:p>
    <w:p w:rsidR="000F69BC" w:rsidRDefault="00717D18" w:rsidP="008B5FE1">
      <w:pPr>
        <w:spacing w:line="360" w:lineRule="auto"/>
        <w:jc w:val="both"/>
        <w:rPr>
          <w:rFonts w:ascii="Arial Narrow" w:eastAsia="Arial Narrow" w:hAnsi="Arial Narrow" w:cs="Arial Narrow"/>
        </w:rPr>
      </w:pPr>
      <w:r>
        <w:rPr>
          <w:rFonts w:ascii="Arial Narrow" w:eastAsia="Arial Narrow" w:hAnsi="Arial Narrow" w:cs="Arial Narrow"/>
        </w:rPr>
        <w:t xml:space="preserve">Io sottoscritto </w:t>
      </w:r>
      <w:r w:rsidR="0092597F">
        <w:rPr>
          <w:rFonts w:ascii="Arial Narrow" w:eastAsia="Arial Narrow" w:hAnsi="Arial Narrow" w:cs="Arial Narrow"/>
        </w:rPr>
        <w:t>Marisa Angelini nata</w:t>
      </w:r>
      <w:r>
        <w:rPr>
          <w:rFonts w:ascii="Arial Narrow" w:eastAsia="Arial Narrow" w:hAnsi="Arial Narrow" w:cs="Arial Narrow"/>
        </w:rPr>
        <w:t xml:space="preserve"> a </w:t>
      </w:r>
      <w:r w:rsidR="0092597F">
        <w:rPr>
          <w:rFonts w:ascii="Arial Narrow" w:eastAsia="Arial Narrow" w:hAnsi="Arial Narrow" w:cs="Arial Narrow"/>
        </w:rPr>
        <w:t>Arrone (</w:t>
      </w:r>
      <w:proofErr w:type="spellStart"/>
      <w:r w:rsidR="0092597F">
        <w:rPr>
          <w:rFonts w:ascii="Arial Narrow" w:eastAsia="Arial Narrow" w:hAnsi="Arial Narrow" w:cs="Arial Narrow"/>
        </w:rPr>
        <w:t>Tr</w:t>
      </w:r>
      <w:proofErr w:type="spellEnd"/>
      <w:r w:rsidR="002533A5">
        <w:rPr>
          <w:rFonts w:ascii="Arial Narrow" w:eastAsia="Arial Narrow" w:hAnsi="Arial Narrow" w:cs="Arial Narrow"/>
        </w:rPr>
        <w:t>) il 08</w:t>
      </w:r>
      <w:r>
        <w:rPr>
          <w:rFonts w:ascii="Arial Narrow" w:eastAsia="Arial Narrow" w:hAnsi="Arial Narrow" w:cs="Arial Narrow"/>
        </w:rPr>
        <w:t>/11/1954</w:t>
      </w:r>
      <w:r w:rsidR="009A1F17">
        <w:rPr>
          <w:rFonts w:ascii="Arial Narrow" w:eastAsia="Arial Narrow" w:hAnsi="Arial Narrow" w:cs="Arial Narrow"/>
        </w:rPr>
        <w:t>,</w:t>
      </w:r>
      <w:r>
        <w:rPr>
          <w:rFonts w:ascii="Arial Narrow" w:eastAsia="Arial Narrow" w:hAnsi="Arial Narrow" w:cs="Arial Narrow"/>
        </w:rPr>
        <w:t xml:space="preserve"> in qualità di</w:t>
      </w:r>
      <w:r w:rsidR="004C7D83">
        <w:rPr>
          <w:rFonts w:ascii="Arial Narrow" w:eastAsia="Arial Narrow" w:hAnsi="Arial Narrow" w:cs="Arial Narrow"/>
        </w:rPr>
        <w:t xml:space="preserve"> </w:t>
      </w:r>
      <w:r>
        <w:rPr>
          <w:rFonts w:ascii="Arial Narrow" w:eastAsia="Arial Narrow" w:hAnsi="Arial Narrow" w:cs="Arial Narrow"/>
        </w:rPr>
        <w:t>Sindaco del Comune di</w:t>
      </w:r>
      <w:r w:rsidR="000C0725">
        <w:rPr>
          <w:rFonts w:ascii="Arial Narrow" w:eastAsia="Arial Narrow" w:hAnsi="Arial Narrow" w:cs="Arial Narrow"/>
        </w:rPr>
        <w:t xml:space="preserve"> </w:t>
      </w:r>
      <w:r w:rsidR="002533A5">
        <w:rPr>
          <w:rFonts w:ascii="Arial Narrow" w:eastAsia="Arial Narrow" w:hAnsi="Arial Narrow" w:cs="Arial Narrow"/>
        </w:rPr>
        <w:t>Monteleone di Spoleto</w:t>
      </w:r>
      <w:r>
        <w:rPr>
          <w:rFonts w:ascii="Arial Narrow" w:eastAsia="Arial Narrow" w:hAnsi="Arial Narrow" w:cs="Arial Narrow"/>
        </w:rPr>
        <w:t xml:space="preserve"> (PG) con sede in </w:t>
      </w:r>
      <w:r w:rsidR="002E5C45">
        <w:rPr>
          <w:rFonts w:ascii="Arial Narrow" w:eastAsia="Arial Narrow" w:hAnsi="Arial Narrow" w:cs="Arial Narrow"/>
        </w:rPr>
        <w:t>Corso Vittorio Emanuele II 18 - 06045</w:t>
      </w:r>
      <w:r>
        <w:rPr>
          <w:rFonts w:ascii="Arial Narrow" w:eastAsia="Arial Narrow" w:hAnsi="Arial Narrow" w:cs="Arial Narrow"/>
        </w:rPr>
        <w:t xml:space="preserve"> </w:t>
      </w:r>
      <w:r w:rsidR="002E5C45">
        <w:rPr>
          <w:rFonts w:ascii="Arial Narrow" w:eastAsia="Arial Narrow" w:hAnsi="Arial Narrow" w:cs="Arial Narrow"/>
        </w:rPr>
        <w:t>Monteleone di Spoleto</w:t>
      </w:r>
      <w:r>
        <w:rPr>
          <w:rFonts w:ascii="Arial Narrow" w:eastAsia="Arial Narrow" w:hAnsi="Arial Narrow" w:cs="Arial Narrow"/>
        </w:rPr>
        <w:t xml:space="preserve"> </w:t>
      </w:r>
      <w:r>
        <w:rPr>
          <w:rFonts w:ascii="Arial Narrow" w:eastAsia="Arial Narrow" w:hAnsi="Arial Narrow" w:cs="Arial Narrow"/>
        </w:rPr>
        <w:t>(PG)</w:t>
      </w:r>
      <w:r w:rsidR="008B5FE1">
        <w:rPr>
          <w:rFonts w:ascii="Arial Narrow" w:eastAsia="Arial Narrow" w:hAnsi="Arial Narrow" w:cs="Arial Narrow"/>
        </w:rPr>
        <w:t>,</w:t>
      </w:r>
      <w:r w:rsidR="000C0725">
        <w:rPr>
          <w:rFonts w:ascii="Arial Narrow" w:eastAsia="Arial Narrow" w:hAnsi="Arial Narrow" w:cs="Arial Narrow"/>
        </w:rPr>
        <w:t xml:space="preserve"> </w:t>
      </w:r>
      <w:r>
        <w:rPr>
          <w:rFonts w:ascii="Arial Narrow" w:eastAsia="Arial Narrow" w:hAnsi="Arial Narrow" w:cs="Arial Narrow"/>
        </w:rPr>
        <w:t xml:space="preserve">preso atto del verbale avente ad oggetto “condivisione degli obiettivi e della strategia perseguiti dal progetto </w:t>
      </w:r>
      <w:r w:rsidR="000C0725">
        <w:rPr>
          <w:rFonts w:ascii="Arial Narrow" w:eastAsia="Arial Narrow" w:hAnsi="Arial Narrow" w:cs="Arial Narrow"/>
        </w:rPr>
        <w:t>denominato “</w:t>
      </w:r>
      <w:r w:rsidR="002E5C45" w:rsidRPr="002E5C45">
        <w:rPr>
          <w:rFonts w:ascii="Arial Narrow" w:eastAsia="Arial Narrow" w:hAnsi="Arial Narrow" w:cs="Arial Narrow"/>
        </w:rPr>
        <w:t>Percorsi ed Esperienze a Monteleone di Spoleto</w:t>
      </w:r>
      <w:r w:rsidR="002E5C45">
        <w:rPr>
          <w:rFonts w:ascii="Arial Narrow" w:eastAsia="Arial Narrow" w:hAnsi="Arial Narrow" w:cs="Arial Narrow"/>
        </w:rPr>
        <w:t xml:space="preserve">” </w:t>
      </w:r>
      <w:r w:rsidR="002E5C45" w:rsidRPr="002E5C45">
        <w:rPr>
          <w:rFonts w:ascii="Arial Narrow" w:eastAsia="Arial Narrow" w:hAnsi="Arial Narrow" w:cs="Arial Narrow"/>
        </w:rPr>
        <w:t>tra il Comune di Monteleone di Spoleto</w:t>
      </w:r>
      <w:r>
        <w:rPr>
          <w:rFonts w:ascii="Arial Narrow" w:eastAsia="Arial Narrow" w:hAnsi="Arial Narrow" w:cs="Arial Narrow"/>
        </w:rPr>
        <w:t xml:space="preserve"> e gli operatori privati aderenti per la</w:t>
      </w:r>
      <w:r w:rsidR="008B5FE1">
        <w:rPr>
          <w:rFonts w:ascii="Arial Narrow" w:eastAsia="Arial Narrow" w:hAnsi="Arial Narrow" w:cs="Arial Narrow"/>
        </w:rPr>
        <w:t xml:space="preserve"> </w:t>
      </w:r>
      <w:r>
        <w:rPr>
          <w:rFonts w:ascii="Arial Narrow" w:eastAsia="Arial Narrow" w:hAnsi="Arial Narrow" w:cs="Arial Narrow"/>
        </w:rPr>
        <w:t>valorizzazione</w:t>
      </w:r>
      <w:r w:rsidR="008B5FE1">
        <w:rPr>
          <w:rFonts w:ascii="Arial Narrow" w:eastAsia="Arial Narrow" w:hAnsi="Arial Narrow" w:cs="Arial Narrow"/>
        </w:rPr>
        <w:t xml:space="preserve"> </w:t>
      </w:r>
      <w:r w:rsidR="000C0725">
        <w:rPr>
          <w:rFonts w:ascii="Arial Narrow" w:eastAsia="Arial Narrow" w:hAnsi="Arial Narrow" w:cs="Arial Narrow"/>
        </w:rPr>
        <w:t xml:space="preserve"> </w:t>
      </w:r>
      <w:r>
        <w:rPr>
          <w:rFonts w:ascii="Arial Narrow" w:eastAsia="Arial Narrow" w:hAnsi="Arial Narrow" w:cs="Arial Narrow"/>
        </w:rPr>
        <w:t>e lo sviluppo dell’offerta turistic</w:t>
      </w:r>
      <w:bookmarkStart w:id="0" w:name="_GoBack"/>
      <w:bookmarkEnd w:id="0"/>
      <w:r>
        <w:rPr>
          <w:rFonts w:ascii="Arial Narrow" w:eastAsia="Arial Narrow" w:hAnsi="Arial Narrow" w:cs="Arial Narrow"/>
        </w:rPr>
        <w:t>a territoriale”,</w:t>
      </w:r>
    </w:p>
    <w:p w:rsidR="000F69BC" w:rsidRDefault="00717D18">
      <w:pPr>
        <w:spacing w:line="480" w:lineRule="auto"/>
        <w:jc w:val="center"/>
        <w:rPr>
          <w:rFonts w:ascii="Arial Narrow" w:eastAsia="Arial Narrow" w:hAnsi="Arial Narrow" w:cs="Arial Narrow"/>
        </w:rPr>
      </w:pPr>
      <w:r>
        <w:rPr>
          <w:rFonts w:ascii="Arial Narrow" w:eastAsia="Arial Narrow" w:hAnsi="Arial Narrow" w:cs="Arial Narrow"/>
        </w:rPr>
        <w:t>dichiaro</w:t>
      </w:r>
    </w:p>
    <w:p w:rsidR="00717D18" w:rsidRDefault="00717D18" w:rsidP="008B5FE1">
      <w:pPr>
        <w:spacing w:line="480" w:lineRule="auto"/>
        <w:jc w:val="both"/>
        <w:rPr>
          <w:rFonts w:ascii="Arial Narrow" w:eastAsia="Arial Narrow" w:hAnsi="Arial Narrow" w:cs="Arial Narrow"/>
          <w:highlight w:val="white"/>
        </w:rPr>
      </w:pPr>
      <w:r>
        <w:rPr>
          <w:rFonts w:ascii="Arial Narrow" w:eastAsia="Arial Narrow" w:hAnsi="Arial Narrow" w:cs="Arial Narrow"/>
          <w:highlight w:val="white"/>
        </w:rPr>
        <w:t>di sottoscrive</w:t>
      </w:r>
      <w:r w:rsidR="008678AB">
        <w:rPr>
          <w:rFonts w:ascii="Arial Narrow" w:eastAsia="Arial Narrow" w:hAnsi="Arial Narrow" w:cs="Arial Narrow"/>
          <w:highlight w:val="white"/>
        </w:rPr>
        <w:t xml:space="preserve">rlo </w:t>
      </w:r>
      <w:r>
        <w:rPr>
          <w:rFonts w:ascii="Arial Narrow" w:eastAsia="Arial Narrow" w:hAnsi="Arial Narrow" w:cs="Arial Narrow"/>
          <w:highlight w:val="white"/>
        </w:rPr>
        <w:t xml:space="preserve">in ogni sua parte mediante </w:t>
      </w:r>
      <w:r w:rsidR="008678AB">
        <w:rPr>
          <w:rFonts w:ascii="Arial Narrow" w:eastAsia="Arial Narrow" w:hAnsi="Arial Narrow" w:cs="Arial Narrow"/>
          <w:highlight w:val="white"/>
        </w:rPr>
        <w:t>la presente</w:t>
      </w:r>
      <w:r>
        <w:rPr>
          <w:rFonts w:ascii="Arial Narrow" w:eastAsia="Arial Narrow" w:hAnsi="Arial Narrow" w:cs="Arial Narrow"/>
          <w:highlight w:val="white"/>
        </w:rPr>
        <w:t xml:space="preserve"> lettera di adesione.</w:t>
      </w:r>
    </w:p>
    <w:p w:rsidR="000F69BC" w:rsidRDefault="00717D18" w:rsidP="008B5FE1">
      <w:pPr>
        <w:spacing w:line="480" w:lineRule="auto"/>
        <w:jc w:val="both"/>
        <w:rPr>
          <w:rFonts w:ascii="Arial Narrow" w:eastAsia="Arial Narrow" w:hAnsi="Arial Narrow" w:cs="Arial Narrow"/>
          <w:highlight w:val="white"/>
        </w:rPr>
      </w:pPr>
      <w:r>
        <w:rPr>
          <w:rFonts w:ascii="Arial Narrow" w:eastAsia="Arial Narrow" w:hAnsi="Arial Narrow" w:cs="Arial Narrow"/>
          <w:highlight w:val="white"/>
        </w:rPr>
        <w:t>.</w:t>
      </w:r>
    </w:p>
    <w:p w:rsidR="000F69BC" w:rsidRDefault="000F69BC" w:rsidP="008B5FE1">
      <w:pPr>
        <w:spacing w:line="480" w:lineRule="auto"/>
        <w:jc w:val="both"/>
        <w:rPr>
          <w:rFonts w:ascii="Arial Narrow" w:eastAsia="Arial Narrow" w:hAnsi="Arial Narrow" w:cs="Arial Narrow"/>
        </w:rPr>
      </w:pPr>
    </w:p>
    <w:p w:rsidR="000F69BC" w:rsidRDefault="00F46531" w:rsidP="008B5FE1">
      <w:pPr>
        <w:spacing w:line="480" w:lineRule="auto"/>
        <w:jc w:val="both"/>
        <w:rPr>
          <w:rFonts w:ascii="Arial Narrow" w:eastAsia="Arial Narrow" w:hAnsi="Arial Narrow" w:cs="Arial Narrow"/>
        </w:rPr>
      </w:pPr>
      <w:r>
        <w:rPr>
          <w:rFonts w:ascii="Arial Narrow" w:eastAsia="Arial Narrow" w:hAnsi="Arial Narrow" w:cs="Arial Narrow"/>
        </w:rPr>
        <w:t>Monteleone di Spoleto</w:t>
      </w:r>
      <w:r w:rsidR="00717D18">
        <w:rPr>
          <w:rFonts w:ascii="Arial Narrow" w:eastAsia="Arial Narrow" w:hAnsi="Arial Narrow" w:cs="Arial Narrow"/>
        </w:rPr>
        <w:t xml:space="preserve"> (PG), </w:t>
      </w:r>
      <w:r>
        <w:rPr>
          <w:rFonts w:ascii="Arial Narrow" w:eastAsia="Arial Narrow" w:hAnsi="Arial Narrow" w:cs="Arial Narrow"/>
        </w:rPr>
        <w:t>26</w:t>
      </w:r>
      <w:r w:rsidR="008B5FE1">
        <w:rPr>
          <w:rFonts w:ascii="Arial Narrow" w:eastAsia="Arial Narrow" w:hAnsi="Arial Narrow" w:cs="Arial Narrow"/>
        </w:rPr>
        <w:t xml:space="preserve"> giugno 2020</w:t>
      </w:r>
    </w:p>
    <w:p w:rsidR="000F69BC" w:rsidRDefault="000F69BC">
      <w:pPr>
        <w:spacing w:line="480" w:lineRule="auto"/>
        <w:jc w:val="both"/>
        <w:rPr>
          <w:rFonts w:ascii="Arial Narrow" w:eastAsia="Arial Narrow" w:hAnsi="Arial Narrow" w:cs="Arial Narrow"/>
        </w:rPr>
      </w:pPr>
    </w:p>
    <w:p w:rsidR="000F69BC" w:rsidRDefault="00717D18">
      <w:pPr>
        <w:spacing w:line="480" w:lineRule="auto"/>
        <w:ind w:left="5670"/>
        <w:jc w:val="center"/>
        <w:rPr>
          <w:rFonts w:ascii="Arial Narrow" w:eastAsia="Arial Narrow" w:hAnsi="Arial Narrow" w:cs="Arial Narrow"/>
        </w:rPr>
      </w:pPr>
      <w:r>
        <w:rPr>
          <w:rFonts w:ascii="Arial Narrow" w:eastAsia="Arial Narrow" w:hAnsi="Arial Narrow" w:cs="Arial Narrow"/>
        </w:rPr>
        <w:t>in fede</w:t>
      </w:r>
    </w:p>
    <w:p w:rsidR="000F69BC" w:rsidRDefault="00717D18">
      <w:pPr>
        <w:spacing w:line="480" w:lineRule="auto"/>
        <w:ind w:left="5670"/>
        <w:jc w:val="center"/>
        <w:rPr>
          <w:rFonts w:ascii="Arial Narrow" w:eastAsia="Arial Narrow" w:hAnsi="Arial Narrow" w:cs="Arial Narrow"/>
        </w:rPr>
      </w:pPr>
      <w:r>
        <w:rPr>
          <w:rFonts w:ascii="Arial Narrow" w:eastAsia="Arial Narrow" w:hAnsi="Arial Narrow" w:cs="Arial Narrow"/>
        </w:rPr>
        <w:t>Timbro e firma</w:t>
      </w:r>
    </w:p>
    <w:p w:rsidR="000F69BC" w:rsidRDefault="00717D18">
      <w:pPr>
        <w:spacing w:line="480" w:lineRule="auto"/>
        <w:ind w:left="5670"/>
        <w:jc w:val="center"/>
        <w:rPr>
          <w:rFonts w:ascii="Arial Narrow" w:eastAsia="Arial Narrow" w:hAnsi="Arial Narrow" w:cs="Arial Narrow"/>
          <w:b/>
        </w:rPr>
      </w:pPr>
      <w:r>
        <w:rPr>
          <w:rFonts w:ascii="Arial Narrow" w:eastAsia="Arial Narrow" w:hAnsi="Arial Narrow" w:cs="Arial Narrow"/>
        </w:rPr>
        <w:t>……………………………………………………….</w:t>
      </w:r>
    </w:p>
    <w:p w:rsidR="000F69BC" w:rsidRDefault="000F69BC">
      <w:pPr>
        <w:spacing w:line="480" w:lineRule="auto"/>
        <w:jc w:val="both"/>
        <w:rPr>
          <w:rFonts w:ascii="Arial Narrow" w:eastAsia="Arial Narrow" w:hAnsi="Arial Narrow" w:cs="Arial Narrow"/>
        </w:rPr>
      </w:pPr>
    </w:p>
    <w:p w:rsidR="000F69BC" w:rsidRDefault="000F69BC">
      <w:pPr>
        <w:spacing w:line="480" w:lineRule="auto"/>
        <w:jc w:val="both"/>
        <w:rPr>
          <w:rFonts w:ascii="Arial Narrow" w:eastAsia="Arial Narrow" w:hAnsi="Arial Narrow" w:cs="Arial Narrow"/>
        </w:rPr>
      </w:pPr>
    </w:p>
    <w:p w:rsidR="000F69BC" w:rsidRDefault="000F69BC">
      <w:pPr>
        <w:spacing w:line="480" w:lineRule="auto"/>
        <w:jc w:val="both"/>
        <w:rPr>
          <w:rFonts w:ascii="Arial Narrow" w:eastAsia="Arial Narrow" w:hAnsi="Arial Narrow" w:cs="Arial Narrow"/>
        </w:rPr>
      </w:pPr>
    </w:p>
    <w:p w:rsidR="000C0725" w:rsidRDefault="000C0725">
      <w:pPr>
        <w:spacing w:line="480" w:lineRule="auto"/>
        <w:jc w:val="both"/>
        <w:rPr>
          <w:rFonts w:ascii="Arial Narrow" w:eastAsia="Arial Narrow" w:hAnsi="Arial Narrow" w:cs="Arial Narrow"/>
        </w:rPr>
      </w:pPr>
    </w:p>
    <w:p w:rsidR="008B5FE1" w:rsidRDefault="008B5FE1" w:rsidP="004C7D83">
      <w:pPr>
        <w:spacing w:line="240" w:lineRule="auto"/>
        <w:jc w:val="both"/>
        <w:rPr>
          <w:rFonts w:ascii="Arial Narrow" w:eastAsia="Arial Narrow" w:hAnsi="Arial Narrow" w:cs="Arial Narrow"/>
        </w:rPr>
      </w:pPr>
    </w:p>
    <w:p w:rsidR="008B5FE1" w:rsidRDefault="008B5FE1" w:rsidP="004C7D83">
      <w:pPr>
        <w:spacing w:line="240" w:lineRule="auto"/>
        <w:jc w:val="both"/>
        <w:rPr>
          <w:rFonts w:ascii="Arial Narrow" w:eastAsia="Arial Narrow" w:hAnsi="Arial Narrow" w:cs="Arial Narrow"/>
          <w:b/>
          <w:color w:val="000000"/>
          <w:sz w:val="24"/>
          <w:szCs w:val="24"/>
        </w:rPr>
      </w:pPr>
    </w:p>
    <w:p w:rsidR="000F69BC" w:rsidRDefault="000F69BC">
      <w:pPr>
        <w:spacing w:line="480" w:lineRule="auto"/>
        <w:ind w:left="5670"/>
        <w:jc w:val="center"/>
        <w:rPr>
          <w:rFonts w:ascii="Arial Narrow" w:eastAsia="Arial Narrow" w:hAnsi="Arial Narrow" w:cs="Arial Narrow"/>
        </w:rPr>
      </w:pPr>
    </w:p>
    <w:p w:rsidR="008B5FE1" w:rsidRDefault="008B5FE1" w:rsidP="008B5FE1">
      <w:pPr>
        <w:spacing w:line="240" w:lineRule="auto"/>
        <w:jc w:val="both"/>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lastRenderedPageBreak/>
        <w:t xml:space="preserve">Dichiarazione di adesione a verbale di </w:t>
      </w:r>
      <w:r w:rsidRPr="004C7D83">
        <w:rPr>
          <w:rFonts w:ascii="Arial Narrow" w:eastAsia="Arial Narrow" w:hAnsi="Arial Narrow" w:cs="Arial Narrow"/>
          <w:b/>
          <w:color w:val="000000"/>
          <w:sz w:val="24"/>
          <w:szCs w:val="24"/>
        </w:rPr>
        <w:t xml:space="preserve">condivisione degli obiettivi e della strategia perseguiti dal progetto </w:t>
      </w:r>
      <w:r w:rsidR="000C0725">
        <w:rPr>
          <w:rFonts w:ascii="Arial Narrow" w:eastAsia="Arial Narrow" w:hAnsi="Arial Narrow" w:cs="Arial Narrow"/>
          <w:b/>
          <w:color w:val="000000"/>
          <w:sz w:val="24"/>
          <w:szCs w:val="24"/>
        </w:rPr>
        <w:t xml:space="preserve">denominato </w:t>
      </w:r>
      <w:r w:rsidR="007800FC" w:rsidRPr="00F66A41">
        <w:rPr>
          <w:rFonts w:ascii="Arial Narrow" w:eastAsia="Arial Narrow" w:hAnsi="Arial Narrow" w:cs="Arial Narrow"/>
          <w:b/>
          <w:color w:val="000000"/>
          <w:sz w:val="24"/>
          <w:szCs w:val="24"/>
        </w:rPr>
        <w:t>“</w:t>
      </w:r>
      <w:r w:rsidR="00F66A41" w:rsidRPr="00F66A41">
        <w:rPr>
          <w:rFonts w:ascii="Arial Narrow" w:eastAsia="Arial Narrow" w:hAnsi="Arial Narrow" w:cs="Arial Narrow"/>
          <w:b/>
          <w:color w:val="000000"/>
          <w:sz w:val="24"/>
          <w:szCs w:val="24"/>
        </w:rPr>
        <w:t>Percorsi ed Esperienze a Monteleone di Spoleto</w:t>
      </w:r>
      <w:r w:rsidR="007800FC">
        <w:rPr>
          <w:rFonts w:ascii="Arial Narrow" w:eastAsia="Arial Narrow" w:hAnsi="Arial Narrow" w:cs="Arial Narrow"/>
          <w:b/>
          <w:color w:val="000000"/>
          <w:sz w:val="24"/>
          <w:szCs w:val="24"/>
        </w:rPr>
        <w:t>”</w:t>
      </w:r>
      <w:r w:rsidR="007800FC" w:rsidRPr="004C7D83">
        <w:rPr>
          <w:rFonts w:ascii="Arial Narrow" w:eastAsia="Arial Narrow" w:hAnsi="Arial Narrow" w:cs="Arial Narrow"/>
          <w:b/>
          <w:color w:val="000000"/>
          <w:sz w:val="24"/>
          <w:szCs w:val="24"/>
        </w:rPr>
        <w:t xml:space="preserve"> tra </w:t>
      </w:r>
      <w:r w:rsidR="007800FC">
        <w:rPr>
          <w:rFonts w:ascii="Arial Narrow" w:eastAsia="Arial Narrow" w:hAnsi="Arial Narrow" w:cs="Arial Narrow"/>
          <w:b/>
          <w:color w:val="000000"/>
          <w:sz w:val="24"/>
          <w:szCs w:val="24"/>
        </w:rPr>
        <w:t>il Comune di Monteleone di Spoleto</w:t>
      </w:r>
      <w:r w:rsidRPr="004C7D83">
        <w:rPr>
          <w:rFonts w:ascii="Arial Narrow" w:eastAsia="Arial Narrow" w:hAnsi="Arial Narrow" w:cs="Arial Narrow"/>
          <w:b/>
          <w:color w:val="000000"/>
          <w:sz w:val="24"/>
          <w:szCs w:val="24"/>
        </w:rPr>
        <w:t xml:space="preserve"> e gli operatori privati aderenti per la valorizzazione e lo sviluppo dell’offerta turistica territoriale</w:t>
      </w:r>
    </w:p>
    <w:p w:rsidR="008B5FE1" w:rsidRPr="008B5FE1" w:rsidRDefault="008B5FE1" w:rsidP="008B5FE1">
      <w:pPr>
        <w:spacing w:line="240" w:lineRule="auto"/>
        <w:jc w:val="both"/>
        <w:rPr>
          <w:rFonts w:ascii="Arial Narrow" w:eastAsia="Arial Narrow" w:hAnsi="Arial Narrow" w:cs="Arial Narrow"/>
          <w:b/>
          <w:color w:val="000000"/>
          <w:sz w:val="24"/>
          <w:szCs w:val="24"/>
        </w:rPr>
      </w:pPr>
    </w:p>
    <w:p w:rsidR="008B5FE1" w:rsidRDefault="008B5FE1" w:rsidP="008B5FE1">
      <w:pPr>
        <w:spacing w:line="480" w:lineRule="auto"/>
        <w:jc w:val="both"/>
        <w:rPr>
          <w:rFonts w:ascii="Arial Narrow" w:eastAsia="Arial Narrow" w:hAnsi="Arial Narrow" w:cs="Arial Narrow"/>
          <w:highlight w:val="white"/>
        </w:rPr>
      </w:pPr>
      <w:r>
        <w:rPr>
          <w:rFonts w:ascii="Arial Narrow" w:eastAsia="Arial Narrow" w:hAnsi="Arial Narrow" w:cs="Arial Narrow"/>
          <w:highlight w:val="white"/>
        </w:rPr>
        <w:t>Io sottoscritto ……………………………………………………………… nato a ……………………………………. il ……………………………… e residente in …………………………………………………………………………………………………... titolare/rappresentante/presidente/ della ditta/associazione/attività/ …………………………………………………………………………. con sede in ………………………………………………………………………. Partita IVA ……………………………………, che svolge la seguente attività</w:t>
      </w:r>
    </w:p>
    <w:p w:rsidR="008B5FE1" w:rsidRPr="000C0725" w:rsidRDefault="008B5FE1" w:rsidP="008B5FE1">
      <w:pPr>
        <w:spacing w:line="480" w:lineRule="auto"/>
        <w:jc w:val="both"/>
        <w:rPr>
          <w:rFonts w:ascii="Arial Narrow" w:eastAsia="Arial Narrow" w:hAnsi="Arial Narrow" w:cs="Arial Narrow"/>
        </w:rPr>
      </w:pPr>
      <w:r w:rsidRPr="000C0725">
        <w:rPr>
          <w:rFonts w:ascii="Arial Narrow" w:eastAsia="Arial Narrow" w:hAnsi="Arial Narrow" w:cs="Arial Narrow"/>
        </w:rPr>
        <w:t>………………………………………………………………………………………………………………………………………………………………………………………………………………………………………………………………………………………………………………………………………….…………………………………………………………………..</w:t>
      </w:r>
    </w:p>
    <w:p w:rsidR="008B5FE1" w:rsidRDefault="008B5FE1" w:rsidP="008B5FE1">
      <w:pPr>
        <w:spacing w:line="240" w:lineRule="auto"/>
        <w:jc w:val="both"/>
        <w:rPr>
          <w:rFonts w:ascii="Arial Narrow" w:eastAsia="Arial Narrow" w:hAnsi="Arial Narrow" w:cs="Arial Narrow"/>
        </w:rPr>
      </w:pPr>
      <w:r>
        <w:rPr>
          <w:rFonts w:ascii="Arial Narrow" w:eastAsia="Arial Narrow" w:hAnsi="Arial Narrow" w:cs="Arial Narrow"/>
        </w:rPr>
        <w:t xml:space="preserve">preso atto del verbale avente ad oggetto “condivisione degli obiettivi e della strategia perseguiti dal progetto </w:t>
      </w:r>
      <w:r w:rsidR="000C0725" w:rsidRPr="000C0725">
        <w:rPr>
          <w:rFonts w:ascii="Arial Narrow" w:eastAsia="Arial Narrow" w:hAnsi="Arial Narrow" w:cs="Arial Narrow"/>
        </w:rPr>
        <w:t>denominato “</w:t>
      </w:r>
      <w:r w:rsidR="00F66A41" w:rsidRPr="00F66A41">
        <w:rPr>
          <w:rFonts w:ascii="Arial Narrow" w:eastAsia="Arial Narrow" w:hAnsi="Arial Narrow" w:cs="Arial Narrow"/>
        </w:rPr>
        <w:t>Percorsi ed Esperienze a Monteleone di Spoleto</w:t>
      </w:r>
      <w:r w:rsidR="000C0725" w:rsidRPr="000C0725">
        <w:rPr>
          <w:rFonts w:ascii="Arial Narrow" w:eastAsia="Arial Narrow" w:hAnsi="Arial Narrow" w:cs="Arial Narrow"/>
        </w:rPr>
        <w:t xml:space="preserve">”, tra </w:t>
      </w:r>
      <w:r w:rsidR="00A131C5">
        <w:rPr>
          <w:rFonts w:ascii="Arial Narrow" w:eastAsia="Arial Narrow" w:hAnsi="Arial Narrow" w:cs="Arial Narrow"/>
        </w:rPr>
        <w:t>il Comune di Monteleone di Spoleto</w:t>
      </w:r>
      <w:r>
        <w:rPr>
          <w:rFonts w:ascii="Arial Narrow" w:eastAsia="Arial Narrow" w:hAnsi="Arial Narrow" w:cs="Arial Narrow"/>
        </w:rPr>
        <w:t xml:space="preserve"> e gli operatori privati aderenti per la valorizzazione e lo sviluppo dell’offerta turistica territoriale”, </w:t>
      </w:r>
    </w:p>
    <w:p w:rsidR="008B5FE1" w:rsidRDefault="008B5FE1" w:rsidP="008B5FE1">
      <w:pPr>
        <w:spacing w:line="240" w:lineRule="auto"/>
        <w:jc w:val="center"/>
        <w:rPr>
          <w:rFonts w:ascii="Arial Narrow" w:eastAsia="Arial Narrow" w:hAnsi="Arial Narrow" w:cs="Arial Narrow"/>
        </w:rPr>
      </w:pPr>
      <w:r>
        <w:rPr>
          <w:rFonts w:ascii="Arial Narrow" w:eastAsia="Arial Narrow" w:hAnsi="Arial Narrow" w:cs="Arial Narrow"/>
        </w:rPr>
        <w:t>dichiaro</w:t>
      </w:r>
    </w:p>
    <w:p w:rsidR="008B5FE1" w:rsidRPr="005E798F" w:rsidRDefault="008B5FE1" w:rsidP="008B5FE1">
      <w:pPr>
        <w:spacing w:line="240" w:lineRule="auto"/>
        <w:jc w:val="both"/>
        <w:rPr>
          <w:rFonts w:ascii="Arial Narrow" w:eastAsia="Arial Narrow" w:hAnsi="Arial Narrow" w:cs="Arial Narrow"/>
        </w:rPr>
      </w:pPr>
      <w:r w:rsidRPr="005E798F">
        <w:rPr>
          <w:rFonts w:ascii="Arial Narrow" w:eastAsia="Arial Narrow" w:hAnsi="Arial Narrow" w:cs="Arial Narrow"/>
        </w:rPr>
        <w:t>di concordare con i contenuti di quanto espresso nel citato documento;</w:t>
      </w:r>
    </w:p>
    <w:p w:rsidR="008B5FE1" w:rsidRPr="005E798F" w:rsidRDefault="008B5FE1" w:rsidP="008B5FE1">
      <w:pPr>
        <w:spacing w:line="240" w:lineRule="auto"/>
        <w:jc w:val="both"/>
        <w:rPr>
          <w:rFonts w:ascii="Arial Narrow" w:eastAsia="Arial Narrow" w:hAnsi="Arial Narrow" w:cs="Arial Narrow"/>
        </w:rPr>
      </w:pPr>
      <w:r w:rsidRPr="005E798F">
        <w:rPr>
          <w:rFonts w:ascii="Arial Narrow" w:eastAsia="Arial Narrow" w:hAnsi="Arial Narrow" w:cs="Arial Narrow"/>
        </w:rPr>
        <w:t>di manifestare la disponibilità a collaborare al fine di realizzare le azioni previste;</w:t>
      </w:r>
    </w:p>
    <w:p w:rsidR="008B5FE1" w:rsidRPr="005E798F" w:rsidRDefault="008B5FE1" w:rsidP="008B5FE1">
      <w:pPr>
        <w:spacing w:line="240" w:lineRule="auto"/>
        <w:jc w:val="both"/>
        <w:rPr>
          <w:rFonts w:ascii="Arial Narrow" w:eastAsia="Arial Narrow" w:hAnsi="Arial Narrow" w:cs="Arial Narrow"/>
        </w:rPr>
      </w:pPr>
      <w:r w:rsidRPr="005E798F">
        <w:rPr>
          <w:rFonts w:ascii="Arial Narrow" w:eastAsia="Arial Narrow" w:hAnsi="Arial Narrow" w:cs="Arial Narrow"/>
        </w:rPr>
        <w:t>di voler contribuire al perseguimento degli obiettivi ivi stabiliti;</w:t>
      </w:r>
    </w:p>
    <w:p w:rsidR="008B5FE1" w:rsidRDefault="008B5FE1" w:rsidP="008B5FE1">
      <w:pPr>
        <w:spacing w:line="240" w:lineRule="auto"/>
        <w:jc w:val="both"/>
        <w:rPr>
          <w:rFonts w:ascii="Arial Narrow" w:eastAsia="Arial Narrow" w:hAnsi="Arial Narrow" w:cs="Arial Narrow"/>
        </w:rPr>
      </w:pPr>
      <w:bookmarkStart w:id="1" w:name="_gjdgxs" w:colFirst="0" w:colLast="0"/>
      <w:bookmarkEnd w:id="1"/>
      <w:r w:rsidRPr="005E798F">
        <w:rPr>
          <w:rFonts w:ascii="Arial Narrow" w:eastAsia="Arial Narrow" w:hAnsi="Arial Narrow" w:cs="Arial Narrow"/>
        </w:rPr>
        <w:t>di sottoscriverne il conte</w:t>
      </w:r>
      <w:r>
        <w:rPr>
          <w:rFonts w:ascii="Arial Narrow" w:eastAsia="Arial Narrow" w:hAnsi="Arial Narrow" w:cs="Arial Narrow"/>
        </w:rPr>
        <w:t>nuto in ogni parte mediante la presente</w:t>
      </w:r>
      <w:r w:rsidRPr="005E798F">
        <w:rPr>
          <w:rFonts w:ascii="Arial Narrow" w:eastAsia="Arial Narrow" w:hAnsi="Arial Narrow" w:cs="Arial Narrow"/>
        </w:rPr>
        <w:t xml:space="preserve"> lettera di adesione.</w:t>
      </w:r>
    </w:p>
    <w:p w:rsidR="008B5FE1" w:rsidRDefault="008B5FE1" w:rsidP="008B5FE1">
      <w:pPr>
        <w:spacing w:line="240" w:lineRule="auto"/>
        <w:jc w:val="both"/>
        <w:rPr>
          <w:rFonts w:ascii="Arial Narrow" w:eastAsia="Arial Narrow" w:hAnsi="Arial Narrow" w:cs="Arial Narrow"/>
        </w:rPr>
      </w:pPr>
    </w:p>
    <w:p w:rsidR="008B5FE1" w:rsidRDefault="008B5FE1" w:rsidP="008B5FE1">
      <w:pPr>
        <w:spacing w:line="240" w:lineRule="auto"/>
        <w:jc w:val="both"/>
        <w:rPr>
          <w:rFonts w:ascii="Arial Narrow" w:eastAsia="Arial Narrow" w:hAnsi="Arial Narrow" w:cs="Arial Narrow"/>
        </w:rPr>
      </w:pPr>
    </w:p>
    <w:p w:rsidR="008B5FE1" w:rsidRDefault="00F66A41" w:rsidP="008B5FE1">
      <w:pPr>
        <w:spacing w:line="240" w:lineRule="auto"/>
        <w:jc w:val="both"/>
        <w:rPr>
          <w:rFonts w:ascii="Arial Narrow" w:eastAsia="Arial Narrow" w:hAnsi="Arial Narrow" w:cs="Arial Narrow"/>
        </w:rPr>
      </w:pPr>
      <w:r>
        <w:rPr>
          <w:rFonts w:ascii="Arial Narrow" w:eastAsia="Arial Narrow" w:hAnsi="Arial Narrow" w:cs="Arial Narrow"/>
        </w:rPr>
        <w:t>Monteleone di Spoleto (</w:t>
      </w:r>
      <w:proofErr w:type="spellStart"/>
      <w:r>
        <w:rPr>
          <w:rFonts w:ascii="Arial Narrow" w:eastAsia="Arial Narrow" w:hAnsi="Arial Narrow" w:cs="Arial Narrow"/>
        </w:rPr>
        <w:t>Pg</w:t>
      </w:r>
      <w:proofErr w:type="spellEnd"/>
      <w:r>
        <w:rPr>
          <w:rFonts w:ascii="Arial Narrow" w:eastAsia="Arial Narrow" w:hAnsi="Arial Narrow" w:cs="Arial Narrow"/>
        </w:rPr>
        <w:t>)</w:t>
      </w:r>
      <w:r w:rsidR="008B5FE1">
        <w:rPr>
          <w:rFonts w:ascii="Arial Narrow" w:eastAsia="Arial Narrow" w:hAnsi="Arial Narrow" w:cs="Arial Narrow"/>
        </w:rPr>
        <w:t>, data</w:t>
      </w:r>
      <w:r>
        <w:rPr>
          <w:rFonts w:ascii="Arial Narrow" w:eastAsia="Arial Narrow" w:hAnsi="Arial Narrow" w:cs="Arial Narrow"/>
        </w:rPr>
        <w:t xml:space="preserve"> 26 giugno 2020</w:t>
      </w:r>
    </w:p>
    <w:p w:rsidR="008B5FE1" w:rsidRDefault="008B5FE1" w:rsidP="008B5FE1">
      <w:pPr>
        <w:spacing w:line="240" w:lineRule="auto"/>
        <w:jc w:val="both"/>
        <w:rPr>
          <w:rFonts w:ascii="Arial Narrow" w:eastAsia="Arial Narrow" w:hAnsi="Arial Narrow" w:cs="Arial Narrow"/>
        </w:rPr>
      </w:pPr>
    </w:p>
    <w:p w:rsidR="008B5FE1" w:rsidRDefault="008B5FE1" w:rsidP="008B5FE1">
      <w:pPr>
        <w:spacing w:line="240" w:lineRule="auto"/>
        <w:ind w:left="5670"/>
        <w:jc w:val="center"/>
        <w:rPr>
          <w:rFonts w:ascii="Arial Narrow" w:eastAsia="Arial Narrow" w:hAnsi="Arial Narrow" w:cs="Arial Narrow"/>
        </w:rPr>
      </w:pPr>
      <w:r>
        <w:rPr>
          <w:rFonts w:ascii="Arial Narrow" w:eastAsia="Arial Narrow" w:hAnsi="Arial Narrow" w:cs="Arial Narrow"/>
        </w:rPr>
        <w:t>in fede</w:t>
      </w:r>
    </w:p>
    <w:p w:rsidR="008B5FE1" w:rsidRDefault="008B5FE1" w:rsidP="008B5FE1">
      <w:pPr>
        <w:spacing w:line="240" w:lineRule="auto"/>
        <w:ind w:left="5670"/>
        <w:jc w:val="center"/>
        <w:rPr>
          <w:rFonts w:ascii="Arial Narrow" w:eastAsia="Arial Narrow" w:hAnsi="Arial Narrow" w:cs="Arial Narrow"/>
        </w:rPr>
      </w:pPr>
      <w:r>
        <w:rPr>
          <w:rFonts w:ascii="Arial Narrow" w:eastAsia="Arial Narrow" w:hAnsi="Arial Narrow" w:cs="Arial Narrow"/>
        </w:rPr>
        <w:t>Timbro e firma</w:t>
      </w:r>
    </w:p>
    <w:p w:rsidR="008B5FE1" w:rsidRDefault="008B5FE1" w:rsidP="008B5FE1">
      <w:pPr>
        <w:spacing w:line="480" w:lineRule="auto"/>
        <w:ind w:left="5670"/>
        <w:jc w:val="both"/>
        <w:rPr>
          <w:rFonts w:ascii="Arial Narrow" w:eastAsia="Arial Narrow" w:hAnsi="Arial Narrow" w:cs="Arial Narrow"/>
        </w:rPr>
      </w:pPr>
      <w:r>
        <w:rPr>
          <w:rFonts w:ascii="Arial Narrow" w:eastAsia="Arial Narrow" w:hAnsi="Arial Narrow" w:cs="Arial Narrow"/>
        </w:rPr>
        <w:t>……………………………………………………….</w:t>
      </w:r>
    </w:p>
    <w:sectPr w:rsidR="008B5FE1" w:rsidSect="004C7D83">
      <w:headerReference w:type="default" r:id="rId9"/>
      <w:pgSz w:w="11906" w:h="16838"/>
      <w:pgMar w:top="2127"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76D3" w:rsidRDefault="00D276D3" w:rsidP="00E84484">
      <w:pPr>
        <w:spacing w:after="0" w:line="240" w:lineRule="auto"/>
      </w:pPr>
      <w:r>
        <w:separator/>
      </w:r>
    </w:p>
  </w:endnote>
  <w:endnote w:type="continuationSeparator" w:id="0">
    <w:p w:rsidR="00D276D3" w:rsidRDefault="00D276D3" w:rsidP="00E844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76D3" w:rsidRDefault="00D276D3" w:rsidP="00E84484">
      <w:pPr>
        <w:spacing w:after="0" w:line="240" w:lineRule="auto"/>
      </w:pPr>
      <w:r>
        <w:separator/>
      </w:r>
    </w:p>
  </w:footnote>
  <w:footnote w:type="continuationSeparator" w:id="0">
    <w:p w:rsidR="00D276D3" w:rsidRDefault="00D276D3" w:rsidP="00E844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484" w:rsidRDefault="00F817F0">
    <w:pPr>
      <w:pStyle w:val="Intestazione"/>
    </w:pPr>
    <w:r>
      <w:rPr>
        <w:rFonts w:ascii="Arial Narrow" w:eastAsia="Arial Narrow" w:hAnsi="Arial Narrow" w:cs="Arial Narrow"/>
        <w:noProof/>
        <w:sz w:val="28"/>
        <w:szCs w:val="28"/>
      </w:rPr>
      <mc:AlternateContent>
        <mc:Choice Requires="wps">
          <w:drawing>
            <wp:anchor distT="0" distB="0" distL="114300" distR="114300" simplePos="0" relativeHeight="251665408" behindDoc="0" locked="0" layoutInCell="1" allowOverlap="1" wp14:anchorId="03820B36" wp14:editId="2EF4D7E2">
              <wp:simplePos x="0" y="0"/>
              <wp:positionH relativeFrom="column">
                <wp:posOffset>925830</wp:posOffset>
              </wp:positionH>
              <wp:positionV relativeFrom="paragraph">
                <wp:posOffset>922020</wp:posOffset>
              </wp:positionV>
              <wp:extent cx="4038600" cy="327660"/>
              <wp:effectExtent l="0" t="0" r="0" b="0"/>
              <wp:wrapNone/>
              <wp:docPr id="32" name="Casella di testo 32"/>
              <wp:cNvGraphicFramePr/>
              <a:graphic xmlns:a="http://schemas.openxmlformats.org/drawingml/2006/main">
                <a:graphicData uri="http://schemas.microsoft.com/office/word/2010/wordprocessingShape">
                  <wps:wsp>
                    <wps:cNvSpPr txBox="1"/>
                    <wps:spPr>
                      <a:xfrm>
                        <a:off x="0" y="0"/>
                        <a:ext cx="4038600" cy="327660"/>
                      </a:xfrm>
                      <a:prstGeom prst="rect">
                        <a:avLst/>
                      </a:prstGeom>
                      <a:solidFill>
                        <a:schemeClr val="lt1"/>
                      </a:solidFill>
                      <a:ln w="6350">
                        <a:noFill/>
                      </a:ln>
                    </wps:spPr>
                    <wps:txbx>
                      <w:txbxContent>
                        <w:p w:rsidR="00E84484" w:rsidRPr="00CA4F53" w:rsidRDefault="00E84484" w:rsidP="00CA4F53">
                          <w:pPr>
                            <w:spacing w:after="0" w:line="240" w:lineRule="auto"/>
                            <w:jc w:val="center"/>
                            <w:rPr>
                              <w:sz w:val="24"/>
                            </w:rPr>
                          </w:pPr>
                          <w:r w:rsidRPr="00CA4F53">
                            <w:rPr>
                              <w:sz w:val="24"/>
                            </w:rPr>
                            <w:t>Comune di</w:t>
                          </w:r>
                          <w:r w:rsidR="00CA4F53" w:rsidRPr="00CA4F53">
                            <w:rPr>
                              <w:sz w:val="24"/>
                            </w:rPr>
                            <w:t xml:space="preserve"> Monteleone di Spoleto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820B36" id="_x0000_t202" coordsize="21600,21600" o:spt="202" path="m,l,21600r21600,l21600,xe">
              <v:stroke joinstyle="miter"/>
              <v:path gradientshapeok="t" o:connecttype="rect"/>
            </v:shapetype>
            <v:shape id="Casella di testo 32" o:spid="_x0000_s1026" type="#_x0000_t202" style="position:absolute;margin-left:72.9pt;margin-top:72.6pt;width:318pt;height:25.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" fillcolor="white [3201]" stroked="f" strokeweight=".5pt">
              <v:textbox>
                <w:txbxContent>
                  <w:p w:rsidR="00E84484" w:rsidRPr="00CA4F53" w:rsidRDefault="00E84484" w:rsidP="00CA4F53">
                    <w:pPr>
                      <w:spacing w:after="0" w:line="240" w:lineRule="auto"/>
                      <w:jc w:val="center"/>
                      <w:rPr>
                        <w:sz w:val="24"/>
                      </w:rPr>
                    </w:pPr>
                    <w:r w:rsidRPr="00CA4F53">
                      <w:rPr>
                        <w:sz w:val="24"/>
                      </w:rPr>
                      <w:t>Comune di</w:t>
                    </w:r>
                    <w:r w:rsidR="00CA4F53" w:rsidRPr="00CA4F53">
                      <w:rPr>
                        <w:sz w:val="24"/>
                      </w:rPr>
                      <w:t xml:space="preserve"> Monteleone di Spoleto</w:t>
                    </w:r>
                  </w:p>
                </w:txbxContent>
              </v:textbox>
            </v:shape>
          </w:pict>
        </mc:Fallback>
      </mc:AlternateContent>
    </w:r>
    <w:r w:rsidR="00507026">
      <w:t xml:space="preserve">     </w:t>
    </w:r>
    <w:r w:rsidR="00E84484">
      <w:t xml:space="preserve">      </w:t>
    </w:r>
    <w:r w:rsidR="004C7D83">
      <w:t xml:space="preserve">                </w:t>
    </w:r>
    <w:r w:rsidR="00507026">
      <w:t xml:space="preserve">   </w:t>
    </w:r>
    <w:r w:rsidR="004C7D83">
      <w:t xml:space="preserve">         </w:t>
    </w:r>
    <w:r w:rsidR="00E84484">
      <w:t xml:space="preserve">                                          </w:t>
    </w:r>
    <w:r w:rsidR="00507026">
      <w:t xml:space="preserve"> </w:t>
    </w:r>
    <w:r w:rsidR="00CA4F53">
      <w:rPr>
        <w:rFonts w:ascii="Arial Narrow" w:eastAsia="Arial Narrow" w:hAnsi="Arial Narrow" w:cs="Arial Narrow"/>
        <w:noProof/>
        <w:sz w:val="28"/>
        <w:szCs w:val="28"/>
      </w:rPr>
      <w:drawing>
        <wp:inline distT="114300" distB="114300" distL="114300" distR="114300" wp14:anchorId="227C82F2" wp14:editId="1DB85210">
          <wp:extent cx="733425" cy="841905"/>
          <wp:effectExtent l="0" t="0" r="0" b="0"/>
          <wp:docPr id="2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768896" cy="882623"/>
                  </a:xfrm>
                  <a:prstGeom prst="rect">
                    <a:avLst/>
                  </a:prstGeom>
                  <a:ln/>
                </pic:spPr>
              </pic:pic>
            </a:graphicData>
          </a:graphic>
        </wp:inline>
      </w:drawing>
    </w:r>
    <w:r w:rsidR="00507026">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D83" w:rsidRPr="004C7D83" w:rsidRDefault="004C7D83" w:rsidP="004C7D8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652D71"/>
    <w:multiLevelType w:val="hybridMultilevel"/>
    <w:tmpl w:val="F992E77E"/>
    <w:lvl w:ilvl="0" w:tplc="76FC45F6">
      <w:numFmt w:val="bullet"/>
      <w:lvlText w:val=""/>
      <w:lvlJc w:val="left"/>
      <w:pPr>
        <w:ind w:left="818" w:hanging="361"/>
      </w:pPr>
      <w:rPr>
        <w:rFonts w:ascii="Symbol" w:eastAsia="Symbol" w:hAnsi="Symbol" w:cs="Symbol" w:hint="default"/>
        <w:w w:val="109"/>
        <w:sz w:val="22"/>
        <w:szCs w:val="22"/>
        <w:lang w:val="it-IT" w:eastAsia="it-IT" w:bidi="it-IT"/>
      </w:rPr>
    </w:lvl>
    <w:lvl w:ilvl="1" w:tplc="4254E452">
      <w:numFmt w:val="bullet"/>
      <w:lvlText w:val="•"/>
      <w:lvlJc w:val="left"/>
      <w:pPr>
        <w:ind w:left="840" w:hanging="361"/>
      </w:pPr>
      <w:rPr>
        <w:rFonts w:hint="default"/>
        <w:lang w:val="it-IT" w:eastAsia="it-IT" w:bidi="it-IT"/>
      </w:rPr>
    </w:lvl>
    <w:lvl w:ilvl="2" w:tplc="B8CE5528">
      <w:numFmt w:val="bullet"/>
      <w:lvlText w:val="•"/>
      <w:lvlJc w:val="left"/>
      <w:pPr>
        <w:ind w:left="1936" w:hanging="361"/>
      </w:pPr>
      <w:rPr>
        <w:rFonts w:hint="default"/>
        <w:lang w:val="it-IT" w:eastAsia="it-IT" w:bidi="it-IT"/>
      </w:rPr>
    </w:lvl>
    <w:lvl w:ilvl="3" w:tplc="3910A090">
      <w:numFmt w:val="bullet"/>
      <w:lvlText w:val="•"/>
      <w:lvlJc w:val="left"/>
      <w:pPr>
        <w:ind w:left="3032" w:hanging="361"/>
      </w:pPr>
      <w:rPr>
        <w:rFonts w:hint="default"/>
        <w:lang w:val="it-IT" w:eastAsia="it-IT" w:bidi="it-IT"/>
      </w:rPr>
    </w:lvl>
    <w:lvl w:ilvl="4" w:tplc="3B8607B8">
      <w:numFmt w:val="bullet"/>
      <w:lvlText w:val="•"/>
      <w:lvlJc w:val="left"/>
      <w:pPr>
        <w:ind w:left="4128" w:hanging="361"/>
      </w:pPr>
      <w:rPr>
        <w:rFonts w:hint="default"/>
        <w:lang w:val="it-IT" w:eastAsia="it-IT" w:bidi="it-IT"/>
      </w:rPr>
    </w:lvl>
    <w:lvl w:ilvl="5" w:tplc="9CEA3B62">
      <w:numFmt w:val="bullet"/>
      <w:lvlText w:val="•"/>
      <w:lvlJc w:val="left"/>
      <w:pPr>
        <w:ind w:left="5225" w:hanging="361"/>
      </w:pPr>
      <w:rPr>
        <w:rFonts w:hint="default"/>
        <w:lang w:val="it-IT" w:eastAsia="it-IT" w:bidi="it-IT"/>
      </w:rPr>
    </w:lvl>
    <w:lvl w:ilvl="6" w:tplc="6CEC26EE">
      <w:numFmt w:val="bullet"/>
      <w:lvlText w:val="•"/>
      <w:lvlJc w:val="left"/>
      <w:pPr>
        <w:ind w:left="6321" w:hanging="361"/>
      </w:pPr>
      <w:rPr>
        <w:rFonts w:hint="default"/>
        <w:lang w:val="it-IT" w:eastAsia="it-IT" w:bidi="it-IT"/>
      </w:rPr>
    </w:lvl>
    <w:lvl w:ilvl="7" w:tplc="F6E8D252">
      <w:numFmt w:val="bullet"/>
      <w:lvlText w:val="•"/>
      <w:lvlJc w:val="left"/>
      <w:pPr>
        <w:ind w:left="7417" w:hanging="361"/>
      </w:pPr>
      <w:rPr>
        <w:rFonts w:hint="default"/>
        <w:lang w:val="it-IT" w:eastAsia="it-IT" w:bidi="it-IT"/>
      </w:rPr>
    </w:lvl>
    <w:lvl w:ilvl="8" w:tplc="524CAD54">
      <w:numFmt w:val="bullet"/>
      <w:lvlText w:val="•"/>
      <w:lvlJc w:val="left"/>
      <w:pPr>
        <w:ind w:left="8513" w:hanging="361"/>
      </w:pPr>
      <w:rPr>
        <w:rFonts w:hint="default"/>
        <w:lang w:val="it-IT" w:eastAsia="it-IT" w:bidi="it-IT"/>
      </w:rPr>
    </w:lvl>
  </w:abstractNum>
  <w:abstractNum w:abstractNumId="1" w15:restartNumberingAfterBreak="0">
    <w:nsid w:val="326B024B"/>
    <w:multiLevelType w:val="hybridMultilevel"/>
    <w:tmpl w:val="C38C8AD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B9C0418"/>
    <w:multiLevelType w:val="multilevel"/>
    <w:tmpl w:val="6CDE193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728F2EEB"/>
    <w:multiLevelType w:val="multilevel"/>
    <w:tmpl w:val="353802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A753509"/>
    <w:multiLevelType w:val="hybridMultilevel"/>
    <w:tmpl w:val="B284065A"/>
    <w:lvl w:ilvl="0" w:tplc="D040AD8E">
      <w:start w:val="1"/>
      <w:numFmt w:val="bullet"/>
      <w:lvlText w:val="-"/>
      <w:lvlJc w:val="left"/>
      <w:pPr>
        <w:ind w:left="720" w:hanging="360"/>
      </w:pPr>
      <w:rPr>
        <w:rFonts w:ascii="Calibri" w:eastAsiaTheme="minorHAnsi" w:hAnsi="Calibri" w:cs="Calibri" w:hint="default"/>
        <w:w w:val="11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9BC"/>
    <w:rsid w:val="00071488"/>
    <w:rsid w:val="000C0725"/>
    <w:rsid w:val="000F69BC"/>
    <w:rsid w:val="00154B70"/>
    <w:rsid w:val="00224F96"/>
    <w:rsid w:val="002533A5"/>
    <w:rsid w:val="002E5C45"/>
    <w:rsid w:val="00304A7A"/>
    <w:rsid w:val="0030614D"/>
    <w:rsid w:val="00454997"/>
    <w:rsid w:val="004C7D83"/>
    <w:rsid w:val="00507026"/>
    <w:rsid w:val="00546D54"/>
    <w:rsid w:val="0059303B"/>
    <w:rsid w:val="0061535F"/>
    <w:rsid w:val="006A7F9F"/>
    <w:rsid w:val="006B520F"/>
    <w:rsid w:val="00717D18"/>
    <w:rsid w:val="00744B33"/>
    <w:rsid w:val="00754386"/>
    <w:rsid w:val="007800FC"/>
    <w:rsid w:val="007A4ADB"/>
    <w:rsid w:val="00820888"/>
    <w:rsid w:val="008620D5"/>
    <w:rsid w:val="008641AC"/>
    <w:rsid w:val="008678AB"/>
    <w:rsid w:val="00882438"/>
    <w:rsid w:val="008B5FE1"/>
    <w:rsid w:val="008F3A32"/>
    <w:rsid w:val="0092597F"/>
    <w:rsid w:val="00993FEB"/>
    <w:rsid w:val="009A1F17"/>
    <w:rsid w:val="00A131C5"/>
    <w:rsid w:val="00A269E1"/>
    <w:rsid w:val="00A64947"/>
    <w:rsid w:val="00B20426"/>
    <w:rsid w:val="00C911C4"/>
    <w:rsid w:val="00CA4F53"/>
    <w:rsid w:val="00D013C9"/>
    <w:rsid w:val="00D207D0"/>
    <w:rsid w:val="00D276D3"/>
    <w:rsid w:val="00E56871"/>
    <w:rsid w:val="00E756E5"/>
    <w:rsid w:val="00E75889"/>
    <w:rsid w:val="00E84484"/>
    <w:rsid w:val="00EA582E"/>
    <w:rsid w:val="00EC5AB9"/>
    <w:rsid w:val="00EC786C"/>
    <w:rsid w:val="00F46531"/>
    <w:rsid w:val="00F66A41"/>
    <w:rsid w:val="00F817F0"/>
    <w:rsid w:val="00F971F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9134DC"/>
  <w15:docId w15:val="{2389BE6F-62B6-430A-BBEC-1BBB235B9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D5B81"/>
  </w:style>
  <w:style w:type="paragraph" w:styleId="Titolo1">
    <w:name w:val="heading 1"/>
    <w:basedOn w:val="Normale"/>
    <w:link w:val="Titolo1Carattere"/>
    <w:uiPriority w:val="1"/>
    <w:qFormat/>
    <w:rsid w:val="00DD5B81"/>
    <w:pPr>
      <w:widowControl w:val="0"/>
      <w:autoSpaceDE w:val="0"/>
      <w:autoSpaceDN w:val="0"/>
      <w:spacing w:before="231" w:after="0" w:line="240" w:lineRule="auto"/>
      <w:ind w:left="110" w:right="1373"/>
      <w:jc w:val="center"/>
      <w:outlineLvl w:val="0"/>
    </w:pPr>
    <w:rPr>
      <w:rFonts w:ascii="Verdana" w:eastAsia="Verdana" w:hAnsi="Verdana" w:cs="Verdana"/>
      <w:b/>
      <w:bCs/>
      <w:lang w:bidi="it-IT"/>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character" w:customStyle="1" w:styleId="Titolo1Carattere">
    <w:name w:val="Titolo 1 Carattere"/>
    <w:basedOn w:val="Carpredefinitoparagrafo"/>
    <w:link w:val="Titolo1"/>
    <w:uiPriority w:val="1"/>
    <w:rsid w:val="00DD5B81"/>
    <w:rPr>
      <w:rFonts w:ascii="Verdana" w:eastAsia="Verdana" w:hAnsi="Verdana" w:cs="Verdana"/>
      <w:b/>
      <w:bCs/>
      <w:lang w:eastAsia="it-IT" w:bidi="it-IT"/>
    </w:rPr>
  </w:style>
  <w:style w:type="paragraph" w:styleId="Corpotesto">
    <w:name w:val="Body Text"/>
    <w:basedOn w:val="Normale"/>
    <w:link w:val="CorpotestoCarattere"/>
    <w:uiPriority w:val="1"/>
    <w:qFormat/>
    <w:rsid w:val="00DD5B81"/>
    <w:pPr>
      <w:widowControl w:val="0"/>
      <w:autoSpaceDE w:val="0"/>
      <w:autoSpaceDN w:val="0"/>
      <w:spacing w:after="0" w:line="240" w:lineRule="auto"/>
    </w:pPr>
    <w:rPr>
      <w:rFonts w:ascii="Verdana" w:eastAsia="Verdana" w:hAnsi="Verdana" w:cs="Verdana"/>
      <w:lang w:bidi="it-IT"/>
    </w:rPr>
  </w:style>
  <w:style w:type="character" w:customStyle="1" w:styleId="CorpotestoCarattere">
    <w:name w:val="Corpo testo Carattere"/>
    <w:basedOn w:val="Carpredefinitoparagrafo"/>
    <w:link w:val="Corpotesto"/>
    <w:uiPriority w:val="1"/>
    <w:rsid w:val="00DD5B81"/>
    <w:rPr>
      <w:rFonts w:ascii="Verdana" w:eastAsia="Verdana" w:hAnsi="Verdana" w:cs="Verdana"/>
      <w:lang w:eastAsia="it-IT" w:bidi="it-IT"/>
    </w:rPr>
  </w:style>
  <w:style w:type="paragraph" w:styleId="Paragrafoelenco">
    <w:name w:val="List Paragraph"/>
    <w:basedOn w:val="Normale"/>
    <w:uiPriority w:val="34"/>
    <w:qFormat/>
    <w:rsid w:val="00DD5B81"/>
    <w:pPr>
      <w:widowControl w:val="0"/>
      <w:autoSpaceDE w:val="0"/>
      <w:autoSpaceDN w:val="0"/>
      <w:spacing w:before="103" w:after="0" w:line="240" w:lineRule="auto"/>
      <w:ind w:left="818" w:hanging="361"/>
      <w:jc w:val="both"/>
    </w:pPr>
    <w:rPr>
      <w:rFonts w:ascii="Verdana" w:eastAsia="Verdana" w:hAnsi="Verdana" w:cs="Verdana"/>
      <w:lang w:bidi="it-IT"/>
    </w:rPr>
  </w:style>
  <w:style w:type="numbering" w:customStyle="1" w:styleId="Stile1">
    <w:name w:val="Stile1"/>
    <w:uiPriority w:val="99"/>
    <w:rsid w:val="00DD5B81"/>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paragraph" w:styleId="Intestazione">
    <w:name w:val="header"/>
    <w:basedOn w:val="Normale"/>
    <w:link w:val="IntestazioneCarattere"/>
    <w:uiPriority w:val="99"/>
    <w:unhideWhenUsed/>
    <w:rsid w:val="00E8448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84484"/>
  </w:style>
  <w:style w:type="paragraph" w:styleId="Pidipagina">
    <w:name w:val="footer"/>
    <w:basedOn w:val="Normale"/>
    <w:link w:val="PidipaginaCarattere"/>
    <w:uiPriority w:val="99"/>
    <w:unhideWhenUsed/>
    <w:rsid w:val="00E8448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844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3475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3SxHT/1I44srBs9zJr5LqiS7WQ==">AMUW2mWrbP1FiVUW5XvZQCatQTwva3q2z0w3JonDYYClBe2GTaTh25AMCIyQCD+HK71LC27/CAzzr0/o2QWRPZSnwT61Lirq/y63nYxtxGVFapht2b2Pk6DsUTWS/er+EVYF5urpZv4iM/cSkQQ7wv+STttLDZqf55n2YHi5nkaxlemvVmCHWqE=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5</Pages>
  <Words>1773</Words>
  <Characters>10112</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11862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Paolo Pacifici</dc:creator>
  <cp:lastModifiedBy>vj</cp:lastModifiedBy>
  <cp:revision>40</cp:revision>
  <dcterms:created xsi:type="dcterms:W3CDTF">2020-06-16T15:48:00Z</dcterms:created>
  <dcterms:modified xsi:type="dcterms:W3CDTF">2020-06-24T11:09:00Z</dcterms:modified>
</cp:coreProperties>
</file>