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A03" w:rsidRDefault="001C4A03" w:rsidP="00EA3ED7">
      <w:pPr>
        <w:jc w:val="center"/>
      </w:pPr>
      <w:r>
        <w:t>“Percorsi ed esperienze a Monteleone di Spoleto”</w:t>
      </w:r>
    </w:p>
    <w:p w:rsidR="009079C2" w:rsidRDefault="009079C2" w:rsidP="001C4A03">
      <w:pPr>
        <w:jc w:val="center"/>
      </w:pPr>
      <w:r>
        <w:t>Progetto per la valorizzazione e lo sviluppo dell’offerta turistica nel comune di Monteleone di Spoleto</w:t>
      </w:r>
    </w:p>
    <w:p w:rsidR="009079C2" w:rsidRDefault="009079C2" w:rsidP="00D463B6">
      <w:pPr>
        <w:jc w:val="both"/>
      </w:pPr>
    </w:p>
    <w:p w:rsidR="009079C2" w:rsidRPr="009079C2" w:rsidRDefault="009079C2" w:rsidP="00D463B6">
      <w:pPr>
        <w:jc w:val="both"/>
        <w:rPr>
          <w:b/>
        </w:rPr>
      </w:pPr>
      <w:r w:rsidRPr="009079C2">
        <w:rPr>
          <w:b/>
        </w:rPr>
        <w:t>Analisi di contesto – Monteleone di Spoleto</w:t>
      </w:r>
    </w:p>
    <w:p w:rsidR="00D91ADE" w:rsidRDefault="00344218" w:rsidP="00D463B6">
      <w:pPr>
        <w:jc w:val="both"/>
      </w:pPr>
      <w:r>
        <w:t xml:space="preserve">La pandemia di COVID-19 avrà delle conseguenze </w:t>
      </w:r>
      <w:r w:rsidR="00D91ADE">
        <w:t xml:space="preserve">profonde sul comparto turistico nazionale, conseguenze la cui entità è ancora </w:t>
      </w:r>
      <w:r w:rsidR="00411495">
        <w:t xml:space="preserve">di difficile valutazione </w:t>
      </w:r>
      <w:r w:rsidR="00D91ADE">
        <w:t>ma che sono interconnesse alle misure adottate per fronteggiare l’epidemia. Queste misure stanno già modificando gli stili di vita delle persone, influendo visibilmente sulla loro quotidianità</w:t>
      </w:r>
      <w:r w:rsidR="000A0260">
        <w:t xml:space="preserve"> e conseguentemente influiranno sul</w:t>
      </w:r>
      <w:r w:rsidR="00411495">
        <w:t xml:space="preserve">le loro scelte in termini di </w:t>
      </w:r>
      <w:r w:rsidR="00292F96">
        <w:t>tipologia di viaggio e di destinazione turistica</w:t>
      </w:r>
      <w:r w:rsidR="00D91ADE">
        <w:t>.</w:t>
      </w:r>
      <w:r w:rsidR="0096527C">
        <w:t xml:space="preserve"> </w:t>
      </w:r>
    </w:p>
    <w:p w:rsidR="003D4DE9" w:rsidRDefault="00B859DE" w:rsidP="00D463B6">
      <w:pPr>
        <w:jc w:val="both"/>
      </w:pPr>
      <w:r>
        <w:t>Per quanto riguarda il contesto umbro, la pandemia di COVID-19 segue altre due gravi emergenze che hanno colpito la regione dal 2000 in poi, ossia i due eventi sismici del 1997 e del 2016</w:t>
      </w:r>
      <w:r w:rsidR="000A0260">
        <w:t xml:space="preserve">. Sebbene il turismo umbro abbia dimostrato una certa resilienza nell’affrontare queste emergenze, il comprensorio della </w:t>
      </w:r>
      <w:proofErr w:type="spellStart"/>
      <w:r w:rsidR="000A0260">
        <w:t>Valnerina</w:t>
      </w:r>
      <w:proofErr w:type="spellEnd"/>
      <w:r w:rsidR="000A0260">
        <w:t>, area in cui insiste il Comune di Monteleone di Spoleto</w:t>
      </w:r>
      <w:r w:rsidR="002F38D2">
        <w:t xml:space="preserve"> è ancora profondamente condizionato </w:t>
      </w:r>
      <w:r w:rsidR="000A0260">
        <w:t>dall</w:t>
      </w:r>
      <w:r w:rsidR="002F38D2">
        <w:t>a</w:t>
      </w:r>
      <w:r w:rsidR="000A0260">
        <w:t xml:space="preserve"> crisi economica </w:t>
      </w:r>
      <w:r w:rsidR="002F38D2">
        <w:t xml:space="preserve">determinata da sisma </w:t>
      </w:r>
      <w:r w:rsidR="000A0260">
        <w:t>del 2016. Secondo i</w:t>
      </w:r>
      <w:r w:rsidR="003D4DE9">
        <w:t xml:space="preserve"> recenti</w:t>
      </w:r>
      <w:r w:rsidR="000A0260">
        <w:t xml:space="preserve"> dati messi a disposizione dal Servizio Turistico regionale,</w:t>
      </w:r>
      <w:r w:rsidR="002F38D2">
        <w:t xml:space="preserve"> tuttavia,</w:t>
      </w:r>
      <w:r w:rsidR="000A0260">
        <w:t xml:space="preserve"> la </w:t>
      </w:r>
      <w:proofErr w:type="spellStart"/>
      <w:r w:rsidR="000A0260">
        <w:t>Valnerina</w:t>
      </w:r>
      <w:proofErr w:type="spellEnd"/>
      <w:r w:rsidR="000A0260">
        <w:t xml:space="preserve"> ha visto </w:t>
      </w:r>
      <w:r w:rsidR="003D4DE9">
        <w:t xml:space="preserve">nel 2019 </w:t>
      </w:r>
      <w:r w:rsidR="000A0260">
        <w:t xml:space="preserve">un incremento degli arrivi </w:t>
      </w:r>
      <w:r w:rsidR="003D4DE9">
        <w:t>(</w:t>
      </w:r>
      <w:r w:rsidR="003D4DE9" w:rsidRPr="003D4DE9">
        <w:t>124.392</w:t>
      </w:r>
      <w:r w:rsidR="003D4DE9">
        <w:t>, +9,51 rispetto al 2018) e una leggera flessione nelle presenze (</w:t>
      </w:r>
      <w:r w:rsidR="003D4DE9" w:rsidRPr="003D4DE9">
        <w:t>254.051</w:t>
      </w:r>
      <w:r w:rsidR="003D4DE9">
        <w:t xml:space="preserve">, -0,18 rispetto all’anno precedente). Questo scenario di crescita sarà sensibilmente ridimensionato dalla crisi economica conseguente alla pandemia di COVID-19. </w:t>
      </w:r>
    </w:p>
    <w:p w:rsidR="004F1E7C" w:rsidRDefault="003D4DE9" w:rsidP="00D463B6">
      <w:pPr>
        <w:jc w:val="both"/>
      </w:pPr>
      <w:r>
        <w:t>Secondo uno studio dell'Osservatorio “</w:t>
      </w:r>
      <w:proofErr w:type="spellStart"/>
      <w:r>
        <w:t>Lockdown</w:t>
      </w:r>
      <w:proofErr w:type="spellEnd"/>
      <w:r>
        <w:t xml:space="preserve">. Come e perché cambiano le nostre vite” realizzato da Nomisma, attivato a partire dal mese di marzo 2020 </w:t>
      </w:r>
      <w:r w:rsidR="002F38D2">
        <w:t>–</w:t>
      </w:r>
      <w:r>
        <w:t xml:space="preserve"> </w:t>
      </w:r>
      <w:r w:rsidR="002F38D2">
        <w:t>e richiamato nella Deliberazione della Giunta Regionale</w:t>
      </w:r>
      <w:r>
        <w:t xml:space="preserve"> n.278 del 20/04/2020 recante “Linee strategiche per il rilancio del turismo post emergenza COVID 19. Azioni di riposizionamento dell’offerta turistica e del brand Umbria”, documento che rientra, assieme</w:t>
      </w:r>
      <w:r w:rsidRPr="00CB03D4">
        <w:t xml:space="preserve"> </w:t>
      </w:r>
      <w:r>
        <w:t xml:space="preserve">alle DGR </w:t>
      </w:r>
      <w:r w:rsidRPr="00CB03D4">
        <w:t xml:space="preserve">n. 297 del 22/04/2020 </w:t>
      </w:r>
      <w:r>
        <w:t xml:space="preserve">e la n. </w:t>
      </w:r>
      <w:r w:rsidRPr="00CB03D4">
        <w:t>230/2020</w:t>
      </w:r>
      <w:r>
        <w:t xml:space="preserve"> del 01/04/2020, nelle recentissime disposizioni della Regione Umbria a sostegno di una rimodulazione dell’offerta turistica regionale – emerge chiaramente che il tema del viaggio non è una delle priorità </w:t>
      </w:r>
      <w:r w:rsidR="004F1E7C">
        <w:t xml:space="preserve">del ritorno alla normalità per gli italiani. Questo aspetto è </w:t>
      </w:r>
      <w:r w:rsidR="00A457AA">
        <w:t>determinato</w:t>
      </w:r>
      <w:r w:rsidR="004F1E7C">
        <w:t xml:space="preserve"> dalle preoccupazioni per un futuro incerto da un punto di vista lavorativo e, più in generale, economico che ogni famiglia italiana sta vivendo in questo momento. Sempre nello stesso studio, alla domanda su che tipo di viaggio si aspettano, emerge come priorità per gli italiani il tema del relax, della ricerca della natura e della cultura. </w:t>
      </w:r>
    </w:p>
    <w:p w:rsidR="006578F2" w:rsidRDefault="004F1E7C" w:rsidP="00D463B6">
      <w:pPr>
        <w:jc w:val="both"/>
      </w:pPr>
      <w:r>
        <w:t>Nella scelta d</w:t>
      </w:r>
      <w:r w:rsidR="006578F2">
        <w:t>ella destinazione, questi</w:t>
      </w:r>
      <w:r>
        <w:t xml:space="preserve"> aspetti entreranno</w:t>
      </w:r>
      <w:r w:rsidR="00292F96" w:rsidRPr="00292F96">
        <w:t xml:space="preserve"> </w:t>
      </w:r>
      <w:r w:rsidR="00292F96">
        <w:t>molto probabilmente</w:t>
      </w:r>
      <w:r>
        <w:t xml:space="preserve"> in gioco congiuntamente a quelli connessi alla sicurezza sanitaria, al distanziamento sociale, alla ricerca di luoghi aperti e nel verde e a una riduzione della permanenza media e della durata delle vacanze. Emerge quindi come l’Umbria si presti </w:t>
      </w:r>
      <w:r w:rsidR="006578F2">
        <w:t xml:space="preserve">a divenire una destinazione privilegiata per questo tipo di viaggio. Da sempre contraddistinta come </w:t>
      </w:r>
      <w:r w:rsidR="006578F2">
        <w:rPr>
          <w:i/>
        </w:rPr>
        <w:t>il cuore verde d’Italia</w:t>
      </w:r>
      <w:r w:rsidR="006578F2">
        <w:t>, la regione può proporsi come una destinazione immersa nel verde, con migliaia di chilometri di percorsi escursionistici già esistenti, che con i suoi borghi medievali rappresenta appieno l’incontro tra natura e cultura, tra benessere fisico e spirituale.</w:t>
      </w:r>
    </w:p>
    <w:p w:rsidR="004F1E7C" w:rsidRPr="006578F2" w:rsidRDefault="00411495" w:rsidP="00D463B6">
      <w:pPr>
        <w:jc w:val="both"/>
      </w:pPr>
      <w:r>
        <w:t>Alla luce di quanto sopra</w:t>
      </w:r>
      <w:r w:rsidR="004F40A4">
        <w:t xml:space="preserve"> descritto</w:t>
      </w:r>
      <w:r w:rsidR="006578F2">
        <w:t xml:space="preserve">, il Comune di Monteleone di </w:t>
      </w:r>
      <w:r>
        <w:t xml:space="preserve">Spoleto risulta avere degli importanti spazi per il suo rilancio turistico. Prima di tutto il Comune è un borgo medievale (antico castello di poggio) immerso in uno </w:t>
      </w:r>
      <w:r w:rsidR="00A43777">
        <w:t xml:space="preserve">degli scenari naturalistici e paesaggistici più suggestivi dell’Appennino Centrale. Il territorio di Monteleone è </w:t>
      </w:r>
      <w:r w:rsidR="005603A7">
        <w:t>disseminato</w:t>
      </w:r>
      <w:r w:rsidR="00A43777">
        <w:t xml:space="preserve"> da </w:t>
      </w:r>
      <w:r w:rsidR="005603A7">
        <w:t xml:space="preserve">numerosi </w:t>
      </w:r>
      <w:r w:rsidR="00A43777">
        <w:t>percorsi escursionistic</w:t>
      </w:r>
      <w:r w:rsidR="001C4A03">
        <w:t>i (da percorrere non solo a pied</w:t>
      </w:r>
      <w:r w:rsidR="00A43777">
        <w:t>i, ma anche in mountain bike o a cavallo) che hanno visto nel corso deg</w:t>
      </w:r>
      <w:r w:rsidR="004F6C36">
        <w:t>li anni aumentare il numero di appassionati di trekking</w:t>
      </w:r>
      <w:r w:rsidR="00A43777">
        <w:t xml:space="preserve"> che si possono incontrare lungo il cammino e che connettono il Comune con </w:t>
      </w:r>
      <w:r w:rsidR="001C4A03">
        <w:t xml:space="preserve">i borghi circostanti (ad esempio </w:t>
      </w:r>
      <w:r w:rsidR="00A43777">
        <w:t>quelli di Cascia e di Cerreto di Spoleto</w:t>
      </w:r>
      <w:r w:rsidR="001C4A03">
        <w:t>)</w:t>
      </w:r>
      <w:r w:rsidR="00A43777">
        <w:t xml:space="preserve">. Inoltre, le antiche tradizioni rurali tipiche di questo territorio vengono da sempre protette e valorizzate da piccole fattorie e agriturismi, </w:t>
      </w:r>
      <w:r w:rsidR="004F40A4">
        <w:lastRenderedPageBreak/>
        <w:t xml:space="preserve">ne è un esempio la coltivazione del farro che nel 2010 ha ottenuto la Denominazione di Origine Protetta. </w:t>
      </w:r>
      <w:r w:rsidR="00A76E41">
        <w:t>Numerose</w:t>
      </w:r>
      <w:r w:rsidR="00F6133E">
        <w:t xml:space="preserve"> sono </w:t>
      </w:r>
      <w:r w:rsidR="00A76E41">
        <w:t xml:space="preserve">anche </w:t>
      </w:r>
      <w:r w:rsidR="00F6133E">
        <w:t xml:space="preserve">le </w:t>
      </w:r>
      <w:r w:rsidR="00A76E41">
        <w:t>emergenze</w:t>
      </w:r>
      <w:r w:rsidR="00F6133E">
        <w:t xml:space="preserve"> storiche e archeologiche presenti sul territorio, </w:t>
      </w:r>
      <w:r w:rsidR="00A76E41">
        <w:t xml:space="preserve">una su tutte </w:t>
      </w:r>
      <w:r w:rsidR="00F6133E">
        <w:t>la Biga etrusca ritrovata proprio nel territorio del Comune</w:t>
      </w:r>
      <w:r w:rsidR="001C4A03">
        <w:t xml:space="preserve"> nel 1902</w:t>
      </w:r>
      <w:r w:rsidR="00A76E41">
        <w:t xml:space="preserve">, conservata presso il </w:t>
      </w:r>
      <w:proofErr w:type="spellStart"/>
      <w:r w:rsidR="00A76E41">
        <w:t>Metropolitan</w:t>
      </w:r>
      <w:proofErr w:type="spellEnd"/>
      <w:r w:rsidR="00A76E41">
        <w:t xml:space="preserve"> </w:t>
      </w:r>
      <w:proofErr w:type="spellStart"/>
      <w:r w:rsidR="00A76E41">
        <w:t>Museum</w:t>
      </w:r>
      <w:proofErr w:type="spellEnd"/>
      <w:r w:rsidR="00A76E41">
        <w:t xml:space="preserve"> di New York e di cui una copia è esposta presso uno dei palazzi storici del comune</w:t>
      </w:r>
      <w:r w:rsidR="00F6133E">
        <w:t xml:space="preserve">, e che ne fanno una destinazione ideale per gli amanti della natura, dell’immersione nella storia e del buon cibo. </w:t>
      </w:r>
    </w:p>
    <w:p w:rsidR="003D4DE9" w:rsidRDefault="00F6133E" w:rsidP="00D463B6">
      <w:pPr>
        <w:jc w:val="both"/>
      </w:pPr>
      <w:r>
        <w:t>Il presente progetto si fonda quindi su questi aspetti per creare un’offerta turistica che sappia integrare in percorsi coerenti gli attrattori (naturalistici, paesaggistici, enogastronomici) presenti sul territorio.</w:t>
      </w:r>
    </w:p>
    <w:p w:rsidR="00631845" w:rsidRDefault="00631845" w:rsidP="00D463B6">
      <w:pPr>
        <w:jc w:val="both"/>
        <w:rPr>
          <w:b/>
        </w:rPr>
      </w:pPr>
    </w:p>
    <w:p w:rsidR="009079C2" w:rsidRPr="00271133" w:rsidRDefault="009079C2" w:rsidP="00D463B6">
      <w:pPr>
        <w:jc w:val="both"/>
        <w:rPr>
          <w:b/>
        </w:rPr>
      </w:pPr>
      <w:r w:rsidRPr="00271133">
        <w:rPr>
          <w:b/>
        </w:rPr>
        <w:t>OBIETTIVI DEL PROGETTO</w:t>
      </w:r>
    </w:p>
    <w:p w:rsidR="009079C2" w:rsidRPr="00271133" w:rsidRDefault="009079C2" w:rsidP="00D463B6">
      <w:pPr>
        <w:jc w:val="both"/>
        <w:rPr>
          <w:b/>
        </w:rPr>
      </w:pPr>
      <w:r w:rsidRPr="00271133">
        <w:rPr>
          <w:b/>
        </w:rPr>
        <w:t>Obiettivo Generale</w:t>
      </w:r>
    </w:p>
    <w:p w:rsidR="009079C2" w:rsidRDefault="00D463B6" w:rsidP="00D463B6">
      <w:pPr>
        <w:jc w:val="both"/>
      </w:pPr>
      <w:r>
        <w:t>Obiettivo principale del progetto è quello di consolidare</w:t>
      </w:r>
      <w:r w:rsidR="009079C2">
        <w:t xml:space="preserve"> e incrementare i flussi turistici nel territorio d</w:t>
      </w:r>
      <w:r>
        <w:t>el Comune di Monteleone di Spoleto</w:t>
      </w:r>
      <w:r w:rsidR="009079C2">
        <w:t xml:space="preserve">, attraverso </w:t>
      </w:r>
      <w:r>
        <w:t xml:space="preserve">l’utilizzo di strumenti innovativi nella comunicazione e fruizione degli attrattori individuati, </w:t>
      </w:r>
      <w:r w:rsidR="00240CF5">
        <w:t xml:space="preserve">costruendo una rete di percorsi esperienziali </w:t>
      </w:r>
      <w:r>
        <w:t xml:space="preserve">adeguata alle nuove esigenze di sicurezza sanitaria. </w:t>
      </w:r>
    </w:p>
    <w:p w:rsidR="009079C2" w:rsidRDefault="00631845" w:rsidP="00240CF5">
      <w:pPr>
        <w:jc w:val="both"/>
      </w:pPr>
      <w:r>
        <w:t xml:space="preserve">In coerenza con </w:t>
      </w:r>
      <w:r w:rsidR="004D7295" w:rsidRPr="004D7295">
        <w:t xml:space="preserve">le linee strategiche </w:t>
      </w:r>
      <w:r w:rsidR="00240CF5">
        <w:t xml:space="preserve">regionali </w:t>
      </w:r>
      <w:r>
        <w:t>avviate</w:t>
      </w:r>
      <w:r w:rsidR="004D7295" w:rsidRPr="004D7295">
        <w:t xml:space="preserve"> con il Documento Triennale di Indirizzo Strategico per il Turismo 2014-2016 (Deliberazione dell’Assemblea Legislativa n. 365, del 28/10/2014) e con il Piano di Marketing Strategico 2014</w:t>
      </w:r>
      <w:r w:rsidR="004D7295">
        <w:t xml:space="preserve">, fino a giungere alle recenti Deliberazioni della Giunta Regionale succitate, il progetto </w:t>
      </w:r>
      <w:r w:rsidR="00240CF5">
        <w:t>si rivolge a una tipologia di turista che sia da una parte sensibile alle tematiche ambientali e che ricerchi l’immersione nella natura, dall’altra sia desideroso di approfondire la conoscenza della comunità locale grazie ad esperienze autentiche e</w:t>
      </w:r>
      <w:r w:rsidR="001C4A03">
        <w:t xml:space="preserve"> genuine svolte assieme ad essa, promuovendone uno sviluppo social ed economico.</w:t>
      </w:r>
    </w:p>
    <w:p w:rsidR="001D08D3" w:rsidRDefault="00240CF5" w:rsidP="00D463B6">
      <w:pPr>
        <w:jc w:val="both"/>
      </w:pPr>
      <w:r>
        <w:t xml:space="preserve">Alla luce dei cambiamenti </w:t>
      </w:r>
      <w:r w:rsidR="001C4A03">
        <w:t xml:space="preserve">intervenuti </w:t>
      </w:r>
      <w:r>
        <w:t>nella domanda turistica</w:t>
      </w:r>
      <w:r w:rsidR="001C4A03">
        <w:t>, per cui almeno nel primo periodo</w:t>
      </w:r>
      <w:r>
        <w:t xml:space="preserve"> verranno privilegiate molto probabilmente destin</w:t>
      </w:r>
      <w:r w:rsidR="001D08D3">
        <w:t>azioni raggiungibili in 2-3 ore d’auto</w:t>
      </w:r>
      <w:r>
        <w:t>, il mercato di riferimento sarà prima di tutto qu</w:t>
      </w:r>
      <w:r w:rsidR="001D08D3">
        <w:t xml:space="preserve">ello nazionale e di prossimità (soprattutto quello delle regioni limitrofe all’Umbria), in seguito verrà posta l’attenzione sul mercato europeo e più in generale internazionale, una volta ridimensionati </w:t>
      </w:r>
      <w:r w:rsidR="001C4A03">
        <w:t>i</w:t>
      </w:r>
      <w:r w:rsidR="001D08D3">
        <w:t xml:space="preserve"> livelli di guardia dei viaggi verso l’Italia emanati da alcuni Paesi extra-europei come gli Stati Uniti.</w:t>
      </w:r>
    </w:p>
    <w:p w:rsidR="009079C2" w:rsidRDefault="001D08D3" w:rsidP="00D463B6">
      <w:pPr>
        <w:jc w:val="both"/>
      </w:pPr>
      <w:r>
        <w:t xml:space="preserve">Come </w:t>
      </w:r>
      <w:r w:rsidR="00631845">
        <w:t>affermato</w:t>
      </w:r>
      <w:r>
        <w:t xml:space="preserve">, quello della sicurezza sanitaria sarà uno dei temi principali che influiranno sulla scelta della destinazione </w:t>
      </w:r>
      <w:r w:rsidR="00631845">
        <w:t>da parte del turista, per questi motivi</w:t>
      </w:r>
      <w:r>
        <w:t xml:space="preserve"> il progetto prevede la realizzazione di percorsi esperienziali e attività connesse nel pieno rispetto dei protocolli di sicurezza sanitar</w:t>
      </w:r>
      <w:r w:rsidR="007147D6">
        <w:t>ia e del distanziamento sociale. L’ideazione e realizzazione dei percorsi sar</w:t>
      </w:r>
      <w:r w:rsidR="00631845">
        <w:t>à quindi strutturata seguendo le normative vigenti</w:t>
      </w:r>
      <w:r w:rsidR="007147D6">
        <w:t xml:space="preserve"> e </w:t>
      </w:r>
      <w:r w:rsidR="00631845">
        <w:t xml:space="preserve">sviluppata </w:t>
      </w:r>
      <w:r w:rsidR="007147D6">
        <w:t>attraverso la creazione di linee guida specifiche per i percorsi individuati</w:t>
      </w:r>
      <w:r w:rsidR="001C4A03">
        <w:t xml:space="preserve"> in </w:t>
      </w:r>
      <w:r w:rsidR="00631845">
        <w:t>collaborazione</w:t>
      </w:r>
      <w:r w:rsidR="001C4A03">
        <w:t xml:space="preserve"> con i soggetti privati aderenti al progetto.</w:t>
      </w:r>
    </w:p>
    <w:p w:rsidR="009079C2" w:rsidRPr="00271133" w:rsidRDefault="009079C2" w:rsidP="00D463B6">
      <w:pPr>
        <w:jc w:val="both"/>
        <w:rPr>
          <w:b/>
        </w:rPr>
      </w:pPr>
      <w:r w:rsidRPr="00271133">
        <w:rPr>
          <w:b/>
        </w:rPr>
        <w:t>Obiettivi Specifici</w:t>
      </w:r>
    </w:p>
    <w:p w:rsidR="009079C2" w:rsidRDefault="009079C2" w:rsidP="00D463B6">
      <w:pPr>
        <w:jc w:val="both"/>
      </w:pPr>
      <w:r>
        <w:t>Gli obiettiv</w:t>
      </w:r>
      <w:r w:rsidR="00631845">
        <w:t>i specifici del progetto sono</w:t>
      </w:r>
      <w:r>
        <w:t>:</w:t>
      </w:r>
    </w:p>
    <w:p w:rsidR="009079C2" w:rsidRDefault="00C11A60" w:rsidP="00D463B6">
      <w:pPr>
        <w:jc w:val="both"/>
      </w:pPr>
      <w:r>
        <w:t>● l’</w:t>
      </w:r>
      <w:r w:rsidR="009079C2">
        <w:t>ampliamento e il rafforzamento dell’offerta turistica</w:t>
      </w:r>
      <w:r>
        <w:t xml:space="preserve"> in termini di attrattori e servizi</w:t>
      </w:r>
      <w:r w:rsidR="009079C2">
        <w:t>;</w:t>
      </w:r>
    </w:p>
    <w:p w:rsidR="009079C2" w:rsidRDefault="009079C2" w:rsidP="00D463B6">
      <w:pPr>
        <w:jc w:val="both"/>
      </w:pPr>
      <w:r>
        <w:t>●</w:t>
      </w:r>
      <w:r w:rsidR="00C11A60">
        <w:t xml:space="preserve"> l’inclusione in percorsi coerenti di attrattori di diversa natura presenti sul territorio</w:t>
      </w:r>
      <w:r>
        <w:t>;</w:t>
      </w:r>
    </w:p>
    <w:p w:rsidR="009079C2" w:rsidRDefault="009079C2" w:rsidP="00D463B6">
      <w:pPr>
        <w:jc w:val="both"/>
      </w:pPr>
      <w:r>
        <w:t>●</w:t>
      </w:r>
      <w:r w:rsidR="00C11A60">
        <w:t xml:space="preserve"> l’aumento dei flussi turistici, sia nazionali che internazionali</w:t>
      </w:r>
      <w:r>
        <w:t>;</w:t>
      </w:r>
    </w:p>
    <w:p w:rsidR="00C11A60" w:rsidRDefault="00C11A60" w:rsidP="00D463B6">
      <w:pPr>
        <w:jc w:val="both"/>
      </w:pPr>
      <w:r>
        <w:t>● il sostegno alla promo-commercializzazione delle imprese private;</w:t>
      </w:r>
    </w:p>
    <w:p w:rsidR="009079C2" w:rsidRDefault="009079C2" w:rsidP="00D463B6">
      <w:pPr>
        <w:jc w:val="both"/>
      </w:pPr>
      <w:r>
        <w:t>●</w:t>
      </w:r>
      <w:r w:rsidR="00C11A60">
        <w:t xml:space="preserve"> </w:t>
      </w:r>
      <w:r>
        <w:t xml:space="preserve">la valorizzazione di </w:t>
      </w:r>
      <w:r w:rsidR="003334CB">
        <w:t>attrattori poco conosciuti</w:t>
      </w:r>
      <w:r>
        <w:t>;</w:t>
      </w:r>
    </w:p>
    <w:p w:rsidR="00D900D2" w:rsidRDefault="00D900D2" w:rsidP="00D463B6">
      <w:pPr>
        <w:jc w:val="both"/>
      </w:pPr>
      <w:r>
        <w:lastRenderedPageBreak/>
        <w:t>● la promozione di processi imprenditoriali e di mantenimento dell’occupazione;</w:t>
      </w:r>
    </w:p>
    <w:p w:rsidR="009079C2" w:rsidRDefault="009079C2" w:rsidP="00D463B6">
      <w:pPr>
        <w:jc w:val="both"/>
      </w:pPr>
      <w:r>
        <w:t>●</w:t>
      </w:r>
      <w:r w:rsidR="00C11A60">
        <w:t xml:space="preserve"> </w:t>
      </w:r>
      <w:r w:rsidR="003334CB">
        <w:t>l’utilizzo di strumenti innovativi che migliorino sia la comunicazione che la fruizione degli attrattori individuati sul territorio.</w:t>
      </w:r>
    </w:p>
    <w:p w:rsidR="009079C2" w:rsidRDefault="009079C2" w:rsidP="00D463B6">
      <w:pPr>
        <w:jc w:val="both"/>
      </w:pPr>
    </w:p>
    <w:p w:rsidR="009079C2" w:rsidRPr="00271133" w:rsidRDefault="009079C2" w:rsidP="00D463B6">
      <w:pPr>
        <w:jc w:val="both"/>
        <w:rPr>
          <w:b/>
        </w:rPr>
      </w:pPr>
      <w:r w:rsidRPr="00271133">
        <w:rPr>
          <w:b/>
        </w:rPr>
        <w:t>AZIONI E INTERVENTI PREVISTI</w:t>
      </w:r>
    </w:p>
    <w:p w:rsidR="009079C2" w:rsidRDefault="009079C2" w:rsidP="00D463B6">
      <w:pPr>
        <w:jc w:val="both"/>
      </w:pPr>
      <w:r>
        <w:t>Di seguito si elencano le azioni che il progetto intende sviluppare con indicati i relativi costi da intendersi comprensivi di IVA.</w:t>
      </w:r>
    </w:p>
    <w:p w:rsidR="00EA3ED7" w:rsidRDefault="00271133" w:rsidP="00D463B6">
      <w:pPr>
        <w:jc w:val="both"/>
        <w:rPr>
          <w:b/>
        </w:rPr>
      </w:pPr>
      <w:r w:rsidRPr="003334CB">
        <w:rPr>
          <w:b/>
        </w:rPr>
        <w:t xml:space="preserve">a) </w:t>
      </w:r>
      <w:r w:rsidR="009079C2" w:rsidRPr="003334CB">
        <w:rPr>
          <w:b/>
        </w:rPr>
        <w:t>Creazione e attivazione dei percorsi esperienziali</w:t>
      </w:r>
    </w:p>
    <w:p w:rsidR="009079C2" w:rsidRDefault="00D900D2" w:rsidP="00D463B6">
      <w:pPr>
        <w:jc w:val="both"/>
      </w:pPr>
      <w:r>
        <w:t xml:space="preserve">Verranno creati e attivati dei percorsi esperienziali che </w:t>
      </w:r>
      <w:r w:rsidR="0041699A">
        <w:t>metteranno</w:t>
      </w:r>
      <w:r>
        <w:t xml:space="preserve"> in rete l’insieme degli attrattori (paesaggistici, culturali, enogastronomici) e dei servizi</w:t>
      </w:r>
      <w:r w:rsidR="0041699A">
        <w:t xml:space="preserve"> presenti</w:t>
      </w:r>
      <w:r>
        <w:t xml:space="preserve"> sul territorio di Monteleone di Spoleto ma che, per la loro disorganicità e per gli ingenti danni sia strutturali che economici subiti dagli eventi sismici del 2016, </w:t>
      </w:r>
      <w:r w:rsidR="00AC6A0B">
        <w:t>ad oggi non sono facilmente riconoscibili</w:t>
      </w:r>
      <w:r w:rsidR="0097331C">
        <w:t xml:space="preserve"> e valorizzati</w:t>
      </w:r>
      <w:r>
        <w:t xml:space="preserve">. </w:t>
      </w:r>
      <w:r w:rsidR="0041699A">
        <w:t xml:space="preserve">I percorsi non </w:t>
      </w:r>
      <w:r w:rsidR="00AC6A0B">
        <w:t xml:space="preserve">connetteranno </w:t>
      </w:r>
      <w:r>
        <w:t>solo il ricco patrimonio di attrattori (</w:t>
      </w:r>
      <w:r w:rsidR="0097331C">
        <w:t xml:space="preserve">le </w:t>
      </w:r>
      <w:r>
        <w:t xml:space="preserve">chiese, la </w:t>
      </w:r>
      <w:r w:rsidR="00AC6A0B">
        <w:t xml:space="preserve">copia della </w:t>
      </w:r>
      <w:r>
        <w:t>Biga Etrusca, i percorsi escursionistici già esistenti</w:t>
      </w:r>
      <w:r w:rsidR="00AC6A0B">
        <w:t>, ecc.</w:t>
      </w:r>
      <w:r>
        <w:t xml:space="preserve">) ma anche le produzioni e i </w:t>
      </w:r>
      <w:proofErr w:type="spellStart"/>
      <w:r w:rsidRPr="00AC6A0B">
        <w:rPr>
          <w:i/>
        </w:rPr>
        <w:t>saperi</w:t>
      </w:r>
      <w:proofErr w:type="spellEnd"/>
      <w:r>
        <w:t xml:space="preserve"> di </w:t>
      </w:r>
      <w:r w:rsidRPr="00D900D2">
        <w:t xml:space="preserve">botteghe artigianali come falegnami, fabbri, </w:t>
      </w:r>
      <w:r w:rsidR="0041699A">
        <w:t xml:space="preserve">ceramisti, i </w:t>
      </w:r>
      <w:r w:rsidR="00AC6A0B">
        <w:t>produttori di farro e</w:t>
      </w:r>
      <w:r w:rsidR="0041699A">
        <w:t xml:space="preserve"> </w:t>
      </w:r>
      <w:r w:rsidRPr="00D900D2">
        <w:t>fattorie.</w:t>
      </w:r>
      <w:r w:rsidR="00AC6A0B">
        <w:t xml:space="preserve"> La creazione dei nuovi</w:t>
      </w:r>
      <w:r>
        <w:t xml:space="preserve"> percorsi </w:t>
      </w:r>
      <w:r w:rsidR="00AC6A0B">
        <w:t>determinerà</w:t>
      </w:r>
      <w:r w:rsidR="003D5261">
        <w:t xml:space="preserve"> così un duplice </w:t>
      </w:r>
      <w:r w:rsidR="00AC6A0B">
        <w:t>risultato</w:t>
      </w:r>
      <w:r w:rsidR="003D5261">
        <w:t xml:space="preserve">: da un lato </w:t>
      </w:r>
      <w:r w:rsidR="00AC6A0B">
        <w:t>relativo alla</w:t>
      </w:r>
      <w:r>
        <w:t xml:space="preserve"> possibilità al turista di prendere parte ad attività esperienziali svolte assieme ai piccoli produttori artigianali presenti sul territorio del Comune, </w:t>
      </w:r>
      <w:r w:rsidR="00AC6A0B">
        <w:t>fruendo di</w:t>
      </w:r>
      <w:r>
        <w:t xml:space="preserve"> un’esperienza </w:t>
      </w:r>
      <w:r w:rsidR="00AC6A0B">
        <w:t>“</w:t>
      </w:r>
      <w:proofErr w:type="spellStart"/>
      <w:r>
        <w:t>imm</w:t>
      </w:r>
      <w:r w:rsidR="003D5261">
        <w:t>ersiva</w:t>
      </w:r>
      <w:proofErr w:type="spellEnd"/>
      <w:r w:rsidR="00AC6A0B">
        <w:t>”</w:t>
      </w:r>
      <w:r w:rsidR="003D5261">
        <w:t xml:space="preserve"> nella comunità </w:t>
      </w:r>
      <w:r w:rsidR="00AC6A0B">
        <w:t>locale;</w:t>
      </w:r>
      <w:r w:rsidR="003D5261">
        <w:t xml:space="preserve"> dall’altro </w:t>
      </w:r>
      <w:r w:rsidR="00AC6A0B">
        <w:t xml:space="preserve">collegato alla </w:t>
      </w:r>
      <w:r w:rsidR="003D5261">
        <w:t>prom</w:t>
      </w:r>
      <w:r w:rsidR="00AC6A0B">
        <w:t xml:space="preserve">ozione e alla valorizzazione delle </w:t>
      </w:r>
      <w:r w:rsidR="0041699A">
        <w:t xml:space="preserve">produzioni d’eccellenza come quella del Farro di Monteleone di Spoleto DOP e </w:t>
      </w:r>
      <w:r w:rsidR="003D5261">
        <w:t xml:space="preserve">antichi </w:t>
      </w:r>
      <w:proofErr w:type="spellStart"/>
      <w:r w:rsidR="003D5261" w:rsidRPr="00AC6A0B">
        <w:rPr>
          <w:i/>
        </w:rPr>
        <w:t>saperi</w:t>
      </w:r>
      <w:proofErr w:type="spellEnd"/>
      <w:r w:rsidR="003D5261">
        <w:t xml:space="preserve"> che rischiano di scomparire. </w:t>
      </w:r>
    </w:p>
    <w:p w:rsidR="0041699A" w:rsidRDefault="004C6E62" w:rsidP="00D463B6">
      <w:pPr>
        <w:jc w:val="both"/>
      </w:pPr>
      <w:r w:rsidRPr="004C6E62">
        <w:t>Costo € 3.000,00 (Voce di spesa: progettazione di itinerari, percorsi, prodotti turistici)</w:t>
      </w:r>
    </w:p>
    <w:p w:rsidR="009079C2" w:rsidRPr="00271133" w:rsidRDefault="00271133" w:rsidP="00D463B6">
      <w:pPr>
        <w:jc w:val="both"/>
        <w:rPr>
          <w:b/>
        </w:rPr>
      </w:pPr>
      <w:r w:rsidRPr="00271133">
        <w:rPr>
          <w:b/>
        </w:rPr>
        <w:t xml:space="preserve">b) Realizzazione di strumenti multimediali </w:t>
      </w:r>
      <w:r>
        <w:rPr>
          <w:b/>
        </w:rPr>
        <w:t>per la promozione dei percorsi esperienziali</w:t>
      </w:r>
    </w:p>
    <w:p w:rsidR="00AD4592" w:rsidRDefault="00B658EE" w:rsidP="00D463B6">
      <w:pPr>
        <w:jc w:val="both"/>
      </w:pPr>
      <w:r>
        <w:t>Per garantire una efficace comunicazione dei percorsi tematici individuati è fonda</w:t>
      </w:r>
      <w:r w:rsidR="00AD4592">
        <w:t>mentale utilizzare, in un’ottica sinergica e integrata, diversi strumenti multimediali che promuoveranno la complessità dell’offerta turistica del territorio.</w:t>
      </w:r>
      <w:r w:rsidR="000F0157">
        <w:t xml:space="preserve"> Quest</w:t>
      </w:r>
      <w:r w:rsidR="0068723E">
        <w:t>o</w:t>
      </w:r>
      <w:r w:rsidR="000F0157">
        <w:t xml:space="preserve"> </w:t>
      </w:r>
      <w:r w:rsidR="0068723E">
        <w:t>sistema di strumenti innovativi</w:t>
      </w:r>
      <w:r w:rsidR="000F0157">
        <w:t xml:space="preserve"> avrà un duplice scopo: da una parte garantirà una promozione online dei contenuti dell’offerta turistica intercettando la tipologia di turisti </w:t>
      </w:r>
      <w:r w:rsidR="0068723E">
        <w:t>target;</w:t>
      </w:r>
      <w:r w:rsidR="000F0157">
        <w:t xml:space="preserve"> dall’altra valorizzerà alcuni siti di rilievo in loco permett</w:t>
      </w:r>
      <w:r w:rsidR="00426D46">
        <w:t xml:space="preserve">endo una loro fruizione </w:t>
      </w:r>
      <w:r w:rsidR="0068723E">
        <w:t>“</w:t>
      </w:r>
      <w:proofErr w:type="spellStart"/>
      <w:r w:rsidR="00426D46">
        <w:t>immersiva</w:t>
      </w:r>
      <w:proofErr w:type="spellEnd"/>
      <w:r w:rsidR="0068723E">
        <w:t>”</w:t>
      </w:r>
      <w:r w:rsidR="00426D46">
        <w:t xml:space="preserve"> ed efficace.</w:t>
      </w:r>
    </w:p>
    <w:p w:rsidR="00AD4592" w:rsidRDefault="0097331C" w:rsidP="00D463B6">
      <w:pPr>
        <w:jc w:val="both"/>
      </w:pPr>
      <w:r>
        <w:t>Gli strumenti individuati sono i seguenti</w:t>
      </w:r>
      <w:r w:rsidR="00AD4592">
        <w:t>:</w:t>
      </w:r>
    </w:p>
    <w:p w:rsidR="000F0157" w:rsidRDefault="00AD4592" w:rsidP="000F0157">
      <w:pPr>
        <w:pStyle w:val="Paragrafoelenco"/>
        <w:numPr>
          <w:ilvl w:val="0"/>
          <w:numId w:val="6"/>
        </w:numPr>
        <w:jc w:val="both"/>
      </w:pPr>
      <w:r>
        <w:t>Un portale web turistico per la promo-commercializzazione dell’offerta turistica: direttamente connesso a quello istituzionale, il portale funzionerà come un aggregatore di tutti gli itinerari tematici e delle singole attività esperienziali. Accedendo al portale il visitatore avrà una visione d’insieme dell’offerta turistica</w:t>
      </w:r>
      <w:r w:rsidR="00426D46">
        <w:t xml:space="preserve"> del Comune</w:t>
      </w:r>
      <w:r w:rsidR="000F0157">
        <w:t xml:space="preserve"> (eventi, percorsi tematici, focus storici o culturali su determinati punti di interesse, ecc.)</w:t>
      </w:r>
      <w:r>
        <w:t xml:space="preserve">. </w:t>
      </w:r>
      <w:r w:rsidR="0068723E">
        <w:t>L’utente p</w:t>
      </w:r>
      <w:r>
        <w:t>otrà poi accedere alle pagine riguardanti i singoli itinerari e le attività esperienziali</w:t>
      </w:r>
      <w:r w:rsidR="000F0157">
        <w:t xml:space="preserve"> connesse. A mero titolo esemplificativo,</w:t>
      </w:r>
      <w:r>
        <w:t xml:space="preserve"> il vi</w:t>
      </w:r>
      <w:r w:rsidR="000F0157">
        <w:t>sitatore accedendo alla pagina di un itinerario tematico sulla produzione del Farro di Monteleone di Spoleto DOP, avrà subito una serie di informazioni riguardanti i dettagli del percorso (lunghezza, tempo stimato di percorrenza, dislivello), gli approfondimenti storici sui punti d’interesse presenti sul percorso (siti dal valore culturale e religioso da visitare), le informazioni utili per contattare e visitare i produttori enogastronomici toccati dal percorso e le possibilità di attività esperienziali offerte da un determinato produttore (ad esempio un’attività per bambini sul Farro di Monteleone di Spoleto DOP)</w:t>
      </w:r>
      <w:r w:rsidR="0097331C">
        <w:t xml:space="preserve"> e potrà accedere ai contenuti multimediali connessi al singolo itinerario</w:t>
      </w:r>
      <w:r w:rsidR="000F0157">
        <w:t>;</w:t>
      </w:r>
    </w:p>
    <w:p w:rsidR="00B426EB" w:rsidRDefault="00426D46" w:rsidP="00B426EB">
      <w:pPr>
        <w:pStyle w:val="Paragrafoelenco"/>
        <w:numPr>
          <w:ilvl w:val="0"/>
          <w:numId w:val="1"/>
        </w:numPr>
        <w:jc w:val="both"/>
      </w:pPr>
      <w:r>
        <w:t xml:space="preserve">La creazione di una rete di live webcam turistiche da installare in punti strategici del borgo e delle sue frazioni: questi dispositivi saranno delle finestre sul borgo che daranno al futuro visitatore </w:t>
      </w:r>
      <w:r>
        <w:lastRenderedPageBreak/>
        <w:t>una panoramica degli scorci più suggestivi, visu</w:t>
      </w:r>
      <w:r w:rsidR="003D6F3A">
        <w:t>alizzati in diretta streaming in</w:t>
      </w:r>
      <w:r>
        <w:t xml:space="preserve"> alta qualità. Ciò permetterà di creare un legame tra il borgo e il visitatore prima del suo arrivo, promuovendo contemporaneamente la diffusione</w:t>
      </w:r>
      <w:r w:rsidR="003D6F3A">
        <w:t xml:space="preserve"> in rete</w:t>
      </w:r>
      <w:r>
        <w:t xml:space="preserve"> delle bellezze di Monteleone</w:t>
      </w:r>
      <w:r w:rsidR="003D6F3A">
        <w:t>;</w:t>
      </w:r>
    </w:p>
    <w:p w:rsidR="005D3B79" w:rsidRDefault="00B426EB" w:rsidP="005D3B79">
      <w:pPr>
        <w:pStyle w:val="Paragrafoelenco"/>
        <w:numPr>
          <w:ilvl w:val="0"/>
          <w:numId w:val="1"/>
        </w:numPr>
        <w:jc w:val="both"/>
      </w:pPr>
      <w:r w:rsidRPr="00B426EB">
        <w:t xml:space="preserve">Videoinstallazione • </w:t>
      </w:r>
      <w:proofErr w:type="spellStart"/>
      <w:r w:rsidRPr="00B426EB">
        <w:t>Loop</w:t>
      </w:r>
      <w:proofErr w:type="spellEnd"/>
      <w:r w:rsidRPr="00B426EB">
        <w:t>/O</w:t>
      </w:r>
      <w:r>
        <w:t xml:space="preserve"> – Percorso </w:t>
      </w:r>
      <w:r w:rsidRPr="00B426EB">
        <w:t>scen</w:t>
      </w:r>
      <w:r>
        <w:t xml:space="preserve">ografico nella storia del borgo: </w:t>
      </w:r>
      <w:r w:rsidRPr="00B426EB">
        <w:t>Le videoi</w:t>
      </w:r>
      <w:r w:rsidR="003D6F3A">
        <w:t>n</w:t>
      </w:r>
      <w:r w:rsidRPr="00B426EB">
        <w:t>stallazioni sono forme d’arte innovative che capovolgono l’idea cla</w:t>
      </w:r>
      <w:r>
        <w:t>ssica di rappresentazione e fru</w:t>
      </w:r>
      <w:r w:rsidRPr="00B426EB">
        <w:t>i</w:t>
      </w:r>
      <w:r>
        <w:t>zi</w:t>
      </w:r>
      <w:r w:rsidRPr="00B426EB">
        <w:t>one dell’arte negli spazi museali, con la conseguente ridefinizione del ruolo del pubblico.</w:t>
      </w:r>
      <w:r>
        <w:t xml:space="preserve"> Verranno quindi ideate e realizzate una serie di videoinstallazioni in alcuni siti di rilievo come per esempio quello della Biga Etrusca. Le installazioni avvolgeranno il pubblico con scene </w:t>
      </w:r>
      <w:proofErr w:type="spellStart"/>
      <w:r>
        <w:t>immersive</w:t>
      </w:r>
      <w:proofErr w:type="spellEnd"/>
      <w:r>
        <w:t xml:space="preserve">, proiettate sulle pareti della sala del museo e sul pavimento con </w:t>
      </w:r>
      <w:r w:rsidR="005D3B79">
        <w:t>effetti scenografici innovativi.</w:t>
      </w:r>
      <w:r>
        <w:t xml:space="preserve"> </w:t>
      </w:r>
      <w:r w:rsidR="005D3B79">
        <w:t>Queste installazioni ricostruiranno singoli eventi o personaggi legati a Monteleone, permettendo al visitatore di approfondire la conoscenza della storia e della cultura della comunità locale.</w:t>
      </w:r>
    </w:p>
    <w:p w:rsidR="005D3B79" w:rsidRDefault="005D3B79" w:rsidP="005D3B79">
      <w:pPr>
        <w:pStyle w:val="Paragrafoelenco"/>
        <w:jc w:val="both"/>
      </w:pPr>
    </w:p>
    <w:p w:rsidR="004C6E62" w:rsidRDefault="004C6E62" w:rsidP="004C6E62">
      <w:pPr>
        <w:jc w:val="both"/>
      </w:pPr>
      <w:r w:rsidRPr="004C6E62">
        <w:t>Costo: € 10.000,00 (voci di spesa: ampliamento dei servizi e degli strumenti di fruizione, con particolare attenzione alle tecnologie avanzate e strumenti innovativi)</w:t>
      </w:r>
    </w:p>
    <w:p w:rsidR="009079C2" w:rsidRPr="00271133" w:rsidRDefault="00271133" w:rsidP="00D463B6">
      <w:pPr>
        <w:jc w:val="both"/>
        <w:rPr>
          <w:b/>
        </w:rPr>
      </w:pPr>
      <w:r>
        <w:rPr>
          <w:b/>
        </w:rPr>
        <w:t xml:space="preserve">c) </w:t>
      </w:r>
      <w:r w:rsidR="009079C2" w:rsidRPr="00271133">
        <w:rPr>
          <w:b/>
        </w:rPr>
        <w:t>Realizzazione di una guida turistica cartacea</w:t>
      </w:r>
    </w:p>
    <w:p w:rsidR="00920EE5" w:rsidRDefault="005D3B79" w:rsidP="00D463B6">
      <w:pPr>
        <w:jc w:val="both"/>
      </w:pPr>
      <w:r>
        <w:t>Oltre ai supporti multimediali, sarà realizzata anche una guida cartacea che sarà un valido strumento di diffusione e promozione dell’</w:t>
      </w:r>
      <w:r w:rsidR="00920EE5">
        <w:t>offerta turistica che potrà essere distribuito in vari punti del borgo e presso i soggetti privati che aderiranno al progetto. Tenendo presente la dinamicità dell’offerta turistica e la possibilità di continue modifiche che questa potrà subire nel corso del tempo, la guida cartacea è da considerarsi come uno strumento organico ma complementare alla promozione sugli altri canali (portale web, social media) che invece garantiscono un rapido aggiornamento delle singole offerte qualora ce ne fosse bisogno. La guida quindi conterrà:</w:t>
      </w:r>
    </w:p>
    <w:p w:rsidR="00920EE5" w:rsidRDefault="00920EE5" w:rsidP="00920EE5">
      <w:pPr>
        <w:pStyle w:val="Paragrafoelenco"/>
        <w:numPr>
          <w:ilvl w:val="0"/>
          <w:numId w:val="1"/>
        </w:numPr>
        <w:jc w:val="both"/>
      </w:pPr>
      <w:r>
        <w:t>le informazioni principali riguardanti il borgo e le frazioni di Monteleone di Spoleto;</w:t>
      </w:r>
    </w:p>
    <w:p w:rsidR="005D3B79" w:rsidRDefault="00920EE5" w:rsidP="00920EE5">
      <w:pPr>
        <w:pStyle w:val="Paragrafoelenco"/>
        <w:numPr>
          <w:ilvl w:val="0"/>
          <w:numId w:val="1"/>
        </w:numPr>
        <w:jc w:val="both"/>
      </w:pPr>
      <w:r>
        <w:t>cenni storici sui principali siti di rilievo;</w:t>
      </w:r>
    </w:p>
    <w:p w:rsidR="00920EE5" w:rsidRDefault="00920EE5" w:rsidP="00920EE5">
      <w:pPr>
        <w:pStyle w:val="Paragrafoelenco"/>
        <w:numPr>
          <w:ilvl w:val="0"/>
          <w:numId w:val="1"/>
        </w:numPr>
        <w:jc w:val="both"/>
      </w:pPr>
      <w:r>
        <w:t>informazioni tecniche sugli itinerari tematici e i percorsi escursionistici;</w:t>
      </w:r>
    </w:p>
    <w:p w:rsidR="00920EE5" w:rsidRDefault="00D1698C" w:rsidP="00920EE5">
      <w:pPr>
        <w:pStyle w:val="Paragrafoelenco"/>
        <w:numPr>
          <w:ilvl w:val="0"/>
          <w:numId w:val="1"/>
        </w:numPr>
        <w:jc w:val="both"/>
      </w:pPr>
      <w:r>
        <w:t>focus sulle produzioni d’eccellenza come i legumi o il Farro di Monteleone di Spoleto DOP.</w:t>
      </w:r>
    </w:p>
    <w:p w:rsidR="004C6E62" w:rsidRDefault="004C6E62" w:rsidP="00D463B6">
      <w:pPr>
        <w:jc w:val="both"/>
      </w:pPr>
      <w:r w:rsidRPr="004C6E62">
        <w:t>Costo: € 5.000,00 (voce di spesa: realizzazione materiali promozionali on line e off line)</w:t>
      </w:r>
    </w:p>
    <w:p w:rsidR="009079C2" w:rsidRPr="00271133" w:rsidRDefault="00271133" w:rsidP="00D463B6">
      <w:pPr>
        <w:jc w:val="both"/>
        <w:rPr>
          <w:b/>
        </w:rPr>
      </w:pPr>
      <w:r w:rsidRPr="00271133">
        <w:rPr>
          <w:b/>
        </w:rPr>
        <w:t xml:space="preserve">d) </w:t>
      </w:r>
      <w:r w:rsidR="009079C2" w:rsidRPr="00271133">
        <w:rPr>
          <w:b/>
        </w:rPr>
        <w:t>Ideazione e realizzazione di supporti informativi e cartellonistica sui percorsi</w:t>
      </w:r>
    </w:p>
    <w:p w:rsidR="00C60F8A" w:rsidRDefault="00C60F8A" w:rsidP="00D463B6">
      <w:pPr>
        <w:jc w:val="both"/>
      </w:pPr>
      <w:r>
        <w:t xml:space="preserve">Sui percorsi individuati saranno realizzati dei supporti informativi (totem o altra cartellonistica) che seguiranno le linee di comunicazione univoca dell’offerta turistica comunale. Verranno installati sia supporti </w:t>
      </w:r>
      <w:r w:rsidR="00FC48C3">
        <w:t xml:space="preserve">informativi </w:t>
      </w:r>
      <w:r>
        <w:t>specifici sui singoli itinerari esperienziali che forniranno al visitatore informazioni dettagliate inerenti al singolo percorso (tempi di percorrenza, difficoltà del percorso, indicazioni sui pro</w:t>
      </w:r>
      <w:r w:rsidR="00FC48C3">
        <w:t xml:space="preserve">duttori e le attività presenti, i siti di rilievo da visitare) permettendone una facile fruizione, sia in punti strategici del borgo e delle sue frazioni. Questi ultimi avranno invece la funzione di promuovere l’intera offerta turistica e </w:t>
      </w:r>
      <w:r w:rsidR="003D6F3A">
        <w:t xml:space="preserve">conterranno </w:t>
      </w:r>
      <w:proofErr w:type="gramStart"/>
      <w:r w:rsidR="00FC48C3">
        <w:t>dei focus</w:t>
      </w:r>
      <w:proofErr w:type="gramEnd"/>
      <w:r w:rsidR="00FC48C3">
        <w:t xml:space="preserve"> specifici su edifici storici o altri siti di rilievo meno conosciuti che si intende promuovere. </w:t>
      </w:r>
    </w:p>
    <w:p w:rsidR="00FC48C3" w:rsidRDefault="00FC48C3" w:rsidP="00D463B6">
      <w:pPr>
        <w:jc w:val="both"/>
      </w:pPr>
      <w:r>
        <w:t xml:space="preserve">Su tutti i supporti informativi saranno </w:t>
      </w:r>
      <w:r w:rsidR="00FC3174">
        <w:t xml:space="preserve">programmati e istallati sistemi NFC </w:t>
      </w:r>
      <w:r>
        <w:t>che rimanderanno a contenuti multimediali e sc</w:t>
      </w:r>
      <w:r w:rsidR="00FC3174">
        <w:t>hede dettagliate (presenti</w:t>
      </w:r>
      <w:r>
        <w:t xml:space="preserve"> sul portale turistico) che promuoveranno una conoscenza più approfondita di singoli attrattori.</w:t>
      </w:r>
    </w:p>
    <w:p w:rsidR="003D6F3A" w:rsidRDefault="004C6E62" w:rsidP="00D463B6">
      <w:pPr>
        <w:jc w:val="both"/>
      </w:pPr>
      <w:r w:rsidRPr="004C6E62">
        <w:t>Costo: € 5.000 (voce di spesa: realizzazione materiali promozionali on line e off line)</w:t>
      </w:r>
    </w:p>
    <w:p w:rsidR="009079C2" w:rsidRPr="00271133" w:rsidRDefault="00271133" w:rsidP="00D463B6">
      <w:pPr>
        <w:jc w:val="both"/>
        <w:rPr>
          <w:b/>
        </w:rPr>
      </w:pPr>
      <w:r w:rsidRPr="00271133">
        <w:rPr>
          <w:b/>
        </w:rPr>
        <w:t xml:space="preserve">e) </w:t>
      </w:r>
      <w:r w:rsidR="009079C2" w:rsidRPr="00271133">
        <w:rPr>
          <w:b/>
        </w:rPr>
        <w:t>Realizzazione di una campagna promozionale sulle maggiori piattaforme social</w:t>
      </w:r>
    </w:p>
    <w:p w:rsidR="003F6F78" w:rsidRDefault="00FC48C3" w:rsidP="00D463B6">
      <w:pPr>
        <w:jc w:val="both"/>
      </w:pPr>
      <w:r>
        <w:t xml:space="preserve">Al fine di promuovere efficacemente l’offerta turistica territoriale, soprattutto nel primo periodo, verrà realizzata una campagna promozionale sulle maggiori piattaforme social. Sarà creato per lo scopo un </w:t>
      </w:r>
      <w:r>
        <w:lastRenderedPageBreak/>
        <w:t xml:space="preserve">profilo social connesso </w:t>
      </w:r>
      <w:r w:rsidR="003F6F78">
        <w:t>a</w:t>
      </w:r>
      <w:r>
        <w:t xml:space="preserve">l portale turistico </w:t>
      </w:r>
      <w:r w:rsidR="003F6F78">
        <w:t>che aggregherà tutte le notizie inerenti ai percorsi esperienziali. Attraverso l’impiego di questa comunicazione dinamica e veloce, gli utenti verranno così aggiornati costantemente sulle ultime novità legate a Monteleone</w:t>
      </w:r>
      <w:r w:rsidR="003D6F3A">
        <w:t>, potranno richiedere informazioni supplementari in modo semplice e veloce,</w:t>
      </w:r>
      <w:r w:rsidR="003F6F78">
        <w:t xml:space="preserve"> e potranno accedere a contenuti multimediali supplementari che favoriscano il collegamento con i soggetti privati aderenti al progetto.</w:t>
      </w:r>
    </w:p>
    <w:p w:rsidR="00271133" w:rsidRDefault="003F6F78" w:rsidP="00D463B6">
      <w:pPr>
        <w:jc w:val="both"/>
      </w:pPr>
      <w:r>
        <w:t xml:space="preserve">Sarà inoltre lanciata la campagna social “Monteleone in un click”: si individueranno alcuni punti di interesse (particolarmente efficaci dal punto di vista paesaggistico) e sarà data la possibilità </w:t>
      </w:r>
      <w:r w:rsidR="003D6F3A">
        <w:t xml:space="preserve">agli utenti </w:t>
      </w:r>
      <w:r>
        <w:t xml:space="preserve">di partecipare ad un contest per promuovere l’immagine di Monteleone sul web attraverso un </w:t>
      </w:r>
      <w:proofErr w:type="spellStart"/>
      <w:r>
        <w:t>selfie</w:t>
      </w:r>
      <w:proofErr w:type="spellEnd"/>
      <w:r>
        <w:t xml:space="preserve"> o un’immagine suggestiva del borgo. Questa campagna avrà lo scopo di promuovere Monteleone attraverso una comunicazione bottom-up, fornendo una caratterizzazione a colpo d’occhio del paese.</w:t>
      </w:r>
    </w:p>
    <w:p w:rsidR="009079C2" w:rsidRDefault="004C6E62" w:rsidP="00D463B6">
      <w:pPr>
        <w:jc w:val="both"/>
      </w:pPr>
      <w:r w:rsidRPr="004C6E62">
        <w:t>Costo: € 10.000,00 (voce di spesa: Spese di promozione e comunicazione relative al progetto)</w:t>
      </w:r>
    </w:p>
    <w:p w:rsidR="009079C2" w:rsidRPr="00271133" w:rsidRDefault="00271133" w:rsidP="00D463B6">
      <w:pPr>
        <w:jc w:val="both"/>
        <w:rPr>
          <w:b/>
        </w:rPr>
      </w:pPr>
      <w:r w:rsidRPr="00271133">
        <w:rPr>
          <w:b/>
        </w:rPr>
        <w:t xml:space="preserve">f) </w:t>
      </w:r>
      <w:r w:rsidR="009079C2" w:rsidRPr="00271133">
        <w:rPr>
          <w:b/>
        </w:rPr>
        <w:t>Iniziative ed eventi svolti all’interno di strutture storiche di proprietà de</w:t>
      </w:r>
      <w:r>
        <w:rPr>
          <w:b/>
        </w:rPr>
        <w:t>l comune</w:t>
      </w:r>
    </w:p>
    <w:p w:rsidR="009079C2" w:rsidRDefault="009079C2" w:rsidP="00D463B6">
      <w:pPr>
        <w:jc w:val="both"/>
      </w:pPr>
      <w:r>
        <w:t>All’interno di musei, palazzi ed altri edifici di rilevanza storica, nel rispetto dei principi di sicurezza sanitaria e delle norme sul distanziamento sociale previste a seguito dell’emergenza sanitaria Covid-19, verranno organizzate, con un ruolo attivo di soggetti privati, iniziative per la promozione del progetto anche attraverso il coinvolgimento di personalità del mondo della cultura, dello spettacolo e dell’arte.</w:t>
      </w:r>
    </w:p>
    <w:p w:rsidR="009079C2" w:rsidRDefault="004C6E62" w:rsidP="00D463B6">
      <w:pPr>
        <w:jc w:val="both"/>
      </w:pPr>
      <w:r w:rsidRPr="004C6E62">
        <w:t>Costo: € 7.000,00 (Voce di spesa: realizzazione di iniziative/eventi)</w:t>
      </w:r>
    </w:p>
    <w:p w:rsidR="009079C2" w:rsidRPr="00271133" w:rsidRDefault="00271133" w:rsidP="00D463B6">
      <w:pPr>
        <w:jc w:val="both"/>
        <w:rPr>
          <w:b/>
        </w:rPr>
      </w:pPr>
      <w:r w:rsidRPr="00271133">
        <w:rPr>
          <w:b/>
        </w:rPr>
        <w:t xml:space="preserve">g) </w:t>
      </w:r>
      <w:r w:rsidR="009079C2" w:rsidRPr="00271133">
        <w:rPr>
          <w:b/>
        </w:rPr>
        <w:t xml:space="preserve">Coordinamento di progetto attraverso personale interno </w:t>
      </w:r>
      <w:r>
        <w:rPr>
          <w:b/>
        </w:rPr>
        <w:t>al Comune</w:t>
      </w:r>
    </w:p>
    <w:p w:rsidR="009079C2" w:rsidRDefault="00292F96" w:rsidP="00D463B6">
      <w:pPr>
        <w:jc w:val="both"/>
      </w:pPr>
      <w:r>
        <w:t>Il Comune di Monteleone di Spoleto</w:t>
      </w:r>
      <w:r w:rsidR="009079C2">
        <w:t xml:space="preserve"> metterà a disposizione, per il periodo di tempo necessario, almeno una unità di personale interno con mansioni specifiche relative alla promozione del turismo e alla valorizzazione del territorio, destinata alla implementazione del progetto e alle necessarie funzioni di coordinamento tecnico e amministrativo.</w:t>
      </w:r>
    </w:p>
    <w:p w:rsidR="009079C2" w:rsidRDefault="004C6E62" w:rsidP="00D463B6">
      <w:pPr>
        <w:jc w:val="both"/>
      </w:pPr>
      <w:r w:rsidRPr="004C6E62">
        <w:t>Costo: € 4.444,44 (pari al 10% del valore complessivo del progetto. Voce di spesa: progettazione di itinerari, percorsi, prodotti turistici)</w:t>
      </w:r>
      <w:bookmarkStart w:id="0" w:name="_GoBack"/>
      <w:bookmarkEnd w:id="0"/>
    </w:p>
    <w:p w:rsidR="009079C2" w:rsidRDefault="009079C2" w:rsidP="00D463B6">
      <w:pPr>
        <w:jc w:val="both"/>
      </w:pPr>
    </w:p>
    <w:p w:rsidR="009079C2" w:rsidRPr="003D6F3A" w:rsidRDefault="009079C2" w:rsidP="00D463B6">
      <w:pPr>
        <w:jc w:val="both"/>
        <w:rPr>
          <w:b/>
        </w:rPr>
      </w:pPr>
      <w:r w:rsidRPr="003D6F3A">
        <w:rPr>
          <w:b/>
        </w:rPr>
        <w:t xml:space="preserve">SERVIZI TURISTICI E COMPLEMENTARI COINVOLTI NEL PROGETTO </w:t>
      </w:r>
    </w:p>
    <w:p w:rsidR="009079C2" w:rsidRDefault="009079C2" w:rsidP="00D463B6">
      <w:pPr>
        <w:jc w:val="both"/>
      </w:pPr>
      <w:r>
        <w:t>I servizi turistici e complementari individuati dal progetto e che si reputa strategici alla buona riuscita dello stesso sono i seguenti:</w:t>
      </w:r>
    </w:p>
    <w:p w:rsidR="009079C2" w:rsidRDefault="003D6F3A" w:rsidP="00D463B6">
      <w:pPr>
        <w:jc w:val="both"/>
      </w:pPr>
      <w:r>
        <w:t xml:space="preserve">- </w:t>
      </w:r>
      <w:r w:rsidR="009079C2">
        <w:t>servizio di visite guidate con guide storico-artistiche e/o escursionistiche accreditate dalla Regione Umbria;</w:t>
      </w:r>
      <w:r w:rsidR="00CC57C1">
        <w:tab/>
      </w:r>
      <w:r>
        <w:br/>
        <w:t xml:space="preserve">- </w:t>
      </w:r>
      <w:r w:rsidR="009079C2">
        <w:t xml:space="preserve">servizio di ristorazione, degustazione, e attività di </w:t>
      </w:r>
      <w:proofErr w:type="spellStart"/>
      <w:r w:rsidR="009079C2">
        <w:t>experiential</w:t>
      </w:r>
      <w:proofErr w:type="spellEnd"/>
      <w:r w:rsidR="009079C2">
        <w:t xml:space="preserve"> </w:t>
      </w:r>
      <w:proofErr w:type="spellStart"/>
      <w:r w:rsidR="009079C2">
        <w:t>learning</w:t>
      </w:r>
      <w:proofErr w:type="spellEnd"/>
      <w:r w:rsidR="009079C2">
        <w:t xml:space="preserve"> enogastronomiche (ristoranti, </w:t>
      </w:r>
      <w:r w:rsidR="0021373F">
        <w:t>produttori di farro</w:t>
      </w:r>
      <w:r w:rsidR="009079C2">
        <w:t>, ecc.);</w:t>
      </w:r>
      <w:r w:rsidR="00CC57C1">
        <w:tab/>
      </w:r>
      <w:r w:rsidR="00CC57C1">
        <w:br/>
      </w:r>
      <w:r>
        <w:t xml:space="preserve">- </w:t>
      </w:r>
      <w:r w:rsidR="009079C2">
        <w:t>servizio di accoglienza (hotel, agriturismi, B&amp;B, affittacamere, case vacanze, ecc.);</w:t>
      </w:r>
      <w:r w:rsidR="00CC57C1">
        <w:tab/>
      </w:r>
      <w:r w:rsidR="00CC57C1">
        <w:br/>
      </w:r>
      <w:r>
        <w:t xml:space="preserve">- </w:t>
      </w:r>
      <w:r w:rsidR="009079C2">
        <w:t>servizio di promozione e comunicazione online (piattaforme social, portali turistici comunali);</w:t>
      </w:r>
      <w:r w:rsidR="00CC57C1">
        <w:tab/>
      </w:r>
      <w:r w:rsidR="00CC57C1">
        <w:br/>
      </w:r>
      <w:r>
        <w:t xml:space="preserve">- </w:t>
      </w:r>
      <w:r w:rsidR="009079C2">
        <w:t>servizi connessi all’artigianato tipico e di qualità;</w:t>
      </w:r>
      <w:r w:rsidR="00CC57C1">
        <w:tab/>
      </w:r>
      <w:r w:rsidR="00CC57C1">
        <w:br/>
      </w:r>
      <w:r>
        <w:t xml:space="preserve">- </w:t>
      </w:r>
      <w:r w:rsidR="009079C2">
        <w:t>servizio di grafica e stampa cartellonistica informativa.</w:t>
      </w:r>
    </w:p>
    <w:p w:rsidR="009079C2" w:rsidRDefault="009079C2" w:rsidP="00D463B6">
      <w:pPr>
        <w:jc w:val="both"/>
      </w:pPr>
      <w:r>
        <w:t>Come già evidenziato nella descrizione delle azioni e degli interve</w:t>
      </w:r>
      <w:r w:rsidR="00A77D19">
        <w:t xml:space="preserve">nti previsti dal progetto, </w:t>
      </w:r>
      <w:r>
        <w:t>i servizi entreranno a far parte di una rete di percorsi esperienzia</w:t>
      </w:r>
      <w:r w:rsidR="00CC57C1">
        <w:t>li e verranno aggregati sul portale turistico online e sugli altri strumenti individuati. Si sti</w:t>
      </w:r>
      <w:r>
        <w:t>ma che tale iniziativa avrà degli effetti positivi sulla capacità del territorio di costruire un’offerta integrata dei vari servizi, mantenendo intatta la specificità di ogni singolo attrattore che vedrà aumentare la sua visibilità all’interno dell’offerta territoriale.</w:t>
      </w:r>
    </w:p>
    <w:p w:rsidR="009079C2" w:rsidRDefault="00CC57C1" w:rsidP="00D463B6">
      <w:pPr>
        <w:jc w:val="both"/>
      </w:pPr>
      <w:r>
        <w:lastRenderedPageBreak/>
        <w:t>Come già descritto sopra, p</w:t>
      </w:r>
      <w:r w:rsidR="009079C2">
        <w:t>er garantire i protocolli di sicurezza sanitaria sarà redatto un documento (sottoscritto da tutti i soggetti pubblici e privati) con delle linee guida per la gestione dei percorsi esperienziali. Questo documento si affiancherà alle vigenti normative in termini di sicurezza sanitaria che tutti i soggetti devono già rispettare. Inoltre, si procederà a valutare preventivamente la reale fattibilità di ogni percorso esperienziale offerto, conformemente alle misure di distanziamento sociale e sicurezza sanitaria. A seguito di questa valutazione, sarà deciso un numero massimo di partecipanti per ogni attività così da garantirne lo svolgimento in sicurezza.</w:t>
      </w:r>
    </w:p>
    <w:p w:rsidR="009079C2" w:rsidRPr="00CC57C1" w:rsidRDefault="009079C2" w:rsidP="00D463B6">
      <w:pPr>
        <w:jc w:val="both"/>
        <w:rPr>
          <w:b/>
        </w:rPr>
      </w:pPr>
      <w:r w:rsidRPr="00CC57C1">
        <w:rPr>
          <w:b/>
        </w:rPr>
        <w:t>Elenco dei soggetti privati che hanno aderito all’iniziativa e che rappresentano, a vario titolo i servizi turistici e complementari interessati dal progetto</w:t>
      </w:r>
    </w:p>
    <w:p w:rsidR="009079C2" w:rsidRDefault="009079C2" w:rsidP="00D463B6">
      <w:pPr>
        <w:jc w:val="both"/>
      </w:pPr>
      <w:r>
        <w:t>Di seguito si elencano i soggetti privati che hanno aderito al progetto e che rappresentano, a vario titolo i servizi turistici e complementari al turismo. Tali soggetti hanno sottoscritto apposito verbale di adesione che si allega al presente progetto. L’elenco riportato è da intendersi come una lista dinamica che potrà e dovrà andare ad incrementarsi nel corso dello sviluppo della attività previste:</w:t>
      </w:r>
    </w:p>
    <w:p w:rsidR="009079C2" w:rsidRDefault="009079C2" w:rsidP="00D463B6">
      <w:pPr>
        <w:jc w:val="both"/>
      </w:pPr>
    </w:p>
    <w:p w:rsidR="009079C2" w:rsidRDefault="009079C2" w:rsidP="00D463B6">
      <w:pPr>
        <w:jc w:val="both"/>
      </w:pPr>
      <w:r>
        <w:t>…………….</w:t>
      </w:r>
    </w:p>
    <w:p w:rsidR="009079C2" w:rsidRDefault="009079C2" w:rsidP="00D463B6">
      <w:pPr>
        <w:jc w:val="both"/>
      </w:pPr>
      <w:r>
        <w:t>…………….</w:t>
      </w:r>
    </w:p>
    <w:p w:rsidR="009079C2" w:rsidRDefault="009079C2" w:rsidP="00D463B6">
      <w:pPr>
        <w:jc w:val="both"/>
      </w:pPr>
      <w:r>
        <w:t>…………</w:t>
      </w:r>
    </w:p>
    <w:p w:rsidR="009079C2" w:rsidRDefault="009079C2" w:rsidP="00D463B6">
      <w:pPr>
        <w:jc w:val="both"/>
      </w:pPr>
    </w:p>
    <w:p w:rsidR="009079C2" w:rsidRDefault="009079C2" w:rsidP="00D463B6">
      <w:pPr>
        <w:jc w:val="both"/>
      </w:pPr>
    </w:p>
    <w:p w:rsidR="00F9002C" w:rsidRDefault="00F9002C" w:rsidP="00D463B6">
      <w:pPr>
        <w:jc w:val="both"/>
      </w:pPr>
    </w:p>
    <w:sectPr w:rsidR="00F900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5062"/>
    <w:multiLevelType w:val="hybridMultilevel"/>
    <w:tmpl w:val="ED2A0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FF1CCD"/>
    <w:multiLevelType w:val="hybridMultilevel"/>
    <w:tmpl w:val="8720659C"/>
    <w:lvl w:ilvl="0" w:tplc="8DDCC686">
      <w:start w:val="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D26015"/>
    <w:multiLevelType w:val="hybridMultilevel"/>
    <w:tmpl w:val="60F8859E"/>
    <w:lvl w:ilvl="0" w:tplc="304678F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C544E1"/>
    <w:multiLevelType w:val="hybridMultilevel"/>
    <w:tmpl w:val="BF1C4936"/>
    <w:lvl w:ilvl="0" w:tplc="FB72C8B8">
      <w:start w:val="3"/>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79773E"/>
    <w:multiLevelType w:val="hybridMultilevel"/>
    <w:tmpl w:val="BF301102"/>
    <w:lvl w:ilvl="0" w:tplc="304678F2">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356378"/>
    <w:multiLevelType w:val="hybridMultilevel"/>
    <w:tmpl w:val="93328CF2"/>
    <w:lvl w:ilvl="0" w:tplc="FB72C8B8">
      <w:start w:val="3"/>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21"/>
    <w:rsid w:val="000A0260"/>
    <w:rsid w:val="000F0157"/>
    <w:rsid w:val="001B7C99"/>
    <w:rsid w:val="001C4A03"/>
    <w:rsid w:val="001D08D3"/>
    <w:rsid w:val="001D6571"/>
    <w:rsid w:val="0021373F"/>
    <w:rsid w:val="00240CF5"/>
    <w:rsid w:val="00271133"/>
    <w:rsid w:val="00292F96"/>
    <w:rsid w:val="002F38D2"/>
    <w:rsid w:val="003334CB"/>
    <w:rsid w:val="00344218"/>
    <w:rsid w:val="003D4DE9"/>
    <w:rsid w:val="003D5261"/>
    <w:rsid w:val="003D6F3A"/>
    <w:rsid w:val="003F6F78"/>
    <w:rsid w:val="00411495"/>
    <w:rsid w:val="0041699A"/>
    <w:rsid w:val="00426D46"/>
    <w:rsid w:val="004C6E62"/>
    <w:rsid w:val="004D7295"/>
    <w:rsid w:val="004F1E7C"/>
    <w:rsid w:val="004F40A4"/>
    <w:rsid w:val="004F6C36"/>
    <w:rsid w:val="005603A7"/>
    <w:rsid w:val="00563169"/>
    <w:rsid w:val="005D3B79"/>
    <w:rsid w:val="00631845"/>
    <w:rsid w:val="006578F2"/>
    <w:rsid w:val="0068723E"/>
    <w:rsid w:val="006A12A9"/>
    <w:rsid w:val="007147D6"/>
    <w:rsid w:val="00857783"/>
    <w:rsid w:val="009079C2"/>
    <w:rsid w:val="00920EE5"/>
    <w:rsid w:val="0096527C"/>
    <w:rsid w:val="0097331C"/>
    <w:rsid w:val="00A43777"/>
    <w:rsid w:val="00A457AA"/>
    <w:rsid w:val="00A64A21"/>
    <w:rsid w:val="00A76E41"/>
    <w:rsid w:val="00A77D19"/>
    <w:rsid w:val="00AC6A0B"/>
    <w:rsid w:val="00AD4592"/>
    <w:rsid w:val="00B426EB"/>
    <w:rsid w:val="00B658EE"/>
    <w:rsid w:val="00B859DE"/>
    <w:rsid w:val="00C11A60"/>
    <w:rsid w:val="00C60F8A"/>
    <w:rsid w:val="00CB03D4"/>
    <w:rsid w:val="00CC57C1"/>
    <w:rsid w:val="00CF1408"/>
    <w:rsid w:val="00D1698C"/>
    <w:rsid w:val="00D463B6"/>
    <w:rsid w:val="00D900D2"/>
    <w:rsid w:val="00D91ADE"/>
    <w:rsid w:val="00EA3ED7"/>
    <w:rsid w:val="00F6133E"/>
    <w:rsid w:val="00F9002C"/>
    <w:rsid w:val="00FB12E1"/>
    <w:rsid w:val="00FC3174"/>
    <w:rsid w:val="00FC48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8DB5"/>
  <w15:chartTrackingRefBased/>
  <w15:docId w15:val="{365E9A14-D52A-4E0A-AC01-E7C5E6EB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7F1E6-369D-4D00-BDF3-B4A7F691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6</Pages>
  <Words>2968</Words>
  <Characters>16919</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barbato</dc:creator>
  <cp:keywords/>
  <dc:description/>
  <cp:lastModifiedBy>manuel barbato</cp:lastModifiedBy>
  <cp:revision>19</cp:revision>
  <dcterms:created xsi:type="dcterms:W3CDTF">2020-06-23T08:47:00Z</dcterms:created>
  <dcterms:modified xsi:type="dcterms:W3CDTF">2020-06-24T14:37:00Z</dcterms:modified>
</cp:coreProperties>
</file>