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E9" w:rsidRDefault="006B75E9">
      <w:pPr>
        <w:pStyle w:val="Textbody"/>
        <w:jc w:val="both"/>
        <w:rPr>
          <w:rFonts w:ascii="Times-Roman" w:hAnsi="Times-Roman"/>
        </w:rPr>
      </w:pPr>
    </w:p>
    <w:p w:rsidR="006B75E9" w:rsidRPr="006B75E9" w:rsidRDefault="006B75E9" w:rsidP="006B75E9">
      <w:pPr>
        <w:suppressAutoHyphens w:val="0"/>
        <w:autoSpaceDN/>
        <w:spacing w:after="34" w:line="276" w:lineRule="auto"/>
        <w:jc w:val="center"/>
        <w:textAlignment w:val="auto"/>
        <w:rPr>
          <w:rFonts w:ascii="Verdana" w:hAnsi="Verdana" w:cs="Verdana"/>
          <w:b/>
          <w:bCs/>
          <w:kern w:val="1"/>
          <w:sz w:val="32"/>
          <w:szCs w:val="32"/>
          <w:lang w:eastAsia="hi-IN"/>
        </w:rPr>
      </w:pPr>
      <w:r w:rsidRPr="006B75E9">
        <w:rPr>
          <w:rFonts w:ascii="Verdana" w:hAnsi="Verdana" w:cs="Verdana"/>
          <w:color w:val="FFFFFF"/>
          <w:kern w:val="1"/>
          <w:sz w:val="21"/>
          <w:szCs w:val="21"/>
          <w:lang w:eastAsia="hi-IN"/>
        </w:rPr>
        <w:t>I4 Mon</w:t>
      </w:r>
      <w:r>
        <w:rPr>
          <w:rFonts w:ascii="Verdana" w:hAnsi="Verdana" w:cs="Verdana"/>
          <w:color w:val="FFFFFF"/>
          <w:kern w:val="1"/>
          <w:sz w:val="21"/>
          <w:szCs w:val="21"/>
          <w:lang w:eastAsia="hi-IN"/>
        </w:rPr>
        <w:t xml:space="preserve">                 </w:t>
      </w:r>
      <w:r w:rsidRPr="006B75E9">
        <w:rPr>
          <w:rFonts w:ascii="Verdana" w:hAnsi="Verdana" w:cs="Verdana"/>
          <w:color w:val="FFFFFF"/>
          <w:kern w:val="1"/>
          <w:sz w:val="21"/>
          <w:szCs w:val="21"/>
          <w:lang w:eastAsia="hi-IN"/>
        </w:rPr>
        <w:t>t</w:t>
      </w:r>
      <w:r w:rsidRPr="006B75E9">
        <w:rPr>
          <w:rFonts w:ascii="Verdana" w:hAnsi="Verdana" w:cs="Verdana"/>
          <w:noProof/>
          <w:color w:val="FFFFFF"/>
          <w:kern w:val="1"/>
          <w:sz w:val="21"/>
          <w:szCs w:val="21"/>
          <w:lang w:eastAsia="it-IT" w:bidi="ar-SA"/>
        </w:rPr>
        <w:drawing>
          <wp:inline distT="0" distB="0" distL="0" distR="0" wp14:anchorId="6B33BE94" wp14:editId="3B232AC1">
            <wp:extent cx="657225" cy="742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solidFill>
                      <a:srgbClr val="FFFFFF"/>
                    </a:solidFill>
                    <a:ln>
                      <a:noFill/>
                    </a:ln>
                  </pic:spPr>
                </pic:pic>
              </a:graphicData>
            </a:graphic>
          </wp:inline>
        </w:drawing>
      </w:r>
      <w:r w:rsidRPr="006B75E9">
        <w:rPr>
          <w:rFonts w:ascii="Verdana" w:hAnsi="Verdana" w:cs="Verdana"/>
          <w:color w:val="FFFFFF"/>
          <w:kern w:val="1"/>
          <w:sz w:val="21"/>
          <w:szCs w:val="21"/>
          <w:lang w:eastAsia="hi-IN"/>
        </w:rPr>
        <w:t>eleo di Spoleto (PG)</w:t>
      </w:r>
      <w:r w:rsidRPr="006B75E9">
        <w:rPr>
          <w:rFonts w:ascii="Verdana" w:hAnsi="Verdana" w:cs="Verdana"/>
          <w:color w:val="FFFFFF"/>
          <w:kern w:val="1"/>
          <w:sz w:val="21"/>
          <w:szCs w:val="21"/>
          <w:lang w:eastAsia="hi-IN"/>
        </w:rPr>
        <w:br/>
      </w:r>
      <w:r w:rsidRPr="006B75E9">
        <w:rPr>
          <w:rFonts w:ascii="Verdana" w:hAnsi="Verdana" w:cs="Verdana"/>
          <w:b/>
          <w:bCs/>
          <w:kern w:val="1"/>
          <w:sz w:val="32"/>
          <w:szCs w:val="32"/>
          <w:lang w:eastAsia="hi-IN"/>
        </w:rPr>
        <w:t>Comune di Monteleone di Spoleto</w:t>
      </w:r>
    </w:p>
    <w:p w:rsidR="006B75E9" w:rsidRPr="006B75E9" w:rsidRDefault="006B75E9" w:rsidP="006B75E9">
      <w:pPr>
        <w:suppressAutoHyphens w:val="0"/>
        <w:autoSpaceDN/>
        <w:spacing w:after="34" w:line="276" w:lineRule="auto"/>
        <w:jc w:val="center"/>
        <w:textAlignment w:val="auto"/>
        <w:rPr>
          <w:rFonts w:ascii="Verdana" w:hAnsi="Verdana" w:cs="Verdana"/>
          <w:b/>
          <w:bCs/>
          <w:kern w:val="1"/>
          <w:sz w:val="16"/>
          <w:szCs w:val="16"/>
          <w:lang w:eastAsia="hi-IN"/>
        </w:rPr>
      </w:pPr>
      <w:r w:rsidRPr="006B75E9">
        <w:rPr>
          <w:rFonts w:ascii="Verdana" w:hAnsi="Verdana" w:cs="Verdana"/>
          <w:b/>
          <w:bCs/>
          <w:kern w:val="1"/>
          <w:sz w:val="16"/>
          <w:szCs w:val="16"/>
          <w:lang w:eastAsia="hi-IN"/>
        </w:rPr>
        <w:t>Provincia di Perugia</w:t>
      </w:r>
    </w:p>
    <w:p w:rsidR="006B75E9" w:rsidRPr="006B75E9" w:rsidRDefault="006B75E9" w:rsidP="006B75E9">
      <w:pPr>
        <w:suppressAutoHyphens w:val="0"/>
        <w:autoSpaceDN/>
        <w:spacing w:after="200" w:line="200" w:lineRule="atLeast"/>
        <w:jc w:val="center"/>
        <w:textAlignment w:val="auto"/>
        <w:rPr>
          <w:rFonts w:ascii="Calibri" w:eastAsia="Calibri" w:hAnsi="Calibri" w:cs="Times New Roman"/>
          <w:b/>
          <w:kern w:val="0"/>
          <w:sz w:val="16"/>
          <w:szCs w:val="16"/>
          <w:lang w:eastAsia="en-US" w:bidi="ar-SA"/>
        </w:rPr>
      </w:pPr>
      <w:r w:rsidRPr="006B75E9">
        <w:rPr>
          <w:rFonts w:ascii="Verdana" w:hAnsi="Verdana" w:cs="Verdana"/>
          <w:kern w:val="1"/>
          <w:sz w:val="16"/>
          <w:szCs w:val="16"/>
          <w:lang w:eastAsia="hi-IN"/>
        </w:rPr>
        <w:t>Corso Vittorio Emanuele II, n. 18 06045 Monteleone di Spoleto (PG)</w:t>
      </w:r>
      <w:r w:rsidRPr="006B75E9">
        <w:rPr>
          <w:rFonts w:ascii="Verdana" w:hAnsi="Verdana" w:cs="Verdana"/>
          <w:kern w:val="1"/>
          <w:sz w:val="16"/>
          <w:szCs w:val="16"/>
          <w:lang w:eastAsia="hi-IN"/>
        </w:rPr>
        <w:br/>
        <w:t xml:space="preserve">                 Tel. 0743-70421 Fax. 0743-70422      </w:t>
      </w:r>
      <w:r w:rsidRPr="006B75E9">
        <w:rPr>
          <w:rFonts w:ascii="Verdana" w:hAnsi="Verdana" w:cs="Verdana"/>
          <w:kern w:val="1"/>
          <w:sz w:val="16"/>
          <w:szCs w:val="16"/>
          <w:lang w:eastAsia="hi-IN"/>
        </w:rPr>
        <w:br/>
      </w:r>
      <w:r w:rsidRPr="006B75E9">
        <w:rPr>
          <w:rFonts w:ascii="Verdana" w:hAnsi="Verdana" w:cs="Verdana"/>
          <w:b/>
          <w:bCs/>
          <w:kern w:val="1"/>
          <w:sz w:val="16"/>
          <w:szCs w:val="16"/>
          <w:lang w:eastAsia="hi-IN"/>
        </w:rPr>
        <w:t>e-mail: </w:t>
      </w:r>
      <w:hyperlink r:id="rId8" w:history="1">
        <w:r w:rsidRPr="006B75E9">
          <w:rPr>
            <w:rFonts w:ascii="Verdana" w:hAnsi="Verdana" w:cs="Times New Roman"/>
            <w:b/>
            <w:color w:val="0000FF"/>
            <w:kern w:val="0"/>
            <w:sz w:val="16"/>
            <w:szCs w:val="16"/>
            <w:u w:val="single"/>
            <w:lang w:eastAsia="en-US" w:bidi="ar-SA"/>
          </w:rPr>
          <w:t>comune.monteleonedispoleto@postacert.umbria.it</w:t>
        </w:r>
      </w:hyperlink>
    </w:p>
    <w:p w:rsidR="006B75E9" w:rsidRDefault="006B75E9">
      <w:pPr>
        <w:pStyle w:val="Textbody"/>
        <w:jc w:val="both"/>
        <w:rPr>
          <w:rFonts w:ascii="Times-Roman" w:hAnsi="Times-Roman"/>
        </w:rPr>
      </w:pPr>
    </w:p>
    <w:p w:rsidR="006B75E9" w:rsidRDefault="006B75E9">
      <w:pPr>
        <w:pStyle w:val="Textbody"/>
        <w:jc w:val="both"/>
        <w:rPr>
          <w:rFonts w:ascii="Times-Roman" w:hAnsi="Times-Roman"/>
        </w:rPr>
      </w:pPr>
    </w:p>
    <w:p w:rsidR="00B07908" w:rsidRDefault="00DF202A">
      <w:pPr>
        <w:pStyle w:val="Textbody"/>
        <w:jc w:val="both"/>
        <w:rPr>
          <w:rFonts w:ascii="Times-Roman" w:hAnsi="Times-Roman"/>
        </w:rPr>
      </w:pPr>
      <w:r>
        <w:rPr>
          <w:rFonts w:ascii="Times-Roman" w:hAnsi="Times-Roman"/>
        </w:rPr>
        <w:t xml:space="preserve">CONTRATTO INDIVIDUALE DI LAVORO A TEMPO DETERMINATO AI SENSI DELL’ART.110 - COMMI 1 - DEL D.LGS. 267/2000 PER LO SVOLGIMENTO DELLE FUNZIONI DI ISTRUTTORE DIRETTIVO </w:t>
      </w:r>
      <w:r w:rsidR="008671EA">
        <w:rPr>
          <w:rFonts w:ascii="Times-Roman" w:hAnsi="Times-Roman"/>
        </w:rPr>
        <w:t xml:space="preserve">CONTABILE E </w:t>
      </w:r>
      <w:r>
        <w:rPr>
          <w:rFonts w:ascii="Times-Roman" w:hAnsi="Times-Roman"/>
        </w:rPr>
        <w:t xml:space="preserve">AMMINISTRATIVO DEL COMUNE DI </w:t>
      </w:r>
      <w:r w:rsidR="008671EA">
        <w:rPr>
          <w:rFonts w:ascii="Times-Roman" w:hAnsi="Times-Roman"/>
        </w:rPr>
        <w:t>MONTELEONE DI SPOLETO</w:t>
      </w:r>
      <w:r w:rsidR="006B75E9">
        <w:rPr>
          <w:rFonts w:ascii="Times-Roman" w:hAnsi="Times-Roman"/>
        </w:rPr>
        <w:t>.</w:t>
      </w:r>
    </w:p>
    <w:p w:rsidR="00B07908" w:rsidRDefault="00DF202A">
      <w:pPr>
        <w:pStyle w:val="Textbody"/>
        <w:jc w:val="both"/>
      </w:pPr>
      <w:r>
        <w:t> </w:t>
      </w:r>
    </w:p>
    <w:p w:rsidR="00B07908" w:rsidRDefault="00DF202A">
      <w:pPr>
        <w:pStyle w:val="Textbody"/>
        <w:jc w:val="both"/>
      </w:pPr>
      <w:r>
        <w:rPr>
          <w:rFonts w:ascii="Times-Roman" w:hAnsi="Times-Roman"/>
        </w:rPr>
        <w:t>L'anno duemiladiciannove  add</w:t>
      </w:r>
      <w:r>
        <w:t xml:space="preserve">ì </w:t>
      </w:r>
      <w:r w:rsidR="00C819D8">
        <w:t xml:space="preserve">10 </w:t>
      </w:r>
      <w:r>
        <w:rPr>
          <w:rFonts w:ascii="Times-Roman" w:hAnsi="Times-Roman"/>
        </w:rPr>
        <w:t xml:space="preserve">del mese di </w:t>
      </w:r>
      <w:r w:rsidR="00C819D8">
        <w:rPr>
          <w:rFonts w:ascii="Times-Roman" w:hAnsi="Times-Roman"/>
        </w:rPr>
        <w:t>Ottobre</w:t>
      </w:r>
      <w:r>
        <w:rPr>
          <w:rFonts w:ascii="Times-Roman" w:hAnsi="Times-Roman"/>
        </w:rPr>
        <w:t xml:space="preserve"> , nella Residenza Municipale, con la presente scrittura privata, avente per le parti forza di legge</w:t>
      </w:r>
    </w:p>
    <w:p w:rsidR="00B07908" w:rsidRDefault="00DF202A">
      <w:pPr>
        <w:pStyle w:val="Textbody"/>
        <w:jc w:val="center"/>
        <w:rPr>
          <w:rFonts w:ascii="Times-Roman" w:hAnsi="Times-Roman"/>
        </w:rPr>
      </w:pPr>
      <w:r>
        <w:rPr>
          <w:rFonts w:ascii="Times-Roman" w:hAnsi="Times-Roman"/>
        </w:rPr>
        <w:t>tra</w:t>
      </w:r>
    </w:p>
    <w:p w:rsidR="00B07908" w:rsidRDefault="00DF202A">
      <w:pPr>
        <w:pStyle w:val="Textbody"/>
        <w:jc w:val="both"/>
        <w:rPr>
          <w:rFonts w:ascii="Times-Roman" w:hAnsi="Times-Roman"/>
        </w:rPr>
      </w:pPr>
      <w:r>
        <w:rPr>
          <w:rFonts w:ascii="Times-Roman" w:hAnsi="Times-Roman"/>
        </w:rPr>
        <w:t xml:space="preserve">Il Comune di </w:t>
      </w:r>
      <w:r w:rsidR="008671EA">
        <w:rPr>
          <w:rFonts w:ascii="Times-Roman" w:hAnsi="Times-Roman"/>
        </w:rPr>
        <w:t>Monteleone di Spoleto</w:t>
      </w:r>
      <w:r>
        <w:rPr>
          <w:rFonts w:ascii="Times-Roman" w:hAnsi="Times-Roman"/>
        </w:rPr>
        <w:t xml:space="preserve">, rappresentato </w:t>
      </w:r>
      <w:r w:rsidR="007905B8">
        <w:rPr>
          <w:rFonts w:ascii="Times-Roman" w:hAnsi="Times-Roman"/>
        </w:rPr>
        <w:t>dal Dott. Cav. Angelo Vincenzo Grasso</w:t>
      </w:r>
      <w:r>
        <w:rPr>
          <w:rFonts w:ascii="Times-Roman" w:hAnsi="Times-Roman"/>
        </w:rPr>
        <w:t xml:space="preserve">, </w:t>
      </w:r>
      <w:r w:rsidR="007905B8">
        <w:rPr>
          <w:rFonts w:ascii="Times-Roman" w:hAnsi="Times-Roman"/>
        </w:rPr>
        <w:t xml:space="preserve">il </w:t>
      </w:r>
      <w:r>
        <w:rPr>
          <w:rFonts w:ascii="Times-Roman" w:hAnsi="Times-Roman"/>
        </w:rPr>
        <w:t>quale agisce non in proprio</w:t>
      </w:r>
      <w:r w:rsidR="00C819D8">
        <w:rPr>
          <w:rFonts w:ascii="Times-Roman" w:hAnsi="Times-Roman"/>
        </w:rPr>
        <w:t>,</w:t>
      </w:r>
      <w:r>
        <w:rPr>
          <w:rFonts w:ascii="Times-Roman" w:hAnsi="Times-Roman"/>
        </w:rPr>
        <w:t xml:space="preserve"> ma nell'esclus</w:t>
      </w:r>
      <w:r w:rsidR="00C819D8">
        <w:rPr>
          <w:rFonts w:ascii="Times-Roman" w:hAnsi="Times-Roman"/>
        </w:rPr>
        <w:t>ivo interesse del detto Comune,</w:t>
      </w:r>
    </w:p>
    <w:p w:rsidR="00B07908" w:rsidRDefault="00DF202A">
      <w:pPr>
        <w:pStyle w:val="Textbody"/>
        <w:jc w:val="center"/>
        <w:rPr>
          <w:rFonts w:ascii="Times-Roman" w:hAnsi="Times-Roman"/>
        </w:rPr>
      </w:pPr>
      <w:r>
        <w:rPr>
          <w:rFonts w:ascii="Times-Roman" w:hAnsi="Times-Roman"/>
        </w:rPr>
        <w:t>e</w:t>
      </w:r>
    </w:p>
    <w:p w:rsidR="00B07908" w:rsidRDefault="00DF202A">
      <w:pPr>
        <w:pStyle w:val="Textbody"/>
        <w:jc w:val="both"/>
        <w:rPr>
          <w:rFonts w:ascii="Times-Roman" w:hAnsi="Times-Roman"/>
        </w:rPr>
      </w:pPr>
      <w:r>
        <w:t>L'incaricato a contratto Dott.</w:t>
      </w:r>
      <w:r w:rsidR="00C819D8">
        <w:t>ssa</w:t>
      </w:r>
      <w:r w:rsidR="001B5EE2">
        <w:t xml:space="preserve"> </w:t>
      </w:r>
      <w:r w:rsidR="008671EA">
        <w:t>Sonia Minni</w:t>
      </w:r>
      <w:r w:rsidR="00C819D8">
        <w:rPr>
          <w:rFonts w:ascii="Times-Roman" w:hAnsi="Times-Roman"/>
        </w:rPr>
        <w:t>, nat</w:t>
      </w:r>
      <w:r>
        <w:rPr>
          <w:rFonts w:ascii="Times-Roman" w:hAnsi="Times-Roman"/>
        </w:rPr>
        <w:t xml:space="preserve">a </w:t>
      </w:r>
      <w:r w:rsidR="00C819D8">
        <w:rPr>
          <w:rFonts w:ascii="Times-Roman" w:hAnsi="Times-Roman"/>
        </w:rPr>
        <w:t xml:space="preserve">a </w:t>
      </w:r>
      <w:r w:rsidR="008671EA">
        <w:rPr>
          <w:rFonts w:ascii="Times-Roman" w:hAnsi="Times-Roman"/>
        </w:rPr>
        <w:t>Spoleto</w:t>
      </w:r>
      <w:r>
        <w:rPr>
          <w:rFonts w:ascii="Times-Roman" w:hAnsi="Times-Roman"/>
        </w:rPr>
        <w:t xml:space="preserve"> il </w:t>
      </w:r>
      <w:r w:rsidR="008671EA">
        <w:rPr>
          <w:rFonts w:ascii="Times-Roman" w:hAnsi="Times-Roman"/>
        </w:rPr>
        <w:t>28/11/1970</w:t>
      </w:r>
      <w:r>
        <w:rPr>
          <w:rFonts w:ascii="Times-Roman" w:hAnsi="Times-Roman"/>
        </w:rPr>
        <w:t xml:space="preserve"> residente a </w:t>
      </w:r>
      <w:r w:rsidR="008671EA">
        <w:rPr>
          <w:rFonts w:ascii="Times-Roman" w:hAnsi="Times-Roman"/>
        </w:rPr>
        <w:t xml:space="preserve">Spoleto </w:t>
      </w:r>
      <w:r>
        <w:rPr>
          <w:rFonts w:ascii="Times-Roman" w:hAnsi="Times-Roman"/>
        </w:rPr>
        <w:t xml:space="preserve">codice fiscale </w:t>
      </w:r>
      <w:r w:rsidR="008671EA">
        <w:rPr>
          <w:rFonts w:ascii="Times-Roman" w:hAnsi="Times-Roman"/>
        </w:rPr>
        <w:t>MNNSNO7OS68L921G</w:t>
      </w:r>
    </w:p>
    <w:p w:rsidR="00B07908" w:rsidRDefault="00DF202A">
      <w:pPr>
        <w:pStyle w:val="Textbody"/>
        <w:jc w:val="both"/>
        <w:rPr>
          <w:b/>
          <w:bCs/>
        </w:rPr>
      </w:pPr>
      <w:r>
        <w:rPr>
          <w:b/>
          <w:bCs/>
        </w:rPr>
        <w:t>Premesso che:</w:t>
      </w:r>
    </w:p>
    <w:p w:rsidR="00B07908" w:rsidRDefault="00DF202A">
      <w:pPr>
        <w:pStyle w:val="Textbody"/>
        <w:spacing w:after="0"/>
        <w:jc w:val="both"/>
        <w:rPr>
          <w:rFonts w:eastAsia="Times New Roman" w:cs="Times New Roman"/>
        </w:rPr>
      </w:pPr>
      <w:r>
        <w:rPr>
          <w:rFonts w:eastAsia="Times New Roman" w:cs="Times New Roman"/>
        </w:rPr>
        <w:t xml:space="preserve">- con determinazione dirigenziale n. </w:t>
      </w:r>
      <w:r w:rsidR="00FA2F45" w:rsidRPr="00FA2F45">
        <w:rPr>
          <w:rFonts w:eastAsia="Calibri" w:cs="Times New Roman"/>
          <w:color w:val="000000"/>
          <w:kern w:val="0"/>
          <w:sz w:val="22"/>
          <w:szCs w:val="22"/>
          <w:lang w:eastAsia="en-US" w:bidi="ar-SA"/>
        </w:rPr>
        <w:t>128 del 30.07.2019</w:t>
      </w:r>
      <w:r w:rsidR="00FA2F45">
        <w:rPr>
          <w:rFonts w:eastAsia="Calibri" w:cs="Times New Roman"/>
          <w:color w:val="000000"/>
          <w:kern w:val="0"/>
          <w:sz w:val="22"/>
          <w:szCs w:val="22"/>
          <w:lang w:eastAsia="en-US" w:bidi="ar-SA"/>
        </w:rPr>
        <w:t xml:space="preserve"> </w:t>
      </w:r>
      <w:r>
        <w:rPr>
          <w:rFonts w:eastAsia="Times New Roman" w:cs="Times New Roman"/>
        </w:rPr>
        <w:t xml:space="preserve">il Responsabile dell'area economico finanziaria ha predisposto l’avvio di una selezione pubblica per l’acquisizione di n.1 Istruttore Direttivo </w:t>
      </w:r>
      <w:r w:rsidR="008671EA">
        <w:rPr>
          <w:rFonts w:eastAsia="Times New Roman" w:cs="Times New Roman"/>
        </w:rPr>
        <w:t xml:space="preserve">contabile e </w:t>
      </w:r>
      <w:r>
        <w:rPr>
          <w:rFonts w:eastAsia="Times New Roman" w:cs="Times New Roman"/>
        </w:rPr>
        <w:t xml:space="preserve">amministrativo a tempo pieno e determinato, di durata non oltre il mandato elettivo del Sindaco ai sensi dell'art. 110, comma 1, del D. Lgs. 267/2000 - Cat. D, posizione economica D1 del CCNL Regione-Enti locali, a cui conferire la Responsabilità dell’Area </w:t>
      </w:r>
      <w:r w:rsidR="00FA2F45">
        <w:rPr>
          <w:rFonts w:eastAsia="Times New Roman" w:cs="Times New Roman"/>
        </w:rPr>
        <w:t>Finanziaria-Tributi-Personale</w:t>
      </w:r>
      <w:r>
        <w:rPr>
          <w:rFonts w:eastAsia="Times New Roman" w:cs="Times New Roman"/>
        </w:rPr>
        <w:t>.</w:t>
      </w:r>
    </w:p>
    <w:p w:rsidR="00B07908" w:rsidRDefault="00B07908">
      <w:pPr>
        <w:pStyle w:val="Standarduser"/>
        <w:jc w:val="both"/>
      </w:pPr>
    </w:p>
    <w:p w:rsidR="00B07908" w:rsidRPr="00E95B54" w:rsidRDefault="00DF202A">
      <w:pPr>
        <w:pStyle w:val="Textbody"/>
        <w:numPr>
          <w:ilvl w:val="0"/>
          <w:numId w:val="1"/>
        </w:numPr>
        <w:jc w:val="both"/>
      </w:pPr>
      <w:r>
        <w:rPr>
          <w:rFonts w:eastAsia="Times New Roman" w:cs="Times New Roman"/>
        </w:rPr>
        <w:t xml:space="preserve">con determinazione dirigenziale n. </w:t>
      </w:r>
      <w:r w:rsidR="00FA2F45" w:rsidRPr="00FA2F45">
        <w:rPr>
          <w:rFonts w:eastAsia="Calibri" w:cs="Times New Roman"/>
          <w:kern w:val="0"/>
          <w:sz w:val="22"/>
          <w:szCs w:val="22"/>
          <w:lang w:eastAsia="en-US" w:bidi="ar-SA"/>
        </w:rPr>
        <w:t>145 del 28/08/2019</w:t>
      </w:r>
      <w:r>
        <w:rPr>
          <w:rFonts w:eastAsia="Times New Roman" w:cs="Times New Roman"/>
        </w:rPr>
        <w:t>, il responsabile dell'Area economico finanziaria procedeva ad approvare la relativa graduatoria definitiva di merito;</w:t>
      </w:r>
    </w:p>
    <w:p w:rsidR="00E95B54" w:rsidRPr="00E95B54" w:rsidRDefault="00E95B54" w:rsidP="00E95B54">
      <w:pPr>
        <w:pStyle w:val="Paragrafoelenco"/>
        <w:numPr>
          <w:ilvl w:val="0"/>
          <w:numId w:val="1"/>
        </w:numPr>
        <w:jc w:val="both"/>
        <w:rPr>
          <w:rFonts w:cs="Times New Roman"/>
        </w:rPr>
      </w:pPr>
      <w:r w:rsidRPr="00E95B54">
        <w:rPr>
          <w:rFonts w:cs="Times New Roman"/>
        </w:rPr>
        <w:t>con Determina Dirigenziale n. 168 del 26.09.2019 avente ad oggetto”</w:t>
      </w:r>
      <w:r>
        <w:t xml:space="preserve"> </w:t>
      </w:r>
      <w:r w:rsidRPr="00E95B54">
        <w:rPr>
          <w:rFonts w:cs="Times New Roman"/>
        </w:rPr>
        <w:t>Assunzione Dott.ssa Sonia Minni ai sensi dell'art. comma 1, del D.Lgs. n. 267/2000" - Inquadramento giuridico professionale "Istruttore Direttivo Contabile e Amm. Vo.”</w:t>
      </w:r>
    </w:p>
    <w:p w:rsidR="00B07908" w:rsidRPr="00DE2B30" w:rsidRDefault="00DF202A">
      <w:pPr>
        <w:pStyle w:val="Textbody"/>
        <w:numPr>
          <w:ilvl w:val="0"/>
          <w:numId w:val="1"/>
        </w:numPr>
        <w:jc w:val="both"/>
      </w:pPr>
      <w:r w:rsidRPr="00DE2B30">
        <w:rPr>
          <w:rFonts w:eastAsia="Times New Roman" w:cs="Times New Roman"/>
        </w:rPr>
        <w:t>con decreto sindacale n.</w:t>
      </w:r>
      <w:r w:rsidR="00DE2B30" w:rsidRPr="00DE2B30">
        <w:rPr>
          <w:rFonts w:eastAsia="Times New Roman" w:cs="Times New Roman"/>
        </w:rPr>
        <w:t xml:space="preserve"> 5 del 01.10.2019</w:t>
      </w:r>
      <w:r w:rsidRPr="00DE2B30">
        <w:rPr>
          <w:rFonts w:eastAsia="Times New Roman" w:cs="Times New Roman"/>
        </w:rPr>
        <w:t xml:space="preserve"> il Sindaco procedeva alla conferma dell’esito della pubblica selezione individuando in </w:t>
      </w:r>
      <w:r w:rsidR="00B07BA2" w:rsidRPr="00DE2B30">
        <w:rPr>
          <w:rFonts w:eastAsia="Times New Roman" w:cs="Times New Roman"/>
        </w:rPr>
        <w:t>Minni Sonia</w:t>
      </w:r>
      <w:r w:rsidRPr="00DE2B30">
        <w:rPr>
          <w:rFonts w:eastAsia="Times New Roman" w:cs="Times New Roman"/>
        </w:rPr>
        <w:t xml:space="preserve"> il candidato cui conferire la Responsabilità dell’Area </w:t>
      </w:r>
      <w:r w:rsidR="00B07BA2" w:rsidRPr="00DE2B30">
        <w:rPr>
          <w:rFonts w:eastAsia="Times New Roman" w:cs="Times New Roman"/>
        </w:rPr>
        <w:t>Finanziaria-Tributi-Personale</w:t>
      </w:r>
      <w:r w:rsidRPr="00DE2B30">
        <w:rPr>
          <w:rFonts w:eastAsia="Times New Roman" w:cs="Times New Roman"/>
        </w:rPr>
        <w:t>.</w:t>
      </w:r>
    </w:p>
    <w:p w:rsidR="00B07908" w:rsidRPr="002F2306" w:rsidRDefault="00DF202A">
      <w:pPr>
        <w:pStyle w:val="Textbody"/>
        <w:numPr>
          <w:ilvl w:val="0"/>
          <w:numId w:val="1"/>
        </w:numPr>
        <w:jc w:val="both"/>
      </w:pPr>
      <w:r w:rsidRPr="002F2306">
        <w:rPr>
          <w:rFonts w:eastAsia="Times New Roman" w:cs="Times New Roman"/>
        </w:rPr>
        <w:t xml:space="preserve">con determinazione dirigenziale n. </w:t>
      </w:r>
      <w:r w:rsidR="002F2306" w:rsidRPr="002F2306">
        <w:rPr>
          <w:rFonts w:eastAsia="Times New Roman" w:cs="Times New Roman"/>
        </w:rPr>
        <w:t>173 del 01.10.2019</w:t>
      </w:r>
      <w:r w:rsidRPr="002F2306">
        <w:rPr>
          <w:rFonts w:eastAsia="Times New Roman" w:cs="Times New Roman"/>
        </w:rPr>
        <w:t xml:space="preserve">, </w:t>
      </w:r>
      <w:r w:rsidR="002F2306" w:rsidRPr="002F2306">
        <w:rPr>
          <w:rFonts w:eastAsia="Times New Roman" w:cs="Times New Roman"/>
        </w:rPr>
        <w:t>si</w:t>
      </w:r>
      <w:r w:rsidRPr="002F2306">
        <w:rPr>
          <w:rFonts w:eastAsia="Times New Roman" w:cs="Times New Roman"/>
        </w:rPr>
        <w:t xml:space="preserve"> procedeva ad approvare lo schema di contratto;</w:t>
      </w:r>
    </w:p>
    <w:p w:rsidR="00B07908" w:rsidRDefault="00B07908">
      <w:pPr>
        <w:pStyle w:val="Textbody"/>
        <w:jc w:val="both"/>
        <w:rPr>
          <w:rFonts w:ascii="Times-Roman" w:hAnsi="Times-Roman"/>
        </w:rPr>
      </w:pPr>
    </w:p>
    <w:p w:rsidR="00B07908" w:rsidRDefault="00DF202A">
      <w:pPr>
        <w:pStyle w:val="Textbody"/>
        <w:jc w:val="both"/>
      </w:pPr>
      <w:r>
        <w:lastRenderedPageBreak/>
        <w:t>Tutto ciò premesso, da considerarsi parte integrante e sostanziale del presente contratto, si conviene e si stipula quanto segue:</w:t>
      </w:r>
    </w:p>
    <w:p w:rsidR="00B07908" w:rsidRDefault="00B07908">
      <w:pPr>
        <w:pStyle w:val="Textbody"/>
        <w:jc w:val="both"/>
      </w:pPr>
    </w:p>
    <w:p w:rsidR="00B07908" w:rsidRDefault="00DF202A">
      <w:pPr>
        <w:pStyle w:val="Textbody"/>
        <w:spacing w:after="0"/>
        <w:jc w:val="both"/>
        <w:rPr>
          <w:rFonts w:ascii="Times-Roman" w:hAnsi="Times-Roman"/>
          <w:b/>
          <w:bCs/>
        </w:rPr>
      </w:pPr>
      <w:r>
        <w:rPr>
          <w:rFonts w:ascii="Times-Roman" w:hAnsi="Times-Roman"/>
          <w:b/>
          <w:bCs/>
        </w:rPr>
        <w:t>Art.1 -Natura del rapporto di lavoro ed orario di lavoro</w:t>
      </w:r>
    </w:p>
    <w:p w:rsidR="00B07908" w:rsidRDefault="00DF202A">
      <w:pPr>
        <w:pStyle w:val="Textbody"/>
        <w:spacing w:after="0"/>
        <w:jc w:val="both"/>
      </w:pPr>
      <w:r>
        <w:rPr>
          <w:rFonts w:ascii="Times-Roman" w:hAnsi="Times-Roman"/>
        </w:rPr>
        <w:t xml:space="preserve">Il rapporto di lavoro </w:t>
      </w:r>
      <w:r>
        <w:t xml:space="preserve">è </w:t>
      </w:r>
      <w:r>
        <w:rPr>
          <w:rFonts w:ascii="Times-Roman" w:hAnsi="Times-Roman"/>
        </w:rPr>
        <w:t xml:space="preserve">assunto in applicazione dell'art. 110 - comma 1 - D. Lgs. 267/2000 ed </w:t>
      </w:r>
      <w:r>
        <w:t xml:space="preserve">è </w:t>
      </w:r>
      <w:r>
        <w:rPr>
          <w:rFonts w:ascii="Times-Roman" w:hAnsi="Times-Roman"/>
        </w:rPr>
        <w:t xml:space="preserve">disciplinato dalle disposizioni di legge sui rapporti di lavoro subordinato. Il Comune di </w:t>
      </w:r>
      <w:r w:rsidR="00683B5C">
        <w:rPr>
          <w:rFonts w:ascii="Times-Roman" w:hAnsi="Times-Roman"/>
        </w:rPr>
        <w:t>Monteleone di Spoleto</w:t>
      </w:r>
      <w:r w:rsidR="00C819D8">
        <w:rPr>
          <w:rFonts w:ascii="Times-Roman" w:hAnsi="Times-Roman"/>
        </w:rPr>
        <w:t xml:space="preserve"> </w:t>
      </w:r>
      <w:r>
        <w:rPr>
          <w:rFonts w:ascii="Times-Roman" w:hAnsi="Times-Roman"/>
        </w:rPr>
        <w:t xml:space="preserve">inquadra il dipendente nella categoria D e gli attribuisce la posizione economica di cui al contratto collettivo EELL con decorrenza </w:t>
      </w:r>
      <w:r w:rsidR="00C819D8">
        <w:rPr>
          <w:rFonts w:ascii="Times-Roman" w:hAnsi="Times-Roman"/>
        </w:rPr>
        <w:t xml:space="preserve">dal </w:t>
      </w:r>
      <w:r w:rsidR="00C819D8" w:rsidRPr="00C819D8">
        <w:rPr>
          <w:rFonts w:ascii="Times-Roman" w:hAnsi="Times-Roman"/>
        </w:rPr>
        <w:t>01.10.</w:t>
      </w:r>
      <w:r w:rsidR="00FA2F45" w:rsidRPr="00C819D8">
        <w:rPr>
          <w:rFonts w:ascii="Times-Roman" w:hAnsi="Times-Roman"/>
        </w:rPr>
        <w:t>2019</w:t>
      </w:r>
      <w:r>
        <w:rPr>
          <w:rFonts w:ascii="Times-Roman" w:hAnsi="Times-Roman"/>
        </w:rPr>
        <w:t xml:space="preserve"> che si obbliga a prestare la propria opera alle dipendenze dell'Amministrazione, nel rispetto dei patti e delle condizioni di cui al presente contratto e per le finalità in esso descritte. Il rapporto di lavoro viene costituito a tempo determinato, con impiego orario a tempo pieno.</w:t>
      </w:r>
    </w:p>
    <w:p w:rsidR="00B07908" w:rsidRDefault="00DF202A">
      <w:pPr>
        <w:pStyle w:val="Textbody"/>
        <w:spacing w:after="0"/>
        <w:jc w:val="both"/>
      </w:pPr>
      <w:r>
        <w:rPr>
          <w:rFonts w:ascii="Times-Roman" w:hAnsi="Times-Roman"/>
        </w:rPr>
        <w:t>Tale rapporto contrattuale non pu</w:t>
      </w:r>
      <w:r>
        <w:t xml:space="preserve">ò </w:t>
      </w:r>
      <w:r>
        <w:rPr>
          <w:rFonts w:ascii="Times-Roman" w:hAnsi="Times-Roman"/>
        </w:rPr>
        <w:t>trasformarsi in rapporto di lavoro a tempo indeterminato, in conformit</w:t>
      </w:r>
      <w:r>
        <w:t xml:space="preserve">à </w:t>
      </w:r>
      <w:r>
        <w:rPr>
          <w:rFonts w:ascii="Times-Roman" w:hAnsi="Times-Roman"/>
        </w:rPr>
        <w:t>della vigente normativa e del Contratto Collettivo Nazionale del comparto Regioni-Enti locali. In relazione all’orario di lavoro si fa riferimento anche al vigente Regolamento del Comune di Norcia in materia.</w:t>
      </w:r>
    </w:p>
    <w:p w:rsidR="00B07908" w:rsidRDefault="00B07908">
      <w:pPr>
        <w:pStyle w:val="Textbody"/>
        <w:jc w:val="both"/>
      </w:pPr>
    </w:p>
    <w:p w:rsidR="00B07908" w:rsidRDefault="00DF202A">
      <w:pPr>
        <w:pStyle w:val="Textbody"/>
        <w:spacing w:after="0"/>
        <w:jc w:val="both"/>
        <w:rPr>
          <w:rFonts w:ascii="Times-Roman" w:hAnsi="Times-Roman"/>
          <w:b/>
          <w:bCs/>
        </w:rPr>
      </w:pPr>
      <w:r>
        <w:rPr>
          <w:rFonts w:ascii="Times-Roman" w:hAnsi="Times-Roman"/>
          <w:b/>
          <w:bCs/>
        </w:rPr>
        <w:t>Art. 2 –Decorrenza e durata dell'incarico.</w:t>
      </w:r>
    </w:p>
    <w:p w:rsidR="00B07908" w:rsidRDefault="00DF202A">
      <w:pPr>
        <w:pStyle w:val="Textbody"/>
        <w:spacing w:after="0"/>
        <w:jc w:val="both"/>
        <w:rPr>
          <w:rFonts w:ascii="Times-Roman" w:hAnsi="Times-Roman"/>
        </w:rPr>
      </w:pPr>
      <w:r w:rsidRPr="00C819D8">
        <w:rPr>
          <w:rFonts w:ascii="Times-Roman" w:hAnsi="Times-Roman"/>
        </w:rPr>
        <w:t xml:space="preserve">L'incarico decorre dalla data odierna </w:t>
      </w:r>
      <w:r w:rsidR="00C819D8" w:rsidRPr="00C819D8">
        <w:rPr>
          <w:rFonts w:ascii="Times-Roman" w:hAnsi="Times-Roman"/>
        </w:rPr>
        <w:t xml:space="preserve">01.10.2019 </w:t>
      </w:r>
      <w:r w:rsidRPr="00C819D8">
        <w:rPr>
          <w:rFonts w:ascii="Times-Roman" w:hAnsi="Times-Roman"/>
        </w:rPr>
        <w:t>con scadenza non oltre la durata del mandato del Sindaco come disposto dall'articolo 110 comma 2 del T.U.E.L.267/2000.</w:t>
      </w:r>
    </w:p>
    <w:p w:rsidR="00B07908" w:rsidRDefault="00B07908">
      <w:pPr>
        <w:pStyle w:val="Textbody"/>
        <w:spacing w:after="0"/>
        <w:jc w:val="both"/>
      </w:pPr>
    </w:p>
    <w:p w:rsidR="00B07908" w:rsidRDefault="00DF202A">
      <w:pPr>
        <w:pStyle w:val="Textbody"/>
        <w:spacing w:after="0"/>
        <w:jc w:val="both"/>
        <w:rPr>
          <w:b/>
          <w:bCs/>
        </w:rPr>
      </w:pPr>
      <w:r>
        <w:rPr>
          <w:b/>
          <w:bCs/>
        </w:rPr>
        <w:t>Art.3 – Norme applicabili</w:t>
      </w:r>
    </w:p>
    <w:p w:rsidR="00B07908" w:rsidRDefault="00DF202A">
      <w:pPr>
        <w:pStyle w:val="Textbody"/>
        <w:spacing w:after="0"/>
        <w:jc w:val="both"/>
      </w:pPr>
      <w:r>
        <w:t>Il presente incarico è disciplinato:</w:t>
      </w:r>
    </w:p>
    <w:p w:rsidR="00B07908" w:rsidRDefault="00DF202A">
      <w:pPr>
        <w:pStyle w:val="Textbody"/>
        <w:numPr>
          <w:ilvl w:val="1"/>
          <w:numId w:val="2"/>
        </w:numPr>
        <w:spacing w:after="0"/>
        <w:jc w:val="both"/>
      </w:pPr>
      <w:r>
        <w:t>dal Testo Unico sugli Enti Locali n.267/2000 e successive modificazioni ed integrazioni;</w:t>
      </w:r>
    </w:p>
    <w:p w:rsidR="00B07908" w:rsidRDefault="00DF202A">
      <w:pPr>
        <w:pStyle w:val="Textbody"/>
        <w:numPr>
          <w:ilvl w:val="1"/>
          <w:numId w:val="2"/>
        </w:numPr>
        <w:spacing w:after="0"/>
        <w:jc w:val="both"/>
      </w:pPr>
      <w:r>
        <w:t>dal D.Lgs 165/2001 e successive modificazioni ed integrazioni;</w:t>
      </w:r>
    </w:p>
    <w:p w:rsidR="00B07908" w:rsidRDefault="00DF202A">
      <w:pPr>
        <w:pStyle w:val="Textbody"/>
        <w:numPr>
          <w:ilvl w:val="1"/>
          <w:numId w:val="2"/>
        </w:numPr>
        <w:spacing w:after="0"/>
        <w:jc w:val="both"/>
      </w:pPr>
      <w:r>
        <w:t>dal CCNL del comparto Regioni – Autonomie Locali vigente;</w:t>
      </w:r>
    </w:p>
    <w:p w:rsidR="00B07908" w:rsidRDefault="00DF202A">
      <w:pPr>
        <w:pStyle w:val="Textbody"/>
        <w:numPr>
          <w:ilvl w:val="1"/>
          <w:numId w:val="2"/>
        </w:numPr>
        <w:spacing w:after="0"/>
        <w:jc w:val="both"/>
      </w:pPr>
      <w:r>
        <w:t>dallo Statuto del Comune;</w:t>
      </w:r>
    </w:p>
    <w:p w:rsidR="00B07908" w:rsidRDefault="00DF202A">
      <w:pPr>
        <w:pStyle w:val="Textbody"/>
        <w:numPr>
          <w:ilvl w:val="1"/>
          <w:numId w:val="2"/>
        </w:numPr>
        <w:spacing w:after="0"/>
        <w:jc w:val="both"/>
      </w:pPr>
      <w:r>
        <w:t>dal vigente Regolamento sull'organizzazione degli uffici e dei servizi;</w:t>
      </w:r>
    </w:p>
    <w:p w:rsidR="00B07908" w:rsidRDefault="00DF202A">
      <w:pPr>
        <w:pStyle w:val="Textbody"/>
        <w:numPr>
          <w:ilvl w:val="1"/>
          <w:numId w:val="2"/>
        </w:numPr>
        <w:spacing w:after="0"/>
        <w:jc w:val="both"/>
      </w:pPr>
      <w:r>
        <w:t xml:space="preserve">dal Codice disciplinare dei dipendenti del comune di </w:t>
      </w:r>
      <w:r w:rsidR="00FA2F45">
        <w:t>Monteleone di Spoleto</w:t>
      </w:r>
      <w:r>
        <w:t>.</w:t>
      </w:r>
    </w:p>
    <w:p w:rsidR="00B07908" w:rsidRDefault="00B07908">
      <w:pPr>
        <w:pStyle w:val="Textbody"/>
        <w:spacing w:after="0"/>
        <w:jc w:val="both"/>
      </w:pPr>
    </w:p>
    <w:p w:rsidR="00B07908" w:rsidRDefault="00DF202A">
      <w:pPr>
        <w:pStyle w:val="Textbody"/>
        <w:spacing w:after="0"/>
        <w:jc w:val="both"/>
        <w:rPr>
          <w:rFonts w:ascii="Times-Roman" w:hAnsi="Times-Roman"/>
          <w:b/>
          <w:bCs/>
        </w:rPr>
      </w:pPr>
      <w:r>
        <w:rPr>
          <w:rFonts w:ascii="Times-Roman" w:hAnsi="Times-Roman"/>
          <w:b/>
          <w:bCs/>
        </w:rPr>
        <w:t>Art.4 -Sede di destinazione dell'attività lavorativa</w:t>
      </w:r>
    </w:p>
    <w:p w:rsidR="00B07908" w:rsidRDefault="00DF202A">
      <w:pPr>
        <w:pStyle w:val="Textbody"/>
        <w:spacing w:after="0"/>
        <w:jc w:val="both"/>
        <w:rPr>
          <w:rFonts w:ascii="Times-Roman" w:hAnsi="Times-Roman"/>
        </w:rPr>
      </w:pPr>
      <w:r>
        <w:rPr>
          <w:rFonts w:ascii="Times-Roman" w:hAnsi="Times-Roman"/>
        </w:rPr>
        <w:t xml:space="preserve">Il dipendente è tenuto a prestare servizio presso la sede del Comune di </w:t>
      </w:r>
      <w:r w:rsidR="00FA2F45" w:rsidRPr="00FA2F45">
        <w:rPr>
          <w:rFonts w:ascii="Times-Roman" w:hAnsi="Times-Roman"/>
        </w:rPr>
        <w:t>Monteleone di Spoleto</w:t>
      </w:r>
      <w:r w:rsidR="00FA2F45">
        <w:rPr>
          <w:rFonts w:ascii="Times-Roman" w:hAnsi="Times-Roman"/>
        </w:rPr>
        <w:t>.</w:t>
      </w:r>
    </w:p>
    <w:p w:rsidR="00B07908" w:rsidRDefault="00DF202A">
      <w:pPr>
        <w:pStyle w:val="Textbody"/>
        <w:jc w:val="both"/>
        <w:rPr>
          <w:rFonts w:ascii="Times-Roman" w:hAnsi="Times-Roman"/>
        </w:rPr>
      </w:pPr>
      <w:r>
        <w:rPr>
          <w:rFonts w:ascii="Times-Roman" w:hAnsi="Times-Roman"/>
        </w:rPr>
        <w:t>.</w:t>
      </w:r>
    </w:p>
    <w:p w:rsidR="00B07908" w:rsidRDefault="00DF202A">
      <w:pPr>
        <w:pStyle w:val="Textbody"/>
        <w:spacing w:after="0"/>
        <w:jc w:val="both"/>
      </w:pPr>
      <w:r>
        <w:rPr>
          <w:rFonts w:ascii="Times-Roman" w:hAnsi="Times-Roman"/>
          <w:b/>
          <w:bCs/>
        </w:rPr>
        <w:t>Art. 5 -Funzioni e modalit</w:t>
      </w:r>
      <w:r>
        <w:rPr>
          <w:b/>
          <w:bCs/>
        </w:rPr>
        <w:t xml:space="preserve">à </w:t>
      </w:r>
      <w:r>
        <w:rPr>
          <w:rFonts w:ascii="Times-Roman" w:hAnsi="Times-Roman"/>
          <w:b/>
          <w:bCs/>
        </w:rPr>
        <w:t>di svolgimento del rapporto</w:t>
      </w:r>
    </w:p>
    <w:p w:rsidR="00B07908" w:rsidRDefault="00FA2F45">
      <w:pPr>
        <w:pStyle w:val="Textbody"/>
        <w:spacing w:after="0"/>
        <w:jc w:val="both"/>
      </w:pPr>
      <w:r>
        <w:rPr>
          <w:rFonts w:ascii="Times-Roman" w:hAnsi="Times-Roman"/>
        </w:rPr>
        <w:t>La Dott.ssa Minni Sonia</w:t>
      </w:r>
      <w:r w:rsidR="00DF202A">
        <w:rPr>
          <w:rFonts w:ascii="Times-Roman" w:hAnsi="Times-Roman"/>
        </w:rPr>
        <w:t xml:space="preserve"> svolger</w:t>
      </w:r>
      <w:r w:rsidR="00DF202A">
        <w:t xml:space="preserve">à </w:t>
      </w:r>
      <w:r w:rsidR="00DF202A">
        <w:rPr>
          <w:rFonts w:ascii="Times-Roman" w:hAnsi="Times-Roman"/>
        </w:rPr>
        <w:t xml:space="preserve">le funzioni inerenti la qualifica di istruttore direttivo </w:t>
      </w:r>
      <w:r>
        <w:rPr>
          <w:rFonts w:ascii="Times-Roman" w:hAnsi="Times-Roman"/>
        </w:rPr>
        <w:t xml:space="preserve">contabile e </w:t>
      </w:r>
      <w:r w:rsidR="00DF202A">
        <w:rPr>
          <w:rFonts w:ascii="Times-Roman" w:hAnsi="Times-Roman"/>
        </w:rPr>
        <w:t>amministrativo come previsto dall’organizzazione interna e dai regolamenti relativi.</w:t>
      </w:r>
    </w:p>
    <w:p w:rsidR="00B07908" w:rsidRDefault="00FA2F45">
      <w:pPr>
        <w:pStyle w:val="Textbody"/>
        <w:jc w:val="both"/>
      </w:pPr>
      <w:r w:rsidRPr="00FA2F45">
        <w:rPr>
          <w:rFonts w:ascii="Times-Roman" w:hAnsi="Times-Roman"/>
        </w:rPr>
        <w:t xml:space="preserve">La Dott.ssa Minni Sonia </w:t>
      </w:r>
      <w:r w:rsidR="00DF202A">
        <w:rPr>
          <w:rFonts w:ascii="Times-Roman" w:hAnsi="Times-Roman"/>
        </w:rPr>
        <w:t>dichiara di essere in possesso dei requisiti richiesti nell'avviso pubblico per l'accesso all'impiego, nonché i titoli di studio e professionali per l'accesso dall'esterno alla qualifica da ricoprire e di non trovarsi in nessuna delle situazioni di incompatibilit</w:t>
      </w:r>
      <w:r w:rsidR="00DF202A">
        <w:t>à richiamate dall'art.</w:t>
      </w:r>
      <w:r w:rsidR="00A73194">
        <w:t xml:space="preserve"> </w:t>
      </w:r>
      <w:r w:rsidR="00DF202A">
        <w:t xml:space="preserve">53 del D.Lgs n.165/2001 </w:t>
      </w:r>
      <w:r w:rsidR="00A73194">
        <w:rPr>
          <w:rFonts w:ascii="Times-Roman" w:hAnsi="Times-Roman"/>
        </w:rPr>
        <w:t>ed</w:t>
      </w:r>
      <w:bookmarkStart w:id="0" w:name="_GoBack"/>
      <w:bookmarkEnd w:id="0"/>
      <w:r w:rsidR="00DF202A">
        <w:rPr>
          <w:rFonts w:ascii="Times-Roman" w:hAnsi="Times-Roman"/>
        </w:rPr>
        <w:t xml:space="preserve"> inconferibilità</w:t>
      </w:r>
      <w:r w:rsidR="00DF202A">
        <w:t xml:space="preserve"> </w:t>
      </w:r>
      <w:r w:rsidR="00DF202A">
        <w:rPr>
          <w:rFonts w:ascii="Times-Roman" w:hAnsi="Times-Roman"/>
        </w:rPr>
        <w:t>previste dalla legge e dai Regolamenti comunali e sottoscrivendo il presente contratto, si impegna ad adempiere alle mansioni che gli vengono affidate e ad osservare le disposizioni interne all’Ente ed il Codice di comportamento dei dipendenti delle pubbliche amministrazioni.</w:t>
      </w:r>
    </w:p>
    <w:p w:rsidR="00B07908" w:rsidRDefault="00B07908">
      <w:pPr>
        <w:pStyle w:val="Textbody"/>
        <w:jc w:val="both"/>
      </w:pPr>
    </w:p>
    <w:p w:rsidR="00B07908" w:rsidRDefault="00DF202A">
      <w:pPr>
        <w:pStyle w:val="Textbody"/>
        <w:spacing w:after="0"/>
        <w:jc w:val="both"/>
        <w:rPr>
          <w:rFonts w:ascii="Times-Roman" w:hAnsi="Times-Roman"/>
          <w:b/>
          <w:bCs/>
        </w:rPr>
      </w:pPr>
      <w:r>
        <w:rPr>
          <w:rFonts w:ascii="Times-Roman" w:hAnsi="Times-Roman"/>
          <w:b/>
          <w:bCs/>
        </w:rPr>
        <w:t>Art.6 -Aspetti normativi del rapporto di lavoro</w:t>
      </w:r>
    </w:p>
    <w:p w:rsidR="00B07908" w:rsidRDefault="00DF202A">
      <w:pPr>
        <w:pStyle w:val="Textbody"/>
        <w:spacing w:after="0"/>
        <w:jc w:val="both"/>
        <w:rPr>
          <w:rFonts w:ascii="Times-Roman" w:hAnsi="Times-Roman"/>
        </w:rPr>
      </w:pPr>
      <w:r>
        <w:rPr>
          <w:rFonts w:ascii="Times-Roman" w:hAnsi="Times-Roman"/>
        </w:rPr>
        <w:t>Per quanto attiene allo stato giuridico del dipendente, si applicano le norme contenute nei C.C.N.L. dei dipendenti degli Enti Locali vigenti.</w:t>
      </w:r>
    </w:p>
    <w:p w:rsidR="00B07908" w:rsidRDefault="00DF202A">
      <w:pPr>
        <w:pStyle w:val="Textbody"/>
        <w:jc w:val="both"/>
      </w:pPr>
      <w:r>
        <w:t> </w:t>
      </w:r>
    </w:p>
    <w:p w:rsidR="00B07908" w:rsidRDefault="00DF202A">
      <w:pPr>
        <w:pStyle w:val="Textbody"/>
        <w:spacing w:after="0"/>
        <w:jc w:val="both"/>
        <w:rPr>
          <w:rFonts w:ascii="Times-Roman" w:hAnsi="Times-Roman"/>
          <w:b/>
          <w:bCs/>
        </w:rPr>
      </w:pPr>
      <w:r w:rsidRPr="00C819D8">
        <w:rPr>
          <w:rFonts w:ascii="Times-Roman" w:hAnsi="Times-Roman"/>
          <w:b/>
          <w:bCs/>
        </w:rPr>
        <w:lastRenderedPageBreak/>
        <w:t>Art.7 -Trattamento economico</w:t>
      </w:r>
    </w:p>
    <w:p w:rsidR="00B07908" w:rsidRPr="004370D3" w:rsidRDefault="00DF202A" w:rsidP="004370D3">
      <w:pPr>
        <w:widowControl/>
        <w:suppressAutoHyphens w:val="0"/>
        <w:autoSpaceDN/>
        <w:spacing w:after="160" w:line="259" w:lineRule="auto"/>
        <w:jc w:val="both"/>
        <w:textAlignment w:val="auto"/>
        <w:rPr>
          <w:rFonts w:eastAsiaTheme="minorHAnsi" w:cs="Times New Roman"/>
          <w:kern w:val="0"/>
          <w:sz w:val="22"/>
          <w:szCs w:val="22"/>
          <w:lang w:eastAsia="en-US" w:bidi="ar-SA"/>
        </w:rPr>
      </w:pPr>
      <w:r w:rsidRPr="004370D3">
        <w:rPr>
          <w:rFonts w:ascii="Times-Roman" w:hAnsi="Times-Roman"/>
          <w:highlight w:val="yellow"/>
        </w:rPr>
        <w:t xml:space="preserve">Il trattamento economico per la durata del rapporto </w:t>
      </w:r>
      <w:r w:rsidRPr="004370D3">
        <w:rPr>
          <w:highlight w:val="yellow"/>
        </w:rPr>
        <w:t xml:space="preserve">è </w:t>
      </w:r>
      <w:r w:rsidRPr="004370D3">
        <w:rPr>
          <w:rFonts w:ascii="Times-Roman" w:hAnsi="Times-Roman"/>
          <w:highlight w:val="yellow"/>
        </w:rPr>
        <w:t xml:space="preserve">quello corrispondente alla categoria D e posizione economica </w:t>
      </w:r>
      <w:r w:rsidR="00C571DB" w:rsidRPr="004370D3">
        <w:rPr>
          <w:rFonts w:ascii="Times-Roman" w:hAnsi="Times-Roman"/>
          <w:highlight w:val="yellow"/>
        </w:rPr>
        <w:t>D1 del CCNL Regioni-Enti Locali</w:t>
      </w:r>
      <w:r w:rsidR="00895316" w:rsidRPr="00895316">
        <w:rPr>
          <w:rFonts w:eastAsiaTheme="minorEastAsia" w:cs="Times New Roman"/>
          <w:kern w:val="0"/>
          <w:highlight w:val="yellow"/>
          <w:lang w:eastAsia="it-IT" w:bidi="ar-SA"/>
        </w:rPr>
        <w:t xml:space="preserve"> </w:t>
      </w:r>
      <w:r w:rsidR="00895316" w:rsidRPr="00895316">
        <w:rPr>
          <w:rFonts w:ascii="Times-Roman" w:hAnsi="Times-Roman"/>
          <w:highlight w:val="yellow"/>
        </w:rPr>
        <w:t xml:space="preserve">presuntivamente in € </w:t>
      </w:r>
      <w:r w:rsidR="00895316">
        <w:rPr>
          <w:rFonts w:ascii="Times-Roman" w:hAnsi="Times-Roman"/>
          <w:highlight w:val="yellow"/>
        </w:rPr>
        <w:t>1.928,43 mensili</w:t>
      </w:r>
      <w:r w:rsidR="00C571DB" w:rsidRPr="004370D3">
        <w:rPr>
          <w:rFonts w:ascii="Times-Roman" w:hAnsi="Times-Roman"/>
          <w:highlight w:val="yellow"/>
        </w:rPr>
        <w:t xml:space="preserve">, nonché l’attribuzione </w:t>
      </w:r>
      <w:r w:rsidR="00C571DB" w:rsidRPr="004370D3">
        <w:rPr>
          <w:highlight w:val="yellow"/>
        </w:rPr>
        <w:t>alla Dott.ssa Sonia Minni, l’incarico di Posizione Organizzativa – Responsabile dell’Area Finanziaria-Tributi-Personale, con la corresponsione di un’indennità pari ad euro</w:t>
      </w:r>
      <w:r w:rsidR="00C819D8" w:rsidRPr="004370D3">
        <w:rPr>
          <w:highlight w:val="yellow"/>
        </w:rPr>
        <w:t>10</w:t>
      </w:r>
      <w:r w:rsidR="00C571DB" w:rsidRPr="004370D3">
        <w:rPr>
          <w:highlight w:val="yellow"/>
        </w:rPr>
        <w:t>.000,00 lo</w:t>
      </w:r>
      <w:r w:rsidR="00C819D8" w:rsidRPr="004370D3">
        <w:rPr>
          <w:highlight w:val="yellow"/>
        </w:rPr>
        <w:t>rdi annui, oltre oneri riflessi</w:t>
      </w:r>
      <w:r w:rsidR="004370D3" w:rsidRPr="004370D3">
        <w:rPr>
          <w:rFonts w:eastAsiaTheme="minorHAnsi" w:cs="Times New Roman"/>
          <w:kern w:val="0"/>
          <w:sz w:val="22"/>
          <w:szCs w:val="22"/>
          <w:highlight w:val="yellow"/>
          <w:lang w:eastAsia="en-US" w:bidi="ar-SA"/>
        </w:rPr>
        <w:t>, per 13 mensilità, come da Verbale del Nucleo di valutazione e relativa scheda dell’Area Contabile, nonché ai sensi del Regolamento sulla disciplina delle posizioni organizzative del Comune di Monteleone di Spoleto, per la durata dell’incarico, ai sensi dell’Art. 15 del CCNL 21.05.2018 – Comparto Funzioni Locali, la retribuzione così definita pari ad € 769,23 mensile lorda per tredici mensilità;</w:t>
      </w:r>
    </w:p>
    <w:p w:rsidR="00B07BA2" w:rsidRPr="00B07BA2" w:rsidRDefault="00B07BA2" w:rsidP="00B07BA2">
      <w:pPr>
        <w:pStyle w:val="Textbody"/>
        <w:spacing w:after="0"/>
        <w:jc w:val="both"/>
        <w:rPr>
          <w:rFonts w:ascii="Times-Roman" w:hAnsi="Times-Roman"/>
        </w:rPr>
      </w:pPr>
    </w:p>
    <w:p w:rsidR="00B07908" w:rsidRDefault="00DF202A">
      <w:pPr>
        <w:pStyle w:val="Textbody"/>
        <w:spacing w:after="0"/>
        <w:jc w:val="both"/>
      </w:pPr>
      <w:r>
        <w:rPr>
          <w:rFonts w:ascii="Times-Roman" w:hAnsi="Times-Roman"/>
          <w:b/>
          <w:bCs/>
        </w:rPr>
        <w:t>Art.8 - Responsabilit</w:t>
      </w:r>
      <w:r>
        <w:rPr>
          <w:b/>
          <w:bCs/>
        </w:rPr>
        <w:t>à</w:t>
      </w:r>
    </w:p>
    <w:p w:rsidR="00B07908" w:rsidRDefault="00DF202A">
      <w:pPr>
        <w:pStyle w:val="Textbody"/>
        <w:spacing w:after="0"/>
        <w:jc w:val="both"/>
      </w:pPr>
      <w:r>
        <w:rPr>
          <w:rFonts w:ascii="Times-Roman" w:hAnsi="Times-Roman"/>
        </w:rPr>
        <w:t>Si osservano le disposizioni vigenti in materia di responsabilit</w:t>
      </w:r>
      <w:r>
        <w:t xml:space="preserve">à </w:t>
      </w:r>
      <w:r>
        <w:rPr>
          <w:rFonts w:ascii="Times-Roman" w:hAnsi="Times-Roman"/>
        </w:rPr>
        <w:t>degli impiegati civili dello Stato, disposizioni contenute negli artt. 18 e seguenti del T.U. di cui al D.P.R. 10.01.1957 n.3.</w:t>
      </w:r>
    </w:p>
    <w:p w:rsidR="00B07908" w:rsidRDefault="00DF202A">
      <w:pPr>
        <w:pStyle w:val="Textbody"/>
        <w:jc w:val="both"/>
      </w:pPr>
      <w:r>
        <w:rPr>
          <w:rFonts w:ascii="Times-Roman" w:hAnsi="Times-Roman"/>
        </w:rPr>
        <w:t>La responsabilit</w:t>
      </w:r>
      <w:r>
        <w:t xml:space="preserve">à </w:t>
      </w:r>
      <w:r>
        <w:rPr>
          <w:rFonts w:ascii="Times-Roman" w:hAnsi="Times-Roman"/>
        </w:rPr>
        <w:t>disciplinare viene regolamentata secondo quanto previsto dal C.C.N.L. vigente e da ulteriori fonti normative in maniera analoga a quanto previsto per i dipendenti degli Enti Locali.</w:t>
      </w:r>
    </w:p>
    <w:p w:rsidR="00B07908" w:rsidRPr="00683B5C" w:rsidRDefault="00DF202A">
      <w:pPr>
        <w:pStyle w:val="Textbody"/>
        <w:spacing w:after="0"/>
        <w:jc w:val="both"/>
        <w:rPr>
          <w:rFonts w:ascii="Times-Roman" w:hAnsi="Times-Roman"/>
          <w:b/>
          <w:bCs/>
        </w:rPr>
      </w:pPr>
      <w:r w:rsidRPr="00683B5C">
        <w:rPr>
          <w:rFonts w:ascii="Times-Roman" w:hAnsi="Times-Roman"/>
          <w:b/>
          <w:bCs/>
        </w:rPr>
        <w:t>Art. 9 -Risoluzione del rapporto.</w:t>
      </w:r>
    </w:p>
    <w:p w:rsidR="00B07908" w:rsidRPr="00683B5C" w:rsidRDefault="00DF202A">
      <w:pPr>
        <w:pStyle w:val="Textbody"/>
        <w:spacing w:after="0"/>
        <w:jc w:val="both"/>
        <w:rPr>
          <w:rFonts w:ascii="Times-Roman" w:hAnsi="Times-Roman"/>
        </w:rPr>
      </w:pPr>
      <w:r w:rsidRPr="00683B5C">
        <w:rPr>
          <w:rFonts w:ascii="Times-Roman" w:hAnsi="Times-Roman"/>
        </w:rPr>
        <w:t xml:space="preserve">Il contratto di lavoro a tempo determinato </w:t>
      </w:r>
      <w:r w:rsidRPr="00683B5C">
        <w:t xml:space="preserve">è </w:t>
      </w:r>
      <w:r w:rsidRPr="00683B5C">
        <w:rPr>
          <w:rFonts w:ascii="Times-Roman" w:hAnsi="Times-Roman"/>
        </w:rPr>
        <w:t>risolto di diritto nel caso in cui l'Ente dichiari lo stato di dissesto o venga a trovarsi nelle situazioni strutturalmente deficitarie ai sensi dell’art.110 comma 4 del D.Lgs. 267/2000.</w:t>
      </w:r>
    </w:p>
    <w:p w:rsidR="00683B5C" w:rsidRPr="00683B5C" w:rsidRDefault="00683B5C" w:rsidP="00C571DB">
      <w:pPr>
        <w:pStyle w:val="Textbody"/>
        <w:spacing w:after="0"/>
        <w:jc w:val="both"/>
        <w:rPr>
          <w:rFonts w:ascii="Times-Roman" w:hAnsi="Times-Roman"/>
        </w:rPr>
      </w:pPr>
      <w:r w:rsidRPr="00683B5C">
        <w:rPr>
          <w:rFonts w:ascii="Times-Roman" w:hAnsi="Times-Roman"/>
        </w:rPr>
        <w:t xml:space="preserve">Il contratto di lavoro a tempo determinato è altresì revocabile anche prima della scadenza del termine suindicato, per:  </w:t>
      </w:r>
    </w:p>
    <w:p w:rsidR="00683B5C" w:rsidRPr="00683B5C" w:rsidRDefault="00683B5C" w:rsidP="00C571DB">
      <w:pPr>
        <w:pStyle w:val="Textbody"/>
        <w:spacing w:after="0"/>
        <w:jc w:val="both"/>
        <w:rPr>
          <w:rFonts w:ascii="Times-Roman" w:hAnsi="Times-Roman"/>
        </w:rPr>
      </w:pPr>
      <w:r w:rsidRPr="00683B5C">
        <w:rPr>
          <w:rFonts w:ascii="Times-Roman" w:hAnsi="Times-Roman"/>
        </w:rPr>
        <w:t xml:space="preserve">a. intervenuti mutamenti organizzativi del Comune, adottati con le forme e le modalità previste dalla legge; </w:t>
      </w:r>
    </w:p>
    <w:p w:rsidR="00683B5C" w:rsidRPr="00683B5C" w:rsidRDefault="00683B5C" w:rsidP="00C571DB">
      <w:pPr>
        <w:pStyle w:val="Textbody"/>
        <w:spacing w:after="0"/>
        <w:jc w:val="both"/>
        <w:rPr>
          <w:rFonts w:ascii="Times-Roman" w:hAnsi="Times-Roman"/>
        </w:rPr>
      </w:pPr>
      <w:r w:rsidRPr="00683B5C">
        <w:rPr>
          <w:rFonts w:ascii="Times-Roman" w:hAnsi="Times-Roman"/>
        </w:rPr>
        <w:t xml:space="preserve">b. impossibilità di prosecuzione dell’incarico;  </w:t>
      </w:r>
    </w:p>
    <w:p w:rsidR="00683B5C" w:rsidRDefault="00683B5C" w:rsidP="00C571DB">
      <w:pPr>
        <w:pStyle w:val="Textbody"/>
        <w:spacing w:after="0"/>
        <w:jc w:val="both"/>
        <w:rPr>
          <w:rFonts w:ascii="Times-Roman" w:hAnsi="Times-Roman"/>
        </w:rPr>
      </w:pPr>
      <w:r w:rsidRPr="00683B5C">
        <w:rPr>
          <w:rFonts w:ascii="Times-Roman" w:hAnsi="Times-Roman"/>
        </w:rPr>
        <w:t xml:space="preserve">c. accertamento specifico di risultati negativi dell’attività del professionista incaricato;  - il rapporto è risolto di diritto nei casi previsti dall’art. 110 TUEL;  - che, inoltre, è esercitabile il diritto di recesso ad nutum da parte del Sindaco con preavviso di almeno 15 gg. senza alcun diritto se non agli emolumenti maturati in favore del professionista;  - che al presente decreto si applica la legge n. 241/90 e s.m.i. in tema di provvedimenti in autotutela;  - di rinviare per quanto non previsto nel presente provvedimento, al Decreto Legislativo 165/2001 e s.m.i., al Codice Civile ed al D. Lgs n. 267/2000 e s.m.i.; </w:t>
      </w:r>
    </w:p>
    <w:p w:rsidR="002617AF" w:rsidRDefault="002617AF" w:rsidP="00C571DB">
      <w:pPr>
        <w:pStyle w:val="Textbody"/>
        <w:spacing w:after="0"/>
        <w:jc w:val="both"/>
        <w:rPr>
          <w:rFonts w:ascii="Times-Roman" w:hAnsi="Times-Roman"/>
        </w:rPr>
      </w:pPr>
    </w:p>
    <w:p w:rsidR="002617AF" w:rsidRPr="00C819D8" w:rsidRDefault="002617AF" w:rsidP="002617AF">
      <w:pPr>
        <w:pStyle w:val="Textbody"/>
        <w:spacing w:after="0"/>
        <w:jc w:val="both"/>
        <w:rPr>
          <w:rFonts w:ascii="Times-Roman" w:hAnsi="Times-Roman"/>
          <w:color w:val="000000" w:themeColor="text1"/>
        </w:rPr>
      </w:pPr>
      <w:r w:rsidRPr="00C819D8">
        <w:rPr>
          <w:rFonts w:ascii="Times-Roman" w:hAnsi="Times-Roman"/>
          <w:color w:val="000000" w:themeColor="text1"/>
        </w:rPr>
        <w:t>La risoluzione contrattuale dell’incarico da parte del lavoratore, Dott.ssa Sonia Minni, deve avvenire con mesi n. 2 di preavviso, alfine di evitare improvvisi disservizi che riguardano l’Ufficio Ragioneria, Tributi e Personale.</w:t>
      </w:r>
    </w:p>
    <w:p w:rsidR="00B07908" w:rsidRDefault="00B07908">
      <w:pPr>
        <w:pStyle w:val="Textbody"/>
        <w:jc w:val="both"/>
      </w:pPr>
    </w:p>
    <w:p w:rsidR="00B07908" w:rsidRDefault="00DF202A">
      <w:pPr>
        <w:pStyle w:val="Textbody"/>
        <w:spacing w:after="0"/>
        <w:jc w:val="both"/>
        <w:rPr>
          <w:rFonts w:ascii="Times-Roman" w:hAnsi="Times-Roman"/>
          <w:b/>
          <w:bCs/>
        </w:rPr>
      </w:pPr>
      <w:r>
        <w:rPr>
          <w:rFonts w:ascii="Times-Roman" w:hAnsi="Times-Roman"/>
          <w:b/>
          <w:bCs/>
        </w:rPr>
        <w:t>Art. 10 – Scadenza del contratto</w:t>
      </w:r>
    </w:p>
    <w:p w:rsidR="00B07908" w:rsidRDefault="00DF202A">
      <w:pPr>
        <w:pStyle w:val="Textbody"/>
        <w:spacing w:after="0"/>
        <w:jc w:val="both"/>
        <w:rPr>
          <w:rFonts w:ascii="Times-Roman" w:hAnsi="Times-Roman"/>
        </w:rPr>
      </w:pPr>
      <w:r>
        <w:rPr>
          <w:rFonts w:ascii="Times-Roman" w:hAnsi="Times-Roman"/>
        </w:rPr>
        <w:t>Il presente contratto scadrà al termine del mandato sindacale.</w:t>
      </w:r>
    </w:p>
    <w:p w:rsidR="00B07908" w:rsidRDefault="00B07908">
      <w:pPr>
        <w:pStyle w:val="Textbody"/>
        <w:jc w:val="both"/>
      </w:pPr>
    </w:p>
    <w:p w:rsidR="00B07908" w:rsidRDefault="00DF202A">
      <w:pPr>
        <w:pStyle w:val="Textbody"/>
        <w:spacing w:after="0"/>
        <w:jc w:val="both"/>
        <w:rPr>
          <w:b/>
          <w:bCs/>
        </w:rPr>
      </w:pPr>
      <w:r>
        <w:rPr>
          <w:b/>
          <w:bCs/>
        </w:rPr>
        <w:t>Art.11 – Sicurezza sul lavoro</w:t>
      </w:r>
    </w:p>
    <w:p w:rsidR="00B07908" w:rsidRDefault="00DF202A">
      <w:pPr>
        <w:pStyle w:val="Textbody"/>
        <w:spacing w:after="0"/>
        <w:jc w:val="both"/>
      </w:pPr>
      <w:r>
        <w:t>In materia trovano applicazione i D.Lgs nn. 626/1994, 494/1996 e 81/2008 e ss mm ii;</w:t>
      </w:r>
    </w:p>
    <w:p w:rsidR="00B07908" w:rsidRDefault="00B07908">
      <w:pPr>
        <w:pStyle w:val="Textbody"/>
        <w:spacing w:after="0"/>
        <w:jc w:val="both"/>
      </w:pPr>
    </w:p>
    <w:p w:rsidR="00B07908" w:rsidRDefault="00DF202A">
      <w:pPr>
        <w:pStyle w:val="Textbody"/>
        <w:spacing w:after="0"/>
        <w:jc w:val="both"/>
        <w:rPr>
          <w:b/>
          <w:bCs/>
        </w:rPr>
      </w:pPr>
      <w:r>
        <w:rPr>
          <w:b/>
          <w:bCs/>
        </w:rPr>
        <w:t>Art.12 – Tutela dei dati personali</w:t>
      </w:r>
    </w:p>
    <w:p w:rsidR="00B07908" w:rsidRDefault="00DF202A">
      <w:pPr>
        <w:pStyle w:val="Textbody"/>
        <w:spacing w:after="0"/>
        <w:jc w:val="both"/>
      </w:pPr>
      <w:r>
        <w:t>Il Comune garantisce all'incaricato, che acconsente al trattamento dei propri dati personali, che detto trattamento derivante dal rapporto di lavoro in atto verrà svolto nel rispetto del D.Lgs n.193/2003, come successivamente modificato e integrato dal Regolamento Europeo UE 2016/679.</w:t>
      </w:r>
    </w:p>
    <w:p w:rsidR="00B07908" w:rsidRDefault="00B07908">
      <w:pPr>
        <w:pStyle w:val="Textbody"/>
        <w:spacing w:after="0"/>
        <w:jc w:val="both"/>
      </w:pPr>
    </w:p>
    <w:p w:rsidR="00B07908" w:rsidRDefault="00DF202A">
      <w:pPr>
        <w:pStyle w:val="Textbody"/>
        <w:spacing w:after="0"/>
        <w:jc w:val="both"/>
        <w:rPr>
          <w:b/>
          <w:bCs/>
        </w:rPr>
      </w:pPr>
      <w:r>
        <w:rPr>
          <w:b/>
          <w:bCs/>
        </w:rPr>
        <w:t>Art.13 – Bollo e registrazione</w:t>
      </w:r>
    </w:p>
    <w:p w:rsidR="00B07908" w:rsidRDefault="00DF202A">
      <w:pPr>
        <w:pStyle w:val="Textbody"/>
        <w:spacing w:after="0"/>
        <w:jc w:val="both"/>
      </w:pPr>
      <w:r>
        <w:t xml:space="preserve">Il presente contratto è esente dall'imposta di bollo, ai sensi della tabella B allegata al DPR n.642 del 26.10.1972 e smi, è esente, altresì, dall'imposta di registrazione ai sensi dell'art.10 della tabella </w:t>
      </w:r>
      <w:r>
        <w:lastRenderedPageBreak/>
        <w:t>allegata al DPR n.131 del 26.04.1986 e smi</w:t>
      </w:r>
      <w:r w:rsidR="00017103">
        <w:t>.</w:t>
      </w:r>
    </w:p>
    <w:p w:rsidR="00B07908" w:rsidRDefault="00B07908">
      <w:pPr>
        <w:pStyle w:val="Textbody"/>
        <w:spacing w:after="0"/>
        <w:jc w:val="both"/>
      </w:pPr>
    </w:p>
    <w:p w:rsidR="00B07908" w:rsidRDefault="00DF202A">
      <w:pPr>
        <w:pStyle w:val="Textbody"/>
        <w:spacing w:after="0"/>
        <w:jc w:val="both"/>
        <w:rPr>
          <w:rFonts w:ascii="Times-Roman" w:hAnsi="Times-Roman"/>
          <w:b/>
          <w:bCs/>
        </w:rPr>
      </w:pPr>
      <w:r>
        <w:rPr>
          <w:rFonts w:ascii="Times-Roman" w:hAnsi="Times-Roman"/>
          <w:b/>
          <w:bCs/>
        </w:rPr>
        <w:t>Art.14– Norma di rinvio</w:t>
      </w:r>
    </w:p>
    <w:p w:rsidR="00B07908" w:rsidRDefault="00DF202A">
      <w:pPr>
        <w:pStyle w:val="Textbody"/>
        <w:spacing w:after="0"/>
        <w:jc w:val="both"/>
      </w:pPr>
      <w:r>
        <w:rPr>
          <w:rFonts w:ascii="Times-Roman" w:hAnsi="Times-Roman"/>
        </w:rPr>
        <w:t>Per quanto non previsto dal presente contratto, trovano applicazione le disposizioni di Legge, quelle statutarie e regolamentari dell'Ente, nonch</w:t>
      </w:r>
      <w:r>
        <w:t xml:space="preserve">é </w:t>
      </w:r>
      <w:r>
        <w:rPr>
          <w:rFonts w:ascii="Times-Roman" w:hAnsi="Times-Roman"/>
        </w:rPr>
        <w:t>quelle contenute nei Contratti Collettivi Nazionali di Lavoro vigenti.</w:t>
      </w:r>
    </w:p>
    <w:p w:rsidR="00B07908" w:rsidRDefault="00B07908">
      <w:pPr>
        <w:pStyle w:val="Textbody"/>
        <w:jc w:val="both"/>
      </w:pPr>
    </w:p>
    <w:p w:rsidR="00B07908" w:rsidRDefault="00FA2F45">
      <w:pPr>
        <w:pStyle w:val="Textbody"/>
        <w:jc w:val="both"/>
      </w:pPr>
      <w:r>
        <w:t>Monteleone di Spoleto</w:t>
      </w:r>
      <w:r w:rsidR="00DF202A">
        <w:t xml:space="preserve">, </w:t>
      </w:r>
      <w:r w:rsidR="00C819D8">
        <w:t>01.10.2019</w:t>
      </w:r>
    </w:p>
    <w:p w:rsidR="00B07908" w:rsidRDefault="00DF202A">
      <w:pPr>
        <w:pStyle w:val="Textbody"/>
        <w:jc w:val="both"/>
      </w:pPr>
      <w:r>
        <w:t> </w:t>
      </w:r>
    </w:p>
    <w:p w:rsidR="00B07908" w:rsidRDefault="00DF202A">
      <w:pPr>
        <w:pStyle w:val="Textbody"/>
        <w:jc w:val="both"/>
        <w:rPr>
          <w:rFonts w:ascii="Times-Roman" w:hAnsi="Times-Roman"/>
        </w:rPr>
      </w:pPr>
      <w:r>
        <w:rPr>
          <w:rFonts w:ascii="Times-Roman" w:hAnsi="Times-Roman"/>
        </w:rPr>
        <w:t>Letto, confermato e sottoscritto</w:t>
      </w:r>
    </w:p>
    <w:p w:rsidR="00B07908" w:rsidRDefault="00DF202A">
      <w:pPr>
        <w:pStyle w:val="Textbody"/>
        <w:jc w:val="both"/>
      </w:pPr>
      <w:r>
        <w:t> </w:t>
      </w:r>
    </w:p>
    <w:p w:rsidR="00B75BF4" w:rsidRDefault="00DF202A">
      <w:pPr>
        <w:pStyle w:val="Textbody"/>
        <w:jc w:val="both"/>
        <w:rPr>
          <w:rFonts w:ascii="Times-Roman" w:hAnsi="Times-Roman"/>
        </w:rPr>
      </w:pPr>
      <w:r>
        <w:rPr>
          <w:rFonts w:ascii="Times-Roman" w:hAnsi="Times-Roman"/>
        </w:rPr>
        <w:tab/>
        <w:t>Per il Comune</w:t>
      </w:r>
    </w:p>
    <w:p w:rsidR="00B07908" w:rsidRDefault="00B75BF4">
      <w:pPr>
        <w:pStyle w:val="Textbody"/>
        <w:jc w:val="both"/>
        <w:rPr>
          <w:rFonts w:ascii="Times-Roman" w:hAnsi="Times-Roman"/>
        </w:rPr>
      </w:pPr>
      <w:r>
        <w:rPr>
          <w:rFonts w:ascii="Times-Roman" w:hAnsi="Times-Roman"/>
        </w:rPr>
        <w:t>Dott. Cav. An</w:t>
      </w:r>
      <w:r w:rsidR="006B75E9">
        <w:rPr>
          <w:rFonts w:ascii="Times-Roman" w:hAnsi="Times-Roman"/>
        </w:rPr>
        <w:t>gelo Vincenzo Grasso</w:t>
      </w:r>
      <w:r w:rsidR="006B75E9">
        <w:rPr>
          <w:rFonts w:ascii="Times-Roman" w:hAnsi="Times-Roman"/>
        </w:rPr>
        <w:tab/>
      </w:r>
      <w:r w:rsidR="006B75E9">
        <w:rPr>
          <w:rFonts w:ascii="Times-Roman" w:hAnsi="Times-Roman"/>
        </w:rPr>
        <w:tab/>
      </w:r>
      <w:r w:rsidR="006B75E9">
        <w:rPr>
          <w:rFonts w:ascii="Times-Roman" w:hAnsi="Times-Roman"/>
        </w:rPr>
        <w:tab/>
      </w:r>
      <w:r w:rsidR="006B75E9">
        <w:rPr>
          <w:rFonts w:ascii="Times-Roman" w:hAnsi="Times-Roman"/>
        </w:rPr>
        <w:tab/>
      </w:r>
      <w:r w:rsidR="006B75E9">
        <w:rPr>
          <w:rFonts w:ascii="Times-Roman" w:hAnsi="Times-Roman"/>
        </w:rPr>
        <w:tab/>
      </w:r>
      <w:r w:rsidR="00DF202A">
        <w:rPr>
          <w:rFonts w:ascii="Times-Roman" w:hAnsi="Times-Roman"/>
        </w:rPr>
        <w:t>Dott.</w:t>
      </w:r>
      <w:r w:rsidR="00FA2F45">
        <w:rPr>
          <w:rFonts w:ascii="Times-Roman" w:hAnsi="Times-Roman"/>
        </w:rPr>
        <w:t>ssa</w:t>
      </w:r>
      <w:r w:rsidR="006B75E9">
        <w:rPr>
          <w:rFonts w:ascii="Times-Roman" w:hAnsi="Times-Roman"/>
        </w:rPr>
        <w:t xml:space="preserve"> </w:t>
      </w:r>
      <w:r w:rsidR="006B75E9">
        <w:rPr>
          <w:rFonts w:ascii="Times-Roman" w:hAnsi="Times-Roman" w:hint="eastAsia"/>
        </w:rPr>
        <w:t>Sonia</w:t>
      </w:r>
      <w:r w:rsidR="006B75E9">
        <w:rPr>
          <w:rFonts w:ascii="Times-Roman" w:hAnsi="Times-Roman"/>
        </w:rPr>
        <w:t xml:space="preserve"> Minni</w:t>
      </w:r>
    </w:p>
    <w:p w:rsidR="00B07908" w:rsidRDefault="00B07908">
      <w:pPr>
        <w:pStyle w:val="Textbody"/>
        <w:jc w:val="both"/>
        <w:rPr>
          <w:rFonts w:ascii="Times-Roman" w:hAnsi="Times-Roman"/>
        </w:rPr>
      </w:pPr>
    </w:p>
    <w:p w:rsidR="00B07908" w:rsidRDefault="00DF202A">
      <w:pPr>
        <w:pStyle w:val="Textbody"/>
        <w:jc w:val="both"/>
        <w:rPr>
          <w:rFonts w:ascii="Times-Roman" w:hAnsi="Times-Roman"/>
        </w:rPr>
      </w:pPr>
      <w:r>
        <w:rPr>
          <w:rFonts w:ascii="Times-Roman" w:hAnsi="Times-Roman"/>
        </w:rPr>
        <w:t>_________________________</w:t>
      </w:r>
      <w:r>
        <w:rPr>
          <w:rFonts w:ascii="Times-Roman" w:hAnsi="Times-Roman"/>
        </w:rPr>
        <w:tab/>
      </w:r>
      <w:r>
        <w:rPr>
          <w:rFonts w:ascii="Times-Roman" w:hAnsi="Times-Roman"/>
        </w:rPr>
        <w:tab/>
      </w:r>
      <w:r>
        <w:rPr>
          <w:rFonts w:ascii="Times-Roman" w:hAnsi="Times-Roman"/>
        </w:rPr>
        <w:tab/>
      </w:r>
      <w:r>
        <w:rPr>
          <w:rFonts w:ascii="Times-Roman" w:hAnsi="Times-Roman"/>
        </w:rPr>
        <w:tab/>
      </w:r>
      <w:r>
        <w:rPr>
          <w:rFonts w:ascii="Times-Roman" w:hAnsi="Times-Roman"/>
        </w:rPr>
        <w:tab/>
        <w:t>_________________________</w:t>
      </w:r>
    </w:p>
    <w:p w:rsidR="00B07908" w:rsidRDefault="00B07908">
      <w:pPr>
        <w:pStyle w:val="Textbody"/>
        <w:jc w:val="both"/>
        <w:rPr>
          <w:rFonts w:ascii="Times-Roman" w:hAnsi="Times-Roman"/>
        </w:rPr>
      </w:pPr>
    </w:p>
    <w:p w:rsidR="00B07908" w:rsidRDefault="00B07908">
      <w:pPr>
        <w:pStyle w:val="Textbody"/>
        <w:jc w:val="both"/>
        <w:rPr>
          <w:rFonts w:ascii="Times-Roman" w:hAnsi="Times-Roman"/>
        </w:rPr>
      </w:pPr>
    </w:p>
    <w:p w:rsidR="00B07908" w:rsidRDefault="00B07908">
      <w:pPr>
        <w:pStyle w:val="Standard"/>
      </w:pPr>
    </w:p>
    <w:sectPr w:rsidR="00B0790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171" w:rsidRDefault="007C0171">
      <w:r>
        <w:separator/>
      </w:r>
    </w:p>
  </w:endnote>
  <w:endnote w:type="continuationSeparator" w:id="0">
    <w:p w:rsidR="007C0171" w:rsidRDefault="007C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171" w:rsidRDefault="007C0171">
      <w:r>
        <w:rPr>
          <w:color w:val="000000"/>
        </w:rPr>
        <w:separator/>
      </w:r>
    </w:p>
  </w:footnote>
  <w:footnote w:type="continuationSeparator" w:id="0">
    <w:p w:rsidR="007C0171" w:rsidRDefault="007C0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C1DD6"/>
    <w:multiLevelType w:val="hybridMultilevel"/>
    <w:tmpl w:val="56B263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C21A5D"/>
    <w:multiLevelType w:val="multilevel"/>
    <w:tmpl w:val="2AA8E9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539C4E27"/>
    <w:multiLevelType w:val="multilevel"/>
    <w:tmpl w:val="D5FA7F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08"/>
    <w:rsid w:val="00017103"/>
    <w:rsid w:val="001A2AF2"/>
    <w:rsid w:val="001B5EE2"/>
    <w:rsid w:val="00233CD8"/>
    <w:rsid w:val="002617AF"/>
    <w:rsid w:val="002F2306"/>
    <w:rsid w:val="0034500A"/>
    <w:rsid w:val="004212AF"/>
    <w:rsid w:val="004370D3"/>
    <w:rsid w:val="00483BC2"/>
    <w:rsid w:val="00683B5C"/>
    <w:rsid w:val="006B75E9"/>
    <w:rsid w:val="007166A1"/>
    <w:rsid w:val="007905B8"/>
    <w:rsid w:val="007C0171"/>
    <w:rsid w:val="008671EA"/>
    <w:rsid w:val="00895316"/>
    <w:rsid w:val="008F199B"/>
    <w:rsid w:val="00960E4A"/>
    <w:rsid w:val="009B0322"/>
    <w:rsid w:val="00A73194"/>
    <w:rsid w:val="00B07908"/>
    <w:rsid w:val="00B07BA2"/>
    <w:rsid w:val="00B75BF4"/>
    <w:rsid w:val="00C3317D"/>
    <w:rsid w:val="00C55162"/>
    <w:rsid w:val="00C571DB"/>
    <w:rsid w:val="00C819D8"/>
    <w:rsid w:val="00CA3236"/>
    <w:rsid w:val="00D046DA"/>
    <w:rsid w:val="00D21DCD"/>
    <w:rsid w:val="00DE2B30"/>
    <w:rsid w:val="00DF202A"/>
    <w:rsid w:val="00E95B54"/>
    <w:rsid w:val="00F27339"/>
    <w:rsid w:val="00FA2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FBA39-F02E-4C56-AACE-C892A7E5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autoSpaceDE w:val="0"/>
    </w:pPr>
    <w:rPr>
      <w:rFonts w:eastAsia="Times New Roman" w:cs="Times New Roman"/>
    </w:rPr>
  </w:style>
  <w:style w:type="character" w:customStyle="1" w:styleId="BulletSymbols">
    <w:name w:val="Bullet Symbols"/>
    <w:rPr>
      <w:rFonts w:ascii="OpenSymbol" w:eastAsia="OpenSymbol" w:hAnsi="OpenSymbol" w:cs="OpenSymbol"/>
    </w:rPr>
  </w:style>
  <w:style w:type="paragraph" w:styleId="Paragrafoelenco">
    <w:name w:val="List Paragraph"/>
    <w:basedOn w:val="Normale"/>
    <w:uiPriority w:val="34"/>
    <w:qFormat/>
    <w:rsid w:val="00E95B5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68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monteleonedispoleto@postacert.umbri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1381</Words>
  <Characters>7876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Apreda</dc:creator>
  <cp:lastModifiedBy>User</cp:lastModifiedBy>
  <cp:revision>20</cp:revision>
  <cp:lastPrinted>2019-08-26T09:50:00Z</cp:lastPrinted>
  <dcterms:created xsi:type="dcterms:W3CDTF">2019-09-03T09:11:00Z</dcterms:created>
  <dcterms:modified xsi:type="dcterms:W3CDTF">2019-10-01T16:41:00Z</dcterms:modified>
</cp:coreProperties>
</file>