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C14DD" w14:textId="77777777" w:rsidR="001F51EF" w:rsidRDefault="001F51EF" w:rsidP="001F51EF">
      <w:pPr>
        <w:spacing w:after="0" w:line="240" w:lineRule="auto"/>
      </w:pPr>
    </w:p>
    <w:p w14:paraId="59916060" w14:textId="77777777" w:rsidR="005D4D77" w:rsidRPr="005D4D77" w:rsidRDefault="008D2F8A" w:rsidP="005D4D77">
      <w:pPr>
        <w:ind w:left="5387"/>
        <w:jc w:val="both"/>
        <w:rPr>
          <w:rFonts w:ascii="Times New Roman" w:eastAsia="Times New Roman" w:hAnsi="Times New Roman" w:cs="Times New Roman"/>
          <w:i/>
          <w:iCs/>
          <w:lang w:eastAsia="it-IT"/>
        </w:rPr>
      </w:pPr>
      <w:r>
        <w:rPr>
          <w:rFonts w:ascii="Georgia" w:hAnsi="Georgia" w:cs="Helvetica"/>
          <w:color w:val="002060"/>
          <w:sz w:val="24"/>
          <w:szCs w:val="24"/>
        </w:rPr>
        <w:t xml:space="preserve">                                                                                                               </w:t>
      </w:r>
      <w:r w:rsidR="005D4D77" w:rsidRPr="005D4D77">
        <w:rPr>
          <w:rFonts w:ascii="Times New Roman" w:eastAsia="Times New Roman" w:hAnsi="Times New Roman" w:cs="Times New Roman"/>
          <w:i/>
          <w:iCs/>
          <w:lang w:eastAsia="it-IT"/>
        </w:rPr>
        <w:t>Spett.le OPERATORE ECONOMICO ………</w:t>
      </w:r>
      <w:proofErr w:type="gramStart"/>
      <w:r w:rsidR="005D4D77" w:rsidRPr="005D4D77">
        <w:rPr>
          <w:rFonts w:ascii="Times New Roman" w:eastAsia="Times New Roman" w:hAnsi="Times New Roman" w:cs="Times New Roman"/>
          <w:i/>
          <w:iCs/>
          <w:lang w:eastAsia="it-IT"/>
        </w:rPr>
        <w:t>…….</w:t>
      </w:r>
      <w:proofErr w:type="gramEnd"/>
      <w:r w:rsidR="005D4D77" w:rsidRPr="005D4D77">
        <w:rPr>
          <w:rFonts w:ascii="Times New Roman" w:eastAsia="Times New Roman" w:hAnsi="Times New Roman" w:cs="Times New Roman"/>
          <w:i/>
          <w:iCs/>
          <w:lang w:eastAsia="it-IT"/>
        </w:rPr>
        <w:t>.</w:t>
      </w:r>
    </w:p>
    <w:p w14:paraId="392B31D8" w14:textId="77777777" w:rsidR="005D4D77" w:rsidRPr="005D4D77" w:rsidRDefault="005D4D77" w:rsidP="005D4D77">
      <w:pPr>
        <w:autoSpaceDE w:val="0"/>
        <w:autoSpaceDN w:val="0"/>
        <w:spacing w:after="0" w:line="240" w:lineRule="auto"/>
        <w:ind w:firstLine="708"/>
        <w:jc w:val="both"/>
        <w:rPr>
          <w:rFonts w:ascii="Times New Roman" w:eastAsia="Times New Roman" w:hAnsi="Times New Roman" w:cs="Times New Roman"/>
          <w:lang w:eastAsia="it-IT"/>
        </w:rPr>
      </w:pPr>
    </w:p>
    <w:p w14:paraId="492405AF" w14:textId="77777777" w:rsidR="005D4D77" w:rsidRPr="005D4D77" w:rsidRDefault="005D4D77" w:rsidP="005D4D77">
      <w:pPr>
        <w:autoSpaceDE w:val="0"/>
        <w:autoSpaceDN w:val="0"/>
        <w:spacing w:after="0" w:line="240" w:lineRule="auto"/>
        <w:ind w:firstLine="708"/>
        <w:jc w:val="both"/>
        <w:rPr>
          <w:rFonts w:ascii="Times New Roman" w:eastAsia="Times New Roman" w:hAnsi="Times New Roman" w:cs="Times New Roman"/>
          <w:lang w:eastAsia="it-IT"/>
        </w:rPr>
      </w:pPr>
    </w:p>
    <w:p w14:paraId="05FAD8BA" w14:textId="1D10511A" w:rsidR="005D4D77" w:rsidRPr="00272679" w:rsidRDefault="005D4D77" w:rsidP="005D4D77">
      <w:pPr>
        <w:autoSpaceDE w:val="0"/>
        <w:autoSpaceDN w:val="0"/>
        <w:spacing w:after="0" w:line="240" w:lineRule="auto"/>
        <w:ind w:left="709" w:hanging="709"/>
        <w:jc w:val="both"/>
        <w:rPr>
          <w:rFonts w:ascii="Times New Roman" w:eastAsia="Times New Roman" w:hAnsi="Times New Roman" w:cs="Times New Roman"/>
          <w:b/>
          <w:bCs/>
          <w:lang w:eastAsia="it-IT"/>
        </w:rPr>
      </w:pPr>
      <w:r w:rsidRPr="005D4D77">
        <w:rPr>
          <w:rFonts w:ascii="Times New Roman" w:eastAsia="Times New Roman" w:hAnsi="Times New Roman" w:cs="Times New Roman"/>
          <w:b/>
          <w:bCs/>
          <w:i/>
          <w:iCs/>
          <w:lang w:eastAsia="it-IT"/>
        </w:rPr>
        <w:t xml:space="preserve">Oggetto: </w:t>
      </w:r>
      <w:r w:rsidR="00272679" w:rsidRPr="00272679">
        <w:rPr>
          <w:rFonts w:ascii="Times New Roman" w:eastAsia="Times New Roman" w:hAnsi="Times New Roman" w:cs="Times New Roman"/>
          <w:b/>
        </w:rPr>
        <w:t>ESPLETAMENTO SERVIZI DI MANUTENZIONE VERDE PUBBLICO, SPAZZATURA STRADE CAPOLUOGO, PULIZIA EDIFICI COMUNALI E COLLABORAZIONE LAVORI EDILI PER SERVIZI CIMITERIALI - PERIODO ANNI UNO</w:t>
      </w:r>
    </w:p>
    <w:p w14:paraId="2D14C6C3" w14:textId="77777777" w:rsidR="00D13D13" w:rsidRDefault="00D13D13" w:rsidP="00AE07B2">
      <w:pPr>
        <w:autoSpaceDE w:val="0"/>
        <w:autoSpaceDN w:val="0"/>
        <w:spacing w:after="0" w:line="240" w:lineRule="auto"/>
        <w:ind w:left="709" w:hanging="709"/>
        <w:jc w:val="center"/>
        <w:rPr>
          <w:rFonts w:ascii="Times New Roman" w:eastAsia="Times New Roman" w:hAnsi="Times New Roman" w:cs="Times New Roman"/>
          <w:i/>
          <w:iCs/>
          <w:u w:val="single"/>
          <w:lang w:eastAsia="it-IT"/>
        </w:rPr>
      </w:pPr>
    </w:p>
    <w:p w14:paraId="2F4343A9" w14:textId="3B5AE99A" w:rsidR="00D32A1C" w:rsidRPr="00AE07B2" w:rsidRDefault="00D32A1C" w:rsidP="00AE07B2">
      <w:pPr>
        <w:autoSpaceDE w:val="0"/>
        <w:autoSpaceDN w:val="0"/>
        <w:spacing w:after="0" w:line="240" w:lineRule="auto"/>
        <w:ind w:left="709" w:hanging="709"/>
        <w:jc w:val="center"/>
        <w:rPr>
          <w:rFonts w:ascii="Times New Roman" w:eastAsia="Times New Roman" w:hAnsi="Times New Roman" w:cs="Times New Roman"/>
          <w:i/>
          <w:iCs/>
          <w:u w:val="single"/>
          <w:lang w:eastAsia="it-IT"/>
        </w:rPr>
      </w:pPr>
      <w:r w:rsidRPr="00AE07B2">
        <w:rPr>
          <w:rFonts w:ascii="Times New Roman" w:eastAsia="Times New Roman" w:hAnsi="Times New Roman" w:cs="Times New Roman"/>
          <w:i/>
          <w:iCs/>
          <w:u w:val="single"/>
          <w:lang w:eastAsia="it-IT"/>
        </w:rPr>
        <w:t xml:space="preserve">CIG: </w:t>
      </w:r>
      <w:r w:rsidR="00272679">
        <w:rPr>
          <w:rFonts w:ascii="Times New Roman" w:eastAsia="Times New Roman" w:hAnsi="Times New Roman" w:cs="Times New Roman"/>
          <w:i/>
          <w:iCs/>
          <w:u w:val="single"/>
          <w:lang w:eastAsia="it-IT"/>
        </w:rPr>
        <w:t>ZE32D939A5</w:t>
      </w:r>
    </w:p>
    <w:p w14:paraId="03591C5C" w14:textId="77777777" w:rsidR="005D4D77" w:rsidRPr="005D4D77" w:rsidRDefault="005D4D77" w:rsidP="005D4D77">
      <w:pPr>
        <w:autoSpaceDE w:val="0"/>
        <w:autoSpaceDN w:val="0"/>
        <w:spacing w:after="0" w:line="240" w:lineRule="auto"/>
        <w:ind w:firstLine="708"/>
        <w:jc w:val="both"/>
        <w:rPr>
          <w:rFonts w:ascii="Times New Roman" w:eastAsia="Times New Roman" w:hAnsi="Times New Roman" w:cs="Times New Roman"/>
          <w:lang w:eastAsia="it-IT"/>
        </w:rPr>
      </w:pPr>
    </w:p>
    <w:p w14:paraId="0CA19F29" w14:textId="5EBE0370" w:rsidR="005D4D77" w:rsidRPr="001C3A8C" w:rsidRDefault="0095067E" w:rsidP="005D4D77">
      <w:pPr>
        <w:autoSpaceDE w:val="0"/>
        <w:autoSpaceDN w:val="0"/>
        <w:spacing w:after="0" w:line="240" w:lineRule="auto"/>
        <w:ind w:firstLine="708"/>
        <w:jc w:val="center"/>
        <w:rPr>
          <w:rFonts w:ascii="Times New Roman" w:eastAsia="Times New Roman" w:hAnsi="Times New Roman" w:cs="Times New Roman"/>
          <w:b/>
          <w:bCs/>
          <w:u w:val="single"/>
          <w:lang w:eastAsia="it-IT"/>
        </w:rPr>
      </w:pPr>
      <w:r w:rsidRPr="001C3A8C">
        <w:rPr>
          <w:rFonts w:ascii="Times New Roman" w:eastAsia="Times New Roman" w:hAnsi="Times New Roman" w:cs="Times New Roman"/>
          <w:b/>
          <w:bCs/>
          <w:u w:val="single"/>
          <w:lang w:eastAsia="it-IT"/>
        </w:rPr>
        <w:t xml:space="preserve">RICHIESTA DI </w:t>
      </w:r>
      <w:r w:rsidR="00C90932">
        <w:rPr>
          <w:rFonts w:ascii="Times New Roman" w:eastAsia="Times New Roman" w:hAnsi="Times New Roman" w:cs="Times New Roman"/>
          <w:b/>
          <w:bCs/>
          <w:u w:val="single"/>
          <w:lang w:eastAsia="it-IT"/>
        </w:rPr>
        <w:t>OFFERTA</w:t>
      </w:r>
      <w:r w:rsidR="005D4D77" w:rsidRPr="001C3A8C">
        <w:rPr>
          <w:rFonts w:ascii="Times New Roman" w:eastAsia="Times New Roman" w:hAnsi="Times New Roman" w:cs="Times New Roman"/>
          <w:b/>
          <w:bCs/>
          <w:u w:val="single"/>
          <w:lang w:eastAsia="it-IT"/>
        </w:rPr>
        <w:t xml:space="preserve"> /DISCIPLINARE DI GARA</w:t>
      </w:r>
    </w:p>
    <w:p w14:paraId="2F63A20A" w14:textId="77777777" w:rsidR="005D4D77" w:rsidRPr="005D4D77" w:rsidRDefault="005D4D77" w:rsidP="005D4D77">
      <w:pPr>
        <w:autoSpaceDE w:val="0"/>
        <w:autoSpaceDN w:val="0"/>
        <w:spacing w:after="0" w:line="240" w:lineRule="auto"/>
        <w:ind w:firstLine="708"/>
        <w:jc w:val="both"/>
        <w:rPr>
          <w:rFonts w:ascii="Times New Roman" w:eastAsia="Times New Roman" w:hAnsi="Times New Roman" w:cs="Times New Roman"/>
          <w:lang w:eastAsia="it-IT"/>
        </w:rPr>
      </w:pPr>
    </w:p>
    <w:p w14:paraId="1C4C31AD" w14:textId="77777777" w:rsidR="005D4D77" w:rsidRPr="005D4D77" w:rsidRDefault="005D4D77" w:rsidP="005D4D77">
      <w:pPr>
        <w:tabs>
          <w:tab w:val="left" w:pos="284"/>
        </w:tabs>
        <w:autoSpaceDN w:val="0"/>
        <w:spacing w:after="0" w:line="240" w:lineRule="auto"/>
        <w:jc w:val="both"/>
        <w:rPr>
          <w:rFonts w:ascii="Times New Roman" w:eastAsia="Times New Roman" w:hAnsi="Times New Roman" w:cs="Times New Roman"/>
          <w:b/>
          <w:sz w:val="20"/>
          <w:szCs w:val="20"/>
          <w:lang w:eastAsia="it-IT"/>
        </w:rPr>
      </w:pPr>
      <w:r w:rsidRPr="005D4D77">
        <w:rPr>
          <w:rFonts w:ascii="Times New Roman" w:eastAsia="Times New Roman" w:hAnsi="Times New Roman" w:cs="Times New Roman"/>
          <w:b/>
          <w:sz w:val="20"/>
          <w:szCs w:val="20"/>
          <w:lang w:eastAsia="it-IT"/>
        </w:rPr>
        <w:t>Art.</w:t>
      </w:r>
      <w:proofErr w:type="gramStart"/>
      <w:r w:rsidRPr="005D4D77">
        <w:rPr>
          <w:rFonts w:ascii="Times New Roman" w:eastAsia="Times New Roman" w:hAnsi="Times New Roman" w:cs="Times New Roman"/>
          <w:b/>
          <w:sz w:val="20"/>
          <w:szCs w:val="20"/>
          <w:lang w:eastAsia="it-IT"/>
        </w:rPr>
        <w:t>1  -</w:t>
      </w:r>
      <w:proofErr w:type="gramEnd"/>
      <w:r w:rsidRPr="005D4D77">
        <w:rPr>
          <w:rFonts w:ascii="Times New Roman" w:eastAsia="Times New Roman" w:hAnsi="Times New Roman" w:cs="Times New Roman"/>
          <w:b/>
          <w:sz w:val="20"/>
          <w:szCs w:val="20"/>
          <w:lang w:eastAsia="it-IT"/>
        </w:rPr>
        <w:t xml:space="preserve"> STAZIONE APPALTANTE E AMMINISTRAZIONE AGGIUDICATRICE</w:t>
      </w:r>
    </w:p>
    <w:p w14:paraId="321A7DBC" w14:textId="77777777" w:rsidR="005D4D77" w:rsidRPr="005D4D77" w:rsidRDefault="005D4D77" w:rsidP="005D4D77">
      <w:pPr>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La stazione appaltante è il Comune di Micigliano – Via San Biagio n.1– 02010 - Micigliano (RI)  </w:t>
      </w:r>
    </w:p>
    <w:p w14:paraId="3D565E81" w14:textId="77777777" w:rsidR="005D4D77" w:rsidRPr="005D4D77" w:rsidRDefault="005D4D77" w:rsidP="005D4D77">
      <w:pPr>
        <w:autoSpaceDN w:val="0"/>
        <w:spacing w:after="0" w:line="240" w:lineRule="auto"/>
        <w:jc w:val="both"/>
        <w:rPr>
          <w:rFonts w:ascii="Times New Roman" w:eastAsia="Times New Roman" w:hAnsi="Times New Roman" w:cs="Times New Roman"/>
          <w:lang w:eastAsia="it-IT"/>
        </w:rPr>
      </w:pPr>
      <w:proofErr w:type="spellStart"/>
      <w:r w:rsidRPr="005D4D77">
        <w:rPr>
          <w:rFonts w:ascii="Times New Roman" w:eastAsia="Times New Roman" w:hAnsi="Times New Roman" w:cs="Times New Roman"/>
          <w:lang w:eastAsia="it-IT"/>
        </w:rPr>
        <w:t>Tel</w:t>
      </w:r>
      <w:proofErr w:type="spellEnd"/>
      <w:r w:rsidRPr="005D4D77">
        <w:rPr>
          <w:rFonts w:ascii="Times New Roman" w:eastAsia="Times New Roman" w:hAnsi="Times New Roman" w:cs="Times New Roman"/>
          <w:lang w:eastAsia="it-IT"/>
        </w:rPr>
        <w:t xml:space="preserve"> 0746/577893 -3 </w:t>
      </w:r>
    </w:p>
    <w:p w14:paraId="35744019" w14:textId="77777777" w:rsidR="005D4D77" w:rsidRPr="005D4D77" w:rsidRDefault="005D4D77" w:rsidP="005D4D77">
      <w:pPr>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P.IVA 00113670574 </w:t>
      </w:r>
    </w:p>
    <w:p w14:paraId="47CBD2A0" w14:textId="77777777" w:rsidR="005D4D77" w:rsidRPr="005D4D77" w:rsidRDefault="005D4D77" w:rsidP="005D4D77">
      <w:pPr>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Posta certificata: comune.micigliano.ri@legalmail.it </w:t>
      </w:r>
    </w:p>
    <w:p w14:paraId="715C3244" w14:textId="77777777" w:rsidR="005D4D77" w:rsidRPr="005D4D77" w:rsidRDefault="005D4D77" w:rsidP="005D4D77">
      <w:pPr>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sito internet: http://www.comune.micigliano.ri.it </w:t>
      </w:r>
    </w:p>
    <w:p w14:paraId="79015B5A" w14:textId="77777777" w:rsidR="005D4D77" w:rsidRPr="005D4D77" w:rsidRDefault="005D4D77" w:rsidP="005D4D77">
      <w:pPr>
        <w:autoSpaceDN w:val="0"/>
        <w:spacing w:after="0" w:line="240" w:lineRule="auto"/>
        <w:jc w:val="both"/>
        <w:rPr>
          <w:rFonts w:ascii="Times New Roman" w:eastAsia="Times New Roman" w:hAnsi="Times New Roman" w:cs="Times New Roman"/>
          <w:color w:val="0000FF"/>
          <w:u w:val="single"/>
          <w:lang w:eastAsia="it-IT"/>
        </w:rPr>
      </w:pPr>
      <w:r w:rsidRPr="005D4D77">
        <w:rPr>
          <w:rFonts w:ascii="Times New Roman" w:eastAsia="Times New Roman" w:hAnsi="Times New Roman" w:cs="Times New Roman"/>
          <w:lang w:eastAsia="it-IT"/>
        </w:rPr>
        <w:t xml:space="preserve">mail: </w:t>
      </w:r>
      <w:hyperlink r:id="rId7" w:history="1">
        <w:r w:rsidRPr="005D4D77">
          <w:rPr>
            <w:rFonts w:ascii="Times New Roman" w:eastAsia="Times New Roman" w:hAnsi="Times New Roman" w:cs="Times New Roman"/>
            <w:color w:val="000000"/>
            <w:u w:val="single"/>
            <w:lang w:eastAsia="it-IT"/>
          </w:rPr>
          <w:t>tecnico.micigliano@libero.it</w:t>
        </w:r>
      </w:hyperlink>
    </w:p>
    <w:p w14:paraId="441A8741" w14:textId="77777777" w:rsidR="005D4D77" w:rsidRPr="005D4D77" w:rsidRDefault="005D4D77" w:rsidP="005D4D77">
      <w:pPr>
        <w:autoSpaceDN w:val="0"/>
        <w:spacing w:after="0" w:line="240" w:lineRule="auto"/>
        <w:jc w:val="both"/>
        <w:rPr>
          <w:rFonts w:ascii="Times New Roman" w:eastAsia="Times New Roman" w:hAnsi="Times New Roman" w:cs="Times New Roman"/>
          <w:color w:val="0000FF"/>
          <w:u w:val="single"/>
          <w:lang w:eastAsia="it-IT"/>
        </w:rPr>
      </w:pPr>
    </w:p>
    <w:p w14:paraId="48C39052" w14:textId="77777777" w:rsidR="005D4D77" w:rsidRPr="005D4D77" w:rsidRDefault="005D4D77" w:rsidP="005D4D77">
      <w:pPr>
        <w:tabs>
          <w:tab w:val="left" w:pos="284"/>
        </w:tabs>
        <w:autoSpaceDN w:val="0"/>
        <w:spacing w:after="0" w:line="240" w:lineRule="auto"/>
        <w:jc w:val="both"/>
        <w:rPr>
          <w:rFonts w:ascii="Times New Roman" w:eastAsia="Times New Roman" w:hAnsi="Times New Roman" w:cs="Times New Roman"/>
          <w:b/>
          <w:sz w:val="20"/>
          <w:szCs w:val="20"/>
          <w:lang w:eastAsia="it-IT"/>
        </w:rPr>
      </w:pPr>
      <w:r w:rsidRPr="005D4D77">
        <w:rPr>
          <w:rFonts w:ascii="Times New Roman" w:eastAsia="Times New Roman" w:hAnsi="Times New Roman" w:cs="Times New Roman"/>
          <w:b/>
          <w:sz w:val="20"/>
          <w:szCs w:val="20"/>
          <w:lang w:eastAsia="it-IT"/>
        </w:rPr>
        <w:t>Art.2 – LUOGO DI ESECUZIONE LAVORI E DESCRIZIONE</w:t>
      </w:r>
    </w:p>
    <w:p w14:paraId="11846D1D" w14:textId="3C5405FE" w:rsid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L'appalto ha per oggetto l'esecuzione </w:t>
      </w:r>
      <w:r w:rsidR="00272679">
        <w:rPr>
          <w:rFonts w:ascii="Times New Roman" w:eastAsia="Times New Roman" w:hAnsi="Times New Roman" w:cs="Times New Roman"/>
          <w:lang w:eastAsia="it-IT"/>
        </w:rPr>
        <w:t>dei servizi seguenti:</w:t>
      </w:r>
    </w:p>
    <w:p w14:paraId="22A2CC88" w14:textId="77777777" w:rsidR="00272679" w:rsidRPr="00272679" w:rsidRDefault="00272679" w:rsidP="00272679">
      <w:pPr>
        <w:numPr>
          <w:ilvl w:val="0"/>
          <w:numId w:val="5"/>
        </w:numPr>
        <w:tabs>
          <w:tab w:val="left" w:pos="540"/>
        </w:tabs>
        <w:autoSpaceDE w:val="0"/>
        <w:autoSpaceDN w:val="0"/>
        <w:adjustRightInd w:val="0"/>
        <w:spacing w:after="0" w:line="240" w:lineRule="auto"/>
        <w:ind w:left="540" w:hanging="360"/>
        <w:jc w:val="both"/>
        <w:rPr>
          <w:rFonts w:ascii="Times New Roman" w:eastAsia="Times New Roman" w:hAnsi="Times New Roman" w:cs="Times New Roman"/>
          <w:szCs w:val="24"/>
          <w:u w:val="single"/>
        </w:rPr>
      </w:pPr>
      <w:proofErr w:type="spellStart"/>
      <w:r w:rsidRPr="00272679">
        <w:rPr>
          <w:rFonts w:ascii="Times New Roman" w:eastAsia="Times New Roman" w:hAnsi="Times New Roman" w:cs="Times New Roman"/>
          <w:szCs w:val="24"/>
        </w:rPr>
        <w:t>Decespugliamento</w:t>
      </w:r>
      <w:proofErr w:type="spellEnd"/>
      <w:r w:rsidRPr="00272679">
        <w:rPr>
          <w:rFonts w:ascii="Times New Roman" w:eastAsia="Times New Roman" w:hAnsi="Times New Roman" w:cs="Times New Roman"/>
          <w:szCs w:val="24"/>
        </w:rPr>
        <w:t xml:space="preserve"> e raccolta sfalci di tutti le aree verdi comunali, comprese </w:t>
      </w:r>
      <w:proofErr w:type="gramStart"/>
      <w:r w:rsidRPr="00272679">
        <w:rPr>
          <w:rFonts w:ascii="Times New Roman" w:eastAsia="Times New Roman" w:hAnsi="Times New Roman" w:cs="Times New Roman"/>
          <w:szCs w:val="24"/>
        </w:rPr>
        <w:t>le  scarpate</w:t>
      </w:r>
      <w:proofErr w:type="gramEnd"/>
      <w:r w:rsidRPr="00272679">
        <w:rPr>
          <w:rFonts w:ascii="Times New Roman" w:eastAsia="Times New Roman" w:hAnsi="Times New Roman" w:cs="Times New Roman"/>
          <w:szCs w:val="24"/>
        </w:rPr>
        <w:t xml:space="preserve"> comunali</w:t>
      </w:r>
      <w:r w:rsidRPr="00272679">
        <w:rPr>
          <w:rFonts w:ascii="Times New Roman" w:eastAsia="Times New Roman" w:hAnsi="Times New Roman" w:cs="Times New Roman"/>
          <w:b/>
          <w:szCs w:val="24"/>
        </w:rPr>
        <w:t xml:space="preserve"> </w:t>
      </w:r>
      <w:r w:rsidRPr="00272679">
        <w:rPr>
          <w:rFonts w:ascii="Times New Roman" w:eastAsia="Times New Roman" w:hAnsi="Times New Roman" w:cs="Times New Roman"/>
          <w:szCs w:val="24"/>
        </w:rPr>
        <w:t>quando l’erba raggiunge l’altezza</w:t>
      </w:r>
      <w:r w:rsidRPr="00272679">
        <w:rPr>
          <w:rFonts w:ascii="Times New Roman" w:eastAsia="Times New Roman" w:hAnsi="Times New Roman" w:cs="Times New Roman"/>
          <w:b/>
          <w:szCs w:val="24"/>
        </w:rPr>
        <w:t xml:space="preserve"> </w:t>
      </w:r>
      <w:r w:rsidRPr="00272679">
        <w:rPr>
          <w:rFonts w:ascii="Times New Roman" w:eastAsia="Times New Roman" w:hAnsi="Times New Roman" w:cs="Times New Roman"/>
          <w:szCs w:val="24"/>
        </w:rPr>
        <w:t xml:space="preserve">da taglio (compreso Cimitero Comunale, campo sportivo polivalente, giardini comunali, </w:t>
      </w:r>
      <w:proofErr w:type="spellStart"/>
      <w:r w:rsidRPr="00272679">
        <w:rPr>
          <w:rFonts w:ascii="Times New Roman" w:eastAsia="Times New Roman" w:hAnsi="Times New Roman" w:cs="Times New Roman"/>
          <w:szCs w:val="24"/>
        </w:rPr>
        <w:t>ecc</w:t>
      </w:r>
      <w:proofErr w:type="spellEnd"/>
      <w:r w:rsidRPr="00272679">
        <w:rPr>
          <w:rFonts w:ascii="Times New Roman" w:eastAsia="Times New Roman" w:hAnsi="Times New Roman" w:cs="Times New Roman"/>
          <w:szCs w:val="24"/>
        </w:rPr>
        <w:t xml:space="preserve">….) con esclusione degli immobili locati a terzi, </w:t>
      </w:r>
      <w:r w:rsidRPr="00272679">
        <w:rPr>
          <w:rFonts w:ascii="Times New Roman" w:eastAsia="Times New Roman" w:hAnsi="Times New Roman" w:cs="Times New Roman"/>
          <w:szCs w:val="24"/>
          <w:u w:val="single"/>
        </w:rPr>
        <w:t>quando locati;</w:t>
      </w:r>
    </w:p>
    <w:p w14:paraId="5A8D4B2E" w14:textId="77777777" w:rsidR="00272679" w:rsidRPr="00272679" w:rsidRDefault="00272679" w:rsidP="00272679">
      <w:pPr>
        <w:numPr>
          <w:ilvl w:val="0"/>
          <w:numId w:val="5"/>
        </w:numPr>
        <w:tabs>
          <w:tab w:val="left" w:pos="540"/>
        </w:tabs>
        <w:autoSpaceDE w:val="0"/>
        <w:autoSpaceDN w:val="0"/>
        <w:adjustRightInd w:val="0"/>
        <w:spacing w:after="0" w:line="240" w:lineRule="auto"/>
        <w:ind w:left="540" w:hanging="360"/>
        <w:jc w:val="both"/>
        <w:rPr>
          <w:rFonts w:ascii="Times New Roman" w:eastAsia="Times New Roman" w:hAnsi="Times New Roman" w:cs="Times New Roman"/>
          <w:szCs w:val="24"/>
        </w:rPr>
      </w:pPr>
      <w:r w:rsidRPr="00272679">
        <w:rPr>
          <w:rFonts w:ascii="Times New Roman" w:eastAsia="Times New Roman" w:hAnsi="Times New Roman" w:cs="Times New Roman"/>
          <w:szCs w:val="24"/>
        </w:rPr>
        <w:t xml:space="preserve">Eliminazione erbacce dai muri di contenimento e muretti comunali quando l’erba raggiunge l’altezza da taglio; </w:t>
      </w:r>
    </w:p>
    <w:p w14:paraId="798A1260" w14:textId="77777777" w:rsidR="00272679" w:rsidRPr="00272679" w:rsidRDefault="00272679" w:rsidP="00272679">
      <w:pPr>
        <w:numPr>
          <w:ilvl w:val="0"/>
          <w:numId w:val="5"/>
        </w:numPr>
        <w:tabs>
          <w:tab w:val="left" w:pos="540"/>
        </w:tabs>
        <w:autoSpaceDE w:val="0"/>
        <w:autoSpaceDN w:val="0"/>
        <w:adjustRightInd w:val="0"/>
        <w:spacing w:after="0" w:line="240" w:lineRule="auto"/>
        <w:ind w:left="540" w:hanging="360"/>
        <w:jc w:val="both"/>
        <w:rPr>
          <w:rFonts w:ascii="Times New Roman" w:eastAsia="Times New Roman" w:hAnsi="Times New Roman" w:cs="Times New Roman"/>
          <w:szCs w:val="24"/>
        </w:rPr>
      </w:pPr>
      <w:r w:rsidRPr="00272679">
        <w:rPr>
          <w:rFonts w:ascii="Times New Roman" w:eastAsia="Times New Roman" w:hAnsi="Times New Roman" w:cs="Times New Roman"/>
          <w:szCs w:val="24"/>
        </w:rPr>
        <w:t xml:space="preserve">Servizio di spazzatura strade comunali capoluogo e relativa raccolta materiale di risulta effettuato in modo tale da assicurare il decoro urbano in qualunque periodo dell’anno in tutte le strade del capoluogo ed all’occorrenza di quelle nella località case sparse di Micigliano tenendo conto </w:t>
      </w:r>
      <w:proofErr w:type="gramStart"/>
      <w:r w:rsidRPr="00272679">
        <w:rPr>
          <w:rFonts w:ascii="Times New Roman" w:eastAsia="Times New Roman" w:hAnsi="Times New Roman" w:cs="Times New Roman"/>
          <w:szCs w:val="24"/>
        </w:rPr>
        <w:t>delle condizione</w:t>
      </w:r>
      <w:proofErr w:type="gramEnd"/>
      <w:r w:rsidRPr="00272679">
        <w:rPr>
          <w:rFonts w:ascii="Times New Roman" w:eastAsia="Times New Roman" w:hAnsi="Times New Roman" w:cs="Times New Roman"/>
          <w:szCs w:val="24"/>
        </w:rPr>
        <w:t xml:space="preserve"> atmosferiche locali. La spazzatura comprende anche le aree cimiteriali, l’abbazia in caso </w:t>
      </w:r>
      <w:r w:rsidRPr="00272679">
        <w:rPr>
          <w:rFonts w:ascii="Times New Roman" w:eastAsia="Times New Roman" w:hAnsi="Times New Roman" w:cs="Times New Roman"/>
          <w:szCs w:val="24"/>
          <w:u w:val="single"/>
        </w:rPr>
        <w:t>di non locazione</w:t>
      </w:r>
      <w:r w:rsidRPr="00272679">
        <w:rPr>
          <w:rFonts w:ascii="Times New Roman" w:eastAsia="Times New Roman" w:hAnsi="Times New Roman" w:cs="Times New Roman"/>
          <w:szCs w:val="24"/>
        </w:rPr>
        <w:t xml:space="preserve"> e tutti i cortili di proprietà comunale salvo il caso di locazione degli stessi a terzi;</w:t>
      </w:r>
    </w:p>
    <w:p w14:paraId="40EFF7F1" w14:textId="77777777" w:rsidR="00272679" w:rsidRPr="00272679" w:rsidRDefault="00272679" w:rsidP="00272679">
      <w:pPr>
        <w:numPr>
          <w:ilvl w:val="0"/>
          <w:numId w:val="5"/>
        </w:numPr>
        <w:tabs>
          <w:tab w:val="left" w:pos="540"/>
        </w:tabs>
        <w:autoSpaceDE w:val="0"/>
        <w:autoSpaceDN w:val="0"/>
        <w:adjustRightInd w:val="0"/>
        <w:spacing w:after="0" w:line="240" w:lineRule="auto"/>
        <w:ind w:left="540" w:hanging="360"/>
        <w:jc w:val="both"/>
        <w:rPr>
          <w:rFonts w:ascii="Times New Roman" w:eastAsia="Times New Roman" w:hAnsi="Times New Roman" w:cs="Times New Roman"/>
          <w:szCs w:val="24"/>
        </w:rPr>
      </w:pPr>
      <w:r w:rsidRPr="00272679">
        <w:rPr>
          <w:rFonts w:ascii="Times New Roman" w:eastAsia="Times New Roman" w:hAnsi="Times New Roman" w:cs="Times New Roman"/>
          <w:szCs w:val="24"/>
        </w:rPr>
        <w:t>Servizio di manutenzione verde pubblico, giardini e parchi inerentemente il mantenimento della pulizia il decoro urbano</w:t>
      </w:r>
      <w:r w:rsidRPr="00272679">
        <w:rPr>
          <w:rFonts w:ascii="Times New Roman" w:eastAsia="Times New Roman" w:hAnsi="Times New Roman" w:cs="Times New Roman"/>
          <w:b/>
          <w:szCs w:val="24"/>
        </w:rPr>
        <w:t>;</w:t>
      </w:r>
    </w:p>
    <w:p w14:paraId="5107B72F" w14:textId="77777777" w:rsidR="00272679" w:rsidRPr="00272679" w:rsidRDefault="00272679" w:rsidP="00272679">
      <w:pPr>
        <w:numPr>
          <w:ilvl w:val="0"/>
          <w:numId w:val="5"/>
        </w:numPr>
        <w:tabs>
          <w:tab w:val="left" w:pos="540"/>
        </w:tabs>
        <w:autoSpaceDE w:val="0"/>
        <w:autoSpaceDN w:val="0"/>
        <w:adjustRightInd w:val="0"/>
        <w:spacing w:after="0" w:line="240" w:lineRule="auto"/>
        <w:ind w:left="540" w:hanging="360"/>
        <w:jc w:val="both"/>
        <w:rPr>
          <w:rFonts w:ascii="Times New Roman" w:eastAsia="Times New Roman" w:hAnsi="Times New Roman" w:cs="Times New Roman"/>
          <w:szCs w:val="24"/>
        </w:rPr>
      </w:pPr>
      <w:r w:rsidRPr="00272679">
        <w:rPr>
          <w:rFonts w:ascii="Times New Roman" w:eastAsia="Times New Roman" w:hAnsi="Times New Roman" w:cs="Times New Roman"/>
          <w:szCs w:val="24"/>
        </w:rPr>
        <w:t>Servizio potatura verde pubblico;</w:t>
      </w:r>
    </w:p>
    <w:p w14:paraId="300B6FB9" w14:textId="77777777" w:rsidR="00272679" w:rsidRPr="00272679" w:rsidRDefault="00272679" w:rsidP="00272679">
      <w:pPr>
        <w:numPr>
          <w:ilvl w:val="0"/>
          <w:numId w:val="5"/>
        </w:numPr>
        <w:tabs>
          <w:tab w:val="left" w:pos="540"/>
        </w:tabs>
        <w:autoSpaceDE w:val="0"/>
        <w:autoSpaceDN w:val="0"/>
        <w:adjustRightInd w:val="0"/>
        <w:spacing w:after="0" w:line="240" w:lineRule="auto"/>
        <w:ind w:left="540" w:hanging="360"/>
        <w:jc w:val="both"/>
        <w:rPr>
          <w:rFonts w:ascii="Times New Roman" w:eastAsia="Times New Roman" w:hAnsi="Times New Roman" w:cs="Times New Roman"/>
          <w:szCs w:val="24"/>
        </w:rPr>
      </w:pPr>
      <w:r w:rsidRPr="00272679">
        <w:rPr>
          <w:rFonts w:ascii="Times New Roman" w:eastAsia="Times New Roman" w:hAnsi="Times New Roman" w:cs="Times New Roman"/>
          <w:szCs w:val="24"/>
        </w:rPr>
        <w:t>Servizio di piantumazione e trapianto piccole essenze dove indicato dall’Ente;</w:t>
      </w:r>
    </w:p>
    <w:p w14:paraId="41C9EA64" w14:textId="77777777" w:rsidR="00272679" w:rsidRPr="00272679" w:rsidRDefault="00272679" w:rsidP="00272679">
      <w:pPr>
        <w:numPr>
          <w:ilvl w:val="0"/>
          <w:numId w:val="5"/>
        </w:numPr>
        <w:tabs>
          <w:tab w:val="left" w:pos="540"/>
        </w:tabs>
        <w:autoSpaceDE w:val="0"/>
        <w:autoSpaceDN w:val="0"/>
        <w:adjustRightInd w:val="0"/>
        <w:spacing w:after="0" w:line="240" w:lineRule="auto"/>
        <w:ind w:left="540" w:hanging="360"/>
        <w:jc w:val="both"/>
        <w:rPr>
          <w:rFonts w:ascii="Times New Roman" w:eastAsia="Times New Roman" w:hAnsi="Times New Roman" w:cs="Times New Roman"/>
          <w:szCs w:val="24"/>
        </w:rPr>
      </w:pPr>
      <w:r w:rsidRPr="00272679">
        <w:rPr>
          <w:rFonts w:ascii="Times New Roman" w:eastAsia="Times New Roman" w:hAnsi="Times New Roman" w:cs="Times New Roman"/>
          <w:szCs w:val="24"/>
        </w:rPr>
        <w:t>Cura delle essenze poste nei vasi di arredo urbano del capoluogo;</w:t>
      </w:r>
    </w:p>
    <w:p w14:paraId="7A31E487" w14:textId="77777777" w:rsidR="00272679" w:rsidRPr="00272679" w:rsidRDefault="00272679" w:rsidP="00272679">
      <w:pPr>
        <w:numPr>
          <w:ilvl w:val="0"/>
          <w:numId w:val="5"/>
        </w:numPr>
        <w:tabs>
          <w:tab w:val="left" w:pos="540"/>
        </w:tabs>
        <w:autoSpaceDE w:val="0"/>
        <w:autoSpaceDN w:val="0"/>
        <w:adjustRightInd w:val="0"/>
        <w:spacing w:after="0" w:line="240" w:lineRule="auto"/>
        <w:ind w:left="540" w:hanging="360"/>
        <w:jc w:val="both"/>
        <w:rPr>
          <w:rFonts w:ascii="Times New Roman" w:eastAsia="Times New Roman" w:hAnsi="Times New Roman" w:cs="Times New Roman"/>
          <w:szCs w:val="24"/>
        </w:rPr>
      </w:pPr>
      <w:r w:rsidRPr="00272679">
        <w:rPr>
          <w:rFonts w:ascii="Times New Roman" w:eastAsia="Times New Roman" w:hAnsi="Times New Roman" w:cs="Times New Roman"/>
          <w:szCs w:val="24"/>
        </w:rPr>
        <w:t>Servizio di pulizia interna edifici di proprietà comunale e relativi cortili se esistenti;</w:t>
      </w:r>
    </w:p>
    <w:p w14:paraId="671905F4" w14:textId="77777777" w:rsidR="00272679" w:rsidRPr="00272679" w:rsidRDefault="00272679" w:rsidP="00272679">
      <w:pPr>
        <w:numPr>
          <w:ilvl w:val="0"/>
          <w:numId w:val="5"/>
        </w:numPr>
        <w:tabs>
          <w:tab w:val="left" w:pos="540"/>
        </w:tabs>
        <w:autoSpaceDE w:val="0"/>
        <w:autoSpaceDN w:val="0"/>
        <w:adjustRightInd w:val="0"/>
        <w:spacing w:after="0" w:line="240" w:lineRule="auto"/>
        <w:ind w:left="540" w:hanging="360"/>
        <w:jc w:val="both"/>
        <w:rPr>
          <w:rFonts w:ascii="Times New Roman" w:eastAsia="Times New Roman" w:hAnsi="Times New Roman" w:cs="Times New Roman"/>
          <w:szCs w:val="24"/>
        </w:rPr>
      </w:pPr>
      <w:r w:rsidRPr="00272679">
        <w:rPr>
          <w:rFonts w:ascii="Times New Roman" w:eastAsia="Times New Roman" w:hAnsi="Times New Roman" w:cs="Times New Roman"/>
          <w:szCs w:val="24"/>
        </w:rPr>
        <w:t xml:space="preserve">Servizio di sgombero locali di proprietà comunali da eventuali materiali di risulta presenti; </w:t>
      </w:r>
    </w:p>
    <w:p w14:paraId="460645AB" w14:textId="77777777" w:rsidR="00272679" w:rsidRPr="00272679" w:rsidRDefault="00272679" w:rsidP="00272679">
      <w:pPr>
        <w:numPr>
          <w:ilvl w:val="0"/>
          <w:numId w:val="5"/>
        </w:numPr>
        <w:tabs>
          <w:tab w:val="left" w:pos="540"/>
        </w:tabs>
        <w:autoSpaceDE w:val="0"/>
        <w:autoSpaceDN w:val="0"/>
        <w:adjustRightInd w:val="0"/>
        <w:spacing w:after="0" w:line="240" w:lineRule="auto"/>
        <w:ind w:left="540" w:hanging="360"/>
        <w:jc w:val="both"/>
        <w:rPr>
          <w:rFonts w:ascii="Times New Roman" w:eastAsia="Times New Roman" w:hAnsi="Times New Roman" w:cs="Times New Roman"/>
          <w:szCs w:val="24"/>
        </w:rPr>
      </w:pPr>
      <w:r w:rsidRPr="00272679">
        <w:rPr>
          <w:rFonts w:ascii="Times New Roman" w:eastAsia="Times New Roman" w:hAnsi="Times New Roman" w:cs="Times New Roman"/>
          <w:szCs w:val="24"/>
        </w:rPr>
        <w:t>Servizio di collaborazione sistemazione materiale di archivi comunali;</w:t>
      </w:r>
    </w:p>
    <w:p w14:paraId="79AB9DC4" w14:textId="77777777" w:rsidR="00272679" w:rsidRPr="00272679" w:rsidRDefault="00272679" w:rsidP="00272679">
      <w:pPr>
        <w:numPr>
          <w:ilvl w:val="0"/>
          <w:numId w:val="5"/>
        </w:numPr>
        <w:tabs>
          <w:tab w:val="left" w:pos="540"/>
        </w:tabs>
        <w:autoSpaceDE w:val="0"/>
        <w:autoSpaceDN w:val="0"/>
        <w:adjustRightInd w:val="0"/>
        <w:spacing w:after="0" w:line="240" w:lineRule="auto"/>
        <w:ind w:left="540" w:hanging="360"/>
        <w:jc w:val="both"/>
        <w:rPr>
          <w:rFonts w:ascii="Times New Roman" w:eastAsia="Times New Roman" w:hAnsi="Times New Roman" w:cs="Times New Roman"/>
          <w:szCs w:val="24"/>
        </w:rPr>
      </w:pPr>
      <w:r w:rsidRPr="00272679">
        <w:rPr>
          <w:rFonts w:ascii="Times New Roman" w:eastAsia="Times New Roman" w:hAnsi="Times New Roman" w:cs="Times New Roman"/>
          <w:szCs w:val="24"/>
        </w:rPr>
        <w:t xml:space="preserve">Espletamento di Servizi cimiteriali quali: Collaborazione con necroforo per operazioni di esumazione ed </w:t>
      </w:r>
      <w:proofErr w:type="spellStart"/>
      <w:r w:rsidRPr="00272679">
        <w:rPr>
          <w:rFonts w:ascii="Times New Roman" w:eastAsia="Times New Roman" w:hAnsi="Times New Roman" w:cs="Times New Roman"/>
          <w:szCs w:val="24"/>
        </w:rPr>
        <w:t>estumazione</w:t>
      </w:r>
      <w:proofErr w:type="spellEnd"/>
      <w:r w:rsidRPr="00272679">
        <w:rPr>
          <w:rFonts w:ascii="Times New Roman" w:eastAsia="Times New Roman" w:hAnsi="Times New Roman" w:cs="Times New Roman"/>
          <w:szCs w:val="24"/>
        </w:rPr>
        <w:t xml:space="preserve"> (apertura e chiusura tombe) e Tumulazione in loculo o in tomba di salme, realizzazione solaio di divisione loculi </w:t>
      </w:r>
      <w:proofErr w:type="gramStart"/>
      <w:r w:rsidRPr="00272679">
        <w:rPr>
          <w:rFonts w:ascii="Times New Roman" w:eastAsia="Times New Roman" w:hAnsi="Times New Roman" w:cs="Times New Roman"/>
          <w:szCs w:val="24"/>
        </w:rPr>
        <w:t>doppi;:</w:t>
      </w:r>
      <w:proofErr w:type="gramEnd"/>
    </w:p>
    <w:p w14:paraId="47D05094" w14:textId="77777777" w:rsidR="00272679" w:rsidRPr="00272679" w:rsidRDefault="00272679" w:rsidP="00272679">
      <w:pPr>
        <w:numPr>
          <w:ilvl w:val="0"/>
          <w:numId w:val="5"/>
        </w:numPr>
        <w:tabs>
          <w:tab w:val="left" w:pos="540"/>
        </w:tabs>
        <w:autoSpaceDE w:val="0"/>
        <w:autoSpaceDN w:val="0"/>
        <w:adjustRightInd w:val="0"/>
        <w:spacing w:after="0" w:line="240" w:lineRule="auto"/>
        <w:ind w:left="540" w:hanging="360"/>
        <w:jc w:val="both"/>
        <w:rPr>
          <w:rFonts w:ascii="Times New Roman" w:eastAsia="Times New Roman" w:hAnsi="Times New Roman" w:cs="Times New Roman"/>
          <w:szCs w:val="24"/>
        </w:rPr>
      </w:pPr>
      <w:r w:rsidRPr="00272679">
        <w:rPr>
          <w:rFonts w:ascii="Times New Roman" w:eastAsia="Times New Roman" w:hAnsi="Times New Roman" w:cs="Times New Roman"/>
          <w:szCs w:val="24"/>
        </w:rPr>
        <w:t>Sostituzione luci votive cimiteriali fornite dall’Ente;</w:t>
      </w:r>
    </w:p>
    <w:p w14:paraId="1DB018A8" w14:textId="19C764D0" w:rsidR="00272679" w:rsidRDefault="00272679" w:rsidP="00272679">
      <w:pPr>
        <w:numPr>
          <w:ilvl w:val="0"/>
          <w:numId w:val="5"/>
        </w:numPr>
        <w:tabs>
          <w:tab w:val="left" w:pos="540"/>
        </w:tabs>
        <w:autoSpaceDE w:val="0"/>
        <w:autoSpaceDN w:val="0"/>
        <w:adjustRightInd w:val="0"/>
        <w:spacing w:after="0" w:line="240" w:lineRule="auto"/>
        <w:ind w:left="540" w:hanging="360"/>
        <w:jc w:val="both"/>
        <w:rPr>
          <w:rFonts w:ascii="Times New Roman" w:eastAsia="Times New Roman" w:hAnsi="Times New Roman" w:cs="Times New Roman"/>
          <w:szCs w:val="24"/>
        </w:rPr>
      </w:pPr>
      <w:r w:rsidRPr="00272679">
        <w:rPr>
          <w:rFonts w:ascii="Times New Roman" w:eastAsia="Times New Roman" w:hAnsi="Times New Roman" w:cs="Times New Roman"/>
          <w:szCs w:val="24"/>
        </w:rPr>
        <w:t>Manutenzioni beni comunali ad esclusione di quelli già affidati con precedenti contratti di appalto.</w:t>
      </w:r>
    </w:p>
    <w:p w14:paraId="117342DA" w14:textId="77777777" w:rsidR="00906B98" w:rsidRPr="00272679" w:rsidRDefault="00906B98" w:rsidP="00272679">
      <w:pPr>
        <w:numPr>
          <w:ilvl w:val="0"/>
          <w:numId w:val="5"/>
        </w:numPr>
        <w:tabs>
          <w:tab w:val="left" w:pos="540"/>
        </w:tabs>
        <w:autoSpaceDE w:val="0"/>
        <w:autoSpaceDN w:val="0"/>
        <w:adjustRightInd w:val="0"/>
        <w:spacing w:after="0" w:line="240" w:lineRule="auto"/>
        <w:ind w:left="540" w:hanging="360"/>
        <w:jc w:val="both"/>
        <w:rPr>
          <w:rFonts w:ascii="Times New Roman" w:eastAsia="Times New Roman" w:hAnsi="Times New Roman" w:cs="Times New Roman"/>
          <w:szCs w:val="24"/>
        </w:rPr>
      </w:pPr>
    </w:p>
    <w:p w14:paraId="7E76A634" w14:textId="71BF094D" w:rsidR="00272679" w:rsidRPr="005D4D77" w:rsidRDefault="00906B98" w:rsidP="005D4D77">
      <w:pPr>
        <w:autoSpaceDE w:val="0"/>
        <w:autoSpaceDN w:val="0"/>
        <w:spacing w:after="0" w:line="240" w:lineRule="auto"/>
        <w:jc w:val="both"/>
        <w:rPr>
          <w:rFonts w:ascii="Times New Roman" w:eastAsia="Times New Roman" w:hAnsi="Times New Roman" w:cs="Times New Roman"/>
          <w:b/>
          <w:bCs/>
          <w:lang w:eastAsia="it-IT"/>
        </w:rPr>
      </w:pPr>
      <w:r>
        <w:rPr>
          <w:rFonts w:ascii="Times New Roman" w:eastAsia="Times New Roman" w:hAnsi="Times New Roman" w:cs="Times New Roman"/>
          <w:b/>
          <w:bCs/>
          <w:lang w:eastAsia="it-IT"/>
        </w:rPr>
        <w:lastRenderedPageBreak/>
        <w:t xml:space="preserve">L’appaltatore sarà responsabile </w:t>
      </w:r>
      <w:r w:rsidR="00CE3325">
        <w:rPr>
          <w:rFonts w:ascii="Times New Roman" w:eastAsia="Times New Roman" w:hAnsi="Times New Roman" w:cs="Times New Roman"/>
          <w:b/>
          <w:bCs/>
          <w:lang w:eastAsia="it-IT"/>
        </w:rPr>
        <w:t>del</w:t>
      </w:r>
      <w:r>
        <w:rPr>
          <w:rFonts w:ascii="Times New Roman" w:eastAsia="Times New Roman" w:hAnsi="Times New Roman" w:cs="Times New Roman"/>
          <w:b/>
          <w:bCs/>
          <w:lang w:eastAsia="it-IT"/>
        </w:rPr>
        <w:t>la sicurezza sui luoghi di lav</w:t>
      </w:r>
      <w:r w:rsidR="00CE3325">
        <w:rPr>
          <w:rFonts w:ascii="Times New Roman" w:eastAsia="Times New Roman" w:hAnsi="Times New Roman" w:cs="Times New Roman"/>
          <w:b/>
          <w:bCs/>
          <w:lang w:eastAsia="it-IT"/>
        </w:rPr>
        <w:t xml:space="preserve">ori a norma del </w:t>
      </w:r>
      <w:proofErr w:type="spellStart"/>
      <w:proofErr w:type="gramStart"/>
      <w:r w:rsidR="00CE3325">
        <w:rPr>
          <w:rFonts w:ascii="Times New Roman" w:eastAsia="Times New Roman" w:hAnsi="Times New Roman" w:cs="Times New Roman"/>
          <w:b/>
          <w:bCs/>
          <w:lang w:eastAsia="it-IT"/>
        </w:rPr>
        <w:t>D.Lvo</w:t>
      </w:r>
      <w:proofErr w:type="spellEnd"/>
      <w:proofErr w:type="gramEnd"/>
      <w:r w:rsidR="00CE3325">
        <w:rPr>
          <w:rFonts w:ascii="Times New Roman" w:eastAsia="Times New Roman" w:hAnsi="Times New Roman" w:cs="Times New Roman"/>
          <w:b/>
          <w:bCs/>
          <w:lang w:eastAsia="it-IT"/>
        </w:rPr>
        <w:t xml:space="preserve"> 81/2008 e tenuto agli adempimenti di legge per il contenimento dell’emergenza sanitaria COVID-19 per quanto concerne il personale di lavoro impiegato </w:t>
      </w:r>
      <w:r w:rsidR="00E665E2">
        <w:rPr>
          <w:rFonts w:ascii="Times New Roman" w:eastAsia="Times New Roman" w:hAnsi="Times New Roman" w:cs="Times New Roman"/>
          <w:b/>
          <w:bCs/>
          <w:lang w:eastAsia="it-IT"/>
        </w:rPr>
        <w:t xml:space="preserve">nel presente servizio </w:t>
      </w:r>
      <w:r w:rsidR="00CE3325">
        <w:rPr>
          <w:rFonts w:ascii="Times New Roman" w:eastAsia="Times New Roman" w:hAnsi="Times New Roman" w:cs="Times New Roman"/>
          <w:b/>
          <w:bCs/>
          <w:lang w:eastAsia="it-IT"/>
        </w:rPr>
        <w:t>e dovrà rispettare la normativa sul lavoro dipendente in vigore.</w:t>
      </w:r>
    </w:p>
    <w:p w14:paraId="407548A8" w14:textId="77777777" w:rsidR="00906B98" w:rsidRDefault="00906B98" w:rsidP="005D4D77">
      <w:pPr>
        <w:autoSpaceDN w:val="0"/>
        <w:spacing w:after="0" w:line="240" w:lineRule="atLeast"/>
        <w:jc w:val="both"/>
        <w:rPr>
          <w:rFonts w:ascii="Times New Roman" w:eastAsia="Times New Roman" w:hAnsi="Times New Roman" w:cs="Times New Roman"/>
          <w:b/>
          <w:lang w:eastAsia="it-IT"/>
        </w:rPr>
      </w:pPr>
    </w:p>
    <w:p w14:paraId="46A40D28" w14:textId="0DD85D05" w:rsidR="00BA0675" w:rsidRDefault="005D4D77" w:rsidP="005D4D77">
      <w:pPr>
        <w:autoSpaceDN w:val="0"/>
        <w:spacing w:after="0" w:line="240" w:lineRule="atLeast"/>
        <w:jc w:val="both"/>
        <w:rPr>
          <w:rFonts w:ascii="Times New Roman" w:eastAsia="Times New Roman" w:hAnsi="Times New Roman" w:cs="Times New Roman"/>
          <w:lang w:eastAsia="it-IT"/>
        </w:rPr>
      </w:pPr>
      <w:r w:rsidRPr="005D4D77">
        <w:rPr>
          <w:rFonts w:ascii="Times New Roman" w:eastAsia="Times New Roman" w:hAnsi="Times New Roman" w:cs="Times New Roman"/>
          <w:b/>
          <w:lang w:eastAsia="it-IT"/>
        </w:rPr>
        <w:t>luogo di esecuzione:</w:t>
      </w:r>
      <w:r w:rsidRPr="005D4D77">
        <w:rPr>
          <w:rFonts w:ascii="Times New Roman" w:eastAsia="Times New Roman" w:hAnsi="Times New Roman" w:cs="Times New Roman"/>
          <w:lang w:eastAsia="it-IT"/>
        </w:rPr>
        <w:t xml:space="preserve"> </w:t>
      </w:r>
    </w:p>
    <w:p w14:paraId="205AA46A" w14:textId="039C6650" w:rsidR="005D4D77" w:rsidRPr="005D4D77" w:rsidRDefault="00906B98" w:rsidP="005D4D77">
      <w:pPr>
        <w:autoSpaceDN w:val="0"/>
        <w:spacing w:after="0" w:line="240" w:lineRule="atLeast"/>
        <w:jc w:val="both"/>
        <w:rPr>
          <w:rFonts w:ascii="Times New Roman" w:eastAsia="Times New Roman" w:hAnsi="Times New Roman" w:cs="Times New Roman"/>
          <w:lang w:eastAsia="it-IT"/>
        </w:rPr>
      </w:pPr>
      <w:r>
        <w:rPr>
          <w:rFonts w:ascii="Times New Roman" w:eastAsia="Times New Roman" w:hAnsi="Times New Roman" w:cs="Times New Roman"/>
          <w:lang w:eastAsia="it-IT"/>
        </w:rPr>
        <w:t>TERROTIRO COMUNALE</w:t>
      </w:r>
      <w:r w:rsidR="005D4D77" w:rsidRPr="005D4D77">
        <w:rPr>
          <w:rFonts w:ascii="Times New Roman" w:eastAsia="Times New Roman" w:hAnsi="Times New Roman" w:cs="Times New Roman"/>
          <w:lang w:eastAsia="it-IT"/>
        </w:rPr>
        <w:t xml:space="preserve"> DI MICIGLIANO (RI)</w:t>
      </w:r>
    </w:p>
    <w:p w14:paraId="62DD041A" w14:textId="5698F30A" w:rsidR="005D4D77" w:rsidRPr="005D4D77" w:rsidRDefault="005D4D77" w:rsidP="005D4D77">
      <w:pPr>
        <w:overflowPunct w:val="0"/>
        <w:autoSpaceDE w:val="0"/>
        <w:autoSpaceDN w:val="0"/>
        <w:adjustRightInd w:val="0"/>
        <w:spacing w:after="0" w:line="240" w:lineRule="auto"/>
        <w:ind w:right="-24"/>
        <w:jc w:val="both"/>
        <w:rPr>
          <w:rFonts w:ascii="Times New Roman" w:eastAsia="Times New Roman" w:hAnsi="Times New Roman" w:cs="Times New Roman"/>
        </w:rPr>
      </w:pPr>
    </w:p>
    <w:p w14:paraId="61BE9349" w14:textId="07AEA52C"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sz w:val="20"/>
          <w:szCs w:val="20"/>
        </w:rPr>
      </w:pPr>
    </w:p>
    <w:p w14:paraId="67253C99" w14:textId="5452A4CB" w:rsidR="005D4D77" w:rsidRPr="005D4D77" w:rsidRDefault="0016164D" w:rsidP="005D4D77">
      <w:pPr>
        <w:autoSpaceDE w:val="0"/>
        <w:autoSpaceDN w:val="0"/>
        <w:adjustRightIn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Art. 3</w:t>
      </w:r>
      <w:r w:rsidR="005D4D77" w:rsidRPr="005D4D77">
        <w:rPr>
          <w:rFonts w:ascii="Times New Roman" w:eastAsia="Times New Roman" w:hAnsi="Times New Roman" w:cs="Times New Roman"/>
          <w:b/>
          <w:bCs/>
          <w:sz w:val="20"/>
          <w:szCs w:val="20"/>
        </w:rPr>
        <w:t xml:space="preserve"> -  IMPORTO DEL</w:t>
      </w:r>
      <w:r w:rsidR="00272679">
        <w:rPr>
          <w:rFonts w:ascii="Times New Roman" w:eastAsia="Times New Roman" w:hAnsi="Times New Roman" w:cs="Times New Roman"/>
          <w:b/>
          <w:bCs/>
          <w:sz w:val="20"/>
          <w:szCs w:val="20"/>
        </w:rPr>
        <w:t xml:space="preserve"> SERVIZIO</w:t>
      </w:r>
    </w:p>
    <w:p w14:paraId="1A9294B3" w14:textId="47A0300C"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rPr>
      </w:pPr>
      <w:r w:rsidRPr="005D4D77">
        <w:rPr>
          <w:rFonts w:ascii="Times New Roman" w:eastAsia="Times New Roman" w:hAnsi="Times New Roman" w:cs="Times New Roman"/>
        </w:rPr>
        <w:t xml:space="preserve">Importo a base di gara euro </w:t>
      </w:r>
      <w:r w:rsidR="00272679">
        <w:rPr>
          <w:rFonts w:ascii="Times New Roman" w:eastAsia="Times New Roman" w:hAnsi="Times New Roman" w:cs="Times New Roman"/>
          <w:b/>
          <w:bCs/>
        </w:rPr>
        <w:t>10.995,00</w:t>
      </w:r>
      <w:r w:rsidRPr="005D4D77">
        <w:rPr>
          <w:rFonts w:ascii="Times New Roman" w:eastAsia="Times New Roman" w:hAnsi="Times New Roman" w:cs="Times New Roman"/>
          <w:b/>
          <w:bCs/>
        </w:rPr>
        <w:t>;</w:t>
      </w:r>
    </w:p>
    <w:p w14:paraId="045F45B6" w14:textId="4F6EFF3C"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rPr>
      </w:pPr>
      <w:r w:rsidRPr="005D4D77">
        <w:rPr>
          <w:rFonts w:ascii="Times New Roman" w:eastAsia="Times New Roman" w:hAnsi="Times New Roman" w:cs="Times New Roman"/>
        </w:rPr>
        <w:t xml:space="preserve">Oneri per la sicurezza non soggetti a ribasso d’asta euro </w:t>
      </w:r>
      <w:r w:rsidR="00272679">
        <w:rPr>
          <w:rFonts w:ascii="Times New Roman" w:eastAsia="Times New Roman" w:hAnsi="Times New Roman" w:cs="Times New Roman"/>
          <w:b/>
          <w:bCs/>
        </w:rPr>
        <w:t>1.500,00 compresi oneri covid-19 stimati in € 600,00</w:t>
      </w:r>
      <w:r w:rsidRPr="005D4D77">
        <w:rPr>
          <w:rFonts w:ascii="Times New Roman" w:eastAsia="Times New Roman" w:hAnsi="Times New Roman" w:cs="Times New Roman"/>
          <w:b/>
          <w:bCs/>
        </w:rPr>
        <w:t>;</w:t>
      </w:r>
    </w:p>
    <w:p w14:paraId="560210D0" w14:textId="789989C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rPr>
      </w:pPr>
      <w:r w:rsidRPr="005D4D77">
        <w:rPr>
          <w:rFonts w:ascii="Times New Roman" w:eastAsia="Times New Roman" w:hAnsi="Times New Roman" w:cs="Times New Roman"/>
          <w:bCs/>
          <w:u w:val="single"/>
        </w:rPr>
        <w:t>Importo totale in appalto</w:t>
      </w:r>
      <w:r w:rsidRPr="005D4D77">
        <w:rPr>
          <w:rFonts w:ascii="Times New Roman" w:eastAsia="Times New Roman" w:hAnsi="Times New Roman" w:cs="Times New Roman"/>
          <w:b/>
          <w:bCs/>
          <w:u w:val="single"/>
        </w:rPr>
        <w:t xml:space="preserve"> </w:t>
      </w:r>
      <w:r w:rsidRPr="005D4D77">
        <w:rPr>
          <w:rFonts w:ascii="Times New Roman" w:eastAsia="Times New Roman" w:hAnsi="Times New Roman" w:cs="Times New Roman"/>
          <w:u w:val="single"/>
        </w:rPr>
        <w:t xml:space="preserve">euro </w:t>
      </w:r>
      <w:r w:rsidR="00272679">
        <w:rPr>
          <w:rFonts w:ascii="Times New Roman" w:eastAsia="Times New Roman" w:hAnsi="Times New Roman" w:cs="Times New Roman"/>
          <w:bCs/>
          <w:u w:val="single"/>
        </w:rPr>
        <w:t>12.495,00</w:t>
      </w:r>
      <w:r w:rsidRPr="005D4D77">
        <w:rPr>
          <w:rFonts w:ascii="Times New Roman" w:eastAsia="Times New Roman" w:hAnsi="Times New Roman" w:cs="Times New Roman"/>
          <w:bCs/>
        </w:rPr>
        <w:t>.</w:t>
      </w:r>
    </w:p>
    <w:p w14:paraId="284BD029" w14:textId="77777777" w:rsidR="005D4D77" w:rsidRPr="005D4D77" w:rsidRDefault="005D4D77" w:rsidP="005D4D77">
      <w:pPr>
        <w:autoSpaceDN w:val="0"/>
        <w:spacing w:after="0" w:line="240" w:lineRule="auto"/>
        <w:jc w:val="both"/>
        <w:rPr>
          <w:rFonts w:ascii="Times New Roman" w:eastAsia="Times New Roman" w:hAnsi="Times New Roman" w:cs="Times New Roman"/>
          <w:lang w:eastAsia="it-IT"/>
        </w:rPr>
      </w:pPr>
    </w:p>
    <w:p w14:paraId="7F7D6B24" w14:textId="6F22C125" w:rsidR="005D4D77" w:rsidRPr="005D4D77" w:rsidRDefault="0016164D" w:rsidP="005D4D77">
      <w:pPr>
        <w:autoSpaceDN w:val="0"/>
        <w:spacing w:after="0" w:line="240" w:lineRule="auto"/>
        <w:ind w:right="-57"/>
        <w:contextualSpacing/>
        <w:jc w:val="both"/>
        <w:rPr>
          <w:rFonts w:ascii="Times New Roman" w:eastAsia="Times New Roman" w:hAnsi="Times New Roman" w:cs="Times New Roman"/>
          <w:lang w:eastAsia="it-IT"/>
        </w:rPr>
      </w:pPr>
      <w:r>
        <w:rPr>
          <w:rFonts w:ascii="Times New Roman" w:eastAsia="Times New Roman" w:hAnsi="Times New Roman" w:cs="Times New Roman"/>
          <w:b/>
          <w:sz w:val="20"/>
          <w:szCs w:val="20"/>
          <w:lang w:eastAsia="it-IT"/>
        </w:rPr>
        <w:t>Art. 4</w:t>
      </w:r>
      <w:r w:rsidR="005D4D77" w:rsidRPr="005D4D77">
        <w:rPr>
          <w:rFonts w:ascii="Times New Roman" w:eastAsia="Times New Roman" w:hAnsi="Times New Roman" w:cs="Times New Roman"/>
          <w:b/>
          <w:sz w:val="20"/>
          <w:szCs w:val="20"/>
          <w:lang w:eastAsia="it-IT"/>
        </w:rPr>
        <w:t xml:space="preserve"> </w:t>
      </w:r>
      <w:r w:rsidR="00A74CD3">
        <w:rPr>
          <w:rFonts w:ascii="Times New Roman" w:eastAsia="Times New Roman" w:hAnsi="Times New Roman" w:cs="Times New Roman"/>
          <w:b/>
          <w:sz w:val="20"/>
          <w:szCs w:val="20"/>
          <w:lang w:eastAsia="it-IT"/>
        </w:rPr>
        <w:t>–</w:t>
      </w:r>
      <w:r w:rsidR="005D4D77" w:rsidRPr="005D4D77">
        <w:rPr>
          <w:rFonts w:ascii="Times New Roman" w:eastAsia="Times New Roman" w:hAnsi="Times New Roman" w:cs="Times New Roman"/>
          <w:b/>
          <w:sz w:val="20"/>
          <w:szCs w:val="20"/>
          <w:lang w:eastAsia="it-IT"/>
        </w:rPr>
        <w:t xml:space="preserve"> </w:t>
      </w:r>
      <w:r w:rsidR="00A74CD3">
        <w:rPr>
          <w:rFonts w:ascii="Times New Roman" w:eastAsia="Times New Roman" w:hAnsi="Times New Roman" w:cs="Times New Roman"/>
          <w:b/>
          <w:sz w:val="20"/>
          <w:szCs w:val="20"/>
          <w:lang w:eastAsia="it-IT"/>
        </w:rPr>
        <w:t>DURATA DEL SERVIZIO</w:t>
      </w:r>
    </w:p>
    <w:p w14:paraId="3500113F" w14:textId="04BD53FB" w:rsidR="00BA0675" w:rsidRDefault="00A74CD3" w:rsidP="005D4D77">
      <w:pPr>
        <w:autoSpaceDN w:val="0"/>
        <w:spacing w:after="0" w:line="240" w:lineRule="auto"/>
        <w:ind w:right="-57"/>
        <w:contextualSpacing/>
        <w:jc w:val="both"/>
        <w:rPr>
          <w:rFonts w:ascii="Times New Roman" w:eastAsia="Times New Roman" w:hAnsi="Times New Roman" w:cs="Times New Roman"/>
          <w:lang w:eastAsia="it-IT"/>
        </w:rPr>
      </w:pPr>
      <w:r>
        <w:rPr>
          <w:rFonts w:ascii="Times New Roman" w:eastAsia="Times New Roman" w:hAnsi="Times New Roman" w:cs="Times New Roman"/>
          <w:lang w:eastAsia="it-IT"/>
        </w:rPr>
        <w:t>Il servizio avrà durata di anni uno</w:t>
      </w:r>
      <w:r w:rsidR="005D4D77" w:rsidRPr="005D4D77">
        <w:rPr>
          <w:rFonts w:ascii="Times New Roman" w:eastAsia="Times New Roman" w:hAnsi="Times New Roman" w:cs="Times New Roman"/>
          <w:lang w:eastAsia="it-IT"/>
        </w:rPr>
        <w:t xml:space="preserve">. </w:t>
      </w:r>
    </w:p>
    <w:p w14:paraId="09843167" w14:textId="02AB53FC" w:rsidR="005D4D77" w:rsidRPr="005D4D77" w:rsidRDefault="005D4D77" w:rsidP="005D4D77">
      <w:pPr>
        <w:autoSpaceDN w:val="0"/>
        <w:spacing w:after="0" w:line="240" w:lineRule="auto"/>
        <w:ind w:right="-57"/>
        <w:contextualSpacing/>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Il Comune di Micigliano si riserva la facoltà di consegnare il </w:t>
      </w:r>
      <w:r w:rsidR="00A74CD3">
        <w:rPr>
          <w:rFonts w:ascii="Times New Roman" w:eastAsia="Times New Roman" w:hAnsi="Times New Roman" w:cs="Times New Roman"/>
          <w:lang w:eastAsia="it-IT"/>
        </w:rPr>
        <w:t>servizio</w:t>
      </w:r>
      <w:r w:rsidRPr="005D4D77">
        <w:rPr>
          <w:rFonts w:ascii="Times New Roman" w:eastAsia="Times New Roman" w:hAnsi="Times New Roman" w:cs="Times New Roman"/>
          <w:lang w:eastAsia="it-IT"/>
        </w:rPr>
        <w:t xml:space="preserve"> sotto riserva di legge nelle mor</w:t>
      </w:r>
      <w:r w:rsidR="00A74CD3">
        <w:rPr>
          <w:rFonts w:ascii="Times New Roman" w:eastAsia="Times New Roman" w:hAnsi="Times New Roman" w:cs="Times New Roman"/>
          <w:lang w:eastAsia="it-IT"/>
        </w:rPr>
        <w:t>e della stipula del contratto</w:t>
      </w:r>
      <w:r w:rsidRPr="005D4D77">
        <w:rPr>
          <w:rFonts w:ascii="Times New Roman" w:eastAsia="Times New Roman" w:hAnsi="Times New Roman" w:cs="Times New Roman"/>
          <w:lang w:eastAsia="it-IT"/>
        </w:rPr>
        <w:t>.</w:t>
      </w:r>
    </w:p>
    <w:p w14:paraId="2F67F07F" w14:textId="77777777" w:rsidR="005D4D77" w:rsidRPr="005D4D77" w:rsidRDefault="005D4D77" w:rsidP="005D4D77">
      <w:pPr>
        <w:autoSpaceDN w:val="0"/>
        <w:spacing w:after="0" w:line="240" w:lineRule="auto"/>
        <w:jc w:val="both"/>
        <w:rPr>
          <w:rFonts w:ascii="Times New Roman" w:eastAsia="Times New Roman" w:hAnsi="Times New Roman" w:cs="Times New Roman"/>
          <w:b/>
          <w:bCs/>
          <w:sz w:val="20"/>
          <w:szCs w:val="20"/>
          <w:lang w:eastAsia="it-IT"/>
        </w:rPr>
      </w:pPr>
    </w:p>
    <w:p w14:paraId="4181F4D4" w14:textId="6256D1AE" w:rsidR="005D4D77" w:rsidRPr="005D4D77" w:rsidRDefault="0016164D" w:rsidP="005D4D77">
      <w:pPr>
        <w:autoSpaceDN w:val="0"/>
        <w:spacing w:after="0" w:line="240" w:lineRule="auto"/>
        <w:jc w:val="both"/>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t>Art.5</w:t>
      </w:r>
      <w:r w:rsidR="005D4D77" w:rsidRPr="005D4D77">
        <w:rPr>
          <w:rFonts w:ascii="Times New Roman" w:eastAsia="Times New Roman" w:hAnsi="Times New Roman" w:cs="Times New Roman"/>
          <w:b/>
          <w:bCs/>
          <w:sz w:val="20"/>
          <w:szCs w:val="20"/>
          <w:lang w:eastAsia="it-IT"/>
        </w:rPr>
        <w:t xml:space="preserve"> – FINANZIAMENTO DELL’OPERA </w:t>
      </w:r>
    </w:p>
    <w:p w14:paraId="319A47CD" w14:textId="09327C5D" w:rsidR="005D4D77" w:rsidRPr="005D4D77" w:rsidRDefault="00A74CD3" w:rsidP="005D4D77">
      <w:pPr>
        <w:autoSpaceDN w:val="0"/>
        <w:spacing w:after="0" w:line="240" w:lineRule="auto"/>
        <w:jc w:val="both"/>
        <w:rPr>
          <w:rFonts w:ascii="Times New Roman" w:eastAsia="Times New Roman" w:hAnsi="Times New Roman" w:cs="Times New Roman"/>
          <w:sz w:val="21"/>
          <w:szCs w:val="21"/>
          <w:lang w:eastAsia="it-IT"/>
        </w:rPr>
      </w:pPr>
      <w:r>
        <w:rPr>
          <w:rFonts w:ascii="Times New Roman" w:eastAsia="Times New Roman" w:hAnsi="Times New Roman" w:cs="Times New Roman"/>
          <w:lang w:eastAsia="it-IT"/>
        </w:rPr>
        <w:t xml:space="preserve">Il </w:t>
      </w:r>
      <w:proofErr w:type="gramStart"/>
      <w:r>
        <w:rPr>
          <w:rFonts w:ascii="Times New Roman" w:eastAsia="Times New Roman" w:hAnsi="Times New Roman" w:cs="Times New Roman"/>
          <w:lang w:eastAsia="it-IT"/>
        </w:rPr>
        <w:t xml:space="preserve">Servizio </w:t>
      </w:r>
      <w:r w:rsidR="005D4D77" w:rsidRPr="005D4D77">
        <w:rPr>
          <w:rFonts w:ascii="Times New Roman" w:eastAsia="Times New Roman" w:hAnsi="Times New Roman" w:cs="Times New Roman"/>
          <w:lang w:eastAsia="it-IT"/>
        </w:rPr>
        <w:t xml:space="preserve"> è</w:t>
      </w:r>
      <w:proofErr w:type="gramEnd"/>
      <w:r w:rsidR="005D4D77" w:rsidRPr="005D4D77">
        <w:rPr>
          <w:rFonts w:ascii="Times New Roman" w:eastAsia="Times New Roman" w:hAnsi="Times New Roman" w:cs="Times New Roman"/>
          <w:lang w:eastAsia="it-IT"/>
        </w:rPr>
        <w:t xml:space="preserve"> finanziato con fondi propri comunali. </w:t>
      </w:r>
    </w:p>
    <w:p w14:paraId="06C154B3" w14:textId="77777777" w:rsidR="005D4D77" w:rsidRPr="005D4D77" w:rsidRDefault="005D4D77" w:rsidP="005D4D77">
      <w:pPr>
        <w:autoSpaceDE w:val="0"/>
        <w:autoSpaceDN w:val="0"/>
        <w:spacing w:after="0" w:line="240" w:lineRule="auto"/>
        <w:ind w:firstLine="708"/>
        <w:jc w:val="both"/>
        <w:rPr>
          <w:rFonts w:ascii="Times New Roman" w:eastAsia="Times New Roman" w:hAnsi="Times New Roman" w:cs="Times New Roman"/>
          <w:lang w:eastAsia="it-IT"/>
        </w:rPr>
      </w:pPr>
    </w:p>
    <w:p w14:paraId="41DB069B" w14:textId="77777777" w:rsidR="005D4D77" w:rsidRPr="005D4D77" w:rsidRDefault="005D4D77" w:rsidP="005D4D77">
      <w:pPr>
        <w:autoSpaceDN w:val="0"/>
        <w:spacing w:after="0" w:line="240" w:lineRule="auto"/>
        <w:jc w:val="both"/>
        <w:rPr>
          <w:rFonts w:ascii="Times New Roman" w:eastAsia="Times New Roman" w:hAnsi="Times New Roman" w:cs="Times New Roman"/>
          <w:b/>
          <w:bCs/>
          <w:sz w:val="20"/>
          <w:szCs w:val="20"/>
          <w:lang w:eastAsia="it-IT"/>
        </w:rPr>
      </w:pPr>
      <w:r w:rsidRPr="005D4D77">
        <w:rPr>
          <w:rFonts w:ascii="Times New Roman" w:eastAsia="Times New Roman" w:hAnsi="Times New Roman" w:cs="Times New Roman"/>
          <w:b/>
          <w:bCs/>
          <w:sz w:val="20"/>
          <w:szCs w:val="20"/>
          <w:lang w:eastAsia="it-IT"/>
        </w:rPr>
        <w:t xml:space="preserve">Art.7 – PAGAMENTI </w:t>
      </w:r>
    </w:p>
    <w:p w14:paraId="0A994F43" w14:textId="1A6FD1A5" w:rsidR="005D4D77" w:rsidRPr="005D4D77" w:rsidRDefault="005D4D77" w:rsidP="005D4D77">
      <w:pPr>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I relativi pagamenti in merito all’esecuzione </w:t>
      </w:r>
      <w:r w:rsidR="008C6A17">
        <w:rPr>
          <w:rFonts w:ascii="Times New Roman" w:eastAsia="Times New Roman" w:hAnsi="Times New Roman" w:cs="Times New Roman"/>
          <w:lang w:eastAsia="it-IT"/>
        </w:rPr>
        <w:t xml:space="preserve">dei lavori saranno effettuati a norma di </w:t>
      </w:r>
      <w:proofErr w:type="gramStart"/>
      <w:r w:rsidR="008C6A17">
        <w:rPr>
          <w:rFonts w:ascii="Times New Roman" w:eastAsia="Times New Roman" w:hAnsi="Times New Roman" w:cs="Times New Roman"/>
          <w:lang w:eastAsia="it-IT"/>
        </w:rPr>
        <w:t xml:space="preserve">legge </w:t>
      </w:r>
      <w:r w:rsidRPr="005D4D77">
        <w:rPr>
          <w:rFonts w:ascii="Times New Roman" w:eastAsia="Times New Roman" w:hAnsi="Times New Roman" w:cs="Times New Roman"/>
          <w:lang w:eastAsia="it-IT"/>
        </w:rPr>
        <w:t xml:space="preserve"> </w:t>
      </w:r>
      <w:r w:rsidR="008C6A17">
        <w:rPr>
          <w:rFonts w:ascii="Times New Roman" w:eastAsia="Times New Roman" w:hAnsi="Times New Roman" w:cs="Times New Roman"/>
          <w:lang w:eastAsia="it-IT"/>
        </w:rPr>
        <w:t>su</w:t>
      </w:r>
      <w:proofErr w:type="gramEnd"/>
      <w:r w:rsidR="008C6A17">
        <w:rPr>
          <w:rFonts w:ascii="Times New Roman" w:eastAsia="Times New Roman" w:hAnsi="Times New Roman" w:cs="Times New Roman"/>
          <w:lang w:eastAsia="it-IT"/>
        </w:rPr>
        <w:t xml:space="preserve"> presentazione di regolare fattura</w:t>
      </w:r>
      <w:r w:rsidRPr="005D4D77">
        <w:rPr>
          <w:rFonts w:ascii="Times New Roman" w:eastAsia="Times New Roman" w:hAnsi="Times New Roman" w:cs="Times New Roman"/>
          <w:lang w:eastAsia="it-IT"/>
        </w:rPr>
        <w:t>.</w:t>
      </w:r>
    </w:p>
    <w:p w14:paraId="368286D8" w14:textId="77777777" w:rsidR="005D4D77" w:rsidRPr="005D4D77" w:rsidRDefault="005D4D77" w:rsidP="005D4D77">
      <w:pPr>
        <w:autoSpaceDE w:val="0"/>
        <w:autoSpaceDN w:val="0"/>
        <w:spacing w:after="0" w:line="240" w:lineRule="auto"/>
        <w:ind w:left="708"/>
        <w:jc w:val="both"/>
        <w:rPr>
          <w:rFonts w:ascii="Times New Roman" w:eastAsia="Times New Roman" w:hAnsi="Times New Roman" w:cs="Times New Roman"/>
          <w:lang w:eastAsia="it-IT"/>
        </w:rPr>
      </w:pPr>
    </w:p>
    <w:p w14:paraId="487BED93"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sz w:val="20"/>
          <w:szCs w:val="20"/>
        </w:rPr>
      </w:pPr>
      <w:r w:rsidRPr="005D4D77">
        <w:rPr>
          <w:rFonts w:ascii="Times New Roman" w:eastAsia="Times New Roman" w:hAnsi="Times New Roman" w:cs="Times New Roman"/>
          <w:b/>
          <w:bCs/>
          <w:sz w:val="20"/>
          <w:szCs w:val="20"/>
        </w:rPr>
        <w:t>Art. 9-  PROCEDURA DI GARA E CRITERI DI AGGIUDICAZIONE</w:t>
      </w:r>
    </w:p>
    <w:p w14:paraId="555609D3" w14:textId="7A642EEC"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La gara verrà affidata mediante AFFIDAMENTO DIRETTO ai sensi dell’art. 36 comma 1 lettera a) del Codice. L'aggiudicazione verrà effettuata con il criterio del minor prezzo, sull'importo del servizio posto a base di gara, ai sensi dell'art. 95 del Codice. Non sono ammesse offerte in aumento. </w:t>
      </w:r>
      <w:r w:rsidRPr="00BA0675">
        <w:rPr>
          <w:rFonts w:ascii="Times New Roman" w:eastAsia="Times New Roman" w:hAnsi="Times New Roman" w:cs="Times New Roman"/>
          <w:u w:val="single"/>
          <w:lang w:eastAsia="it-IT"/>
        </w:rPr>
        <w:t>L'aggiudicazione avverrà anche in presenza di una sola offerta valida</w:t>
      </w:r>
      <w:r w:rsidRPr="005D4D77">
        <w:rPr>
          <w:rFonts w:ascii="Times New Roman" w:eastAsia="Times New Roman" w:hAnsi="Times New Roman" w:cs="Times New Roman"/>
          <w:lang w:eastAsia="it-IT"/>
        </w:rPr>
        <w:t xml:space="preserve">. </w:t>
      </w:r>
    </w:p>
    <w:p w14:paraId="60C3D34B"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b/>
          <w:bCs/>
          <w:lang w:eastAsia="it-IT"/>
        </w:rPr>
      </w:pPr>
    </w:p>
    <w:p w14:paraId="538DD6D0"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sz w:val="20"/>
          <w:szCs w:val="20"/>
        </w:rPr>
      </w:pPr>
      <w:r w:rsidRPr="005D4D77">
        <w:rPr>
          <w:rFonts w:ascii="Times New Roman" w:eastAsia="Times New Roman" w:hAnsi="Times New Roman" w:cs="Times New Roman"/>
          <w:b/>
          <w:bCs/>
          <w:sz w:val="20"/>
          <w:szCs w:val="20"/>
        </w:rPr>
        <w:t xml:space="preserve">Art. 10-  </w:t>
      </w:r>
      <w:r w:rsidRPr="005D4D77">
        <w:rPr>
          <w:rFonts w:ascii="Times New Roman" w:eastAsia="Times New Roman" w:hAnsi="Times New Roman" w:cs="Times New Roman"/>
          <w:b/>
          <w:bCs/>
          <w:sz w:val="20"/>
          <w:szCs w:val="20"/>
          <w:lang w:eastAsia="it-IT"/>
        </w:rPr>
        <w:t>MODALITÀ DI SVOLGIMENTO DELLA PROCEDURA DI AFFIDAMENTO</w:t>
      </w:r>
      <w:r w:rsidRPr="005D4D77">
        <w:rPr>
          <w:rFonts w:ascii="Times New Roman" w:eastAsia="Times New Roman" w:hAnsi="Times New Roman" w:cs="Times New Roman"/>
          <w:b/>
          <w:bCs/>
          <w:lang w:eastAsia="it-IT"/>
        </w:rPr>
        <w:t>:</w:t>
      </w:r>
    </w:p>
    <w:p w14:paraId="0376B8FE"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Il procedimento di gara si svolge esclusivamente attraverso l'utilizzo della piattaforma e-</w:t>
      </w:r>
      <w:proofErr w:type="spellStart"/>
      <w:r w:rsidRPr="005D4D77">
        <w:rPr>
          <w:rFonts w:ascii="Times New Roman" w:eastAsia="Times New Roman" w:hAnsi="Times New Roman" w:cs="Times New Roman"/>
          <w:lang w:eastAsia="it-IT"/>
        </w:rPr>
        <w:t>Procurement</w:t>
      </w:r>
      <w:proofErr w:type="spellEnd"/>
      <w:r w:rsidRPr="005D4D77">
        <w:rPr>
          <w:rFonts w:ascii="Times New Roman" w:eastAsia="Times New Roman" w:hAnsi="Times New Roman" w:cs="Times New Roman"/>
          <w:lang w:eastAsia="it-IT"/>
        </w:rPr>
        <w:t xml:space="preserve"> LG Solution “Traspare” (denominata in seguito: Piattaforma) accessibile dalla home page del sito istituzionale del Comune di Micigliano </w:t>
      </w:r>
      <w:r w:rsidRPr="005D4D77">
        <w:rPr>
          <w:rFonts w:ascii="Times New Roman" w:eastAsia="Times New Roman" w:hAnsi="Times New Roman" w:cs="Times New Roman"/>
          <w:i/>
          <w:color w:val="000000"/>
          <w:lang w:eastAsia="it-IT"/>
        </w:rPr>
        <w:t>http://www.comune.micigliano.traspare.com o direttamente tramite dal link</w:t>
      </w:r>
      <w:r w:rsidRPr="005D4D77">
        <w:rPr>
          <w:rFonts w:ascii="Times New Roman" w:eastAsia="Times New Roman" w:hAnsi="Times New Roman" w:cs="Times New Roman"/>
          <w:color w:val="000000"/>
          <w:lang w:eastAsia="it-IT"/>
        </w:rPr>
        <w:t xml:space="preserve"> </w:t>
      </w:r>
      <w:hyperlink r:id="rId8" w:history="1">
        <w:r w:rsidRPr="005D4D77">
          <w:rPr>
            <w:rFonts w:ascii="Times New Roman" w:eastAsia="Times New Roman" w:hAnsi="Times New Roman" w:cs="Times New Roman"/>
            <w:i/>
            <w:color w:val="000000"/>
            <w:u w:val="single"/>
            <w:lang w:eastAsia="it-IT"/>
          </w:rPr>
          <w:t>https://comunemicigliano.traspare.com</w:t>
        </w:r>
      </w:hyperlink>
      <w:r w:rsidRPr="005D4D77">
        <w:rPr>
          <w:rFonts w:ascii="Times New Roman" w:eastAsia="Times New Roman" w:hAnsi="Times New Roman" w:cs="Times New Roman"/>
          <w:i/>
          <w:color w:val="FF0000"/>
          <w:lang w:eastAsia="it-IT"/>
        </w:rPr>
        <w:t>.</w:t>
      </w:r>
      <w:r w:rsidRPr="005D4D77">
        <w:rPr>
          <w:rFonts w:ascii="Times New Roman" w:eastAsia="Times New Roman" w:hAnsi="Times New Roman" w:cs="Times New Roman"/>
          <w:lang w:eastAsia="it-IT"/>
        </w:rPr>
        <w:t xml:space="preserve">Conformemente a quanto previsto dall’art. 52 del Codice, l’offerta per la procedura, i chiarimenti e tutte le comunicazioni relative alla procedura devono essere effettuati esclusivamente attraverso la Piattaforma mediante l’invio di documenti elettronici sottoscritti con firma digitale. I partecipanti dovranno attenersi a quanto previsto ed esplicitato nel Manuale operativo Gara Telematica” (denominato in seguito: Manuale) che forma parte integrante e sostanziale del presente disciplinare. La registrazione alla Piattaforma deve essere richiesta unicamente dal legale rappresentante e/o procuratore generale o speciale e/o dal soggetto dotato dei necessari poteri per richiedere la registrazione e impegnare l’operatore economico medesimo. L’operatore economico, con la registrazione e, comunque, con la presentazione dell’offerta, dà per valido e riconosce, senza contestazione alcuna, quanto posto in essere all’interno della Piattaforma dall’account riconducibile all’operatore economico medesimo; ogni azione inerente l’account predetto si intenderà, pertanto, direttamente e incontrovertibilmente imputabile all’operatore economico registrato. L’accesso, l’utilizzo della Piattaforma e la partecipazione alla procedura comportano l’accettazione incondizionata di tutti i termini, le condizioni di utilizzo e le avvertenze contenute nel presente disciplinare, nei relativi allegati e nei manuali e guide presenti sul Sito. </w:t>
      </w:r>
    </w:p>
    <w:p w14:paraId="7CA38A10"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sz w:val="20"/>
          <w:szCs w:val="20"/>
        </w:rPr>
      </w:pPr>
    </w:p>
    <w:p w14:paraId="28F484F2" w14:textId="37FE69C0"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sz w:val="20"/>
          <w:szCs w:val="20"/>
        </w:rPr>
      </w:pPr>
      <w:r w:rsidRPr="005D4D77">
        <w:rPr>
          <w:rFonts w:ascii="Times New Roman" w:eastAsia="Times New Roman" w:hAnsi="Times New Roman" w:cs="Times New Roman"/>
          <w:b/>
          <w:bCs/>
          <w:sz w:val="20"/>
          <w:szCs w:val="20"/>
        </w:rPr>
        <w:t xml:space="preserve">Art.11 –SOGGETTI AMMESSI ALLA </w:t>
      </w:r>
      <w:proofErr w:type="gramStart"/>
      <w:r w:rsidR="009001D9">
        <w:rPr>
          <w:rFonts w:ascii="Times New Roman" w:eastAsia="Times New Roman" w:hAnsi="Times New Roman" w:cs="Times New Roman"/>
          <w:b/>
          <w:bCs/>
          <w:sz w:val="20"/>
          <w:szCs w:val="20"/>
        </w:rPr>
        <w:t xml:space="preserve">PROCEDURA  </w:t>
      </w:r>
      <w:r w:rsidR="009001D9" w:rsidRPr="00A56C5B">
        <w:rPr>
          <w:rFonts w:ascii="Times New Roman" w:eastAsia="Times New Roman" w:hAnsi="Times New Roman" w:cs="Times New Roman"/>
          <w:b/>
          <w:bCs/>
          <w:sz w:val="20"/>
          <w:szCs w:val="20"/>
          <w:u w:val="single"/>
        </w:rPr>
        <w:t>E</w:t>
      </w:r>
      <w:proofErr w:type="gramEnd"/>
      <w:r w:rsidR="009001D9" w:rsidRPr="00A56C5B">
        <w:rPr>
          <w:rFonts w:ascii="Times New Roman" w:eastAsia="Times New Roman" w:hAnsi="Times New Roman" w:cs="Times New Roman"/>
          <w:b/>
          <w:bCs/>
          <w:sz w:val="20"/>
          <w:szCs w:val="20"/>
          <w:u w:val="single"/>
        </w:rPr>
        <w:t xml:space="preserve"> REQUISITI </w:t>
      </w:r>
      <w:r w:rsidR="00A56C5B">
        <w:rPr>
          <w:rFonts w:ascii="Times New Roman" w:eastAsia="Times New Roman" w:hAnsi="Times New Roman" w:cs="Times New Roman"/>
          <w:b/>
          <w:bCs/>
          <w:sz w:val="20"/>
          <w:szCs w:val="20"/>
          <w:u w:val="single"/>
        </w:rPr>
        <w:t>GENERALI E SPECIALI RICHIESTI</w:t>
      </w:r>
    </w:p>
    <w:p w14:paraId="479CF894" w14:textId="565F7692" w:rsidR="005D4D77" w:rsidRPr="005D4D77" w:rsidRDefault="005D4D77" w:rsidP="009001D9">
      <w:pPr>
        <w:autoSpaceDE w:val="0"/>
        <w:autoSpaceDN w:val="0"/>
        <w:adjustRightInd w:val="0"/>
        <w:spacing w:after="0" w:line="240" w:lineRule="auto"/>
        <w:jc w:val="both"/>
        <w:rPr>
          <w:rFonts w:ascii="Times New Roman" w:eastAsia="Times New Roman" w:hAnsi="Times New Roman" w:cs="Times New Roman"/>
        </w:rPr>
      </w:pPr>
      <w:r w:rsidRPr="005D4D77">
        <w:rPr>
          <w:rFonts w:ascii="Times New Roman" w:eastAsia="Times New Roman" w:hAnsi="Times New Roman" w:cs="Times New Roman"/>
          <w:bCs/>
        </w:rPr>
        <w:t xml:space="preserve">Sono ammessi alla </w:t>
      </w:r>
      <w:r w:rsidR="00BA0675">
        <w:rPr>
          <w:rFonts w:ascii="Times New Roman" w:eastAsia="Times New Roman" w:hAnsi="Times New Roman" w:cs="Times New Roman"/>
          <w:bCs/>
        </w:rPr>
        <w:t>procedura in oggetto</w:t>
      </w:r>
      <w:r w:rsidRPr="005D4D77">
        <w:rPr>
          <w:rFonts w:ascii="Times New Roman" w:eastAsia="Times New Roman" w:hAnsi="Times New Roman" w:cs="Times New Roman"/>
          <w:bCs/>
        </w:rPr>
        <w:t xml:space="preserve"> i soggetti di cui all’art.45 del Codice in possesso dei requisiti di qualificazione prescritti dalla presente richiesta di </w:t>
      </w:r>
      <w:r w:rsidR="00C90932">
        <w:rPr>
          <w:rFonts w:ascii="Times New Roman" w:eastAsia="Times New Roman" w:hAnsi="Times New Roman" w:cs="Times New Roman"/>
          <w:bCs/>
        </w:rPr>
        <w:t>offerta</w:t>
      </w:r>
      <w:r w:rsidRPr="005D4D77">
        <w:rPr>
          <w:rFonts w:ascii="Times New Roman" w:eastAsia="Times New Roman" w:hAnsi="Times New Roman" w:cs="Times New Roman"/>
          <w:bCs/>
        </w:rPr>
        <w:t xml:space="preserve">/disciplinare e per i </w:t>
      </w:r>
      <w:r w:rsidR="009001D9">
        <w:rPr>
          <w:rFonts w:ascii="Times New Roman" w:eastAsia="Times New Roman" w:hAnsi="Times New Roman" w:cs="Times New Roman"/>
          <w:bCs/>
        </w:rPr>
        <w:t>quali non sussistano le cause d</w:t>
      </w:r>
      <w:r w:rsidRPr="005D4D77">
        <w:rPr>
          <w:rFonts w:ascii="Times New Roman" w:eastAsia="Times New Roman" w:hAnsi="Times New Roman" w:cs="Times New Roman"/>
          <w:bCs/>
        </w:rPr>
        <w:t>i esclusione di cui all’art</w:t>
      </w:r>
      <w:r w:rsidRPr="005D4D77">
        <w:rPr>
          <w:rFonts w:ascii="Times New Roman" w:eastAsia="Times New Roman" w:hAnsi="Times New Roman" w:cs="Times New Roman"/>
          <w:color w:val="FF0000"/>
        </w:rPr>
        <w:t>.</w:t>
      </w:r>
      <w:r w:rsidRPr="005D4D77">
        <w:rPr>
          <w:rFonts w:ascii="Times New Roman" w:eastAsia="Times New Roman" w:hAnsi="Times New Roman" w:cs="Times New Roman"/>
        </w:rPr>
        <w:t xml:space="preserve">80 del codice e </w:t>
      </w:r>
      <w:proofErr w:type="spellStart"/>
      <w:r w:rsidRPr="005D4D77">
        <w:rPr>
          <w:rFonts w:ascii="Times New Roman" w:eastAsia="Times New Roman" w:hAnsi="Times New Roman" w:cs="Times New Roman"/>
        </w:rPr>
        <w:t>s.m.i.</w:t>
      </w:r>
      <w:proofErr w:type="spellEnd"/>
      <w:r w:rsidRPr="005D4D77">
        <w:rPr>
          <w:rFonts w:ascii="Times New Roman" w:eastAsia="Times New Roman" w:hAnsi="Times New Roman" w:cs="Times New Roman"/>
        </w:rPr>
        <w:t>,</w:t>
      </w:r>
      <w:r w:rsidRPr="005D4D77">
        <w:rPr>
          <w:rFonts w:ascii="Times New Roman" w:eastAsia="Times New Roman" w:hAnsi="Times New Roman" w:cs="Times New Roman"/>
          <w:color w:val="FF0000"/>
        </w:rPr>
        <w:t xml:space="preserve"> </w:t>
      </w:r>
      <w:r w:rsidR="009001D9" w:rsidRPr="005D4D77">
        <w:rPr>
          <w:rFonts w:ascii="Times New Roman" w:eastAsia="Times New Roman" w:hAnsi="Times New Roman" w:cs="Times New Roman"/>
        </w:rPr>
        <w:t>L’aggiudicatario deve mantenere tutti i predetti requisiti e qualificazioni per l’intera durata dell’appalto.</w:t>
      </w:r>
    </w:p>
    <w:p w14:paraId="2AE55BC2" w14:textId="4965B7D4" w:rsidR="009001D9" w:rsidRDefault="005D4D77" w:rsidP="005D4D77">
      <w:pPr>
        <w:autoSpaceDE w:val="0"/>
        <w:autoSpaceDN w:val="0"/>
        <w:spacing w:after="0" w:line="240" w:lineRule="auto"/>
        <w:jc w:val="both"/>
        <w:rPr>
          <w:rFonts w:ascii="Times New Roman" w:eastAsia="Times New Roman" w:hAnsi="Times New Roman" w:cs="Times New Roman"/>
          <w:u w:val="single"/>
          <w:lang w:eastAsia="it-IT"/>
        </w:rPr>
      </w:pPr>
      <w:r w:rsidRPr="005D4D77">
        <w:rPr>
          <w:rFonts w:ascii="Times New Roman" w:eastAsia="Times New Roman" w:hAnsi="Times New Roman" w:cs="Times New Roman"/>
          <w:u w:val="single"/>
          <w:lang w:eastAsia="it-IT"/>
        </w:rPr>
        <w:t xml:space="preserve">Possono partecipare alla presente procedura tutti i soggetti abilitati al Portale “TRASPARE” e che abbiano ricevuto una </w:t>
      </w:r>
      <w:proofErr w:type="spellStart"/>
      <w:r w:rsidRPr="005D4D77">
        <w:rPr>
          <w:rFonts w:ascii="Times New Roman" w:eastAsia="Times New Roman" w:hAnsi="Times New Roman" w:cs="Times New Roman"/>
          <w:u w:val="single"/>
          <w:lang w:eastAsia="it-IT"/>
        </w:rPr>
        <w:t>RdO</w:t>
      </w:r>
      <w:proofErr w:type="spellEnd"/>
      <w:r w:rsidRPr="005D4D77">
        <w:rPr>
          <w:rFonts w:ascii="Times New Roman" w:eastAsia="Times New Roman" w:hAnsi="Times New Roman" w:cs="Times New Roman"/>
          <w:u w:val="single"/>
          <w:lang w:eastAsia="it-IT"/>
        </w:rPr>
        <w:t xml:space="preserve">. </w:t>
      </w:r>
    </w:p>
    <w:p w14:paraId="0F6FD6EA" w14:textId="77777777" w:rsidR="00A56C5B" w:rsidRPr="00A56C5B" w:rsidRDefault="00A56C5B" w:rsidP="00695731">
      <w:pPr>
        <w:autoSpaceDE w:val="0"/>
        <w:autoSpaceDN w:val="0"/>
        <w:spacing w:after="0" w:line="240" w:lineRule="auto"/>
        <w:jc w:val="both"/>
        <w:rPr>
          <w:rFonts w:ascii="Times New Roman" w:hAnsi="Times New Roman" w:cs="Times New Roman"/>
          <w:b/>
          <w:u w:val="single"/>
        </w:rPr>
      </w:pPr>
      <w:r w:rsidRPr="00A56C5B">
        <w:rPr>
          <w:rFonts w:ascii="Times New Roman" w:hAnsi="Times New Roman" w:cs="Times New Roman"/>
          <w:b/>
          <w:u w:val="single"/>
        </w:rPr>
        <w:t>L’operatore economico deve essere in possesso dei requisiti minimi descritti di seguito:</w:t>
      </w:r>
    </w:p>
    <w:p w14:paraId="55D07619" w14:textId="2A9D0FC1" w:rsidR="00A56C5B" w:rsidRDefault="00A56C5B" w:rsidP="00695731">
      <w:pPr>
        <w:autoSpaceDE w:val="0"/>
        <w:autoSpaceDN w:val="0"/>
        <w:spacing w:after="0" w:line="240" w:lineRule="auto"/>
        <w:jc w:val="both"/>
        <w:rPr>
          <w:rFonts w:ascii="Times New Roman" w:hAnsi="Times New Roman" w:cs="Times New Roman"/>
        </w:rPr>
      </w:pPr>
      <w:r w:rsidRPr="00A56C5B">
        <w:rPr>
          <w:rFonts w:ascii="Times New Roman" w:hAnsi="Times New Roman" w:cs="Times New Roman"/>
        </w:rPr>
        <w:t xml:space="preserve">a) idoneità professionale. </w:t>
      </w:r>
      <w:r w:rsidRPr="00BA0675">
        <w:rPr>
          <w:rFonts w:ascii="Times New Roman" w:hAnsi="Times New Roman" w:cs="Times New Roman"/>
          <w:u w:val="single"/>
        </w:rPr>
        <w:t xml:space="preserve">In proposito, attestazione </w:t>
      </w:r>
      <w:r w:rsidR="00BA0675" w:rsidRPr="00BA0675">
        <w:rPr>
          <w:rFonts w:ascii="Times New Roman" w:hAnsi="Times New Roman" w:cs="Times New Roman"/>
          <w:u w:val="single"/>
        </w:rPr>
        <w:t>dell’</w:t>
      </w:r>
      <w:r w:rsidRPr="00BA0675">
        <w:rPr>
          <w:rFonts w:ascii="Times New Roman" w:hAnsi="Times New Roman" w:cs="Times New Roman"/>
          <w:u w:val="single"/>
        </w:rPr>
        <w:t>iscrizione al Registro della Camera di commercio, industria, agricoltura e artigianato per lo svolgimento delle attività nello specifico settore oggetto del contratto;</w:t>
      </w:r>
      <w:r w:rsidRPr="00A56C5B">
        <w:rPr>
          <w:rFonts w:ascii="Times New Roman" w:hAnsi="Times New Roman" w:cs="Times New Roman"/>
        </w:rPr>
        <w:t xml:space="preserve"> </w:t>
      </w:r>
    </w:p>
    <w:p w14:paraId="0208823B" w14:textId="77777777" w:rsidR="001F44ED" w:rsidRPr="00BA0675" w:rsidRDefault="00A56C5B" w:rsidP="001F44ED">
      <w:pPr>
        <w:autoSpaceDE w:val="0"/>
        <w:autoSpaceDN w:val="0"/>
        <w:spacing w:after="0" w:line="240" w:lineRule="auto"/>
        <w:jc w:val="both"/>
        <w:rPr>
          <w:rFonts w:ascii="Times New Roman" w:hAnsi="Times New Roman" w:cs="Times New Roman"/>
          <w:u w:val="single"/>
        </w:rPr>
      </w:pPr>
      <w:r w:rsidRPr="00A56C5B">
        <w:rPr>
          <w:rFonts w:ascii="Times New Roman" w:hAnsi="Times New Roman" w:cs="Times New Roman"/>
        </w:rPr>
        <w:t>b) capacità economica e finanziaria.</w:t>
      </w:r>
      <w:r>
        <w:rPr>
          <w:rFonts w:ascii="Times New Roman" w:hAnsi="Times New Roman" w:cs="Times New Roman"/>
        </w:rPr>
        <w:t xml:space="preserve"> </w:t>
      </w:r>
      <w:r w:rsidRPr="00BA0675">
        <w:rPr>
          <w:rFonts w:ascii="Times New Roman" w:hAnsi="Times New Roman" w:cs="Times New Roman"/>
          <w:u w:val="single"/>
        </w:rPr>
        <w:t>Da dimostrare tramite trasmissione di copia della copertura assicurativa contro i rischi professionali;</w:t>
      </w:r>
    </w:p>
    <w:p w14:paraId="7DDB1297" w14:textId="77777777" w:rsidR="005D4D77" w:rsidRPr="005D4D77" w:rsidRDefault="005D4D77" w:rsidP="005D4D77">
      <w:pPr>
        <w:autoSpaceDE w:val="0"/>
        <w:autoSpaceDN w:val="0"/>
        <w:spacing w:after="0" w:line="240" w:lineRule="auto"/>
        <w:ind w:left="708"/>
        <w:jc w:val="both"/>
        <w:rPr>
          <w:rFonts w:ascii="Times New Roman" w:eastAsia="Times New Roman" w:hAnsi="Times New Roman" w:cs="Times New Roman"/>
          <w:lang w:eastAsia="it-IT"/>
        </w:rPr>
      </w:pPr>
    </w:p>
    <w:p w14:paraId="58652D61"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sz w:val="20"/>
          <w:szCs w:val="20"/>
        </w:rPr>
      </w:pPr>
      <w:r w:rsidRPr="005D4D77">
        <w:rPr>
          <w:rFonts w:ascii="Times New Roman" w:eastAsia="Times New Roman" w:hAnsi="Times New Roman" w:cs="Times New Roman"/>
          <w:b/>
          <w:bCs/>
          <w:sz w:val="20"/>
          <w:szCs w:val="20"/>
        </w:rPr>
        <w:t>Art.12 – SUBAPPALTO</w:t>
      </w:r>
    </w:p>
    <w:p w14:paraId="2AE35638" w14:textId="7277B125" w:rsidR="005D4D77" w:rsidRDefault="00325A50" w:rsidP="00325A50">
      <w:pPr>
        <w:autoSpaceDE w:val="0"/>
        <w:autoSpaceDN w:val="0"/>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IL subappalto non è ammesso.</w:t>
      </w:r>
    </w:p>
    <w:p w14:paraId="26DFCAE6" w14:textId="77777777" w:rsidR="00325A50" w:rsidRDefault="00325A50" w:rsidP="00325A50">
      <w:pPr>
        <w:autoSpaceDE w:val="0"/>
        <w:autoSpaceDN w:val="0"/>
        <w:spacing w:after="0" w:line="240" w:lineRule="auto"/>
        <w:jc w:val="both"/>
        <w:rPr>
          <w:rFonts w:ascii="Times New Roman" w:eastAsia="Times New Roman" w:hAnsi="Times New Roman" w:cs="Times New Roman"/>
          <w:lang w:eastAsia="it-IT"/>
        </w:rPr>
      </w:pPr>
    </w:p>
    <w:p w14:paraId="229976BE" w14:textId="3006684C" w:rsidR="00325A50" w:rsidRPr="005D4D77" w:rsidRDefault="00325A50" w:rsidP="00325A50">
      <w:pPr>
        <w:autoSpaceDE w:val="0"/>
        <w:autoSpaceDN w:val="0"/>
        <w:adjustRightIn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Art.13</w:t>
      </w:r>
      <w:r w:rsidRPr="005D4D77">
        <w:rPr>
          <w:rFonts w:ascii="Times New Roman" w:eastAsia="Times New Roman" w:hAnsi="Times New Roman" w:cs="Times New Roman"/>
          <w:b/>
          <w:bCs/>
          <w:sz w:val="20"/>
          <w:szCs w:val="20"/>
        </w:rPr>
        <w:t xml:space="preserve"> – </w:t>
      </w:r>
      <w:r>
        <w:rPr>
          <w:rFonts w:ascii="Times New Roman" w:eastAsia="Times New Roman" w:hAnsi="Times New Roman" w:cs="Times New Roman"/>
          <w:b/>
          <w:bCs/>
          <w:sz w:val="20"/>
          <w:szCs w:val="20"/>
        </w:rPr>
        <w:t>AVVALIMENTO</w:t>
      </w:r>
    </w:p>
    <w:p w14:paraId="746D2B17" w14:textId="0AB5EB92" w:rsidR="00325A50" w:rsidRPr="005D4D77" w:rsidRDefault="00325A50" w:rsidP="00325A50">
      <w:pPr>
        <w:autoSpaceDE w:val="0"/>
        <w:autoSpaceDN w:val="0"/>
        <w:spacing w:after="0" w:line="240" w:lineRule="auto"/>
        <w:jc w:val="both"/>
        <w:rPr>
          <w:rFonts w:ascii="Times New Roman" w:eastAsia="Times New Roman" w:hAnsi="Times New Roman" w:cs="Times New Roman"/>
          <w:i/>
          <w:sz w:val="20"/>
          <w:szCs w:val="20"/>
          <w:lang w:eastAsia="it-IT"/>
        </w:rPr>
      </w:pPr>
      <w:r>
        <w:rPr>
          <w:rFonts w:ascii="Times New Roman" w:eastAsia="Times New Roman" w:hAnsi="Times New Roman" w:cs="Times New Roman"/>
          <w:lang w:eastAsia="it-IT"/>
        </w:rPr>
        <w:t>L’avvalimento per il presente servizio</w:t>
      </w:r>
      <w:r>
        <w:rPr>
          <w:rFonts w:ascii="Times New Roman" w:eastAsia="Times New Roman" w:hAnsi="Times New Roman" w:cs="Times New Roman"/>
          <w:lang w:eastAsia="it-IT"/>
        </w:rPr>
        <w:t xml:space="preserve"> non è ammesso.</w:t>
      </w:r>
    </w:p>
    <w:p w14:paraId="1E572DFF" w14:textId="118C4BF5" w:rsidR="00325A50" w:rsidRDefault="00325A50" w:rsidP="00325A50">
      <w:pPr>
        <w:autoSpaceDE w:val="0"/>
        <w:autoSpaceDN w:val="0"/>
        <w:spacing w:after="0" w:line="240" w:lineRule="auto"/>
        <w:jc w:val="both"/>
        <w:rPr>
          <w:rFonts w:ascii="Times New Roman" w:eastAsia="Times New Roman" w:hAnsi="Times New Roman" w:cs="Times New Roman"/>
          <w:lang w:eastAsia="it-IT"/>
        </w:rPr>
      </w:pPr>
    </w:p>
    <w:p w14:paraId="41F1174E" w14:textId="242DDFC1" w:rsidR="005D4D77" w:rsidRPr="005D4D77" w:rsidRDefault="00325A50" w:rsidP="005D4D77">
      <w:pPr>
        <w:autoSpaceDE w:val="0"/>
        <w:autoSpaceDN w:val="0"/>
        <w:adjustRightIn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Art.14</w:t>
      </w:r>
      <w:r w:rsidR="005D4D77" w:rsidRPr="005D4D77">
        <w:rPr>
          <w:rFonts w:ascii="Times New Roman" w:eastAsia="Times New Roman" w:hAnsi="Times New Roman" w:cs="Times New Roman"/>
          <w:b/>
          <w:bCs/>
          <w:sz w:val="20"/>
          <w:szCs w:val="20"/>
        </w:rPr>
        <w:t xml:space="preserve"> –</w:t>
      </w:r>
      <w:r w:rsidR="005D4D77" w:rsidRPr="005D4D77">
        <w:rPr>
          <w:rFonts w:ascii="Times New Roman" w:eastAsia="Times New Roman" w:hAnsi="Times New Roman" w:cs="Times New Roman"/>
          <w:b/>
          <w:bCs/>
          <w:sz w:val="20"/>
          <w:szCs w:val="20"/>
          <w:lang w:eastAsia="it-IT"/>
        </w:rPr>
        <w:t xml:space="preserve">PRESENTAZIONE OFFERTA </w:t>
      </w:r>
    </w:p>
    <w:p w14:paraId="5917D849" w14:textId="41F62D15"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La risposta alla richiesta di </w:t>
      </w:r>
      <w:r w:rsidR="00C90932">
        <w:rPr>
          <w:rFonts w:ascii="Times New Roman" w:eastAsia="Times New Roman" w:hAnsi="Times New Roman" w:cs="Times New Roman"/>
          <w:lang w:eastAsia="it-IT"/>
        </w:rPr>
        <w:t>offerta</w:t>
      </w:r>
      <w:r w:rsidRPr="005D4D77">
        <w:rPr>
          <w:rFonts w:ascii="Times New Roman" w:eastAsia="Times New Roman" w:hAnsi="Times New Roman" w:cs="Times New Roman"/>
          <w:lang w:eastAsia="it-IT"/>
        </w:rPr>
        <w:t xml:space="preserve"> cui alla presente procedura sarà costituita dalla </w:t>
      </w:r>
      <w:r w:rsidR="00ED1EB6" w:rsidRPr="00ED1EB6">
        <w:rPr>
          <w:rFonts w:ascii="Times New Roman" w:eastAsia="Times New Roman" w:hAnsi="Times New Roman" w:cs="Times New Roman"/>
          <w:lang w:eastAsia="it-IT"/>
        </w:rPr>
        <w:t xml:space="preserve">BUSTA AMMINISTRATIVA E </w:t>
      </w:r>
      <w:r w:rsidR="00D40CA7">
        <w:rPr>
          <w:rFonts w:ascii="Times New Roman" w:eastAsia="Times New Roman" w:hAnsi="Times New Roman" w:cs="Times New Roman"/>
          <w:lang w:eastAsia="it-IT"/>
        </w:rPr>
        <w:t>DALLA</w:t>
      </w:r>
      <w:r w:rsidR="00ED1EB6" w:rsidRPr="00ED1EB6">
        <w:rPr>
          <w:rFonts w:ascii="Times New Roman" w:eastAsia="Times New Roman" w:hAnsi="Times New Roman" w:cs="Times New Roman"/>
          <w:lang w:eastAsia="it-IT"/>
        </w:rPr>
        <w:t xml:space="preserve"> BUSTA ECONOMICA:</w:t>
      </w:r>
      <w:r w:rsidRPr="005D4D77">
        <w:rPr>
          <w:rFonts w:ascii="Times New Roman" w:eastAsia="Times New Roman" w:hAnsi="Times New Roman" w:cs="Times New Roman"/>
          <w:lang w:eastAsia="it-IT"/>
        </w:rPr>
        <w:t xml:space="preserve"> </w:t>
      </w:r>
    </w:p>
    <w:p w14:paraId="02D15745" w14:textId="468A83B0" w:rsidR="005D4D77" w:rsidRPr="005D4D77" w:rsidRDefault="00ED1EB6" w:rsidP="005D4D77">
      <w:pPr>
        <w:numPr>
          <w:ilvl w:val="0"/>
          <w:numId w:val="2"/>
        </w:numPr>
        <w:autoSpaceDE w:val="0"/>
        <w:autoSpaceDN w:val="0"/>
        <w:spacing w:after="0" w:line="240" w:lineRule="auto"/>
        <w:jc w:val="both"/>
        <w:rPr>
          <w:rFonts w:ascii="Times New Roman" w:eastAsia="Times New Roman" w:hAnsi="Times New Roman" w:cs="Times New Roman"/>
          <w:lang w:eastAsia="it-IT"/>
        </w:rPr>
      </w:pPr>
      <w:r w:rsidRPr="00ED1EB6">
        <w:rPr>
          <w:rFonts w:ascii="Times New Roman" w:eastAsia="Times New Roman" w:hAnsi="Times New Roman" w:cs="Times New Roman"/>
          <w:lang w:eastAsia="it-IT"/>
        </w:rPr>
        <w:t>Nella BUSTA AMMINISTRATIVA</w:t>
      </w:r>
      <w:r w:rsidR="005D4D77" w:rsidRPr="005D4D77">
        <w:rPr>
          <w:rFonts w:ascii="Times New Roman" w:eastAsia="Times New Roman" w:hAnsi="Times New Roman" w:cs="Times New Roman"/>
          <w:lang w:eastAsia="it-IT"/>
        </w:rPr>
        <w:t xml:space="preserve"> deve essere inserita la </w:t>
      </w:r>
      <w:r w:rsidR="00D40CA7">
        <w:rPr>
          <w:rFonts w:ascii="Times New Roman" w:eastAsia="Times New Roman" w:hAnsi="Times New Roman" w:cs="Times New Roman"/>
          <w:lang w:eastAsia="it-IT"/>
        </w:rPr>
        <w:t xml:space="preserve">seguente </w:t>
      </w:r>
      <w:r w:rsidR="005D4D77" w:rsidRPr="005D4D77">
        <w:rPr>
          <w:rFonts w:ascii="Times New Roman" w:eastAsia="Times New Roman" w:hAnsi="Times New Roman" w:cs="Times New Roman"/>
          <w:lang w:eastAsia="it-IT"/>
        </w:rPr>
        <w:t>documentazione:</w:t>
      </w:r>
    </w:p>
    <w:p w14:paraId="340D9103" w14:textId="0BADD319" w:rsidR="005D4D77" w:rsidRPr="005D4D77" w:rsidRDefault="005D4D77" w:rsidP="005D4D77">
      <w:pPr>
        <w:autoSpaceDE w:val="0"/>
        <w:autoSpaceDN w:val="0"/>
        <w:spacing w:after="0" w:line="240" w:lineRule="auto"/>
        <w:ind w:left="720" w:firstLine="696"/>
        <w:jc w:val="both"/>
        <w:rPr>
          <w:rFonts w:ascii="Times New Roman" w:eastAsia="Times New Roman" w:hAnsi="Times New Roman" w:cs="Times New Roman"/>
          <w:b/>
          <w:bCs/>
          <w:sz w:val="20"/>
          <w:szCs w:val="20"/>
          <w:lang w:eastAsia="it-IT"/>
        </w:rPr>
      </w:pPr>
      <w:r w:rsidRPr="005D4D77">
        <w:rPr>
          <w:rFonts w:ascii="Times New Roman" w:eastAsia="Times New Roman" w:hAnsi="Times New Roman" w:cs="Times New Roman"/>
          <w:b/>
          <w:bCs/>
          <w:sz w:val="20"/>
          <w:szCs w:val="20"/>
          <w:lang w:eastAsia="it-IT"/>
        </w:rPr>
        <w:t xml:space="preserve">A.1 - ISTANZA DI PARTECIPAZIONE E CONNESSE DICHIARAZIONI SOSTITUTIVE COME </w:t>
      </w:r>
      <w:proofErr w:type="gramStart"/>
      <w:r w:rsidRPr="005D4D77">
        <w:rPr>
          <w:rFonts w:ascii="Times New Roman" w:eastAsia="Times New Roman" w:hAnsi="Times New Roman" w:cs="Times New Roman"/>
          <w:b/>
          <w:bCs/>
          <w:sz w:val="20"/>
          <w:szCs w:val="20"/>
          <w:lang w:eastAsia="it-IT"/>
        </w:rPr>
        <w:t>PREDISPOSTO  NELL’ALLEGATO</w:t>
      </w:r>
      <w:proofErr w:type="gramEnd"/>
      <w:r w:rsidRPr="005D4D77">
        <w:rPr>
          <w:rFonts w:ascii="Times New Roman" w:eastAsia="Times New Roman" w:hAnsi="Times New Roman" w:cs="Times New Roman"/>
          <w:b/>
          <w:bCs/>
          <w:sz w:val="20"/>
          <w:szCs w:val="20"/>
          <w:lang w:eastAsia="it-IT"/>
        </w:rPr>
        <w:t xml:space="preserve"> A  DELLA </w:t>
      </w:r>
      <w:r w:rsidR="00D40CA7">
        <w:rPr>
          <w:rFonts w:ascii="Times New Roman" w:eastAsia="Times New Roman" w:hAnsi="Times New Roman" w:cs="Times New Roman"/>
          <w:b/>
          <w:bCs/>
          <w:sz w:val="20"/>
          <w:szCs w:val="20"/>
          <w:lang w:eastAsia="it-IT"/>
        </w:rPr>
        <w:t xml:space="preserve">PRESENTE </w:t>
      </w:r>
      <w:r w:rsidRPr="005D4D77">
        <w:rPr>
          <w:rFonts w:ascii="Times New Roman" w:eastAsia="Times New Roman" w:hAnsi="Times New Roman" w:cs="Times New Roman"/>
          <w:b/>
          <w:bCs/>
          <w:sz w:val="20"/>
          <w:szCs w:val="20"/>
          <w:lang w:eastAsia="it-IT"/>
        </w:rPr>
        <w:t xml:space="preserve">RICHIESTA DI </w:t>
      </w:r>
      <w:r w:rsidR="00C90932">
        <w:rPr>
          <w:rFonts w:ascii="Times New Roman" w:eastAsia="Times New Roman" w:hAnsi="Times New Roman" w:cs="Times New Roman"/>
          <w:b/>
          <w:bCs/>
          <w:sz w:val="20"/>
          <w:szCs w:val="20"/>
          <w:lang w:eastAsia="it-IT"/>
        </w:rPr>
        <w:t>OFFERTA</w:t>
      </w:r>
      <w:r w:rsidRPr="005D4D77">
        <w:rPr>
          <w:rFonts w:ascii="Times New Roman" w:eastAsia="Times New Roman" w:hAnsi="Times New Roman" w:cs="Times New Roman"/>
          <w:b/>
          <w:bCs/>
          <w:sz w:val="20"/>
          <w:szCs w:val="20"/>
          <w:lang w:eastAsia="it-IT"/>
        </w:rPr>
        <w:t xml:space="preserve">: </w:t>
      </w:r>
    </w:p>
    <w:p w14:paraId="0780FA9C" w14:textId="77777777" w:rsidR="005D4D77" w:rsidRPr="005D4D77" w:rsidRDefault="005D4D77" w:rsidP="005D4D77">
      <w:pPr>
        <w:autoSpaceDE w:val="0"/>
        <w:autoSpaceDN w:val="0"/>
        <w:spacing w:after="0" w:line="240" w:lineRule="auto"/>
        <w:ind w:left="720"/>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La suddetta istanza è redatta ai sensi del D.P.R. n. 445/2000 e resa dal rappresentante dell’offerente, munito dei poteri necessari ad impegnare l’impresa per tutti gli atti e gli effetti giuridici derivanti dalla presente gara, autenticata </w:t>
      </w:r>
      <w:r w:rsidRPr="00A624E5">
        <w:rPr>
          <w:rFonts w:ascii="Times New Roman" w:eastAsia="Times New Roman" w:hAnsi="Times New Roman" w:cs="Times New Roman"/>
          <w:b/>
          <w:lang w:eastAsia="it-IT"/>
        </w:rPr>
        <w:t>mediante fotocopia del documento di identità in corso di validità</w:t>
      </w:r>
      <w:r w:rsidRPr="005D4D77">
        <w:rPr>
          <w:rFonts w:ascii="Times New Roman" w:eastAsia="Times New Roman" w:hAnsi="Times New Roman" w:cs="Times New Roman"/>
          <w:lang w:eastAsia="it-IT"/>
        </w:rPr>
        <w:t>.</w:t>
      </w:r>
    </w:p>
    <w:p w14:paraId="7A1AE6F8" w14:textId="77777777" w:rsidR="005D4D77" w:rsidRPr="00A624E5" w:rsidRDefault="005D4D77" w:rsidP="005D4D77">
      <w:pPr>
        <w:autoSpaceDE w:val="0"/>
        <w:autoSpaceDN w:val="0"/>
        <w:spacing w:after="0" w:line="240" w:lineRule="auto"/>
        <w:ind w:left="720"/>
        <w:jc w:val="both"/>
        <w:rPr>
          <w:rFonts w:ascii="Times New Roman" w:eastAsia="Times New Roman" w:hAnsi="Times New Roman" w:cs="Times New Roman"/>
          <w:lang w:eastAsia="it-IT"/>
        </w:rPr>
      </w:pPr>
      <w:r w:rsidRPr="00A624E5">
        <w:rPr>
          <w:rFonts w:ascii="Times New Roman" w:eastAsia="Times New Roman" w:hAnsi="Times New Roman" w:cs="Times New Roman"/>
          <w:lang w:eastAsia="it-IT"/>
        </w:rPr>
        <w:t>In caso di raggruppamento di imprese o consorzio già costituito le dichiarazioni sostitutive dovranno, a pena di esclusione, essere siglate e sottoscritte in calce con firma leggibile e per esteso dal legale rappresentante della mandataria. Nell’ipotesi di imprese che si sono impegnate a costituire un raggruppamento temporaneo di imprese in caso di aggiudicazione le dichiarazioni sostitutive dovranno, a pena di esclusione, essere presentate da ciascuna delle Società appartenente al Raggruppamento.</w:t>
      </w:r>
    </w:p>
    <w:p w14:paraId="751BB00D" w14:textId="77777777" w:rsidR="005D4D77" w:rsidRPr="00A624E5" w:rsidRDefault="005D4D77" w:rsidP="005D4D77">
      <w:pPr>
        <w:autoSpaceDE w:val="0"/>
        <w:autoSpaceDN w:val="0"/>
        <w:spacing w:after="0" w:line="240" w:lineRule="auto"/>
        <w:ind w:left="720"/>
        <w:jc w:val="both"/>
        <w:rPr>
          <w:rFonts w:ascii="Times New Roman" w:eastAsia="Times New Roman" w:hAnsi="Times New Roman" w:cs="Times New Roman"/>
          <w:lang w:eastAsia="it-IT"/>
        </w:rPr>
      </w:pPr>
      <w:r w:rsidRPr="00A624E5">
        <w:rPr>
          <w:rFonts w:ascii="Times New Roman" w:eastAsia="Times New Roman" w:hAnsi="Times New Roman" w:cs="Times New Roman"/>
          <w:lang w:eastAsia="it-IT"/>
        </w:rPr>
        <w:t>Fa parte dell’istanza la DICHIARAZIONE sottoscritta dal Legale Rappresentante o Procuratore a ciò autorizzato, con allegato documento d’identità del sottoscrittore e, nel caso di procuratore, della procura notarile, successivamente verificabile. Nel caso di associazione temporanea di imprese, la dichiarazione va resa da tutti i soggetti che costituiranno l’associazione. Domanda di partecipazione (disponibile sulla Piattaforma) predisposto dall’Ente. Si precisa che il mancato utilizzo del suddetto modello (allegato al presente disciplinare per formarne parte integrante e sostanziale) non è causa di esclusione purché siano rese tutte le dichiarazioni e informazioni indicate nel modello stesso.</w:t>
      </w:r>
    </w:p>
    <w:p w14:paraId="093CED2A" w14:textId="58D7120F" w:rsidR="00A624E5" w:rsidRDefault="00A624E5" w:rsidP="005D4D77">
      <w:pPr>
        <w:autoSpaceDN w:val="0"/>
        <w:spacing w:after="0" w:line="240" w:lineRule="auto"/>
        <w:ind w:left="709"/>
        <w:contextualSpacing/>
        <w:jc w:val="both"/>
        <w:rPr>
          <w:rFonts w:ascii="Times New Roman" w:hAnsi="Times New Roman" w:cs="Times New Roman"/>
          <w:i/>
          <w:u w:val="single"/>
        </w:rPr>
      </w:pPr>
      <w:r w:rsidRPr="00CC5651">
        <w:rPr>
          <w:rFonts w:ascii="Times New Roman" w:eastAsia="Times New Roman" w:hAnsi="Times New Roman" w:cs="Times New Roman"/>
          <w:u w:val="single"/>
        </w:rPr>
        <w:t>Fanno parte della dichiarazione (</w:t>
      </w:r>
      <w:r w:rsidRPr="00D40CA7">
        <w:rPr>
          <w:rFonts w:ascii="Times New Roman" w:eastAsia="Times New Roman" w:hAnsi="Times New Roman" w:cs="Times New Roman"/>
          <w:i/>
          <w:iCs/>
          <w:u w:val="single"/>
        </w:rPr>
        <w:t>al punto 10</w:t>
      </w:r>
      <w:r w:rsidR="00D40CA7">
        <w:rPr>
          <w:rFonts w:ascii="Times New Roman" w:eastAsia="Times New Roman" w:hAnsi="Times New Roman" w:cs="Times New Roman"/>
          <w:u w:val="single"/>
        </w:rPr>
        <w:t>)</w:t>
      </w:r>
      <w:r w:rsidRPr="00CC5651">
        <w:rPr>
          <w:rFonts w:ascii="Times New Roman" w:eastAsia="Times New Roman" w:hAnsi="Times New Roman" w:cs="Times New Roman"/>
          <w:u w:val="single"/>
        </w:rPr>
        <w:t xml:space="preserve"> i dati dell’iscrizione alla Camera di Commercio </w:t>
      </w:r>
      <w:r w:rsidRPr="00CC5651">
        <w:rPr>
          <w:rFonts w:ascii="Times New Roman" w:hAnsi="Times New Roman" w:cs="Times New Roman"/>
          <w:u w:val="single"/>
        </w:rPr>
        <w:t xml:space="preserve">industria, agricoltura e artigianato per lo svolgimento delle attività nello specifico settore oggetto del contratto </w:t>
      </w:r>
      <w:r w:rsidR="003D1EA5" w:rsidRPr="00CC5651">
        <w:rPr>
          <w:rFonts w:ascii="Times New Roman" w:hAnsi="Times New Roman" w:cs="Times New Roman"/>
          <w:u w:val="single"/>
        </w:rPr>
        <w:t>per la dimostrazione dei</w:t>
      </w:r>
      <w:r w:rsidR="003D1EA5" w:rsidRPr="00CC5651">
        <w:rPr>
          <w:rFonts w:ascii="Times New Roman" w:hAnsi="Times New Roman" w:cs="Times New Roman"/>
          <w:i/>
          <w:u w:val="single"/>
        </w:rPr>
        <w:t xml:space="preserve"> </w:t>
      </w:r>
      <w:r w:rsidR="003D1EA5" w:rsidRPr="00CC5651">
        <w:rPr>
          <w:rFonts w:ascii="Times New Roman" w:hAnsi="Times New Roman" w:cs="Times New Roman"/>
          <w:u w:val="single"/>
        </w:rPr>
        <w:t>requisiti minimi di idoneità professionale</w:t>
      </w:r>
      <w:r w:rsidR="003D1EA5" w:rsidRPr="00CC5651">
        <w:rPr>
          <w:rFonts w:ascii="Times New Roman" w:hAnsi="Times New Roman" w:cs="Times New Roman"/>
          <w:i/>
          <w:u w:val="single"/>
        </w:rPr>
        <w:t>.</w:t>
      </w:r>
    </w:p>
    <w:p w14:paraId="02CB7DFF" w14:textId="711D4041" w:rsidR="00CC5651" w:rsidRDefault="00911125" w:rsidP="005D4D77">
      <w:pPr>
        <w:autoSpaceDN w:val="0"/>
        <w:spacing w:after="0" w:line="240" w:lineRule="auto"/>
        <w:ind w:left="709"/>
        <w:contextualSpacing/>
        <w:jc w:val="both"/>
        <w:rPr>
          <w:rFonts w:ascii="Times New Roman" w:eastAsia="Times New Roman" w:hAnsi="Times New Roman" w:cs="Times New Roman"/>
          <w:u w:val="single"/>
        </w:rPr>
      </w:pPr>
      <w:r>
        <w:rPr>
          <w:rFonts w:ascii="Times New Roman" w:eastAsia="Times New Roman" w:hAnsi="Times New Roman" w:cs="Times New Roman"/>
          <w:b/>
          <w:sz w:val="20"/>
          <w:szCs w:val="20"/>
          <w:u w:val="single"/>
        </w:rPr>
        <w:t>ALLEGATI ALL’</w:t>
      </w:r>
      <w:r w:rsidR="00CC5651" w:rsidRPr="00CC5651">
        <w:rPr>
          <w:rFonts w:ascii="Times New Roman" w:eastAsia="Times New Roman" w:hAnsi="Times New Roman" w:cs="Times New Roman"/>
          <w:b/>
          <w:sz w:val="20"/>
          <w:szCs w:val="20"/>
          <w:u w:val="single"/>
        </w:rPr>
        <w:t xml:space="preserve"> ISTANZA VANNO INSERITE LE SEGUENTI DICHIARAZIONI</w:t>
      </w:r>
      <w:r w:rsidR="00CC5651">
        <w:rPr>
          <w:rFonts w:ascii="Times New Roman" w:eastAsia="Times New Roman" w:hAnsi="Times New Roman" w:cs="Times New Roman"/>
          <w:u w:val="single"/>
        </w:rPr>
        <w:t>:</w:t>
      </w:r>
    </w:p>
    <w:p w14:paraId="23094203" w14:textId="602D4C13" w:rsidR="00CC5651" w:rsidRPr="00CC5651" w:rsidRDefault="00CC5651" w:rsidP="00CC5651">
      <w:pPr>
        <w:pStyle w:val="Paragrafoelenco"/>
        <w:numPr>
          <w:ilvl w:val="0"/>
          <w:numId w:val="1"/>
        </w:numPr>
        <w:autoSpaceDE w:val="0"/>
        <w:autoSpaceDN w:val="0"/>
        <w:spacing w:after="0" w:line="240" w:lineRule="auto"/>
        <w:ind w:left="1418" w:hanging="142"/>
        <w:jc w:val="both"/>
        <w:rPr>
          <w:rFonts w:ascii="Times New Roman" w:hAnsi="Times New Roman" w:cs="Times New Roman"/>
          <w:b/>
          <w:i/>
        </w:rPr>
      </w:pPr>
      <w:r w:rsidRPr="00CC5651">
        <w:rPr>
          <w:rFonts w:ascii="Times New Roman" w:hAnsi="Times New Roman" w:cs="Times New Roman"/>
          <w:b/>
          <w:i/>
        </w:rPr>
        <w:t>copia della copertura assicurativa contro i rischi professionali a dimostrazione della capacità economica e finanziaria;</w:t>
      </w:r>
    </w:p>
    <w:p w14:paraId="1D2AD03A" w14:textId="7391CD2C" w:rsidR="00CC5651" w:rsidRPr="00CC5651" w:rsidRDefault="00CC5651" w:rsidP="00CC5651">
      <w:pPr>
        <w:autoSpaceDN w:val="0"/>
        <w:spacing w:after="0" w:line="240" w:lineRule="auto"/>
        <w:ind w:left="1418" w:hanging="142"/>
        <w:contextualSpacing/>
        <w:jc w:val="both"/>
        <w:rPr>
          <w:rFonts w:ascii="Times New Roman" w:eastAsia="Times New Roman" w:hAnsi="Times New Roman" w:cs="Times New Roman"/>
          <w:b/>
          <w:i/>
          <w:u w:val="single"/>
        </w:rPr>
      </w:pPr>
      <w:r w:rsidRPr="00CC5651">
        <w:rPr>
          <w:rFonts w:ascii="Times New Roman" w:eastAsia="Times New Roman" w:hAnsi="Times New Roman" w:cs="Times New Roman"/>
          <w:b/>
          <w:i/>
          <w:u w:val="single"/>
        </w:rPr>
        <w:t>- documento di identità del sottoscrittore in corso di validità;</w:t>
      </w:r>
    </w:p>
    <w:p w14:paraId="41D6088B" w14:textId="685CA4C7" w:rsidR="005D4D77" w:rsidRPr="00911125" w:rsidRDefault="005D4D77" w:rsidP="00D35ADD">
      <w:pPr>
        <w:autoSpaceDN w:val="0"/>
        <w:spacing w:after="0" w:line="240" w:lineRule="auto"/>
        <w:ind w:left="1" w:firstLine="708"/>
        <w:contextualSpacing/>
        <w:jc w:val="both"/>
        <w:rPr>
          <w:rFonts w:ascii="Times New Roman" w:eastAsia="Times New Roman" w:hAnsi="Times New Roman" w:cs="Times New Roman"/>
          <w:b/>
          <w:bCs/>
        </w:rPr>
      </w:pPr>
      <w:r w:rsidRPr="00911125">
        <w:rPr>
          <w:rFonts w:ascii="Times New Roman" w:eastAsia="Times New Roman" w:hAnsi="Times New Roman" w:cs="Times New Roman"/>
          <w:b/>
          <w:bCs/>
        </w:rPr>
        <w:t xml:space="preserve">La “BUSTA ECONOMICA” deve contenere </w:t>
      </w:r>
      <w:r w:rsidRPr="00911125">
        <w:rPr>
          <w:rFonts w:ascii="Times New Roman" w:eastAsia="Times New Roman" w:hAnsi="Times New Roman" w:cs="Times New Roman"/>
          <w:b/>
        </w:rPr>
        <w:t>a pena d’esclusione</w:t>
      </w:r>
      <w:r w:rsidRPr="00911125">
        <w:rPr>
          <w:rFonts w:ascii="Times New Roman" w:eastAsia="Times New Roman" w:hAnsi="Times New Roman" w:cs="Times New Roman"/>
        </w:rPr>
        <w:t>, la seguente documentazione:</w:t>
      </w:r>
    </w:p>
    <w:p w14:paraId="4B128840" w14:textId="77777777" w:rsidR="005D4D77" w:rsidRPr="005D4D77" w:rsidRDefault="005D4D77" w:rsidP="005D4D77">
      <w:pPr>
        <w:autoSpaceDE w:val="0"/>
        <w:autoSpaceDN w:val="0"/>
        <w:adjustRightInd w:val="0"/>
        <w:spacing w:after="0" w:line="240" w:lineRule="auto"/>
        <w:ind w:left="709" w:firstLine="707"/>
        <w:jc w:val="both"/>
        <w:rPr>
          <w:rFonts w:ascii="Times New Roman" w:eastAsia="Times New Roman" w:hAnsi="Times New Roman" w:cs="Times New Roman"/>
        </w:rPr>
      </w:pPr>
      <w:r w:rsidRPr="00911125">
        <w:rPr>
          <w:rFonts w:ascii="Times New Roman" w:eastAsia="Times New Roman" w:hAnsi="Times New Roman" w:cs="Times New Roman"/>
          <w:b/>
          <w:bCs/>
        </w:rPr>
        <w:t xml:space="preserve">B.1 </w:t>
      </w:r>
      <w:proofErr w:type="gramStart"/>
      <w:r w:rsidRPr="00911125">
        <w:rPr>
          <w:rFonts w:ascii="Times New Roman" w:eastAsia="Times New Roman" w:hAnsi="Times New Roman" w:cs="Times New Roman"/>
          <w:b/>
          <w:bCs/>
        </w:rPr>
        <w:t>- .</w:t>
      </w:r>
      <w:proofErr w:type="gramEnd"/>
      <w:r w:rsidRPr="00911125">
        <w:rPr>
          <w:rFonts w:ascii="Times New Roman" w:eastAsia="Times New Roman" w:hAnsi="Times New Roman" w:cs="Times New Roman"/>
          <w:b/>
          <w:bCs/>
        </w:rPr>
        <w:t xml:space="preserve"> </w:t>
      </w:r>
      <w:r w:rsidRPr="00911125">
        <w:rPr>
          <w:rFonts w:ascii="Times New Roman" w:eastAsia="Times New Roman" w:hAnsi="Times New Roman" w:cs="Times New Roman"/>
          <w:b/>
          <w:bCs/>
          <w:sz w:val="20"/>
          <w:szCs w:val="20"/>
        </w:rPr>
        <w:t>DICHIARAZIONE</w:t>
      </w:r>
      <w:r w:rsidRPr="00911125">
        <w:rPr>
          <w:rFonts w:ascii="Times New Roman" w:eastAsia="Times New Roman" w:hAnsi="Times New Roman" w:cs="Times New Roman"/>
        </w:rPr>
        <w:t xml:space="preserve">, </w:t>
      </w:r>
      <w:r w:rsidRPr="00911125">
        <w:rPr>
          <w:rFonts w:ascii="Times New Roman" w:eastAsia="Times New Roman" w:hAnsi="Times New Roman" w:cs="Times New Roman"/>
          <w:b/>
          <w:bCs/>
        </w:rPr>
        <w:t xml:space="preserve">bollata </w:t>
      </w:r>
      <w:r w:rsidRPr="00911125">
        <w:rPr>
          <w:rFonts w:ascii="Times New Roman" w:eastAsia="Times New Roman" w:hAnsi="Times New Roman" w:cs="Times New Roman"/>
        </w:rPr>
        <w:t>secondo le vigenti disposizioni di legge, utilizzando L’</w:t>
      </w:r>
      <w:r w:rsidRPr="00911125">
        <w:rPr>
          <w:rFonts w:ascii="Times New Roman" w:eastAsia="Times New Roman" w:hAnsi="Times New Roman" w:cs="Times New Roman"/>
          <w:b/>
          <w:bCs/>
        </w:rPr>
        <w:t>ALLEGATO C</w:t>
      </w:r>
      <w:r w:rsidRPr="00911125">
        <w:rPr>
          <w:rFonts w:ascii="Times New Roman" w:eastAsia="Times New Roman" w:hAnsi="Times New Roman" w:cs="Times New Roman"/>
        </w:rPr>
        <w:t xml:space="preserve"> alla lettera di invito di cui alla presente procedura di gara, resa dal legale rappresentante dell’Impresa concorrente il ribasso unico percentuale offerto rispetto all’elenco </w:t>
      </w:r>
      <w:proofErr w:type="gramStart"/>
      <w:r w:rsidRPr="00911125">
        <w:rPr>
          <w:rFonts w:ascii="Times New Roman" w:eastAsia="Times New Roman" w:hAnsi="Times New Roman" w:cs="Times New Roman"/>
        </w:rPr>
        <w:t>prezzi .</w:t>
      </w:r>
      <w:proofErr w:type="gramEnd"/>
      <w:r w:rsidRPr="00911125">
        <w:rPr>
          <w:rFonts w:ascii="Times New Roman" w:eastAsia="Times New Roman" w:hAnsi="Times New Roman" w:cs="Times New Roman"/>
        </w:rPr>
        <w:t xml:space="preserve"> Il ribasso </w:t>
      </w:r>
      <w:r w:rsidRPr="005D4D77">
        <w:rPr>
          <w:rFonts w:ascii="Times New Roman" w:eastAsia="Times New Roman" w:hAnsi="Times New Roman" w:cs="Times New Roman"/>
        </w:rPr>
        <w:t xml:space="preserve">deve essere </w:t>
      </w:r>
      <w:proofErr w:type="gramStart"/>
      <w:r w:rsidRPr="005D4D77">
        <w:rPr>
          <w:rFonts w:ascii="Times New Roman" w:eastAsia="Times New Roman" w:hAnsi="Times New Roman" w:cs="Times New Roman"/>
        </w:rPr>
        <w:t>indicato  in</w:t>
      </w:r>
      <w:proofErr w:type="gramEnd"/>
      <w:r w:rsidRPr="005D4D77">
        <w:rPr>
          <w:rFonts w:ascii="Times New Roman" w:eastAsia="Times New Roman" w:hAnsi="Times New Roman" w:cs="Times New Roman"/>
        </w:rPr>
        <w:t xml:space="preserve"> cifre ed in lettere . Il prezzo complessivo offerto non potrà essere pari o superiore all’importo posto a base di gara.</w:t>
      </w:r>
    </w:p>
    <w:p w14:paraId="2101CB3B" w14:textId="77777777" w:rsidR="005D4D77" w:rsidRPr="005D4D77" w:rsidRDefault="005D4D77" w:rsidP="005D4D77">
      <w:pPr>
        <w:autoSpaceDE w:val="0"/>
        <w:autoSpaceDN w:val="0"/>
        <w:adjustRightInd w:val="0"/>
        <w:spacing w:after="0" w:line="240" w:lineRule="auto"/>
        <w:ind w:left="709"/>
        <w:jc w:val="both"/>
        <w:rPr>
          <w:rFonts w:ascii="Times New Roman" w:eastAsia="Times New Roman" w:hAnsi="Times New Roman" w:cs="Times New Roman"/>
          <w:b/>
          <w:bCs/>
        </w:rPr>
      </w:pPr>
      <w:r w:rsidRPr="005D4D77">
        <w:rPr>
          <w:rFonts w:ascii="Times New Roman" w:eastAsia="Times New Roman" w:hAnsi="Times New Roman" w:cs="Times New Roman"/>
          <w:b/>
          <w:bCs/>
        </w:rPr>
        <w:t xml:space="preserve">L’offerta dovrà inoltre esplicitare, a pena di esclusione, gli oneri aziendali per la sicurezza e la manodopera previsti ai sensi dell’art. 95, comma 10 del Codice. </w:t>
      </w:r>
      <w:r w:rsidRPr="005D4D77">
        <w:rPr>
          <w:rFonts w:ascii="Times New Roman" w:eastAsia="Times New Roman" w:hAnsi="Times New Roman" w:cs="Times New Roman"/>
        </w:rPr>
        <w:t>Tali oneri sono diversi da quelli per la sicurezza indicati</w:t>
      </w:r>
      <w:r w:rsidRPr="005D4D77">
        <w:rPr>
          <w:rFonts w:ascii="Times New Roman" w:eastAsia="Times New Roman" w:hAnsi="Times New Roman" w:cs="Times New Roman"/>
          <w:b/>
          <w:bCs/>
        </w:rPr>
        <w:t xml:space="preserve"> </w:t>
      </w:r>
      <w:r w:rsidRPr="005D4D77">
        <w:rPr>
          <w:rFonts w:ascii="Times New Roman" w:eastAsia="Times New Roman" w:hAnsi="Times New Roman" w:cs="Times New Roman"/>
        </w:rPr>
        <w:t>dalla Stazione Appaltante e sono compresi nel prezzo complessivo risultante dal ribasso offerto in sede di</w:t>
      </w:r>
      <w:r w:rsidRPr="005D4D77">
        <w:rPr>
          <w:rFonts w:ascii="Times New Roman" w:eastAsia="Times New Roman" w:hAnsi="Times New Roman" w:cs="Times New Roman"/>
          <w:b/>
          <w:bCs/>
        </w:rPr>
        <w:t xml:space="preserve"> </w:t>
      </w:r>
      <w:r w:rsidRPr="005D4D77">
        <w:rPr>
          <w:rFonts w:ascii="Times New Roman" w:eastAsia="Times New Roman" w:hAnsi="Times New Roman" w:cs="Times New Roman"/>
        </w:rPr>
        <w:t>gara.</w:t>
      </w:r>
    </w:p>
    <w:p w14:paraId="5D532836" w14:textId="031BB0CF" w:rsidR="005D4D77" w:rsidRPr="005D4D77" w:rsidRDefault="005D4D77" w:rsidP="00D35ADD">
      <w:pPr>
        <w:autoSpaceDE w:val="0"/>
        <w:autoSpaceDN w:val="0"/>
        <w:spacing w:after="0" w:line="240" w:lineRule="auto"/>
        <w:jc w:val="both"/>
        <w:rPr>
          <w:rFonts w:ascii="Times New Roman" w:eastAsia="Times New Roman" w:hAnsi="Times New Roman" w:cs="Times New Roman"/>
          <w:lang w:eastAsia="it-IT"/>
        </w:rPr>
      </w:pPr>
    </w:p>
    <w:p w14:paraId="5A3A799B" w14:textId="364E14AC" w:rsidR="005D4D77" w:rsidRPr="00D74A45" w:rsidRDefault="005D4D77" w:rsidP="005D4D77">
      <w:pPr>
        <w:autoSpaceDE w:val="0"/>
        <w:autoSpaceDN w:val="0"/>
        <w:spacing w:after="0" w:line="240" w:lineRule="auto"/>
        <w:jc w:val="both"/>
        <w:rPr>
          <w:rFonts w:ascii="Times New Roman" w:eastAsia="Times New Roman" w:hAnsi="Times New Roman" w:cs="Times New Roman"/>
          <w:b/>
          <w:bCs/>
          <w:sz w:val="20"/>
          <w:szCs w:val="20"/>
          <w:u w:val="single"/>
          <w:lang w:eastAsia="it-IT"/>
        </w:rPr>
      </w:pPr>
      <w:r w:rsidRPr="005D4D77">
        <w:rPr>
          <w:rFonts w:ascii="Times New Roman" w:eastAsia="Times New Roman" w:hAnsi="Times New Roman" w:cs="Times New Roman"/>
          <w:b/>
          <w:sz w:val="20"/>
          <w:szCs w:val="20"/>
          <w:u w:val="single"/>
          <w:lang w:eastAsia="it-IT"/>
        </w:rPr>
        <w:t xml:space="preserve">LE BUSTE CONTENTI QUANTO SOPRA DESCRITTO DOVRANNO ESSERE ALLEGATE SULLA PIATTAFORMA </w:t>
      </w:r>
      <w:r w:rsidR="00D74A45">
        <w:rPr>
          <w:rFonts w:ascii="Times New Roman" w:eastAsia="Times New Roman" w:hAnsi="Times New Roman" w:cs="Times New Roman"/>
          <w:b/>
          <w:sz w:val="20"/>
          <w:szCs w:val="20"/>
          <w:u w:val="single"/>
          <w:lang w:eastAsia="it-IT"/>
        </w:rPr>
        <w:t xml:space="preserve">ELETTRONICA </w:t>
      </w:r>
      <w:r w:rsidRPr="005D4D77">
        <w:rPr>
          <w:rFonts w:ascii="Times New Roman" w:eastAsia="Times New Roman" w:hAnsi="Times New Roman" w:cs="Times New Roman"/>
          <w:b/>
          <w:sz w:val="20"/>
          <w:szCs w:val="20"/>
          <w:u w:val="single"/>
          <w:lang w:eastAsia="it-IT"/>
        </w:rPr>
        <w:t>CON LE MODALITÀ INDICATE NEL MANUALE OPERATIVO</w:t>
      </w:r>
      <w:r w:rsidR="00D74A45">
        <w:rPr>
          <w:rFonts w:ascii="Times New Roman" w:eastAsia="Times New Roman" w:hAnsi="Times New Roman" w:cs="Times New Roman"/>
          <w:color w:val="FF0000"/>
          <w:sz w:val="20"/>
          <w:szCs w:val="20"/>
          <w:u w:val="single"/>
          <w:lang w:eastAsia="it-IT"/>
        </w:rPr>
        <w:t xml:space="preserve"> </w:t>
      </w:r>
      <w:r w:rsidR="00D74A45" w:rsidRPr="00D74A45">
        <w:rPr>
          <w:rFonts w:ascii="Times New Roman" w:eastAsia="Times New Roman" w:hAnsi="Times New Roman" w:cs="Times New Roman"/>
          <w:b/>
          <w:bCs/>
          <w:sz w:val="20"/>
          <w:szCs w:val="20"/>
          <w:u w:val="single"/>
          <w:lang w:eastAsia="it-IT"/>
        </w:rPr>
        <w:t xml:space="preserve">CHE SEGUE LA PRESENTE RICHIESTA DI </w:t>
      </w:r>
      <w:r w:rsidR="00C90932">
        <w:rPr>
          <w:rFonts w:ascii="Times New Roman" w:eastAsia="Times New Roman" w:hAnsi="Times New Roman" w:cs="Times New Roman"/>
          <w:b/>
          <w:bCs/>
          <w:sz w:val="20"/>
          <w:szCs w:val="20"/>
          <w:u w:val="single"/>
          <w:lang w:eastAsia="it-IT"/>
        </w:rPr>
        <w:t>OFFERTA</w:t>
      </w:r>
      <w:r w:rsidR="00D74A45" w:rsidRPr="00D74A45">
        <w:rPr>
          <w:rFonts w:ascii="Times New Roman" w:eastAsia="Times New Roman" w:hAnsi="Times New Roman" w:cs="Times New Roman"/>
          <w:b/>
          <w:bCs/>
          <w:sz w:val="20"/>
          <w:szCs w:val="20"/>
          <w:u w:val="single"/>
          <w:lang w:eastAsia="it-IT"/>
        </w:rPr>
        <w:t>.</w:t>
      </w:r>
    </w:p>
    <w:p w14:paraId="10580EEC"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663CA34A" w14:textId="585AAA3F"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sz w:val="20"/>
          <w:szCs w:val="20"/>
        </w:rPr>
      </w:pPr>
      <w:r w:rsidRPr="005D4D77">
        <w:rPr>
          <w:rFonts w:ascii="Times New Roman" w:eastAsia="Times New Roman" w:hAnsi="Times New Roman" w:cs="Times New Roman"/>
          <w:b/>
          <w:bCs/>
          <w:sz w:val="20"/>
          <w:szCs w:val="20"/>
        </w:rPr>
        <w:t>Art.14 -  TEMPI E LUOGO DELL’ESPLETAMENTO DELLA GARA E DELL’AGGIUDICAZIONE</w:t>
      </w:r>
    </w:p>
    <w:p w14:paraId="3F5138F5" w14:textId="211DEBB2"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E82911">
        <w:rPr>
          <w:rFonts w:ascii="Times New Roman" w:eastAsia="Times New Roman" w:hAnsi="Times New Roman" w:cs="Times New Roman"/>
          <w:b/>
          <w:lang w:eastAsia="it-IT"/>
        </w:rPr>
        <w:t xml:space="preserve">L’offerta composta da busta amministrativa e Busta economica, devono pervenire entro il termine perentorio delle ore </w:t>
      </w:r>
      <w:r w:rsidR="00E82911" w:rsidRPr="00E82911">
        <w:rPr>
          <w:rFonts w:ascii="Times New Roman" w:eastAsia="Times New Roman" w:hAnsi="Times New Roman" w:cs="Times New Roman"/>
          <w:b/>
          <w:lang w:eastAsia="it-IT"/>
        </w:rPr>
        <w:t>12:00</w:t>
      </w:r>
      <w:r w:rsidRPr="00E82911">
        <w:rPr>
          <w:rFonts w:ascii="Times New Roman" w:eastAsia="Times New Roman" w:hAnsi="Times New Roman" w:cs="Times New Roman"/>
          <w:b/>
          <w:lang w:eastAsia="it-IT"/>
        </w:rPr>
        <w:t xml:space="preserve"> del giorno </w:t>
      </w:r>
      <w:r w:rsidR="00D35ADD">
        <w:rPr>
          <w:rFonts w:ascii="Times New Roman" w:eastAsia="Times New Roman" w:hAnsi="Times New Roman" w:cs="Times New Roman"/>
          <w:b/>
          <w:lang w:eastAsia="it-IT"/>
        </w:rPr>
        <w:t>………….</w:t>
      </w:r>
      <w:r w:rsidRPr="005D4D77">
        <w:rPr>
          <w:rFonts w:ascii="Times New Roman" w:eastAsia="Times New Roman" w:hAnsi="Times New Roman" w:cs="Times New Roman"/>
          <w:lang w:eastAsia="it-IT"/>
        </w:rPr>
        <w:t xml:space="preserve"> esclusivamente in modo telematico secondo quanto previsto nel disciplinare di gara e nel Manuale operativo allegati al presente documento. </w:t>
      </w:r>
    </w:p>
    <w:p w14:paraId="2A02D823" w14:textId="13A9BADF" w:rsidR="005D4D77" w:rsidRPr="00E82911" w:rsidRDefault="005D4D77" w:rsidP="005D4D77">
      <w:pPr>
        <w:autoSpaceDE w:val="0"/>
        <w:autoSpaceDN w:val="0"/>
        <w:spacing w:after="0" w:line="240" w:lineRule="auto"/>
        <w:jc w:val="both"/>
        <w:rPr>
          <w:rFonts w:ascii="Times New Roman" w:eastAsia="Times New Roman" w:hAnsi="Times New Roman" w:cs="Times New Roman"/>
          <w:u w:val="single"/>
          <w:lang w:eastAsia="it-IT"/>
        </w:rPr>
      </w:pPr>
      <w:r w:rsidRPr="00E82911">
        <w:rPr>
          <w:rFonts w:ascii="Times New Roman" w:eastAsia="Times New Roman" w:hAnsi="Times New Roman" w:cs="Times New Roman"/>
          <w:u w:val="single"/>
          <w:lang w:eastAsia="it-IT"/>
        </w:rPr>
        <w:t xml:space="preserve">L’apertura delle offerte avrà luogo presso la Sede del Comune di </w:t>
      </w:r>
      <w:proofErr w:type="gramStart"/>
      <w:r w:rsidRPr="00E82911">
        <w:rPr>
          <w:rFonts w:ascii="Times New Roman" w:eastAsia="Times New Roman" w:hAnsi="Times New Roman" w:cs="Times New Roman"/>
          <w:u w:val="single"/>
          <w:lang w:eastAsia="it-IT"/>
        </w:rPr>
        <w:t>Micigliano  (</w:t>
      </w:r>
      <w:proofErr w:type="gramEnd"/>
      <w:r w:rsidRPr="00E82911">
        <w:rPr>
          <w:rFonts w:ascii="Times New Roman" w:eastAsia="Times New Roman" w:hAnsi="Times New Roman" w:cs="Times New Roman"/>
          <w:u w:val="single"/>
          <w:lang w:eastAsia="it-IT"/>
        </w:rPr>
        <w:t>Via San Biagio n.1 – 02</w:t>
      </w:r>
      <w:r w:rsidR="00E82911" w:rsidRPr="00E82911">
        <w:rPr>
          <w:rFonts w:ascii="Times New Roman" w:eastAsia="Times New Roman" w:hAnsi="Times New Roman" w:cs="Times New Roman"/>
          <w:u w:val="single"/>
          <w:lang w:eastAsia="it-IT"/>
        </w:rPr>
        <w:t>010 Micigliano (RI)) alle ore 12:05</w:t>
      </w:r>
      <w:r w:rsidRPr="00E82911">
        <w:rPr>
          <w:rFonts w:ascii="Times New Roman" w:eastAsia="Times New Roman" w:hAnsi="Times New Roman" w:cs="Times New Roman"/>
          <w:u w:val="single"/>
          <w:lang w:eastAsia="it-IT"/>
        </w:rPr>
        <w:t xml:space="preserve"> del giorno </w:t>
      </w:r>
      <w:r w:rsidR="00D35ADD">
        <w:rPr>
          <w:rFonts w:ascii="Times New Roman" w:eastAsia="Times New Roman" w:hAnsi="Times New Roman" w:cs="Times New Roman"/>
          <w:u w:val="single"/>
          <w:lang w:eastAsia="it-IT"/>
        </w:rPr>
        <w:t>…………</w:t>
      </w:r>
      <w:r w:rsidRPr="00E82911">
        <w:rPr>
          <w:rFonts w:ascii="Times New Roman" w:eastAsia="Times New Roman" w:hAnsi="Times New Roman" w:cs="Times New Roman"/>
          <w:u w:val="single"/>
          <w:lang w:eastAsia="it-IT"/>
        </w:rPr>
        <w:t xml:space="preserve"> Il RUP aprirà le offerte pervenute e la relativa documentazione di gara in presenza di due testimoni.</w:t>
      </w:r>
    </w:p>
    <w:p w14:paraId="4A2A74FB" w14:textId="77777777" w:rsidR="005D4D77" w:rsidRPr="005D4D77" w:rsidRDefault="005D4D77" w:rsidP="005D4D77">
      <w:pPr>
        <w:autoSpaceDE w:val="0"/>
        <w:autoSpaceDN w:val="0"/>
        <w:spacing w:after="0" w:line="240" w:lineRule="auto"/>
        <w:ind w:firstLine="708"/>
        <w:jc w:val="both"/>
        <w:rPr>
          <w:rFonts w:ascii="Times New Roman" w:eastAsia="Times New Roman" w:hAnsi="Times New Roman" w:cs="Times New Roman"/>
          <w:lang w:eastAsia="it-IT"/>
        </w:rPr>
      </w:pPr>
    </w:p>
    <w:p w14:paraId="59D698D9"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sz w:val="20"/>
          <w:szCs w:val="20"/>
        </w:rPr>
      </w:pPr>
      <w:r w:rsidRPr="005D4D77">
        <w:rPr>
          <w:rFonts w:ascii="Times New Roman" w:eastAsia="Times New Roman" w:hAnsi="Times New Roman" w:cs="Times New Roman"/>
          <w:b/>
          <w:bCs/>
          <w:sz w:val="20"/>
          <w:szCs w:val="20"/>
        </w:rPr>
        <w:t xml:space="preserve">Art.15 – VISITA DEI LUOGHI </w:t>
      </w:r>
    </w:p>
    <w:p w14:paraId="18B2AA9B" w14:textId="074B09DA"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lastRenderedPageBreak/>
        <w:t xml:space="preserve">La presa visione dei luoghi di esecuzione </w:t>
      </w:r>
      <w:r w:rsidR="00D35ADD">
        <w:rPr>
          <w:rFonts w:ascii="Times New Roman" w:eastAsia="Times New Roman" w:hAnsi="Times New Roman" w:cs="Times New Roman"/>
          <w:lang w:eastAsia="it-IT"/>
        </w:rPr>
        <w:t>del servizio</w:t>
      </w:r>
      <w:r w:rsidRPr="005D4D77">
        <w:rPr>
          <w:rFonts w:ascii="Times New Roman" w:eastAsia="Times New Roman" w:hAnsi="Times New Roman" w:cs="Times New Roman"/>
          <w:lang w:eastAsia="it-IT"/>
        </w:rPr>
        <w:t xml:space="preserve"> non è obbligatoria. Qualora però il concorrente ritenga necessari sopr</w:t>
      </w:r>
      <w:r w:rsidR="007B1D0F">
        <w:rPr>
          <w:rFonts w:ascii="Times New Roman" w:eastAsia="Times New Roman" w:hAnsi="Times New Roman" w:cs="Times New Roman"/>
          <w:lang w:eastAsia="it-IT"/>
        </w:rPr>
        <w:t xml:space="preserve">alluoghi nel luogo dei lavori, </w:t>
      </w:r>
      <w:r w:rsidRPr="005D4D77">
        <w:rPr>
          <w:rFonts w:ascii="Times New Roman" w:eastAsia="Times New Roman" w:hAnsi="Times New Roman" w:cs="Times New Roman"/>
          <w:lang w:eastAsia="it-IT"/>
        </w:rPr>
        <w:t xml:space="preserve">dovrà concordare un appuntamento con il RUP utilizzando al recapito telefonico 0746 577893-3. </w:t>
      </w:r>
    </w:p>
    <w:p w14:paraId="1947B3C2" w14:textId="77777777" w:rsidR="005D4D77" w:rsidRPr="005D4D77" w:rsidRDefault="005D4D77" w:rsidP="005D4D77">
      <w:pPr>
        <w:autoSpaceDE w:val="0"/>
        <w:autoSpaceDN w:val="0"/>
        <w:spacing w:after="0" w:line="240" w:lineRule="auto"/>
        <w:ind w:firstLine="708"/>
        <w:jc w:val="both"/>
        <w:rPr>
          <w:rFonts w:ascii="Times New Roman" w:eastAsia="Times New Roman" w:hAnsi="Times New Roman" w:cs="Times New Roman"/>
          <w:lang w:eastAsia="it-IT"/>
        </w:rPr>
      </w:pPr>
    </w:p>
    <w:p w14:paraId="6EC7DCD6" w14:textId="77777777" w:rsidR="005D4D77" w:rsidRPr="005D4D77" w:rsidRDefault="005D4D77" w:rsidP="005D4D77">
      <w:pPr>
        <w:autoSpaceDN w:val="0"/>
        <w:spacing w:after="0" w:line="240" w:lineRule="auto"/>
        <w:jc w:val="both"/>
        <w:rPr>
          <w:rFonts w:ascii="Times New Roman" w:eastAsia="Times New Roman" w:hAnsi="Times New Roman" w:cs="Times New Roman"/>
          <w:sz w:val="20"/>
          <w:szCs w:val="20"/>
          <w:lang w:eastAsia="it-IT"/>
        </w:rPr>
      </w:pPr>
      <w:r w:rsidRPr="005D4D77">
        <w:rPr>
          <w:rFonts w:ascii="Times New Roman" w:eastAsia="Times New Roman" w:hAnsi="Times New Roman" w:cs="Times New Roman"/>
          <w:b/>
          <w:sz w:val="20"/>
          <w:szCs w:val="20"/>
          <w:lang w:eastAsia="it-IT"/>
        </w:rPr>
        <w:t>Art. 16 -</w:t>
      </w:r>
      <w:r w:rsidRPr="005D4D77">
        <w:rPr>
          <w:rFonts w:ascii="Times New Roman" w:eastAsia="Times New Roman" w:hAnsi="Times New Roman" w:cs="Times New Roman"/>
          <w:sz w:val="20"/>
          <w:szCs w:val="20"/>
          <w:lang w:eastAsia="it-IT"/>
        </w:rPr>
        <w:t xml:space="preserve">  </w:t>
      </w:r>
      <w:r w:rsidRPr="005D4D77">
        <w:rPr>
          <w:rFonts w:ascii="Times New Roman" w:eastAsia="Times New Roman" w:hAnsi="Times New Roman" w:cs="Times New Roman"/>
          <w:b/>
          <w:sz w:val="20"/>
          <w:szCs w:val="20"/>
          <w:lang w:eastAsia="it-IT"/>
        </w:rPr>
        <w:t>REGOLARIZZAZIONE ED INTEGRAZIONE DOCUMENTALE</w:t>
      </w:r>
      <w:r w:rsidRPr="005D4D77">
        <w:rPr>
          <w:rFonts w:ascii="Times New Roman" w:eastAsia="Times New Roman" w:hAnsi="Times New Roman" w:cs="Times New Roman"/>
          <w:sz w:val="20"/>
          <w:szCs w:val="20"/>
          <w:lang w:eastAsia="it-IT"/>
        </w:rPr>
        <w:t>:</w:t>
      </w:r>
    </w:p>
    <w:p w14:paraId="046FE2E6" w14:textId="44D342EB" w:rsidR="005D4D77" w:rsidRPr="005D4D77" w:rsidRDefault="005D4D77" w:rsidP="005D4D77">
      <w:pPr>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Troverà applicazione il principio del “soccorso istruttorio” previsto dall’art. 83 comma 9 del </w:t>
      </w:r>
      <w:proofErr w:type="spellStart"/>
      <w:proofErr w:type="gramStart"/>
      <w:r w:rsidRPr="005D4D77">
        <w:rPr>
          <w:rFonts w:ascii="Times New Roman" w:eastAsia="Times New Roman" w:hAnsi="Times New Roman" w:cs="Times New Roman"/>
          <w:lang w:eastAsia="it-IT"/>
        </w:rPr>
        <w:t>D.Lgs</w:t>
      </w:r>
      <w:proofErr w:type="gramEnd"/>
      <w:r w:rsidRPr="005D4D77">
        <w:rPr>
          <w:rFonts w:ascii="Times New Roman" w:eastAsia="Times New Roman" w:hAnsi="Times New Roman" w:cs="Times New Roman"/>
          <w:lang w:eastAsia="it-IT"/>
        </w:rPr>
        <w:t>.</w:t>
      </w:r>
      <w:proofErr w:type="spellEnd"/>
      <w:r w:rsidRPr="005D4D77">
        <w:rPr>
          <w:rFonts w:ascii="Times New Roman" w:eastAsia="Times New Roman" w:hAnsi="Times New Roman" w:cs="Times New Roman"/>
          <w:lang w:eastAsia="it-IT"/>
        </w:rPr>
        <w:t xml:space="preserve"> n. 50/2016 e </w:t>
      </w:r>
      <w:proofErr w:type="spellStart"/>
      <w:r w:rsidRPr="005D4D77">
        <w:rPr>
          <w:rFonts w:ascii="Times New Roman" w:eastAsia="Times New Roman" w:hAnsi="Times New Roman" w:cs="Times New Roman"/>
          <w:lang w:eastAsia="it-IT"/>
        </w:rPr>
        <w:t>s.m.</w:t>
      </w:r>
      <w:r w:rsidR="00D74A45">
        <w:rPr>
          <w:rFonts w:ascii="Times New Roman" w:eastAsia="Times New Roman" w:hAnsi="Times New Roman" w:cs="Times New Roman"/>
          <w:lang w:eastAsia="it-IT"/>
        </w:rPr>
        <w:t>i.</w:t>
      </w:r>
      <w:proofErr w:type="spellEnd"/>
      <w:r w:rsidR="00A56C5B">
        <w:rPr>
          <w:rFonts w:ascii="Times New Roman" w:eastAsia="Times New Roman" w:hAnsi="Times New Roman" w:cs="Times New Roman"/>
          <w:lang w:eastAsia="it-IT"/>
        </w:rPr>
        <w:t xml:space="preserve"> </w:t>
      </w:r>
      <w:r w:rsidRPr="005D4D77">
        <w:rPr>
          <w:rFonts w:ascii="Times New Roman" w:eastAsia="Times New Roman" w:hAnsi="Times New Roman" w:cs="Times New Roman"/>
          <w:lang w:eastAsia="it-IT"/>
        </w:rPr>
        <w:t xml:space="preserve">in merito al procedimento sanante di qualsiasi carenza degli elementi formali quali la mancanza, l’incompletezza ed ogni altra irregolarità essenziale degli elementi e del DGUE di cui all’art. 85 del </w:t>
      </w:r>
      <w:proofErr w:type="spellStart"/>
      <w:proofErr w:type="gramStart"/>
      <w:r w:rsidRPr="005D4D77">
        <w:rPr>
          <w:rFonts w:ascii="Times New Roman" w:eastAsia="Times New Roman" w:hAnsi="Times New Roman" w:cs="Times New Roman"/>
          <w:lang w:eastAsia="it-IT"/>
        </w:rPr>
        <w:t>D.Lgs</w:t>
      </w:r>
      <w:proofErr w:type="gramEnd"/>
      <w:r w:rsidRPr="005D4D77">
        <w:rPr>
          <w:rFonts w:ascii="Times New Roman" w:eastAsia="Times New Roman" w:hAnsi="Times New Roman" w:cs="Times New Roman"/>
          <w:lang w:eastAsia="it-IT"/>
        </w:rPr>
        <w:t>.</w:t>
      </w:r>
      <w:proofErr w:type="spellEnd"/>
      <w:r w:rsidRPr="005D4D77">
        <w:rPr>
          <w:rFonts w:ascii="Times New Roman" w:eastAsia="Times New Roman" w:hAnsi="Times New Roman" w:cs="Times New Roman"/>
          <w:lang w:eastAsia="it-IT"/>
        </w:rPr>
        <w:t xml:space="preserve"> n. 50/2016 e </w:t>
      </w:r>
      <w:proofErr w:type="spellStart"/>
      <w:r w:rsidRPr="005D4D77">
        <w:rPr>
          <w:rFonts w:ascii="Times New Roman" w:eastAsia="Times New Roman" w:hAnsi="Times New Roman" w:cs="Times New Roman"/>
          <w:lang w:eastAsia="it-IT"/>
        </w:rPr>
        <w:t>s.m.i.</w:t>
      </w:r>
      <w:proofErr w:type="spellEnd"/>
      <w:r w:rsidRPr="005D4D77">
        <w:rPr>
          <w:rFonts w:ascii="Times New Roman" w:eastAsia="Times New Roman" w:hAnsi="Times New Roman" w:cs="Times New Roman"/>
          <w:lang w:eastAsia="it-IT"/>
        </w:rPr>
        <w:t xml:space="preserve"> </w:t>
      </w:r>
      <w:r w:rsidRPr="005D4D77">
        <w:rPr>
          <w:rFonts w:ascii="Times New Roman" w:eastAsia="Times New Roman" w:hAnsi="Times New Roman" w:cs="Times New Roman"/>
          <w:color w:val="000000"/>
          <w:shd w:val="clear" w:color="auto" w:fill="F5FDFE"/>
          <w:lang w:eastAsia="it-IT"/>
        </w:rPr>
        <w:t xml:space="preserve">In particolare, la stazione appaltante assegna al concorrente un termine, non </w:t>
      </w:r>
      <w:r w:rsidRPr="005D4D77">
        <w:rPr>
          <w:rFonts w:ascii="Times New Roman" w:eastAsia="Times New Roman" w:hAnsi="Times New Roman" w:cs="Times New Roman"/>
          <w:b/>
          <w:color w:val="000000"/>
          <w:shd w:val="clear" w:color="auto" w:fill="F5FDFE"/>
          <w:lang w:eastAsia="it-IT"/>
        </w:rPr>
        <w:t>superiore ad un giorno</w:t>
      </w:r>
      <w:r w:rsidRPr="005D4D77">
        <w:rPr>
          <w:rFonts w:ascii="Times New Roman" w:eastAsia="Times New Roman" w:hAnsi="Times New Roman" w:cs="Times New Roman"/>
          <w:color w:val="000000"/>
          <w:shd w:val="clear" w:color="auto" w:fill="F5FDFE"/>
          <w:lang w:eastAsia="it-IT"/>
        </w:rPr>
        <w:t>, perché siano rese, integrate o regolarizzate le dichiarazioni necessarie, indicandone il contenuto e i soggetti che le devono rendere. In caso di inutile decorso del termine di regolarizzazione, il concorrente è escluso dalla gara. Costituiscono irregolarità essenziali non sanabili le carenze della documentazione che non consentono l'individuazione del contenuto o del soggetto responsabile della stessa.</w:t>
      </w:r>
    </w:p>
    <w:p w14:paraId="53604D6C" w14:textId="39928B7B" w:rsidR="005D4D77" w:rsidRDefault="005D4D77" w:rsidP="005D4D77">
      <w:pPr>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Nel caso di irregolarità non essenziali ovvero in mancanza o di incompletezza di dichiarazioni non indispensabili ai fini della procedura di gara, la Stazione Appaltante non ne chiederà la regolarizzazione né applicherà alcuna sanzione.</w:t>
      </w:r>
    </w:p>
    <w:p w14:paraId="63AA3E43" w14:textId="4EABB5BE" w:rsidR="00E36907" w:rsidRPr="005D4D77" w:rsidRDefault="00E36907" w:rsidP="00E36907">
      <w:pPr>
        <w:autoSpaceDE w:val="0"/>
        <w:autoSpaceDN w:val="0"/>
        <w:spacing w:after="0" w:line="240" w:lineRule="auto"/>
        <w:jc w:val="both"/>
        <w:rPr>
          <w:rFonts w:ascii="Times New Roman" w:eastAsia="Times New Roman" w:hAnsi="Times New Roman" w:cs="Times New Roman"/>
          <w:b/>
          <w:bCs/>
          <w:lang w:eastAsia="it-IT"/>
        </w:rPr>
      </w:pPr>
      <w:r w:rsidRPr="005D4D77">
        <w:rPr>
          <w:rFonts w:ascii="Times New Roman" w:eastAsia="Times New Roman" w:hAnsi="Times New Roman" w:cs="Times New Roman"/>
          <w:b/>
          <w:lang w:eastAsia="it-IT"/>
        </w:rPr>
        <w:t>il concorrente riceverà all’indirizzo mail una richiesta di integrazione dei documenti di gara</w:t>
      </w:r>
      <w:r>
        <w:rPr>
          <w:rFonts w:ascii="Times New Roman" w:eastAsia="Times New Roman" w:hAnsi="Times New Roman" w:cs="Times New Roman"/>
          <w:b/>
          <w:lang w:eastAsia="it-IT"/>
        </w:rPr>
        <w:t xml:space="preserve"> tramite piattaforma elettronica (art.6 allegato </w:t>
      </w:r>
      <w:r w:rsidRPr="005D4D77">
        <w:rPr>
          <w:rFonts w:ascii="Times New Roman" w:eastAsia="Times New Roman" w:hAnsi="Times New Roman" w:cs="Times New Roman"/>
          <w:b/>
          <w:bCs/>
          <w:lang w:eastAsia="it-IT"/>
        </w:rPr>
        <w:t>manuale operativo gara telematica</w:t>
      </w:r>
      <w:r>
        <w:rPr>
          <w:rFonts w:ascii="Times New Roman" w:eastAsia="Times New Roman" w:hAnsi="Times New Roman" w:cs="Times New Roman"/>
          <w:b/>
          <w:bCs/>
          <w:lang w:eastAsia="it-IT"/>
        </w:rPr>
        <w:t>)</w:t>
      </w:r>
    </w:p>
    <w:p w14:paraId="30870718" w14:textId="53370FF1" w:rsidR="005D4D77" w:rsidRDefault="005D4D77" w:rsidP="005D4D77">
      <w:pPr>
        <w:autoSpaceDE w:val="0"/>
        <w:autoSpaceDN w:val="0"/>
        <w:adjustRightInd w:val="0"/>
        <w:spacing w:after="0" w:line="240" w:lineRule="auto"/>
        <w:jc w:val="both"/>
        <w:rPr>
          <w:rFonts w:ascii="Times New Roman" w:eastAsia="Times New Roman" w:hAnsi="Times New Roman" w:cs="Times New Roman"/>
          <w:b/>
          <w:lang w:eastAsia="it-IT"/>
        </w:rPr>
      </w:pPr>
    </w:p>
    <w:p w14:paraId="4727FBE9" w14:textId="11278126"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sz w:val="20"/>
          <w:szCs w:val="20"/>
        </w:rPr>
      </w:pPr>
      <w:r w:rsidRPr="005D4D77">
        <w:rPr>
          <w:rFonts w:ascii="Times New Roman" w:eastAsia="Times New Roman" w:hAnsi="Times New Roman" w:cs="Times New Roman"/>
          <w:b/>
          <w:bCs/>
          <w:sz w:val="20"/>
          <w:szCs w:val="20"/>
        </w:rPr>
        <w:t>Art. 17 -  VERIFICA SUCCESSIVA ALLE OPERAZIONI DI GARA</w:t>
      </w:r>
      <w:r w:rsidR="00D35ADD">
        <w:rPr>
          <w:rFonts w:ascii="Times New Roman" w:eastAsia="Times New Roman" w:hAnsi="Times New Roman" w:cs="Times New Roman"/>
          <w:b/>
          <w:bCs/>
          <w:sz w:val="20"/>
          <w:szCs w:val="20"/>
        </w:rPr>
        <w:t xml:space="preserve"> ED ONERI AFFIDATARIO</w:t>
      </w:r>
    </w:p>
    <w:p w14:paraId="63F7EB77"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rPr>
      </w:pPr>
      <w:r w:rsidRPr="005D4D77">
        <w:rPr>
          <w:rFonts w:ascii="Times New Roman" w:eastAsia="Times New Roman" w:hAnsi="Times New Roman" w:cs="Times New Roman"/>
        </w:rPr>
        <w:t>Entro tre giorni dalla data di conclusione delle operazioni di gara, la Stazione appaltante provvederà a verificare nei confronti del concorrente che ha presentato il prezzo più basso e del concorrente che segue in graduatoria il possesso dei requisiti di ammissione e l’insussistenza delle cause di esclusione dalla gara, acquisendo la relativa documentazione presso le amministrazioni competenti. Detta verifica potrà essere estesa, ove la Stazione appaltante lo ritenga opportuno anche ad ulteriori concorrenti.</w:t>
      </w:r>
    </w:p>
    <w:p w14:paraId="39111B8F"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rPr>
      </w:pPr>
      <w:r w:rsidRPr="005D4D77">
        <w:rPr>
          <w:rFonts w:ascii="Times New Roman" w:eastAsia="Times New Roman" w:hAnsi="Times New Roman" w:cs="Times New Roman"/>
        </w:rPr>
        <w:t>Qualora tali verifiche non confermino le dichiarazioni contenute nell'istanza di ammissione, si applicano le sanzioni dell’esclusione dalla gara e, ove ne ricorrano i presupposti, della segnalazione del fatto all’Autorità</w:t>
      </w:r>
    </w:p>
    <w:p w14:paraId="605B02EE"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color w:val="FF0000"/>
        </w:rPr>
      </w:pPr>
      <w:r w:rsidRPr="005D4D77">
        <w:rPr>
          <w:rFonts w:ascii="Times New Roman" w:eastAsia="Times New Roman" w:hAnsi="Times New Roman" w:cs="Times New Roman"/>
        </w:rPr>
        <w:t>(ANAC), nonché per l’applicazione delle misure sanzionatorie previste dal Codice, si procederà alla conseguente, eventuale, nuova aggiudicazione</w:t>
      </w:r>
      <w:r w:rsidRPr="005D4D77">
        <w:rPr>
          <w:rFonts w:ascii="Times New Roman" w:eastAsia="Times New Roman" w:hAnsi="Times New Roman" w:cs="Times New Roman"/>
          <w:color w:val="FF0000"/>
        </w:rPr>
        <w:t>.</w:t>
      </w:r>
    </w:p>
    <w:p w14:paraId="1E8C5754"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rPr>
      </w:pPr>
      <w:r w:rsidRPr="005D4D77">
        <w:rPr>
          <w:rFonts w:ascii="Times New Roman" w:eastAsia="Times New Roman" w:hAnsi="Times New Roman" w:cs="Times New Roman"/>
        </w:rPr>
        <w:t>L’Impresa aggiudicataria al fine della sottoscrizione del contratto dovrà presentare:</w:t>
      </w:r>
    </w:p>
    <w:p w14:paraId="08FEF674"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rPr>
      </w:pPr>
      <w:r w:rsidRPr="005D4D77">
        <w:rPr>
          <w:rFonts w:ascii="Times New Roman" w:eastAsia="Times New Roman" w:hAnsi="Times New Roman" w:cs="Times New Roman"/>
        </w:rPr>
        <w:t>1) polizza fideiussoria bancaria o assicurativa per un importo pari al 10% del prezzo di aggiudicazione, I.V.A.</w:t>
      </w:r>
    </w:p>
    <w:p w14:paraId="384177D0"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rPr>
      </w:pPr>
      <w:r w:rsidRPr="005D4D77">
        <w:rPr>
          <w:rFonts w:ascii="Times New Roman" w:eastAsia="Times New Roman" w:hAnsi="Times New Roman" w:cs="Times New Roman"/>
        </w:rPr>
        <w:t>ed imposte escluse, ed avente decorrenza dalla data di stipula del contratto o di inizio dell’esecuzione dello stesso. Si precisa che, ai sensi dell’art. 103 comma 1 del Codice, in caso di aggiudicazione con ribasso superiore al 10%, la garanzia fideiussoria dovrà essere aumentata di tanti punti percentuali quanti sono quelli eccedenti il 10%; qualora il ribasso fosse superiore 20%, l’aumento è di due punti percentuali per ogni punto di ribasso superiore al 20%. La fideiussione prodotta dovrà contenere l’espressa rinuncia al beneficio della preventiva escussione del debitore principale, la rinuncia all’eccezione di cui all’art. 1957, co. 2, del codice civile nonché l’operatività della garanzia medesima entro quindici giorni, a semplice richiesta scritta del Committente. Si precisa altresì che la cauzione potrà essere presentata nell’importo ridotto del 50% nei casi ammessi dalla vigente normativa. La mancata costituzione della garanzia determina la decadenza dell’affidamento e l’acquisizione della cauzione provvisoria di cui all’art. 103 comma 3 del Codice. La mancata presentazione di tale polizza determina la revoca dell’affidamento dei lavori.</w:t>
      </w:r>
    </w:p>
    <w:p w14:paraId="429E3ED4" w14:textId="23833690"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rPr>
      </w:pPr>
      <w:r w:rsidRPr="005D4D77">
        <w:rPr>
          <w:rFonts w:ascii="Times New Roman" w:eastAsia="Times New Roman" w:hAnsi="Times New Roman" w:cs="Times New Roman"/>
        </w:rPr>
        <w:t xml:space="preserve">2) Polizza assicurativa, ai sensi dell’art. 103 del Codice, per gli importi di seguito indicati, che copra tutti i danni, da qualsiasi causa determinati, subiti dalle stazioni appaltanti a causa del danneggiamento o della distruzione totale o parziale di impianti ed opere, anche preesistenti, verificatisi nel corso dell’esecuzione dei lavori, salvo quelli derivanti da errori di progettazione, insufficiente progettazione, azioni di terzi o cause di forza maggiore, e che preveda anche una garanzia di responsabilità civile per danni a terzi nell’esecuzione dei lavori sino all’emissione del certificato di collaudo: o </w:t>
      </w:r>
      <w:r w:rsidRPr="005D4D77">
        <w:rPr>
          <w:rFonts w:ascii="Times New Roman" w:eastAsia="Times New Roman" w:hAnsi="Times New Roman" w:cs="Times New Roman"/>
          <w:i/>
          <w:iCs/>
        </w:rPr>
        <w:t>danni alle opere</w:t>
      </w:r>
      <w:r w:rsidRPr="005D4D77">
        <w:rPr>
          <w:rFonts w:ascii="Times New Roman" w:eastAsia="Times New Roman" w:hAnsi="Times New Roman" w:cs="Times New Roman"/>
        </w:rPr>
        <w:t xml:space="preserve">: importo corrispondente all’aggiudicazione dei lavori; o </w:t>
      </w:r>
      <w:r w:rsidRPr="005D4D77">
        <w:rPr>
          <w:rFonts w:ascii="Times New Roman" w:eastAsia="Times New Roman" w:hAnsi="Times New Roman" w:cs="Times New Roman"/>
          <w:i/>
          <w:iCs/>
        </w:rPr>
        <w:t xml:space="preserve">responsabilità civile danni a terzi: </w:t>
      </w:r>
      <w:r w:rsidRPr="005D4D77">
        <w:rPr>
          <w:rFonts w:ascii="Times New Roman" w:eastAsia="Times New Roman" w:hAnsi="Times New Roman" w:cs="Times New Roman"/>
        </w:rPr>
        <w:t xml:space="preserve">massimale Euro </w:t>
      </w:r>
      <w:r w:rsidR="00D35ADD">
        <w:rPr>
          <w:rFonts w:ascii="Times New Roman" w:eastAsia="Times New Roman" w:hAnsi="Times New Roman" w:cs="Times New Roman"/>
        </w:rPr>
        <w:t>500</w:t>
      </w:r>
      <w:r w:rsidRPr="005D4D77">
        <w:rPr>
          <w:rFonts w:ascii="Times New Roman" w:eastAsia="Times New Roman" w:hAnsi="Times New Roman" w:cs="Times New Roman"/>
        </w:rPr>
        <w:t>.000,00. La mancata presentazione di tale polizza determina la revoca dell’affidamento dei lavori.</w:t>
      </w:r>
    </w:p>
    <w:p w14:paraId="4BDD23CE"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rPr>
      </w:pPr>
      <w:r w:rsidRPr="005D4D77">
        <w:rPr>
          <w:rFonts w:ascii="Times New Roman" w:eastAsia="Times New Roman" w:hAnsi="Times New Roman" w:cs="Times New Roman"/>
        </w:rPr>
        <w:t>3) Il piano operativo, nonché le eventuali proposte integrative del Piano di sicurezza e di coordinamento.</w:t>
      </w:r>
    </w:p>
    <w:p w14:paraId="6937615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b/>
          <w:bCs/>
          <w:sz w:val="20"/>
          <w:szCs w:val="20"/>
        </w:rPr>
      </w:pPr>
    </w:p>
    <w:p w14:paraId="344E5FAC" w14:textId="55AF19B2" w:rsidR="005D4D77" w:rsidRPr="005D4D77" w:rsidRDefault="005D4D77" w:rsidP="005D4D77">
      <w:pPr>
        <w:autoSpaceDE w:val="0"/>
        <w:autoSpaceDN w:val="0"/>
        <w:spacing w:after="0" w:line="240" w:lineRule="auto"/>
        <w:jc w:val="both"/>
        <w:rPr>
          <w:rFonts w:ascii="Times New Roman" w:eastAsia="Times New Roman" w:hAnsi="Times New Roman" w:cs="Times New Roman"/>
        </w:rPr>
      </w:pPr>
      <w:r w:rsidRPr="005D4D77">
        <w:rPr>
          <w:rFonts w:ascii="Times New Roman" w:eastAsia="Times New Roman" w:hAnsi="Times New Roman" w:cs="Times New Roman"/>
          <w:lang w:eastAsia="it-IT"/>
        </w:rPr>
        <w:t xml:space="preserve">Sono a carico dell’aggiudicatario, oltre alle spese inerenti e conseguenti </w:t>
      </w:r>
      <w:r w:rsidR="00D74A45">
        <w:rPr>
          <w:rFonts w:ascii="Times New Roman" w:eastAsia="Times New Roman" w:hAnsi="Times New Roman" w:cs="Times New Roman"/>
          <w:lang w:eastAsia="it-IT"/>
        </w:rPr>
        <w:t>il</w:t>
      </w:r>
      <w:r w:rsidRPr="005D4D77">
        <w:rPr>
          <w:rFonts w:ascii="Times New Roman" w:eastAsia="Times New Roman" w:hAnsi="Times New Roman" w:cs="Times New Roman"/>
          <w:lang w:eastAsia="it-IT"/>
        </w:rPr>
        <w:t xml:space="preserve"> contratto, tutti gli oneri previsti dalla vigente normativa nonché le spese relative alla procedura di gara. L’impresa dovrà rispettare integralmente quanto previsto dalla circolare del Ministero LL.PP. – Ispettorato Generale per l’A.N.C. per i Contratti – n. 880U.L. del 13/05/1986 in tema di CCNL per gli operai dipendenti delle aziende industriali edili ed affini e negli accordi locali integrativi dello stesso, in vigore per il tempo e nella local</w:t>
      </w:r>
      <w:r w:rsidR="00D35ADD">
        <w:rPr>
          <w:rFonts w:ascii="Times New Roman" w:eastAsia="Times New Roman" w:hAnsi="Times New Roman" w:cs="Times New Roman"/>
          <w:lang w:eastAsia="it-IT"/>
        </w:rPr>
        <w:t>ità in cui si svolgono i lavori</w:t>
      </w:r>
      <w:r w:rsidRPr="005D4D77">
        <w:rPr>
          <w:rFonts w:ascii="Times New Roman" w:eastAsia="Times New Roman" w:hAnsi="Times New Roman" w:cs="Times New Roman"/>
          <w:lang w:eastAsia="it-IT"/>
        </w:rPr>
        <w:t xml:space="preserve">. </w:t>
      </w:r>
    </w:p>
    <w:p w14:paraId="3DB92AD1"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i/>
          <w:iCs/>
        </w:rPr>
      </w:pPr>
    </w:p>
    <w:p w14:paraId="03AC6BE5"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sz w:val="20"/>
          <w:szCs w:val="20"/>
        </w:rPr>
      </w:pPr>
      <w:r w:rsidRPr="005D4D77">
        <w:rPr>
          <w:rFonts w:ascii="Times New Roman" w:eastAsia="Times New Roman" w:hAnsi="Times New Roman" w:cs="Times New Roman"/>
          <w:b/>
          <w:bCs/>
          <w:sz w:val="20"/>
          <w:szCs w:val="20"/>
        </w:rPr>
        <w:t>Art. 19-  TRACCIABILITA’ DEI FLUSSI FINANZIARI</w:t>
      </w:r>
    </w:p>
    <w:p w14:paraId="08B3ED1D" w14:textId="77777777" w:rsidR="005D4D77" w:rsidRPr="005D4D77" w:rsidRDefault="005D4D77" w:rsidP="005D4D77">
      <w:pPr>
        <w:autoSpaceDN w:val="0"/>
        <w:spacing w:after="0" w:line="240" w:lineRule="auto"/>
        <w:jc w:val="both"/>
        <w:rPr>
          <w:rFonts w:ascii="Times New Roman" w:eastAsia="Times New Roman" w:hAnsi="Times New Roman" w:cs="Times New Roman"/>
          <w:b/>
          <w:bCs/>
          <w:i/>
          <w:iCs/>
        </w:rPr>
      </w:pPr>
      <w:r w:rsidRPr="005D4D77">
        <w:rPr>
          <w:rFonts w:ascii="Times New Roman" w:eastAsia="Times New Roman" w:hAnsi="Times New Roman" w:cs="Times New Roman"/>
          <w:lang w:eastAsia="it-IT"/>
        </w:rPr>
        <w:t xml:space="preserve">L’aggiudicatario dovrà conformarsi alla normativa in tema di tracciabilità dei flussi finanziari e dovrà comunicare alla stazione appaltante gli estremi del conto corrente che si impegna ad utilizzare, anche in via non esclusiva, per le commesse pubbliche con indicazione delle persone delegate ad operare e delle altre informazioni previste dalla legge 13/08/2010, n. 136 e </w:t>
      </w:r>
      <w:proofErr w:type="spellStart"/>
      <w:r w:rsidRPr="005D4D77">
        <w:rPr>
          <w:rFonts w:ascii="Times New Roman" w:eastAsia="Times New Roman" w:hAnsi="Times New Roman" w:cs="Times New Roman"/>
          <w:lang w:eastAsia="it-IT"/>
        </w:rPr>
        <w:t>s.m.i.</w:t>
      </w:r>
      <w:proofErr w:type="spellEnd"/>
      <w:r w:rsidRPr="005D4D77">
        <w:rPr>
          <w:rFonts w:ascii="Times New Roman" w:eastAsia="Times New Roman" w:hAnsi="Times New Roman" w:cs="Times New Roman"/>
          <w:b/>
          <w:bCs/>
          <w:i/>
          <w:iCs/>
        </w:rPr>
        <w:t xml:space="preserve"> </w:t>
      </w:r>
    </w:p>
    <w:p w14:paraId="799C187F"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i/>
          <w:iCs/>
        </w:rPr>
      </w:pPr>
    </w:p>
    <w:p w14:paraId="7464AB5B" w14:textId="77777777" w:rsidR="005D4D77" w:rsidRPr="005D4D77" w:rsidRDefault="005D4D77" w:rsidP="005D4D77">
      <w:pPr>
        <w:overflowPunct w:val="0"/>
        <w:autoSpaceDE w:val="0"/>
        <w:autoSpaceDN w:val="0"/>
        <w:adjustRightInd w:val="0"/>
        <w:spacing w:after="0" w:line="240" w:lineRule="auto"/>
        <w:ind w:right="-24"/>
        <w:jc w:val="both"/>
        <w:rPr>
          <w:rFonts w:ascii="Times New Roman" w:eastAsia="Times New Roman" w:hAnsi="Times New Roman" w:cs="Times New Roman"/>
          <w:sz w:val="20"/>
          <w:szCs w:val="20"/>
          <w:lang w:eastAsia="it-IT"/>
        </w:rPr>
      </w:pPr>
      <w:r w:rsidRPr="005D4D77">
        <w:rPr>
          <w:rFonts w:ascii="Times New Roman" w:eastAsia="Times New Roman" w:hAnsi="Times New Roman" w:cs="Times New Roman"/>
          <w:b/>
          <w:sz w:val="20"/>
          <w:szCs w:val="20"/>
          <w:lang w:eastAsia="it-IT"/>
        </w:rPr>
        <w:lastRenderedPageBreak/>
        <w:t>Art. 20 - RISERVATEZZA E TUTELA DEI DATI</w:t>
      </w:r>
      <w:r w:rsidRPr="005D4D77">
        <w:rPr>
          <w:rFonts w:ascii="Times New Roman" w:eastAsia="Times New Roman" w:hAnsi="Times New Roman" w:cs="Times New Roman"/>
          <w:sz w:val="20"/>
          <w:szCs w:val="20"/>
          <w:lang w:eastAsia="it-IT"/>
        </w:rPr>
        <w:t xml:space="preserve"> </w:t>
      </w:r>
    </w:p>
    <w:p w14:paraId="550EBF90"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i/>
          <w:iCs/>
        </w:rPr>
      </w:pPr>
      <w:r w:rsidRPr="005D4D77">
        <w:rPr>
          <w:rFonts w:ascii="Times New Roman" w:eastAsia="Times New Roman" w:hAnsi="Times New Roman" w:cs="Times New Roman"/>
          <w:lang w:eastAsia="it-IT"/>
        </w:rPr>
        <w:t xml:space="preserve">Ai sensi dell’articolo 13 del decreto legislativo n. 196 del 30/06/2003 e </w:t>
      </w:r>
      <w:proofErr w:type="gramStart"/>
      <w:r w:rsidRPr="005D4D77">
        <w:rPr>
          <w:rFonts w:ascii="Times New Roman" w:eastAsia="Times New Roman" w:hAnsi="Times New Roman" w:cs="Times New Roman"/>
          <w:lang w:eastAsia="it-IT"/>
        </w:rPr>
        <w:t>s .</w:t>
      </w:r>
      <w:proofErr w:type="spellStart"/>
      <w:proofErr w:type="gramEnd"/>
      <w:r w:rsidRPr="005D4D77">
        <w:rPr>
          <w:rFonts w:ascii="Times New Roman" w:eastAsia="Times New Roman" w:hAnsi="Times New Roman" w:cs="Times New Roman"/>
          <w:lang w:eastAsia="it-IT"/>
        </w:rPr>
        <w:t>m.i.</w:t>
      </w:r>
      <w:proofErr w:type="spellEnd"/>
      <w:r w:rsidRPr="005D4D77">
        <w:rPr>
          <w:rFonts w:ascii="Times New Roman" w:eastAsia="Times New Roman" w:hAnsi="Times New Roman" w:cs="Times New Roman"/>
          <w:lang w:eastAsia="it-IT"/>
        </w:rPr>
        <w:t xml:space="preserve"> codice, in materia di protezione dei dati personale, la Stazione appaltante informa gli operatori economici che il Comune di Micigliano tratterà i dati, della presente procedura in maniera manuale ed informatizzata per lo svolgimento delle attività e per l’assolvimento degli obblighi previsti dalle disposizioni legislative e normative in materia. Agli operatori economici sono riconosciuti i diritti di cui agli articoli 7 e seguenti del d.lgs. 196/2003 e </w:t>
      </w:r>
      <w:proofErr w:type="spellStart"/>
      <w:proofErr w:type="gramStart"/>
      <w:r w:rsidRPr="005D4D77">
        <w:rPr>
          <w:rFonts w:ascii="Times New Roman" w:eastAsia="Times New Roman" w:hAnsi="Times New Roman" w:cs="Times New Roman"/>
          <w:lang w:eastAsia="it-IT"/>
        </w:rPr>
        <w:t>s.m.i.</w:t>
      </w:r>
      <w:proofErr w:type="spellEnd"/>
      <w:r w:rsidRPr="005D4D77">
        <w:rPr>
          <w:rFonts w:ascii="Times New Roman" w:eastAsia="Times New Roman" w:hAnsi="Times New Roman" w:cs="Times New Roman"/>
          <w:lang w:eastAsia="it-IT"/>
        </w:rPr>
        <w:t>.</w:t>
      </w:r>
      <w:proofErr w:type="gramEnd"/>
      <w:r w:rsidRPr="005D4D77">
        <w:rPr>
          <w:rFonts w:ascii="Times New Roman" w:eastAsia="Times New Roman" w:hAnsi="Times New Roman" w:cs="Times New Roman"/>
          <w:lang w:eastAsia="it-IT"/>
        </w:rPr>
        <w:t xml:space="preserve"> Gli operatori economici hanno l’obbligo di mantenere riservati i dati e le informazioni inerenti la presente indagine di mercato che transitano per le apparecchiature di elaborazione dati, di cui vengono a conoscenza e si impegnano a non divulgarli in alcun modo e in qualsiasi forma e di non farne oggetto di utilizzazione a qualsiasi titolo per scopi diversi da quelli strettamente necessari alla manifestazione di interesse. Gli operatori economici sono responsabili per l’esatta osservanza dei propri dipendenti, consulenti e collaboratori, degli obblighi di segretezza anzidetti. In caso di inosservanza degli obblighi di riservatezza, la Stazione appaltante ha facoltà di assumere determinazioni in merito, fermo restando che gli operatori economici saranno tenuti a risarcire tutti i danni che dovessero derivare alla Stazione appaltante stessa.</w:t>
      </w:r>
    </w:p>
    <w:p w14:paraId="31D7DABE"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i/>
          <w:iCs/>
        </w:rPr>
      </w:pPr>
    </w:p>
    <w:p w14:paraId="40EF8649"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sz w:val="20"/>
          <w:szCs w:val="20"/>
        </w:rPr>
      </w:pPr>
      <w:r w:rsidRPr="005D4D77">
        <w:rPr>
          <w:rFonts w:ascii="Times New Roman" w:eastAsia="Times New Roman" w:hAnsi="Times New Roman" w:cs="Times New Roman"/>
          <w:b/>
          <w:bCs/>
          <w:sz w:val="20"/>
          <w:szCs w:val="20"/>
        </w:rPr>
        <w:t>Art.21 -  RECESSO</w:t>
      </w:r>
    </w:p>
    <w:p w14:paraId="3FFF8180" w14:textId="31368971"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rPr>
      </w:pPr>
      <w:r w:rsidRPr="005D4D77">
        <w:rPr>
          <w:rFonts w:ascii="Times New Roman" w:eastAsia="Times New Roman" w:hAnsi="Times New Roman" w:cs="Times New Roman"/>
        </w:rPr>
        <w:t xml:space="preserve">Il Recesso è regolato ai come previsto dall’art. 109 </w:t>
      </w:r>
      <w:r w:rsidR="007B1D0F">
        <w:rPr>
          <w:rFonts w:ascii="Times New Roman" w:eastAsia="Times New Roman" w:hAnsi="Times New Roman" w:cs="Times New Roman"/>
        </w:rPr>
        <w:t>del Codice.</w:t>
      </w:r>
    </w:p>
    <w:p w14:paraId="1F81D993"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rPr>
      </w:pPr>
    </w:p>
    <w:p w14:paraId="538499C5"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b/>
          <w:bCs/>
          <w:sz w:val="20"/>
          <w:szCs w:val="20"/>
        </w:rPr>
        <w:t xml:space="preserve">Art.22 -  </w:t>
      </w:r>
      <w:r w:rsidRPr="005D4D77">
        <w:rPr>
          <w:rFonts w:ascii="Times New Roman" w:eastAsia="Times New Roman" w:hAnsi="Times New Roman" w:cs="Times New Roman"/>
          <w:b/>
          <w:bCs/>
          <w:sz w:val="20"/>
          <w:szCs w:val="20"/>
          <w:lang w:eastAsia="it-IT"/>
        </w:rPr>
        <w:t>ALTRE INFORMAZIONI</w:t>
      </w:r>
      <w:r w:rsidRPr="005D4D77">
        <w:rPr>
          <w:rFonts w:ascii="Times New Roman" w:eastAsia="Times New Roman" w:hAnsi="Times New Roman" w:cs="Times New Roman"/>
          <w:lang w:eastAsia="it-IT"/>
        </w:rPr>
        <w:t xml:space="preserve"> </w:t>
      </w:r>
    </w:p>
    <w:p w14:paraId="210BEB57" w14:textId="7E074BD0" w:rsidR="005D4D77" w:rsidRPr="005D4D77" w:rsidRDefault="005D4D77" w:rsidP="005D4D77">
      <w:pPr>
        <w:autoSpaceDE w:val="0"/>
        <w:autoSpaceDN w:val="0"/>
        <w:spacing w:after="0" w:line="240" w:lineRule="auto"/>
        <w:ind w:firstLine="708"/>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a) </w:t>
      </w:r>
      <w:r w:rsidRPr="00633EE5">
        <w:rPr>
          <w:rFonts w:ascii="Times New Roman" w:eastAsia="Times New Roman" w:hAnsi="Times New Roman" w:cs="Times New Roman"/>
          <w:lang w:eastAsia="it-IT"/>
        </w:rPr>
        <w:t xml:space="preserve">I </w:t>
      </w:r>
      <w:r w:rsidR="00633EE5" w:rsidRPr="00633EE5">
        <w:rPr>
          <w:rFonts w:ascii="Times New Roman" w:eastAsia="Times New Roman" w:hAnsi="Times New Roman" w:cs="Times New Roman"/>
          <w:lang w:eastAsia="it-IT"/>
        </w:rPr>
        <w:t xml:space="preserve">modelli allegati </w:t>
      </w:r>
      <w:proofErr w:type="gramStart"/>
      <w:r w:rsidR="00633EE5" w:rsidRPr="00633EE5">
        <w:rPr>
          <w:rFonts w:ascii="Times New Roman" w:eastAsia="Times New Roman" w:hAnsi="Times New Roman" w:cs="Times New Roman"/>
          <w:lang w:eastAsia="it-IT"/>
        </w:rPr>
        <w:t xml:space="preserve">A, </w:t>
      </w:r>
      <w:r w:rsidRPr="00633EE5">
        <w:rPr>
          <w:rFonts w:ascii="Times New Roman" w:eastAsia="Times New Roman" w:hAnsi="Times New Roman" w:cs="Times New Roman"/>
          <w:lang w:eastAsia="it-IT"/>
        </w:rPr>
        <w:t xml:space="preserve"> B</w:t>
      </w:r>
      <w:proofErr w:type="gramEnd"/>
      <w:r w:rsidRPr="00633EE5">
        <w:rPr>
          <w:rFonts w:ascii="Times New Roman" w:eastAsia="Times New Roman" w:hAnsi="Times New Roman" w:cs="Times New Roman"/>
          <w:lang w:eastAsia="it-IT"/>
        </w:rPr>
        <w:t xml:space="preserve"> </w:t>
      </w:r>
      <w:r w:rsidR="00633EE5" w:rsidRPr="00633EE5">
        <w:rPr>
          <w:rFonts w:ascii="Times New Roman" w:eastAsia="Times New Roman" w:hAnsi="Times New Roman" w:cs="Times New Roman"/>
          <w:lang w:eastAsia="it-IT"/>
        </w:rPr>
        <w:t xml:space="preserve">e C </w:t>
      </w:r>
      <w:r w:rsidRPr="00633EE5">
        <w:rPr>
          <w:rFonts w:ascii="Times New Roman" w:eastAsia="Times New Roman" w:hAnsi="Times New Roman" w:cs="Times New Roman"/>
          <w:lang w:eastAsia="it-IT"/>
        </w:rPr>
        <w:t>formano parte integrante e sostanziale della lettera di invito</w:t>
      </w:r>
      <w:r w:rsidR="00D74A45">
        <w:rPr>
          <w:rFonts w:ascii="Times New Roman" w:eastAsia="Times New Roman" w:hAnsi="Times New Roman" w:cs="Times New Roman"/>
          <w:lang w:eastAsia="it-IT"/>
        </w:rPr>
        <w:t xml:space="preserve"> insieme al progetto esecutivo dell’opera:</w:t>
      </w:r>
    </w:p>
    <w:p w14:paraId="61503B1A" w14:textId="77777777" w:rsidR="005D4D77" w:rsidRPr="005D4D77" w:rsidRDefault="005D4D77" w:rsidP="005D4D77">
      <w:pPr>
        <w:autoSpaceDE w:val="0"/>
        <w:autoSpaceDN w:val="0"/>
        <w:spacing w:after="0" w:line="240" w:lineRule="auto"/>
        <w:ind w:firstLine="708"/>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b) Le comunicazioni con gli operatori economici avverranno esclusivamente a mezzo Piattaforma; </w:t>
      </w:r>
    </w:p>
    <w:p w14:paraId="5DF82DC2" w14:textId="77777777" w:rsidR="005D4D77" w:rsidRPr="005D4D77" w:rsidRDefault="005D4D77" w:rsidP="005D4D77">
      <w:pPr>
        <w:autoSpaceDE w:val="0"/>
        <w:autoSpaceDN w:val="0"/>
        <w:spacing w:after="0" w:line="240" w:lineRule="auto"/>
        <w:ind w:firstLine="708"/>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c) Le imprese, presentando l’offerta, accettano esplicitamente ed incondizionatamente tutti i patti, le condizioni, i vincoli, gli obblighi e le clausole stabilite dalla lettera di invito, dal contratto e dagli ulteriori atti progettuali; </w:t>
      </w:r>
    </w:p>
    <w:p w14:paraId="15005919" w14:textId="77777777" w:rsidR="005D4D77" w:rsidRPr="005D4D77" w:rsidRDefault="005D4D77" w:rsidP="005D4D77">
      <w:pPr>
        <w:autoSpaceDE w:val="0"/>
        <w:autoSpaceDN w:val="0"/>
        <w:spacing w:after="0" w:line="240" w:lineRule="auto"/>
        <w:ind w:firstLine="708"/>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d) Verranno escluse dalla gara le offerte plurime, condizionate, alternative o espresse in aumento rispetto all’importo a base d’asta. </w:t>
      </w:r>
    </w:p>
    <w:p w14:paraId="4966E3F5" w14:textId="77777777" w:rsidR="005D4D77" w:rsidRPr="005D4D77" w:rsidRDefault="005D4D77" w:rsidP="005D4D77">
      <w:pPr>
        <w:autoSpaceDE w:val="0"/>
        <w:autoSpaceDN w:val="0"/>
        <w:spacing w:after="0" w:line="240" w:lineRule="auto"/>
        <w:ind w:firstLine="708"/>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e) Per informazioni: Comune di Micigliano - Via San </w:t>
      </w:r>
      <w:proofErr w:type="gramStart"/>
      <w:r w:rsidRPr="005D4D77">
        <w:rPr>
          <w:rFonts w:ascii="Times New Roman" w:eastAsia="Times New Roman" w:hAnsi="Times New Roman" w:cs="Times New Roman"/>
          <w:lang w:eastAsia="it-IT"/>
        </w:rPr>
        <w:t>Biagio  n.</w:t>
      </w:r>
      <w:proofErr w:type="gramEnd"/>
      <w:r w:rsidRPr="005D4D77">
        <w:rPr>
          <w:rFonts w:ascii="Times New Roman" w:eastAsia="Times New Roman" w:hAnsi="Times New Roman" w:cs="Times New Roman"/>
          <w:lang w:eastAsia="it-IT"/>
        </w:rPr>
        <w:t xml:space="preserve"> 1 – 02010 MICIGLIANO (RI)  Tel. 0746 577893-3 –Ing. Romagnoli Raffaella.</w:t>
      </w:r>
    </w:p>
    <w:p w14:paraId="0B43F99C"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49CB93B6"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b/>
          <w:bCs/>
          <w:sz w:val="20"/>
          <w:szCs w:val="20"/>
        </w:rPr>
        <w:t xml:space="preserve">Art.23 -  </w:t>
      </w:r>
      <w:r w:rsidRPr="005D4D77">
        <w:rPr>
          <w:rFonts w:ascii="Times New Roman" w:eastAsia="Times New Roman" w:hAnsi="Times New Roman" w:cs="Times New Roman"/>
          <w:b/>
          <w:bCs/>
          <w:sz w:val="20"/>
          <w:szCs w:val="20"/>
          <w:lang w:eastAsia="it-IT"/>
        </w:rPr>
        <w:t>TRATTAMENTO DATI PERSONALI</w:t>
      </w:r>
      <w:r w:rsidRPr="005D4D77">
        <w:rPr>
          <w:rFonts w:ascii="Times New Roman" w:eastAsia="Times New Roman" w:hAnsi="Times New Roman" w:cs="Times New Roman"/>
          <w:lang w:eastAsia="it-IT"/>
        </w:rPr>
        <w:t xml:space="preserve"> </w:t>
      </w:r>
    </w:p>
    <w:p w14:paraId="21EE963E"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I dati personali saranno oggetto di trattamento, con o senza ausilio di mezzi elettronici, limitatamente e per il tempo necessario agli adempimenti relativi alla gara. Si fa rinvio agli artt. 7 e seguenti del D.lgs. n. 196/2003 circa i diritti degli interessati in materia di riservatezza dei dati. </w:t>
      </w:r>
    </w:p>
    <w:p w14:paraId="59069C4B"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6DA6C5EE"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b/>
          <w:bCs/>
          <w:sz w:val="20"/>
          <w:szCs w:val="20"/>
        </w:rPr>
        <w:t xml:space="preserve">Art.24 -  </w:t>
      </w:r>
      <w:r w:rsidRPr="005D4D77">
        <w:rPr>
          <w:rFonts w:ascii="Times New Roman" w:eastAsia="Times New Roman" w:hAnsi="Times New Roman" w:cs="Times New Roman"/>
          <w:b/>
          <w:bCs/>
          <w:sz w:val="20"/>
          <w:szCs w:val="20"/>
          <w:lang w:eastAsia="it-IT"/>
        </w:rPr>
        <w:t>RESPONSABILE DEL PROCEDIMENTO</w:t>
      </w:r>
      <w:r w:rsidRPr="005D4D77">
        <w:rPr>
          <w:rFonts w:ascii="Times New Roman" w:eastAsia="Times New Roman" w:hAnsi="Times New Roman" w:cs="Times New Roman"/>
          <w:lang w:eastAsia="it-IT"/>
        </w:rPr>
        <w:t xml:space="preserve"> </w:t>
      </w:r>
    </w:p>
    <w:p w14:paraId="32042FC0"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rPr>
      </w:pPr>
      <w:r w:rsidRPr="005D4D77">
        <w:rPr>
          <w:rFonts w:ascii="Times New Roman" w:eastAsia="Times New Roman" w:hAnsi="Times New Roman" w:cs="Times New Roman"/>
          <w:lang w:eastAsia="it-IT"/>
        </w:rPr>
        <w:t xml:space="preserve">Il Responsabile della procedura di gara </w:t>
      </w:r>
      <w:proofErr w:type="gramStart"/>
      <w:r w:rsidRPr="005D4D77">
        <w:rPr>
          <w:rFonts w:ascii="Times New Roman" w:eastAsia="Times New Roman" w:hAnsi="Times New Roman" w:cs="Times New Roman"/>
          <w:lang w:eastAsia="it-IT"/>
        </w:rPr>
        <w:t>è  l’Ing.</w:t>
      </w:r>
      <w:proofErr w:type="gramEnd"/>
      <w:r w:rsidRPr="005D4D77">
        <w:rPr>
          <w:rFonts w:ascii="Times New Roman" w:eastAsia="Times New Roman" w:hAnsi="Times New Roman" w:cs="Times New Roman"/>
          <w:lang w:eastAsia="it-IT"/>
        </w:rPr>
        <w:t xml:space="preserve"> Romagnoli Raffaella</w:t>
      </w:r>
    </w:p>
    <w:p w14:paraId="65A8AEFE"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rPr>
      </w:pPr>
    </w:p>
    <w:p w14:paraId="3153F031" w14:textId="77777777" w:rsidR="002402FF" w:rsidRDefault="005D4D77" w:rsidP="005D4D77">
      <w:pPr>
        <w:autoSpaceDE w:val="0"/>
        <w:autoSpaceDN w:val="0"/>
        <w:adjustRightInd w:val="0"/>
        <w:spacing w:after="0" w:line="240" w:lineRule="auto"/>
        <w:jc w:val="both"/>
        <w:rPr>
          <w:rFonts w:ascii="Times New Roman" w:eastAsia="Times New Roman" w:hAnsi="Times New Roman" w:cs="Times New Roman"/>
          <w:i/>
          <w:iCs/>
        </w:rPr>
      </w:pPr>
      <w:r w:rsidRPr="005D4D77">
        <w:rPr>
          <w:rFonts w:ascii="Times New Roman" w:eastAsia="Times New Roman" w:hAnsi="Times New Roman" w:cs="Times New Roman"/>
          <w:i/>
          <w:iCs/>
        </w:rPr>
        <w:t xml:space="preserve">           </w:t>
      </w:r>
      <w:r w:rsidRPr="005D4D77">
        <w:rPr>
          <w:rFonts w:ascii="Times New Roman" w:eastAsia="Times New Roman" w:hAnsi="Times New Roman" w:cs="Times New Roman"/>
          <w:i/>
          <w:iCs/>
        </w:rPr>
        <w:tab/>
      </w:r>
      <w:r w:rsidRPr="005D4D77">
        <w:rPr>
          <w:rFonts w:ascii="Times New Roman" w:eastAsia="Times New Roman" w:hAnsi="Times New Roman" w:cs="Times New Roman"/>
          <w:i/>
          <w:iCs/>
        </w:rPr>
        <w:tab/>
      </w:r>
      <w:r w:rsidRPr="005D4D77">
        <w:rPr>
          <w:rFonts w:ascii="Times New Roman" w:eastAsia="Times New Roman" w:hAnsi="Times New Roman" w:cs="Times New Roman"/>
          <w:i/>
          <w:iCs/>
        </w:rPr>
        <w:tab/>
      </w:r>
      <w:r w:rsidRPr="005D4D77">
        <w:rPr>
          <w:rFonts w:ascii="Times New Roman" w:eastAsia="Times New Roman" w:hAnsi="Times New Roman" w:cs="Times New Roman"/>
          <w:i/>
          <w:iCs/>
        </w:rPr>
        <w:tab/>
      </w:r>
      <w:r w:rsidRPr="005D4D77">
        <w:rPr>
          <w:rFonts w:ascii="Times New Roman" w:eastAsia="Times New Roman" w:hAnsi="Times New Roman" w:cs="Times New Roman"/>
          <w:i/>
          <w:iCs/>
        </w:rPr>
        <w:tab/>
      </w:r>
    </w:p>
    <w:p w14:paraId="32857183" w14:textId="77777777" w:rsidR="002402FF" w:rsidRDefault="002402FF" w:rsidP="005D4D77">
      <w:pPr>
        <w:autoSpaceDE w:val="0"/>
        <w:autoSpaceDN w:val="0"/>
        <w:adjustRightInd w:val="0"/>
        <w:spacing w:after="0" w:line="240" w:lineRule="auto"/>
        <w:jc w:val="both"/>
        <w:rPr>
          <w:rFonts w:ascii="Times New Roman" w:eastAsia="Times New Roman" w:hAnsi="Times New Roman" w:cs="Times New Roman"/>
          <w:i/>
          <w:iCs/>
        </w:rPr>
      </w:pPr>
    </w:p>
    <w:p w14:paraId="134E22BD" w14:textId="06C1E808" w:rsidR="005D4D77" w:rsidRPr="005D4D77" w:rsidRDefault="002402FF" w:rsidP="005D4D77">
      <w:pPr>
        <w:autoSpaceDE w:val="0"/>
        <w:autoSpaceDN w:val="0"/>
        <w:adjustRightInd w:val="0"/>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ab/>
      </w:r>
      <w:r>
        <w:rPr>
          <w:rFonts w:ascii="Times New Roman" w:eastAsia="Times New Roman" w:hAnsi="Times New Roman" w:cs="Times New Roman"/>
          <w:i/>
          <w:iCs/>
        </w:rPr>
        <w:tab/>
      </w:r>
      <w:r>
        <w:rPr>
          <w:rFonts w:ascii="Times New Roman" w:eastAsia="Times New Roman" w:hAnsi="Times New Roman" w:cs="Times New Roman"/>
          <w:i/>
          <w:iCs/>
        </w:rPr>
        <w:tab/>
      </w:r>
      <w:r>
        <w:rPr>
          <w:rFonts w:ascii="Times New Roman" w:eastAsia="Times New Roman" w:hAnsi="Times New Roman" w:cs="Times New Roman"/>
          <w:i/>
          <w:iCs/>
        </w:rPr>
        <w:tab/>
      </w:r>
      <w:r>
        <w:rPr>
          <w:rFonts w:ascii="Times New Roman" w:eastAsia="Times New Roman" w:hAnsi="Times New Roman" w:cs="Times New Roman"/>
          <w:i/>
          <w:iCs/>
        </w:rPr>
        <w:tab/>
        <w:t xml:space="preserve">             </w:t>
      </w:r>
      <w:r w:rsidR="005D4D77" w:rsidRPr="005D4D77">
        <w:rPr>
          <w:rFonts w:ascii="Times New Roman" w:eastAsia="Times New Roman" w:hAnsi="Times New Roman" w:cs="Times New Roman"/>
          <w:i/>
          <w:iCs/>
        </w:rPr>
        <w:tab/>
        <w:t xml:space="preserve"> IL RESPONSABILE DEL </w:t>
      </w:r>
      <w:r w:rsidR="00BB74BD">
        <w:rPr>
          <w:rFonts w:ascii="Times New Roman" w:eastAsia="Times New Roman" w:hAnsi="Times New Roman" w:cs="Times New Roman"/>
          <w:i/>
          <w:iCs/>
        </w:rPr>
        <w:t>SERVIZIO</w:t>
      </w:r>
    </w:p>
    <w:p w14:paraId="379765AE" w14:textId="5C58D605" w:rsidR="005D4D77" w:rsidRPr="005D4D77" w:rsidRDefault="005D4D77" w:rsidP="005D4D77">
      <w:pPr>
        <w:autoSpaceDN w:val="0"/>
        <w:spacing w:after="0" w:line="240" w:lineRule="auto"/>
        <w:jc w:val="both"/>
        <w:rPr>
          <w:rFonts w:ascii="Times New Roman" w:eastAsia="Times New Roman" w:hAnsi="Times New Roman" w:cs="Times New Roman"/>
          <w:b/>
          <w:bCs/>
          <w:i/>
          <w:iCs/>
        </w:rPr>
      </w:pPr>
      <w:r w:rsidRPr="005D4D77">
        <w:rPr>
          <w:rFonts w:ascii="Times New Roman" w:eastAsia="Times New Roman" w:hAnsi="Times New Roman" w:cs="Times New Roman"/>
          <w:b/>
          <w:bCs/>
          <w:i/>
          <w:iCs/>
        </w:rPr>
        <w:t xml:space="preserve">                </w:t>
      </w:r>
      <w:r w:rsidRPr="005D4D77">
        <w:rPr>
          <w:rFonts w:ascii="Times New Roman" w:eastAsia="Times New Roman" w:hAnsi="Times New Roman" w:cs="Times New Roman"/>
          <w:b/>
          <w:bCs/>
          <w:i/>
          <w:iCs/>
        </w:rPr>
        <w:tab/>
      </w:r>
      <w:r w:rsidRPr="005D4D77">
        <w:rPr>
          <w:rFonts w:ascii="Times New Roman" w:eastAsia="Times New Roman" w:hAnsi="Times New Roman" w:cs="Times New Roman"/>
          <w:b/>
          <w:bCs/>
          <w:i/>
          <w:iCs/>
        </w:rPr>
        <w:tab/>
      </w:r>
      <w:r w:rsidRPr="005D4D77">
        <w:rPr>
          <w:rFonts w:ascii="Times New Roman" w:eastAsia="Times New Roman" w:hAnsi="Times New Roman" w:cs="Times New Roman"/>
          <w:b/>
          <w:bCs/>
          <w:i/>
          <w:iCs/>
        </w:rPr>
        <w:tab/>
      </w:r>
      <w:r w:rsidRPr="005D4D77">
        <w:rPr>
          <w:rFonts w:ascii="Times New Roman" w:eastAsia="Times New Roman" w:hAnsi="Times New Roman" w:cs="Times New Roman"/>
          <w:b/>
          <w:bCs/>
          <w:i/>
          <w:iCs/>
        </w:rPr>
        <w:tab/>
      </w:r>
      <w:r w:rsidRPr="005D4D77">
        <w:rPr>
          <w:rFonts w:ascii="Times New Roman" w:eastAsia="Times New Roman" w:hAnsi="Times New Roman" w:cs="Times New Roman"/>
          <w:b/>
          <w:bCs/>
          <w:i/>
          <w:iCs/>
        </w:rPr>
        <w:tab/>
      </w:r>
      <w:r w:rsidRPr="005D4D77">
        <w:rPr>
          <w:rFonts w:ascii="Times New Roman" w:eastAsia="Times New Roman" w:hAnsi="Times New Roman" w:cs="Times New Roman"/>
          <w:b/>
          <w:bCs/>
          <w:i/>
          <w:iCs/>
        </w:rPr>
        <w:tab/>
        <w:t xml:space="preserve">         </w:t>
      </w:r>
      <w:r w:rsidR="002402FF">
        <w:rPr>
          <w:rFonts w:ascii="Times New Roman" w:eastAsia="Times New Roman" w:hAnsi="Times New Roman" w:cs="Times New Roman"/>
          <w:b/>
          <w:bCs/>
          <w:i/>
          <w:iCs/>
        </w:rPr>
        <w:t xml:space="preserve">   </w:t>
      </w:r>
      <w:r w:rsidRPr="005D4D77">
        <w:rPr>
          <w:rFonts w:ascii="Times New Roman" w:eastAsia="Times New Roman" w:hAnsi="Times New Roman" w:cs="Times New Roman"/>
          <w:b/>
          <w:bCs/>
          <w:i/>
          <w:iCs/>
        </w:rPr>
        <w:t xml:space="preserve">  Ing. </w:t>
      </w:r>
      <w:r w:rsidR="00BB74BD">
        <w:rPr>
          <w:rFonts w:ascii="Times New Roman" w:eastAsia="Times New Roman" w:hAnsi="Times New Roman" w:cs="Times New Roman"/>
          <w:b/>
          <w:bCs/>
          <w:i/>
          <w:iCs/>
        </w:rPr>
        <w:t>Emiliano Salvati</w:t>
      </w:r>
    </w:p>
    <w:p w14:paraId="4624A6D1"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07207B44"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0425A34B"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30B2B417" w14:textId="726E613F" w:rsidR="00D35ADD" w:rsidRPr="005D4D77" w:rsidRDefault="00D35ADD" w:rsidP="00D35ADD">
      <w:pPr>
        <w:autoSpaceDE w:val="0"/>
        <w:autoSpaceDN w:val="0"/>
        <w:adjustRightInd w:val="0"/>
        <w:spacing w:after="0" w:line="240" w:lineRule="auto"/>
        <w:jc w:val="both"/>
        <w:rPr>
          <w:rFonts w:ascii="Times New Roman" w:eastAsia="Times New Roman" w:hAnsi="Times New Roman" w:cs="Times New Roman"/>
          <w:i/>
          <w:iCs/>
        </w:rPr>
      </w:pPr>
      <w:r w:rsidRPr="005D4D77">
        <w:rPr>
          <w:rFonts w:ascii="Times New Roman" w:eastAsia="Times New Roman" w:hAnsi="Times New Roman" w:cs="Times New Roman"/>
          <w:i/>
          <w:iCs/>
        </w:rPr>
        <w:t xml:space="preserve">IL RESPONSABILE DEL </w:t>
      </w:r>
      <w:r>
        <w:rPr>
          <w:rFonts w:ascii="Times New Roman" w:eastAsia="Times New Roman" w:hAnsi="Times New Roman" w:cs="Times New Roman"/>
          <w:i/>
          <w:iCs/>
        </w:rPr>
        <w:t>PROCEDIMENTO</w:t>
      </w:r>
    </w:p>
    <w:p w14:paraId="52B39D29" w14:textId="2ADE670B" w:rsidR="00D35ADD" w:rsidRPr="005D4D77" w:rsidRDefault="00D35ADD" w:rsidP="00D35ADD">
      <w:pPr>
        <w:autoSpaceDN w:val="0"/>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r w:rsidRPr="005D4D77">
        <w:rPr>
          <w:rFonts w:ascii="Times New Roman" w:eastAsia="Times New Roman" w:hAnsi="Times New Roman" w:cs="Times New Roman"/>
          <w:b/>
          <w:bCs/>
          <w:i/>
          <w:iCs/>
        </w:rPr>
        <w:t xml:space="preserve">Ing. </w:t>
      </w:r>
      <w:r>
        <w:rPr>
          <w:rFonts w:ascii="Times New Roman" w:eastAsia="Times New Roman" w:hAnsi="Times New Roman" w:cs="Times New Roman"/>
          <w:b/>
          <w:bCs/>
          <w:i/>
          <w:iCs/>
        </w:rPr>
        <w:t>Raffaella Romagnoli</w:t>
      </w:r>
    </w:p>
    <w:p w14:paraId="4FA120AF" w14:textId="77777777" w:rsidR="00D35ADD" w:rsidRPr="005D4D77" w:rsidRDefault="00D35ADD" w:rsidP="00D35ADD">
      <w:pPr>
        <w:autoSpaceDE w:val="0"/>
        <w:autoSpaceDN w:val="0"/>
        <w:spacing w:after="0" w:line="240" w:lineRule="auto"/>
        <w:jc w:val="both"/>
        <w:rPr>
          <w:rFonts w:ascii="Times New Roman" w:eastAsia="Times New Roman" w:hAnsi="Times New Roman" w:cs="Times New Roman"/>
          <w:lang w:eastAsia="it-IT"/>
        </w:rPr>
      </w:pPr>
    </w:p>
    <w:p w14:paraId="32F62194" w14:textId="77777777" w:rsidR="005D4D77" w:rsidRPr="005D4D77" w:rsidRDefault="005D4D77" w:rsidP="00D35ADD">
      <w:pPr>
        <w:autoSpaceDE w:val="0"/>
        <w:autoSpaceDN w:val="0"/>
        <w:spacing w:after="0" w:line="240" w:lineRule="auto"/>
        <w:jc w:val="both"/>
        <w:rPr>
          <w:rFonts w:ascii="Times New Roman" w:eastAsia="Times New Roman" w:hAnsi="Times New Roman" w:cs="Times New Roman"/>
          <w:lang w:eastAsia="it-IT"/>
        </w:rPr>
      </w:pPr>
    </w:p>
    <w:p w14:paraId="2773007C"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01E66719"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7F0DD995"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51612F7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18673FF4"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4C0D24F1"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2F4F1F52" w14:textId="144371DF" w:rsid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7A7425DD" w14:textId="54DD95C8" w:rsidR="007B1D0F" w:rsidRDefault="007B1D0F" w:rsidP="005D4D77">
      <w:pPr>
        <w:autoSpaceDE w:val="0"/>
        <w:autoSpaceDN w:val="0"/>
        <w:spacing w:after="0" w:line="240" w:lineRule="auto"/>
        <w:jc w:val="both"/>
        <w:rPr>
          <w:rFonts w:ascii="Times New Roman" w:eastAsia="Times New Roman" w:hAnsi="Times New Roman" w:cs="Times New Roman"/>
          <w:lang w:eastAsia="it-IT"/>
        </w:rPr>
      </w:pPr>
    </w:p>
    <w:p w14:paraId="53C7F54B" w14:textId="391A1DB5" w:rsidR="007B1D0F" w:rsidRDefault="007B1D0F" w:rsidP="005D4D77">
      <w:pPr>
        <w:autoSpaceDE w:val="0"/>
        <w:autoSpaceDN w:val="0"/>
        <w:spacing w:after="0" w:line="240" w:lineRule="auto"/>
        <w:jc w:val="both"/>
        <w:rPr>
          <w:rFonts w:ascii="Times New Roman" w:eastAsia="Times New Roman" w:hAnsi="Times New Roman" w:cs="Times New Roman"/>
          <w:lang w:eastAsia="it-IT"/>
        </w:rPr>
      </w:pPr>
    </w:p>
    <w:p w14:paraId="5F13594E"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0455EA7E" w14:textId="3123CF43" w:rsid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45D31502" w14:textId="4DD9B522" w:rsidR="00D35ADD" w:rsidRDefault="00D35ADD" w:rsidP="005D4D77">
      <w:pPr>
        <w:autoSpaceDE w:val="0"/>
        <w:autoSpaceDN w:val="0"/>
        <w:spacing w:after="0" w:line="240" w:lineRule="auto"/>
        <w:jc w:val="both"/>
        <w:rPr>
          <w:rFonts w:ascii="Times New Roman" w:eastAsia="Times New Roman" w:hAnsi="Times New Roman" w:cs="Times New Roman"/>
          <w:lang w:eastAsia="it-IT"/>
        </w:rPr>
      </w:pPr>
    </w:p>
    <w:p w14:paraId="3406B72A" w14:textId="00AD899F" w:rsidR="00D35ADD" w:rsidRDefault="00D35ADD" w:rsidP="005D4D77">
      <w:pPr>
        <w:autoSpaceDE w:val="0"/>
        <w:autoSpaceDN w:val="0"/>
        <w:spacing w:after="0" w:line="240" w:lineRule="auto"/>
        <w:jc w:val="both"/>
        <w:rPr>
          <w:rFonts w:ascii="Times New Roman" w:eastAsia="Times New Roman" w:hAnsi="Times New Roman" w:cs="Times New Roman"/>
          <w:lang w:eastAsia="it-IT"/>
        </w:rPr>
      </w:pPr>
    </w:p>
    <w:p w14:paraId="1C85578E" w14:textId="77777777" w:rsidR="00D35ADD" w:rsidRPr="005D4D77" w:rsidRDefault="00D35ADD" w:rsidP="005D4D77">
      <w:pPr>
        <w:autoSpaceDE w:val="0"/>
        <w:autoSpaceDN w:val="0"/>
        <w:spacing w:after="0" w:line="240" w:lineRule="auto"/>
        <w:jc w:val="both"/>
        <w:rPr>
          <w:rFonts w:ascii="Times New Roman" w:eastAsia="Times New Roman" w:hAnsi="Times New Roman" w:cs="Times New Roman"/>
          <w:lang w:eastAsia="it-IT"/>
        </w:rPr>
      </w:pPr>
      <w:bookmarkStart w:id="0" w:name="_GoBack"/>
      <w:bookmarkEnd w:id="0"/>
    </w:p>
    <w:p w14:paraId="6F119F7D" w14:textId="77777777" w:rsidR="005D4D77" w:rsidRPr="005D4D77" w:rsidRDefault="005D4D77" w:rsidP="005D4D77">
      <w:pPr>
        <w:autoSpaceDE w:val="0"/>
        <w:autoSpaceDN w:val="0"/>
        <w:spacing w:after="0" w:line="240" w:lineRule="auto"/>
        <w:jc w:val="center"/>
        <w:rPr>
          <w:rFonts w:ascii="Times New Roman" w:eastAsia="Times New Roman" w:hAnsi="Times New Roman" w:cs="Times New Roman"/>
          <w:b/>
          <w:bCs/>
          <w:lang w:eastAsia="it-IT"/>
        </w:rPr>
      </w:pPr>
      <w:r w:rsidRPr="005D4D77">
        <w:rPr>
          <w:rFonts w:ascii="Times New Roman" w:eastAsia="Times New Roman" w:hAnsi="Times New Roman" w:cs="Times New Roman"/>
          <w:b/>
          <w:bCs/>
          <w:lang w:eastAsia="it-IT"/>
        </w:rPr>
        <w:lastRenderedPageBreak/>
        <w:t>MANUALE OPERATIVO GARA TELEMATICA</w:t>
      </w:r>
    </w:p>
    <w:p w14:paraId="122075B3"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02500E1A" w14:textId="77777777" w:rsidR="005D4D77" w:rsidRPr="005D4D77" w:rsidRDefault="005D4D77" w:rsidP="005D4D77">
      <w:pPr>
        <w:autoSpaceDE w:val="0"/>
        <w:autoSpaceDN w:val="0"/>
        <w:spacing w:after="0" w:line="240" w:lineRule="auto"/>
        <w:jc w:val="center"/>
        <w:rPr>
          <w:rFonts w:ascii="Times New Roman" w:eastAsia="Times New Roman" w:hAnsi="Times New Roman" w:cs="Times New Roman"/>
          <w:b/>
          <w:bCs/>
          <w:lang w:eastAsia="it-IT"/>
        </w:rPr>
      </w:pPr>
      <w:r w:rsidRPr="005D4D77">
        <w:rPr>
          <w:rFonts w:ascii="Times New Roman" w:eastAsia="Times New Roman" w:hAnsi="Times New Roman" w:cs="Times New Roman"/>
          <w:b/>
          <w:bCs/>
          <w:lang w:eastAsia="it-IT"/>
        </w:rPr>
        <w:t xml:space="preserve">Richiesta di Offerta Piattaforma Traspare® </w:t>
      </w:r>
      <w:hyperlink r:id="rId9" w:history="1">
        <w:r w:rsidRPr="007B1D0F">
          <w:rPr>
            <w:rFonts w:ascii="Times New Roman" w:eastAsia="Times New Roman" w:hAnsi="Times New Roman" w:cs="Times New Roman"/>
            <w:b/>
            <w:i/>
            <w:color w:val="000000"/>
            <w:u w:val="single"/>
            <w:lang w:eastAsia="it-IT"/>
          </w:rPr>
          <w:t>https://comunemicigliano.traspare.com</w:t>
        </w:r>
      </w:hyperlink>
    </w:p>
    <w:p w14:paraId="5439A627"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42A8148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Premessa:</w:t>
      </w:r>
    </w:p>
    <w:p w14:paraId="4528D1F7"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Il presente Manuale Operativo disciplina la partecipazione e la gestione con modalità telematica della seguente procedura: Procedura di scelta del contraente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 </w:t>
      </w:r>
    </w:p>
    <w:p w14:paraId="4A0BD6C8" w14:textId="48ABA703"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Criterio di aggiudicazione - Modalità telematica Senza Marca Temporale </w:t>
      </w:r>
    </w:p>
    <w:p w14:paraId="433B9FA2"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6167CFAF"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b/>
          <w:bCs/>
          <w:lang w:eastAsia="it-IT"/>
        </w:rPr>
      </w:pPr>
      <w:r w:rsidRPr="005D4D77">
        <w:rPr>
          <w:rFonts w:ascii="Times New Roman" w:eastAsia="Times New Roman" w:hAnsi="Times New Roman" w:cs="Times New Roman"/>
          <w:b/>
          <w:bCs/>
          <w:lang w:eastAsia="it-IT"/>
        </w:rPr>
        <w:t xml:space="preserve">Art. 1 - Requisiti di partecipazione </w:t>
      </w:r>
    </w:p>
    <w:p w14:paraId="66975180"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Possono partecipare alla presente procedura tutti i soggetti abilitati al Portale “TRASPARE” e che abbiano ricevuto una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 </w:t>
      </w:r>
    </w:p>
    <w:p w14:paraId="561E8F0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6D624FEB"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b/>
          <w:bCs/>
          <w:lang w:eastAsia="it-IT"/>
        </w:rPr>
      </w:pPr>
      <w:r w:rsidRPr="005D4D77">
        <w:rPr>
          <w:rFonts w:ascii="Times New Roman" w:eastAsia="Times New Roman" w:hAnsi="Times New Roman" w:cs="Times New Roman"/>
          <w:b/>
          <w:bCs/>
          <w:lang w:eastAsia="it-IT"/>
        </w:rPr>
        <w:t xml:space="preserve">Art. 2 - Definizioni utili per la procedura telematica – glossario </w:t>
      </w:r>
    </w:p>
    <w:p w14:paraId="6FA0C9AD"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Si riporta di seguito il significato dei principali termini indicati nei successivi articoli: </w:t>
      </w:r>
    </w:p>
    <w:p w14:paraId="0665F3D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Abilitazione</w:t>
      </w:r>
      <w:r w:rsidRPr="005D4D77">
        <w:rPr>
          <w:rFonts w:ascii="Times New Roman" w:eastAsia="Times New Roman" w:hAnsi="Times New Roman" w:cs="Times New Roman"/>
          <w:lang w:eastAsia="it-IT"/>
        </w:rPr>
        <w:t xml:space="preserve">: risultato del procedimento che consente l’accesso e la partecipazione degli Operatori Economici abilitati al sistema informatico per lo svolgimento della gara telematica. </w:t>
      </w:r>
    </w:p>
    <w:p w14:paraId="1048AB5E"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Account</w:t>
      </w:r>
      <w:r w:rsidRPr="005D4D77">
        <w:rPr>
          <w:rFonts w:ascii="Times New Roman" w:eastAsia="Times New Roman" w:hAnsi="Times New Roman" w:cs="Times New Roman"/>
          <w:lang w:eastAsia="it-IT"/>
        </w:rPr>
        <w:t xml:space="preserve">: insieme dei codici personali di identificazione costituiti dal User ID (e-mail) e password, che consentono alle Imprese abilitate l’accesso al sistema e la partecipazione alla gara telematica. </w:t>
      </w:r>
    </w:p>
    <w:p w14:paraId="4EE2FF54"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Firma digitale</w:t>
      </w:r>
      <w:r w:rsidRPr="005D4D77">
        <w:rPr>
          <w:rFonts w:ascii="Times New Roman" w:eastAsia="Times New Roman" w:hAnsi="Times New Roman" w:cs="Times New Roman"/>
          <w:lang w:eastAsia="it-IT"/>
        </w:rPr>
        <w:t xml:space="preserve">: è uno dei requisiti che l’offerta deve possedere per essere giuridicamente rilevante e per garantirne inviolabilità/integrità e provenienza. È il risultato della procedura informatica (validazione) basata su certificazione qualificata rilasciata da un certificatore accreditato e generata mediante un dispositivo per la creazione di una firma sicura ai sensi di quanto previsto dall’art. 38, comma 2, del D.P.R. n° 445/2000. La firma digitale si basa su un sistema cosiddetto a "chiavi asimmetriche", ossia due serie di caratteri alfanumerici, appositamente generati dal sistema: una chiave è conosciuta dal solo firmatario (chiave segreta), l'altra conoscibile da chiunque (chiave pubblica). La chiave segreta è necessaria alla sottoscrizione dei documenti. La chiave pubblica è necessaria alla verifica della effettiva provenienza del documento dal titolare. La sicurezza di un simile sistema risiede nel fatto che ad ogni chiave pubblica corrisponde una sola chiave segreta, e che, con la conoscenza della sola chiave pubblica, è impossibile riuscire a risalire alla chiave segreta. Per garantire la corrispondenza tra "chiave pubblica" </w:t>
      </w:r>
      <w:proofErr w:type="gramStart"/>
      <w:r w:rsidRPr="005D4D77">
        <w:rPr>
          <w:rFonts w:ascii="Times New Roman" w:eastAsia="Times New Roman" w:hAnsi="Times New Roman" w:cs="Times New Roman"/>
          <w:lang w:eastAsia="it-IT"/>
        </w:rPr>
        <w:t>e "</w:t>
      </w:r>
      <w:proofErr w:type="gramEnd"/>
      <w:r w:rsidRPr="005D4D77">
        <w:rPr>
          <w:rFonts w:ascii="Times New Roman" w:eastAsia="Times New Roman" w:hAnsi="Times New Roman" w:cs="Times New Roman"/>
          <w:lang w:eastAsia="it-IT"/>
        </w:rPr>
        <w:t xml:space="preserve">chiave segreta" nonché la titolarità delle chiavi in capo al soggetto firmatario, si ricorre ad un Ente certificatore, cioè un soggetto terzo il cui compito è quello di garantire la certezza della titolarità delle chiavi pubbliche (attraverso dei cosiddetti "certificati") e di rendere conoscibili a tutti le chiavi pubbliche (attraverso un elenco telematico). </w:t>
      </w:r>
    </w:p>
    <w:p w14:paraId="756A0C9C"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i/>
          <w:iCs/>
          <w:lang w:eastAsia="it-IT"/>
        </w:rPr>
      </w:pPr>
      <w:r w:rsidRPr="005D4D77">
        <w:rPr>
          <w:rFonts w:ascii="Times New Roman" w:eastAsia="Times New Roman" w:hAnsi="Times New Roman" w:cs="Times New Roman"/>
          <w:i/>
          <w:iCs/>
          <w:lang w:eastAsia="it-IT"/>
        </w:rPr>
        <w:t xml:space="preserve">L'elenco dei certificatori è disponibile all'indirizzo </w:t>
      </w:r>
      <w:hyperlink r:id="rId10" w:history="1">
        <w:r w:rsidRPr="005D4D77">
          <w:rPr>
            <w:rFonts w:ascii="Times New Roman" w:eastAsia="Times New Roman" w:hAnsi="Times New Roman" w:cs="Times New Roman"/>
            <w:i/>
            <w:iCs/>
            <w:color w:val="000000"/>
            <w:u w:val="single"/>
            <w:lang w:eastAsia="it-IT"/>
          </w:rPr>
          <w:t>http://www.agid.gov.it</w:t>
        </w:r>
      </w:hyperlink>
      <w:r w:rsidRPr="005D4D77">
        <w:rPr>
          <w:rFonts w:ascii="Times New Roman" w:eastAsia="Times New Roman" w:hAnsi="Times New Roman" w:cs="Times New Roman"/>
          <w:i/>
          <w:iCs/>
          <w:lang w:eastAsia="it-IT"/>
        </w:rPr>
        <w:t xml:space="preserve"> </w:t>
      </w:r>
    </w:p>
    <w:p w14:paraId="0072A760"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Gestore del sistema:</w:t>
      </w:r>
      <w:r w:rsidRPr="005D4D77">
        <w:rPr>
          <w:rFonts w:ascii="Times New Roman" w:eastAsia="Times New Roman" w:hAnsi="Times New Roman" w:cs="Times New Roman"/>
          <w:lang w:eastAsia="it-IT"/>
        </w:rPr>
        <w:t xml:space="preserve"> L&amp;G Solution S.r.l., di cui si avvale l’Ente per le operazioni di gara, di cui all’art. 58 del </w:t>
      </w:r>
      <w:proofErr w:type="spellStart"/>
      <w:proofErr w:type="gramStart"/>
      <w:r w:rsidRPr="005D4D77">
        <w:rPr>
          <w:rFonts w:ascii="Times New Roman" w:eastAsia="Times New Roman" w:hAnsi="Times New Roman" w:cs="Times New Roman"/>
          <w:lang w:eastAsia="it-IT"/>
        </w:rPr>
        <w:t>D.Lgs</w:t>
      </w:r>
      <w:proofErr w:type="gramEnd"/>
      <w:r w:rsidRPr="005D4D77">
        <w:rPr>
          <w:rFonts w:ascii="Times New Roman" w:eastAsia="Times New Roman" w:hAnsi="Times New Roman" w:cs="Times New Roman"/>
          <w:lang w:eastAsia="it-IT"/>
        </w:rPr>
        <w:t>.</w:t>
      </w:r>
      <w:proofErr w:type="spellEnd"/>
      <w:r w:rsidRPr="005D4D77">
        <w:rPr>
          <w:rFonts w:ascii="Times New Roman" w:eastAsia="Times New Roman" w:hAnsi="Times New Roman" w:cs="Times New Roman"/>
          <w:lang w:eastAsia="it-IT"/>
        </w:rPr>
        <w:t xml:space="preserve"> 50/2016.</w:t>
      </w:r>
    </w:p>
    <w:p w14:paraId="498BB42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Sistema/Piattaforma</w:t>
      </w:r>
      <w:r w:rsidRPr="005D4D77">
        <w:rPr>
          <w:rFonts w:ascii="Times New Roman" w:eastAsia="Times New Roman" w:hAnsi="Times New Roman" w:cs="Times New Roman"/>
          <w:lang w:eastAsia="it-IT"/>
        </w:rPr>
        <w:t xml:space="preserve">: sistema informatico per le procedure telematiche di acquisto di cui all’art. 58 del </w:t>
      </w:r>
      <w:proofErr w:type="spellStart"/>
      <w:proofErr w:type="gramStart"/>
      <w:r w:rsidRPr="005D4D77">
        <w:rPr>
          <w:rFonts w:ascii="Times New Roman" w:eastAsia="Times New Roman" w:hAnsi="Times New Roman" w:cs="Times New Roman"/>
          <w:lang w:eastAsia="it-IT"/>
        </w:rPr>
        <w:t>D.Lgs</w:t>
      </w:r>
      <w:proofErr w:type="gramEnd"/>
      <w:r w:rsidRPr="005D4D77">
        <w:rPr>
          <w:rFonts w:ascii="Times New Roman" w:eastAsia="Times New Roman" w:hAnsi="Times New Roman" w:cs="Times New Roman"/>
          <w:lang w:eastAsia="it-IT"/>
        </w:rPr>
        <w:t>.</w:t>
      </w:r>
      <w:proofErr w:type="spellEnd"/>
      <w:r w:rsidRPr="005D4D77">
        <w:rPr>
          <w:rFonts w:ascii="Times New Roman" w:eastAsia="Times New Roman" w:hAnsi="Times New Roman" w:cs="Times New Roman"/>
          <w:lang w:eastAsia="it-IT"/>
        </w:rPr>
        <w:t xml:space="preserve"> 50/2016. </w:t>
      </w:r>
    </w:p>
    <w:p w14:paraId="0F8B8222"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Busta telematica</w:t>
      </w:r>
      <w:r w:rsidRPr="005D4D77">
        <w:rPr>
          <w:rFonts w:ascii="Times New Roman" w:eastAsia="Times New Roman" w:hAnsi="Times New Roman" w:cs="Times New Roman"/>
          <w:lang w:eastAsia="it-IT"/>
        </w:rPr>
        <w:t xml:space="preserve">: Archivio informatico contenete la documentazione richiesta dalla richiesta d’offerta ai fini della partecipazione dell’impresa. Il contenuto dell’offerta presentata da ciascun Concorrente non è accessibile agli altri concorrenti e all’Ente. </w:t>
      </w:r>
    </w:p>
    <w:p w14:paraId="760C0D3E"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Upload</w:t>
      </w:r>
      <w:r w:rsidRPr="005D4D77">
        <w:rPr>
          <w:rFonts w:ascii="Times New Roman" w:eastAsia="Times New Roman" w:hAnsi="Times New Roman" w:cs="Times New Roman"/>
          <w:lang w:eastAsia="it-IT"/>
        </w:rPr>
        <w:t xml:space="preserve">: processo di trasferimento e invio di dati dal sistema informatico del Concorrente a un sistema remoto, ossia a “distanza”, per mezzo di connessione alla rete internet. </w:t>
      </w:r>
    </w:p>
    <w:p w14:paraId="4764FAE2"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roofErr w:type="spellStart"/>
      <w:r w:rsidRPr="005D4D77">
        <w:rPr>
          <w:rFonts w:ascii="Times New Roman" w:eastAsia="Times New Roman" w:hAnsi="Times New Roman" w:cs="Times New Roman"/>
          <w:i/>
          <w:iCs/>
          <w:lang w:eastAsia="it-IT"/>
        </w:rPr>
        <w:t>Hash</w:t>
      </w:r>
      <w:proofErr w:type="spellEnd"/>
      <w:r w:rsidRPr="005D4D77">
        <w:rPr>
          <w:rFonts w:ascii="Times New Roman" w:eastAsia="Times New Roman" w:hAnsi="Times New Roman" w:cs="Times New Roman"/>
          <w:i/>
          <w:iCs/>
          <w:lang w:eastAsia="it-IT"/>
        </w:rPr>
        <w:t xml:space="preserve"> MD5</w:t>
      </w:r>
      <w:r w:rsidRPr="005D4D77">
        <w:rPr>
          <w:rFonts w:ascii="Times New Roman" w:eastAsia="Times New Roman" w:hAnsi="Times New Roman" w:cs="Times New Roman"/>
          <w:lang w:eastAsia="it-IT"/>
        </w:rPr>
        <w:t xml:space="preserve">: L'MD5 è una funzione </w:t>
      </w:r>
      <w:proofErr w:type="spellStart"/>
      <w:r w:rsidRPr="005D4D77">
        <w:rPr>
          <w:rFonts w:ascii="Times New Roman" w:eastAsia="Times New Roman" w:hAnsi="Times New Roman" w:cs="Times New Roman"/>
          <w:lang w:eastAsia="it-IT"/>
        </w:rPr>
        <w:t>hash</w:t>
      </w:r>
      <w:proofErr w:type="spellEnd"/>
      <w:r w:rsidRPr="005D4D77">
        <w:rPr>
          <w:rFonts w:ascii="Times New Roman" w:eastAsia="Times New Roman" w:hAnsi="Times New Roman" w:cs="Times New Roman"/>
          <w:lang w:eastAsia="it-IT"/>
        </w:rPr>
        <w:t xml:space="preserve"> crittografica. Calcolare l’MD5 di un file significa generare un’impronta (tecnicamente </w:t>
      </w:r>
      <w:proofErr w:type="spellStart"/>
      <w:r w:rsidRPr="005D4D77">
        <w:rPr>
          <w:rFonts w:ascii="Times New Roman" w:eastAsia="Times New Roman" w:hAnsi="Times New Roman" w:cs="Times New Roman"/>
          <w:lang w:eastAsia="it-IT"/>
        </w:rPr>
        <w:t>hash</w:t>
      </w:r>
      <w:proofErr w:type="spellEnd"/>
      <w:r w:rsidRPr="005D4D77">
        <w:rPr>
          <w:rFonts w:ascii="Times New Roman" w:eastAsia="Times New Roman" w:hAnsi="Times New Roman" w:cs="Times New Roman"/>
          <w:lang w:eastAsia="it-IT"/>
        </w:rPr>
        <w:t xml:space="preserve">) di caratteri, univoca di quel file. </w:t>
      </w:r>
    </w:p>
    <w:p w14:paraId="07F99795"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0D38DCB0"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b/>
          <w:bCs/>
          <w:lang w:eastAsia="it-IT"/>
        </w:rPr>
      </w:pPr>
      <w:r w:rsidRPr="005D4D77">
        <w:rPr>
          <w:rFonts w:ascii="Times New Roman" w:eastAsia="Times New Roman" w:hAnsi="Times New Roman" w:cs="Times New Roman"/>
          <w:b/>
          <w:bCs/>
          <w:lang w:eastAsia="it-IT"/>
        </w:rPr>
        <w:t xml:space="preserve">Art. 3 - Dotazione informatica e avvertenze </w:t>
      </w:r>
    </w:p>
    <w:p w14:paraId="59771032"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Per partecipare alla Gara Telematica le Imprese concorrenti devono dotarsi, a propria cura e spese, della seguente strumentazione tecnica e informatica necessaria: </w:t>
      </w:r>
    </w:p>
    <w:p w14:paraId="47B53A36" w14:textId="77777777" w:rsidR="005D4D77" w:rsidRPr="005D4D77" w:rsidRDefault="005D4D77" w:rsidP="005D4D77">
      <w:pPr>
        <w:numPr>
          <w:ilvl w:val="0"/>
          <w:numId w:val="3"/>
        </w:num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Personal Computer collegato ad Internet</w:t>
      </w:r>
      <w:r w:rsidRPr="005D4D77">
        <w:rPr>
          <w:rFonts w:ascii="Times New Roman" w:eastAsia="Times New Roman" w:hAnsi="Times New Roman" w:cs="Times New Roman"/>
          <w:lang w:eastAsia="it-IT"/>
        </w:rPr>
        <w:t xml:space="preserve">. </w:t>
      </w:r>
    </w:p>
    <w:p w14:paraId="0E87009D"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Tutte le funzionalità disponibili sulla Piattaforma sono usufruibili mediante un Personal Computer Standard dotato di un Browser (tra quelli indicati nel punto 2) e collegato ad Internet. È consigliata una connessione ADSL o connessione internet aziendale. Nota: Se l’accesso ad internet avviene attraverso la rete aziendale, si raccomanda di consultare il personale IT interno per verificare la disponibilità di banda e la possibilità di accesso in base alle configurazioni di </w:t>
      </w:r>
      <w:proofErr w:type="spellStart"/>
      <w:r w:rsidRPr="005D4D77">
        <w:rPr>
          <w:rFonts w:ascii="Times New Roman" w:eastAsia="Times New Roman" w:hAnsi="Times New Roman" w:cs="Times New Roman"/>
          <w:lang w:eastAsia="it-IT"/>
        </w:rPr>
        <w:t>proxy</w:t>
      </w:r>
      <w:proofErr w:type="spellEnd"/>
      <w:r w:rsidRPr="005D4D77">
        <w:rPr>
          <w:rFonts w:ascii="Times New Roman" w:eastAsia="Times New Roman" w:hAnsi="Times New Roman" w:cs="Times New Roman"/>
          <w:lang w:eastAsia="it-IT"/>
        </w:rPr>
        <w:t xml:space="preserve">/firewall. Risoluzione schermo minima 1024 x 768. </w:t>
      </w:r>
    </w:p>
    <w:p w14:paraId="6C2F3616" w14:textId="77777777" w:rsidR="005D4D77" w:rsidRPr="005D4D77" w:rsidRDefault="005D4D77" w:rsidP="005D4D77">
      <w:pPr>
        <w:numPr>
          <w:ilvl w:val="0"/>
          <w:numId w:val="3"/>
        </w:num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Web Browser (programma che permette di collegarsi ad Internet).</w:t>
      </w:r>
      <w:r w:rsidRPr="005D4D77">
        <w:rPr>
          <w:rFonts w:ascii="Times New Roman" w:eastAsia="Times New Roman" w:hAnsi="Times New Roman" w:cs="Times New Roman"/>
          <w:lang w:eastAsia="it-IT"/>
        </w:rPr>
        <w:t xml:space="preserve"> </w:t>
      </w:r>
    </w:p>
    <w:p w14:paraId="6A3AECE4"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Ai fini di un corretto funzionamento della Piattaforma Telematica è necessario utilizzare i seguenti web browser: </w:t>
      </w:r>
      <w:proofErr w:type="spellStart"/>
      <w:r w:rsidRPr="005D4D77">
        <w:rPr>
          <w:rFonts w:ascii="Times New Roman" w:eastAsia="Times New Roman" w:hAnsi="Times New Roman" w:cs="Times New Roman"/>
          <w:lang w:eastAsia="it-IT"/>
        </w:rPr>
        <w:t>Mozillla</w:t>
      </w:r>
      <w:proofErr w:type="spellEnd"/>
      <w:r w:rsidRPr="005D4D77">
        <w:rPr>
          <w:rFonts w:ascii="Times New Roman" w:eastAsia="Times New Roman" w:hAnsi="Times New Roman" w:cs="Times New Roman"/>
          <w:lang w:eastAsia="it-IT"/>
        </w:rPr>
        <w:t xml:space="preserve"> </w:t>
      </w:r>
      <w:proofErr w:type="spellStart"/>
      <w:r w:rsidRPr="005D4D77">
        <w:rPr>
          <w:rFonts w:ascii="Times New Roman" w:eastAsia="Times New Roman" w:hAnsi="Times New Roman" w:cs="Times New Roman"/>
          <w:lang w:eastAsia="it-IT"/>
        </w:rPr>
        <w:t>Firefox</w:t>
      </w:r>
      <w:proofErr w:type="spellEnd"/>
      <w:r w:rsidRPr="005D4D77">
        <w:rPr>
          <w:rFonts w:ascii="Times New Roman" w:eastAsia="Times New Roman" w:hAnsi="Times New Roman" w:cs="Times New Roman"/>
          <w:lang w:eastAsia="it-IT"/>
        </w:rPr>
        <w:t xml:space="preserve">; </w:t>
      </w:r>
    </w:p>
    <w:p w14:paraId="719ECD41"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Google </w:t>
      </w:r>
      <w:proofErr w:type="spellStart"/>
      <w:r w:rsidRPr="005D4D77">
        <w:rPr>
          <w:rFonts w:ascii="Times New Roman" w:eastAsia="Times New Roman" w:hAnsi="Times New Roman" w:cs="Times New Roman"/>
          <w:lang w:eastAsia="it-IT"/>
        </w:rPr>
        <w:t>Chrome</w:t>
      </w:r>
      <w:proofErr w:type="spellEnd"/>
      <w:r w:rsidRPr="005D4D77">
        <w:rPr>
          <w:rFonts w:ascii="Times New Roman" w:eastAsia="Times New Roman" w:hAnsi="Times New Roman" w:cs="Times New Roman"/>
          <w:lang w:eastAsia="it-IT"/>
        </w:rPr>
        <w:t xml:space="preserve">. </w:t>
      </w:r>
    </w:p>
    <w:p w14:paraId="74351C10" w14:textId="77777777" w:rsidR="005D4D77" w:rsidRPr="005D4D77" w:rsidRDefault="005D4D77" w:rsidP="005D4D77">
      <w:pPr>
        <w:numPr>
          <w:ilvl w:val="0"/>
          <w:numId w:val="3"/>
        </w:num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Configurazione Browser.</w:t>
      </w:r>
      <w:r w:rsidRPr="005D4D77">
        <w:rPr>
          <w:rFonts w:ascii="Times New Roman" w:eastAsia="Times New Roman" w:hAnsi="Times New Roman" w:cs="Times New Roman"/>
          <w:lang w:eastAsia="it-IT"/>
        </w:rPr>
        <w:t xml:space="preserve"> </w:t>
      </w:r>
    </w:p>
    <w:p w14:paraId="34828FEB"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È supportata la configurazione di default, come da installazione standard, in particolare per quanto riguarda le impostazioni di security, di abilitazione </w:t>
      </w:r>
      <w:proofErr w:type="spellStart"/>
      <w:r w:rsidRPr="005D4D77">
        <w:rPr>
          <w:rFonts w:ascii="Times New Roman" w:eastAsia="Times New Roman" w:hAnsi="Times New Roman" w:cs="Times New Roman"/>
          <w:lang w:eastAsia="it-IT"/>
        </w:rPr>
        <w:t>javascript</w:t>
      </w:r>
      <w:proofErr w:type="spellEnd"/>
      <w:r w:rsidRPr="005D4D77">
        <w:rPr>
          <w:rFonts w:ascii="Times New Roman" w:eastAsia="Times New Roman" w:hAnsi="Times New Roman" w:cs="Times New Roman"/>
          <w:lang w:eastAsia="it-IT"/>
        </w:rPr>
        <w:t xml:space="preserve">, di memorizzazione cookies e di cache delle pagine web. </w:t>
      </w:r>
    </w:p>
    <w:p w14:paraId="0FD7F8D3" w14:textId="77777777" w:rsidR="005D4D77" w:rsidRPr="005D4D77" w:rsidRDefault="005D4D77" w:rsidP="005D4D77">
      <w:pPr>
        <w:numPr>
          <w:ilvl w:val="0"/>
          <w:numId w:val="3"/>
        </w:num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Programmi necessari</w:t>
      </w:r>
      <w:r w:rsidRPr="005D4D77">
        <w:rPr>
          <w:rFonts w:ascii="Times New Roman" w:eastAsia="Times New Roman" w:hAnsi="Times New Roman" w:cs="Times New Roman"/>
          <w:lang w:eastAsia="it-IT"/>
        </w:rPr>
        <w:t xml:space="preserve">. </w:t>
      </w:r>
    </w:p>
    <w:p w14:paraId="6B7170F2"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lastRenderedPageBreak/>
        <w:t>In base alle funzionalità utilizzate ed alle tipologie di documenti trattati come allegati, sono necessari programmi aggiuntivi quali: utilità di compressione/decompressione formato zip/</w:t>
      </w:r>
      <w:proofErr w:type="spellStart"/>
      <w:r w:rsidRPr="005D4D77">
        <w:rPr>
          <w:rFonts w:ascii="Times New Roman" w:eastAsia="Times New Roman" w:hAnsi="Times New Roman" w:cs="Times New Roman"/>
          <w:lang w:eastAsia="it-IT"/>
        </w:rPr>
        <w:t>rar</w:t>
      </w:r>
      <w:proofErr w:type="spellEnd"/>
      <w:r w:rsidRPr="005D4D77">
        <w:rPr>
          <w:rFonts w:ascii="Times New Roman" w:eastAsia="Times New Roman" w:hAnsi="Times New Roman" w:cs="Times New Roman"/>
          <w:lang w:eastAsia="it-IT"/>
        </w:rPr>
        <w:t xml:space="preserve">, visualizzatori di formato pdf (Adobe Acrobat </w:t>
      </w:r>
      <w:proofErr w:type="spellStart"/>
      <w:r w:rsidRPr="005D4D77">
        <w:rPr>
          <w:rFonts w:ascii="Times New Roman" w:eastAsia="Times New Roman" w:hAnsi="Times New Roman" w:cs="Times New Roman"/>
          <w:lang w:eastAsia="it-IT"/>
        </w:rPr>
        <w:t>reader</w:t>
      </w:r>
      <w:proofErr w:type="spellEnd"/>
      <w:r w:rsidRPr="005D4D77">
        <w:rPr>
          <w:rFonts w:ascii="Times New Roman" w:eastAsia="Times New Roman" w:hAnsi="Times New Roman" w:cs="Times New Roman"/>
          <w:lang w:eastAsia="it-IT"/>
        </w:rPr>
        <w:t xml:space="preserve">), programmi stand-alone per la gestione della firma digitale (es. DIKE di </w:t>
      </w:r>
      <w:proofErr w:type="spellStart"/>
      <w:r w:rsidRPr="005D4D77">
        <w:rPr>
          <w:rFonts w:ascii="Times New Roman" w:eastAsia="Times New Roman" w:hAnsi="Times New Roman" w:cs="Times New Roman"/>
          <w:lang w:eastAsia="it-IT"/>
        </w:rPr>
        <w:t>InfoCert</w:t>
      </w:r>
      <w:proofErr w:type="spellEnd"/>
      <w:r w:rsidRPr="005D4D77">
        <w:rPr>
          <w:rFonts w:ascii="Times New Roman" w:eastAsia="Times New Roman" w:hAnsi="Times New Roman" w:cs="Times New Roman"/>
          <w:lang w:eastAsia="it-IT"/>
        </w:rPr>
        <w:t xml:space="preserve">). </w:t>
      </w:r>
    </w:p>
    <w:p w14:paraId="7A06D9E3" w14:textId="77777777" w:rsidR="005D4D77" w:rsidRPr="005D4D77" w:rsidRDefault="005D4D77" w:rsidP="005D4D77">
      <w:pPr>
        <w:numPr>
          <w:ilvl w:val="0"/>
          <w:numId w:val="3"/>
        </w:num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Strumenti necessari</w:t>
      </w:r>
      <w:r w:rsidRPr="005D4D77">
        <w:rPr>
          <w:rFonts w:ascii="Times New Roman" w:eastAsia="Times New Roman" w:hAnsi="Times New Roman" w:cs="Times New Roman"/>
          <w:lang w:eastAsia="it-IT"/>
        </w:rPr>
        <w:t xml:space="preserve">. </w:t>
      </w:r>
    </w:p>
    <w:p w14:paraId="73E1E1E8"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Una firma digitale (cfr. definizioni). </w:t>
      </w:r>
    </w:p>
    <w:p w14:paraId="3BA478A5"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2FB5130E"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 xml:space="preserve">Tutti gli operatori economici che partecipano alle gare mediante l’utilizzo della Piattaforma Telematica, esonerano espressamente l’Ente, il Gestore del Sistema e i loro dipendenti e collaboratori da ogni responsabilità relativa a qualsiasi malfunzionamento o difetto relativo ai servizi di connettività necessari a raggiungere il sistema attraverso la rete pubblica di telecomunicazioni nonché derivante dal mancato utilizzo </w:t>
      </w:r>
      <w:proofErr w:type="gramStart"/>
      <w:r w:rsidRPr="005D4D77">
        <w:rPr>
          <w:rFonts w:ascii="Times New Roman" w:eastAsia="Times New Roman" w:hAnsi="Times New Roman" w:cs="Times New Roman"/>
          <w:i/>
          <w:iCs/>
          <w:lang w:eastAsia="it-IT"/>
        </w:rPr>
        <w:t>dei web</w:t>
      </w:r>
      <w:proofErr w:type="gramEnd"/>
      <w:r w:rsidRPr="005D4D77">
        <w:rPr>
          <w:rFonts w:ascii="Times New Roman" w:eastAsia="Times New Roman" w:hAnsi="Times New Roman" w:cs="Times New Roman"/>
          <w:i/>
          <w:iCs/>
          <w:lang w:eastAsia="it-IT"/>
        </w:rPr>
        <w:t xml:space="preserve"> browser indicati al punto 2 del presente articolo.</w:t>
      </w:r>
      <w:r w:rsidRPr="005D4D77">
        <w:rPr>
          <w:rFonts w:ascii="Times New Roman" w:eastAsia="Times New Roman" w:hAnsi="Times New Roman" w:cs="Times New Roman"/>
          <w:lang w:eastAsia="it-IT"/>
        </w:rPr>
        <w:t xml:space="preserve"> </w:t>
      </w:r>
    </w:p>
    <w:p w14:paraId="50A8D401"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77DA14FC"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Le Imprese partecipanti dovranno impegnarsi, anche nei confronti dei propri dipendenti, ad adottare tutte le misure tecniche ed organizzative necessarie ad assicurare la riservatezza e la protezione degli strumenti informatici assegnati. L’account e la password necessari per l’accesso al sistema e la partecipazione alla gara sono personali. Le Imprese concorrenti sono tenute a conservarli con la massima diligenza e a mantenerli segreti, a non divulgarli o comunque a cederli a terzi e a utilizzarli sotto la propria esclusiva responsabilità | nel rispetto dei principi di correttezza e buona fede, in modo da non recare pregiudizio al sistema e in generale ai terzi. Le Imprese partecipanti si impegnano a manlevare e tenere indenne l’Ente e il Gestore del Sistema risarcendo qualunque pregiudizio, danno, costo e onere di qualsiasi natura, ivi comprese le spese legali eventuali che dovessero essere sopportate dagli stessi a causa di violazioni delle presenti regole e di un utilizzo scorretto o improprio del sistema. Il Gestore del Sistema e l’Ente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Tutti i soggetti abilitati sono tenuti a rispettare le norme legislative, regolamentari e contrattuali in tema di conservazione e utilizzo dello strumento di firma digitale e ogni istruzione impartita in materia dal Certificatore che ha rilasciato le dotazioni software; esonerano altresì espressamente l’Ente e il Gestore del sistema da qualsiasi responsabilità per conseguenze pregiudizievoli di qualsiasi natura o per danni diretti o indiretti arrecati ad essi o a terzi dall’utilizzo degli strumenti in parola. Il mancato e non corretto utilizzo degli appositi strumenti informatici di volta in volta richiesti nel corso della procedura costituisce una violazione delle presenti regole, che può comportare la sospensione o la revoca dell’abilitazione, oltre al risarcimento dei danni eventualmente provocati. </w:t>
      </w:r>
    </w:p>
    <w:p w14:paraId="0463F399"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0984E55D"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b/>
          <w:bCs/>
          <w:lang w:eastAsia="it-IT"/>
        </w:rPr>
        <w:t>Art. 4 - Modalità di partecipazione alla gara telematica</w:t>
      </w:r>
      <w:r w:rsidRPr="005D4D77">
        <w:rPr>
          <w:rFonts w:ascii="Times New Roman" w:eastAsia="Times New Roman" w:hAnsi="Times New Roman" w:cs="Times New Roman"/>
          <w:lang w:eastAsia="it-IT"/>
        </w:rPr>
        <w:t xml:space="preserve"> </w:t>
      </w:r>
    </w:p>
    <w:p w14:paraId="4A5FDDC7"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Le imprese dovranno accedere al Portale (area riservata Fornitori) mediante l’inserimento delle proprie credenziali (e-mail e password) associate all’impresa abilitata. Fatto ciò i concorrenti saranno tra quelli che potranno, previo espletamento di tutte le formalità amministrative, partecipare alla gara. </w:t>
      </w:r>
    </w:p>
    <w:p w14:paraId="5ACBEF96"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i/>
          <w:iCs/>
          <w:lang w:eastAsia="it-IT"/>
        </w:rPr>
      </w:pPr>
      <w:r w:rsidRPr="005D4D77">
        <w:rPr>
          <w:rFonts w:ascii="Times New Roman" w:eastAsia="Times New Roman" w:hAnsi="Times New Roman" w:cs="Times New Roman"/>
          <w:lang w:eastAsia="it-IT"/>
        </w:rPr>
        <w:t xml:space="preserve">I </w:t>
      </w:r>
      <w:r w:rsidRPr="005D4D77">
        <w:rPr>
          <w:rFonts w:ascii="Times New Roman" w:eastAsia="Times New Roman" w:hAnsi="Times New Roman" w:cs="Times New Roman"/>
          <w:i/>
          <w:iCs/>
          <w:lang w:eastAsia="it-IT"/>
        </w:rPr>
        <w:t xml:space="preserve">concorrenti dovranno firmare digitalmente tutta la documentazione richiesta per la partecipazione alla gara, inserirla in archivi informatici firmati digitalmente e procedere all’upload degli stessi sul sistema entro il termine previsto nella </w:t>
      </w:r>
      <w:proofErr w:type="spellStart"/>
      <w:r w:rsidRPr="005D4D77">
        <w:rPr>
          <w:rFonts w:ascii="Times New Roman" w:eastAsia="Times New Roman" w:hAnsi="Times New Roman" w:cs="Times New Roman"/>
          <w:i/>
          <w:iCs/>
          <w:lang w:eastAsia="it-IT"/>
        </w:rPr>
        <w:t>RdO</w:t>
      </w:r>
      <w:proofErr w:type="spellEnd"/>
      <w:r w:rsidRPr="005D4D77">
        <w:rPr>
          <w:rFonts w:ascii="Times New Roman" w:eastAsia="Times New Roman" w:hAnsi="Times New Roman" w:cs="Times New Roman"/>
          <w:i/>
          <w:iCs/>
          <w:lang w:eastAsia="it-IT"/>
        </w:rPr>
        <w:t xml:space="preserve">/disciplinare di gara. </w:t>
      </w:r>
    </w:p>
    <w:p w14:paraId="61F582A9" w14:textId="161033D7" w:rsidR="005D4D77" w:rsidRPr="005D4D77" w:rsidRDefault="007B1D0F" w:rsidP="005D4D77">
      <w:pPr>
        <w:autoSpaceDE w:val="0"/>
        <w:autoSpaceDN w:val="0"/>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INVIO TELEMATICO DELLA DOCUMENTAZIONE RICHIESTA E DELL’OFFERTA:</w:t>
      </w:r>
    </w:p>
    <w:p w14:paraId="4B39DC26" w14:textId="7A4854B6"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FASE 1 – Creazione degli archivi informatici e firma digitale La documentazione indicata nella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 dovrà essere firmata digitalmente ed inserita in appositi archivi informatici (formato file .zip/.</w:t>
      </w:r>
      <w:proofErr w:type="spellStart"/>
      <w:r w:rsidRPr="005D4D77">
        <w:rPr>
          <w:rFonts w:ascii="Times New Roman" w:eastAsia="Times New Roman" w:hAnsi="Times New Roman" w:cs="Times New Roman"/>
          <w:lang w:eastAsia="it-IT"/>
        </w:rPr>
        <w:t>rar</w:t>
      </w:r>
      <w:proofErr w:type="spellEnd"/>
      <w:r w:rsidRPr="005D4D77">
        <w:rPr>
          <w:rFonts w:ascii="Times New Roman" w:eastAsia="Times New Roman" w:hAnsi="Times New Roman" w:cs="Times New Roman"/>
          <w:lang w:eastAsia="it-IT"/>
        </w:rPr>
        <w:t xml:space="preserve">). Su tali archivi informatici i concorrenti dovranno apporre, altresì, la firma digitale entro il termine di scadenza della gara previsto nella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/disciplinare di gara. </w:t>
      </w:r>
    </w:p>
    <w:p w14:paraId="05BF8669"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FASE 2 - Caricamento ed Invio Telematico della documentazione amministrativa ed economica. Entro il termine previsto dalla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/disciplinare di gara le imprese partecipanti dovranno accedere alla Piattaforma mediante le proprie credenziali e partecipare alla procedura di gara dal modulo GARE - I TUOI INVITI. </w:t>
      </w:r>
    </w:p>
    <w:p w14:paraId="1F940D23"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Selezionata la procedura di gara, l’impresa tramite la funzione PARTECIPA, potrà completare il procedimento di partecipazione: </w:t>
      </w:r>
    </w:p>
    <w:p w14:paraId="0DC8CAE3" w14:textId="319C22FB" w:rsidR="005D4D77" w:rsidRPr="005D4D77" w:rsidRDefault="005D4D77" w:rsidP="005D4D77">
      <w:pPr>
        <w:autoSpaceDE w:val="0"/>
        <w:autoSpaceDN w:val="0"/>
        <w:spacing w:after="0" w:line="240" w:lineRule="auto"/>
        <w:jc w:val="both"/>
        <w:rPr>
          <w:rFonts w:ascii="Times New Roman" w:eastAsia="Times New Roman" w:hAnsi="Times New Roman" w:cs="Times New Roman"/>
          <w:b/>
          <w:lang w:eastAsia="it-IT"/>
        </w:rPr>
      </w:pPr>
      <w:r w:rsidRPr="005D4D77">
        <w:rPr>
          <w:rFonts w:ascii="Times New Roman" w:eastAsia="Times New Roman" w:hAnsi="Times New Roman" w:cs="Times New Roman"/>
          <w:b/>
          <w:bCs/>
          <w:i/>
          <w:iCs/>
          <w:lang w:eastAsia="it-IT"/>
        </w:rPr>
        <w:t>1) Inserimento Documentazione Amministrativa</w:t>
      </w:r>
      <w:r w:rsidRPr="005D4D77">
        <w:rPr>
          <w:rFonts w:ascii="Times New Roman" w:eastAsia="Times New Roman" w:hAnsi="Times New Roman" w:cs="Times New Roman"/>
          <w:lang w:eastAsia="it-IT"/>
        </w:rPr>
        <w:t xml:space="preserve">: l’impresa partecipante dovrà inserire l’archivio informatico firmato digitalmente contenente la documentazione amministrativa firmata digitalmente nell’apposita </w:t>
      </w:r>
      <w:r w:rsidRPr="005D4D77">
        <w:rPr>
          <w:rFonts w:ascii="Times New Roman" w:eastAsia="Times New Roman" w:hAnsi="Times New Roman" w:cs="Times New Roman"/>
          <w:b/>
          <w:lang w:eastAsia="it-IT"/>
        </w:rPr>
        <w:t xml:space="preserve">“BUSTA </w:t>
      </w:r>
      <w:proofErr w:type="gramStart"/>
      <w:r w:rsidR="007B1D0F">
        <w:rPr>
          <w:rFonts w:ascii="Times New Roman" w:eastAsia="Times New Roman" w:hAnsi="Times New Roman" w:cs="Times New Roman"/>
          <w:b/>
          <w:lang w:eastAsia="it-IT"/>
        </w:rPr>
        <w:t xml:space="preserve">AMMINISTRATIVA </w:t>
      </w:r>
      <w:r w:rsidRPr="005D4D77">
        <w:rPr>
          <w:rFonts w:ascii="Times New Roman" w:eastAsia="Times New Roman" w:hAnsi="Times New Roman" w:cs="Times New Roman"/>
          <w:b/>
          <w:lang w:eastAsia="it-IT"/>
        </w:rPr>
        <w:t>”</w:t>
      </w:r>
      <w:proofErr w:type="gramEnd"/>
      <w:r w:rsidRPr="005D4D77">
        <w:rPr>
          <w:rFonts w:ascii="Times New Roman" w:eastAsia="Times New Roman" w:hAnsi="Times New Roman" w:cs="Times New Roman"/>
          <w:b/>
          <w:lang w:eastAsia="it-IT"/>
        </w:rPr>
        <w:t xml:space="preserve">. </w:t>
      </w:r>
    </w:p>
    <w:p w14:paraId="6B1C31C4" w14:textId="125B6DB5" w:rsidR="005D4D77" w:rsidRPr="005D4D77" w:rsidRDefault="005D4D77" w:rsidP="005D4D77">
      <w:pPr>
        <w:autoSpaceDE w:val="0"/>
        <w:autoSpaceDN w:val="0"/>
        <w:spacing w:after="0" w:line="240" w:lineRule="auto"/>
        <w:jc w:val="both"/>
        <w:rPr>
          <w:rFonts w:ascii="Times New Roman" w:eastAsia="Times New Roman" w:hAnsi="Times New Roman" w:cs="Times New Roman"/>
          <w:b/>
          <w:lang w:eastAsia="it-IT"/>
        </w:rPr>
      </w:pPr>
      <w:r w:rsidRPr="005D4D77">
        <w:rPr>
          <w:rFonts w:ascii="Times New Roman" w:eastAsia="Times New Roman" w:hAnsi="Times New Roman" w:cs="Times New Roman"/>
          <w:b/>
          <w:bCs/>
          <w:i/>
          <w:iCs/>
          <w:lang w:eastAsia="it-IT"/>
        </w:rPr>
        <w:t>2) Inserimento Offerta Economica:</w:t>
      </w:r>
      <w:r w:rsidRPr="005D4D77">
        <w:rPr>
          <w:rFonts w:ascii="Times New Roman" w:eastAsia="Times New Roman" w:hAnsi="Times New Roman" w:cs="Times New Roman"/>
          <w:lang w:eastAsia="it-IT"/>
        </w:rPr>
        <w:t xml:space="preserve"> l’impresa partecipante dovrà inserire l’archivio informatico firmato digitalmente contenente la documentazione relativa all’offerta economica firmata digitalmente nell’apposita </w:t>
      </w:r>
      <w:r w:rsidRPr="005D4D77">
        <w:rPr>
          <w:rFonts w:ascii="Times New Roman" w:eastAsia="Times New Roman" w:hAnsi="Times New Roman" w:cs="Times New Roman"/>
          <w:b/>
          <w:lang w:eastAsia="it-IT"/>
        </w:rPr>
        <w:t xml:space="preserve">“BUSTA </w:t>
      </w:r>
      <w:proofErr w:type="gramStart"/>
      <w:r w:rsidRPr="005D4D77">
        <w:rPr>
          <w:rFonts w:ascii="Times New Roman" w:eastAsia="Times New Roman" w:hAnsi="Times New Roman" w:cs="Times New Roman"/>
          <w:b/>
          <w:lang w:eastAsia="it-IT"/>
        </w:rPr>
        <w:t>ECONOMICA</w:t>
      </w:r>
      <w:r w:rsidR="007B1D0F">
        <w:rPr>
          <w:rFonts w:ascii="Times New Roman" w:eastAsia="Times New Roman" w:hAnsi="Times New Roman" w:cs="Times New Roman"/>
          <w:b/>
          <w:lang w:eastAsia="it-IT"/>
        </w:rPr>
        <w:t xml:space="preserve"> </w:t>
      </w:r>
      <w:r w:rsidRPr="005D4D77">
        <w:rPr>
          <w:rFonts w:ascii="Times New Roman" w:eastAsia="Times New Roman" w:hAnsi="Times New Roman" w:cs="Times New Roman"/>
          <w:b/>
          <w:lang w:eastAsia="it-IT"/>
        </w:rPr>
        <w:t>”</w:t>
      </w:r>
      <w:proofErr w:type="gramEnd"/>
      <w:r w:rsidRPr="005D4D77">
        <w:rPr>
          <w:rFonts w:ascii="Times New Roman" w:eastAsia="Times New Roman" w:hAnsi="Times New Roman" w:cs="Times New Roman"/>
          <w:b/>
          <w:lang w:eastAsia="it-IT"/>
        </w:rPr>
        <w:t xml:space="preserve">. </w:t>
      </w:r>
    </w:p>
    <w:p w14:paraId="33AE1B19"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b/>
          <w:bCs/>
          <w:i/>
          <w:iCs/>
          <w:lang w:eastAsia="it-IT"/>
        </w:rPr>
        <w:t>3) Invio Offerta</w:t>
      </w:r>
      <w:r w:rsidRPr="005D4D77">
        <w:rPr>
          <w:rFonts w:ascii="Times New Roman" w:eastAsia="Times New Roman" w:hAnsi="Times New Roman" w:cs="Times New Roman"/>
          <w:lang w:eastAsia="it-IT"/>
        </w:rPr>
        <w:t xml:space="preserve">: completati gli </w:t>
      </w:r>
      <w:proofErr w:type="spellStart"/>
      <w:r w:rsidRPr="005D4D77">
        <w:rPr>
          <w:rFonts w:ascii="Times New Roman" w:eastAsia="Times New Roman" w:hAnsi="Times New Roman" w:cs="Times New Roman"/>
          <w:lang w:eastAsia="it-IT"/>
        </w:rPr>
        <w:t>step</w:t>
      </w:r>
      <w:proofErr w:type="spellEnd"/>
      <w:r w:rsidRPr="005D4D77">
        <w:rPr>
          <w:rFonts w:ascii="Times New Roman" w:eastAsia="Times New Roman" w:hAnsi="Times New Roman" w:cs="Times New Roman"/>
          <w:lang w:eastAsia="it-IT"/>
        </w:rPr>
        <w:t xml:space="preserve"> descritti nei precedenti punti, l’impresa partecipante, entro il termine previsto nella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/disciplinare di gara, tramite l’apposita funzione “INVIO OFFERTA” potrà procedere all’invio di tutta la documentazione precedentemente inserita. Al termine dell’Invio, il sistema produrrà in automatico un documento denominato “BUSTA DI GARA TELEMATICA” contenente il riepilogo di tutta la documentazione inserita. </w:t>
      </w:r>
    </w:p>
    <w:p w14:paraId="39526154"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286CA5C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b/>
          <w:bCs/>
          <w:lang w:eastAsia="it-IT"/>
        </w:rPr>
        <w:lastRenderedPageBreak/>
        <w:t>In ogni caso, ai fini del termine previsto per l’invio delle offerte e per prevenire eventuali malfunzionamenti, si consiglia di procedere all’upload della documentazione richiesta con congruo anticipo rispetto al termine previsto per l’upload</w:t>
      </w:r>
      <w:r w:rsidRPr="005D4D77">
        <w:rPr>
          <w:rFonts w:ascii="Times New Roman" w:eastAsia="Times New Roman" w:hAnsi="Times New Roman" w:cs="Times New Roman"/>
          <w:lang w:eastAsia="it-IT"/>
        </w:rPr>
        <w:t xml:space="preserve">. </w:t>
      </w:r>
    </w:p>
    <w:p w14:paraId="6B20FAC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6B42115D"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Avvertenze La documentazione inserita negli archivi informatici dovrà essere firmata digitalmente entro il termine di scadenza della gara previsto nella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/disciplinare di gara. La firma digitale dovrà essere necessariamente apposta sugli archivi informatici (formato file .zip/.</w:t>
      </w:r>
      <w:proofErr w:type="spellStart"/>
      <w:r w:rsidRPr="005D4D77">
        <w:rPr>
          <w:rFonts w:ascii="Times New Roman" w:eastAsia="Times New Roman" w:hAnsi="Times New Roman" w:cs="Times New Roman"/>
          <w:lang w:eastAsia="it-IT"/>
        </w:rPr>
        <w:t>rar</w:t>
      </w:r>
      <w:proofErr w:type="spellEnd"/>
      <w:r w:rsidRPr="005D4D77">
        <w:rPr>
          <w:rFonts w:ascii="Times New Roman" w:eastAsia="Times New Roman" w:hAnsi="Times New Roman" w:cs="Times New Roman"/>
          <w:lang w:eastAsia="it-IT"/>
        </w:rPr>
        <w:t xml:space="preserve">) entro il termine di scadenza della gara previsto nella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/disciplinare di gara. La presentazione dell’offerta è compiuta quando l’Operatore Economico visualizza un messaggio del Sistema che indica la conferma della corretta ricezione dell’offerta e l’orario di registrazione. L’Operatore Economico, inoltre, riceverà le stesse informazioni attraverso una notifica PEC inviata automaticamente dal sistema all’indirizzo PEC dichiarato all’atto della registrazione. La “BUSTA DI GARA TELEMATICA” contiene, per ogni archivio caricato dal fornitore, l’</w:t>
      </w:r>
      <w:proofErr w:type="spellStart"/>
      <w:r w:rsidRPr="005D4D77">
        <w:rPr>
          <w:rFonts w:ascii="Times New Roman" w:eastAsia="Times New Roman" w:hAnsi="Times New Roman" w:cs="Times New Roman"/>
          <w:lang w:eastAsia="it-IT"/>
        </w:rPr>
        <w:t>hash</w:t>
      </w:r>
      <w:proofErr w:type="spellEnd"/>
      <w:r w:rsidRPr="005D4D77">
        <w:rPr>
          <w:rFonts w:ascii="Times New Roman" w:eastAsia="Times New Roman" w:hAnsi="Times New Roman" w:cs="Times New Roman"/>
          <w:lang w:eastAsia="it-IT"/>
        </w:rPr>
        <w:t xml:space="preserve"> MD5 calcolato sul file salvato dalla piattaforma telematica a seguito del trasferimento (upload). Pertanto il fornitore, per verificare il corretto inoltro della “BUSTA DI GARA TELEMATICA”, è tenuto a verificare la corrispondenza tra gli </w:t>
      </w:r>
      <w:proofErr w:type="spellStart"/>
      <w:r w:rsidRPr="005D4D77">
        <w:rPr>
          <w:rFonts w:ascii="Times New Roman" w:eastAsia="Times New Roman" w:hAnsi="Times New Roman" w:cs="Times New Roman"/>
          <w:lang w:eastAsia="it-IT"/>
        </w:rPr>
        <w:t>hash</w:t>
      </w:r>
      <w:proofErr w:type="spellEnd"/>
      <w:r w:rsidRPr="005D4D77">
        <w:rPr>
          <w:rFonts w:ascii="Times New Roman" w:eastAsia="Times New Roman" w:hAnsi="Times New Roman" w:cs="Times New Roman"/>
          <w:lang w:eastAsia="it-IT"/>
        </w:rPr>
        <w:t xml:space="preserve"> md5 indicati nella “BUSTA DI GARA TELEMATICA” e quelli calcolati sugli archivi informatici caricati a sistema. N.B. Qualora il fornitore riscontri una mancata corrispondenza tra i predetti </w:t>
      </w:r>
      <w:proofErr w:type="spellStart"/>
      <w:r w:rsidRPr="005D4D77">
        <w:rPr>
          <w:rFonts w:ascii="Times New Roman" w:eastAsia="Times New Roman" w:hAnsi="Times New Roman" w:cs="Times New Roman"/>
          <w:lang w:eastAsia="it-IT"/>
        </w:rPr>
        <w:t>hash</w:t>
      </w:r>
      <w:proofErr w:type="spellEnd"/>
      <w:r w:rsidRPr="005D4D77">
        <w:rPr>
          <w:rFonts w:ascii="Times New Roman" w:eastAsia="Times New Roman" w:hAnsi="Times New Roman" w:cs="Times New Roman"/>
          <w:lang w:eastAsia="it-IT"/>
        </w:rPr>
        <w:t xml:space="preserve"> md5, entro i termini di scadenza indicati nella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/disciplinare di gara, potrà ritirare l’offerta presentata e ripetere l’operazione “INVIO OFFERTA”. Modalità di presentazione della documentazione in caso di partecipazione in Raggruppamento Temporaneo di Imprese (RTI), Associazione Temporanea di Impresa (ATI) o Consorzio. La documentazione amministrativa richiesta nella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 e l’offerta economica dovranno essere: - firmata digitalmente dai soggetti indicati nella </w:t>
      </w:r>
      <w:proofErr w:type="spellStart"/>
      <w:r w:rsidRPr="005D4D77">
        <w:rPr>
          <w:rFonts w:ascii="Times New Roman" w:eastAsia="Times New Roman" w:hAnsi="Times New Roman" w:cs="Times New Roman"/>
          <w:lang w:eastAsia="it-IT"/>
        </w:rPr>
        <w:t>RdO</w:t>
      </w:r>
      <w:proofErr w:type="spellEnd"/>
      <w:r w:rsidRPr="005D4D77">
        <w:rPr>
          <w:rFonts w:ascii="Times New Roman" w:eastAsia="Times New Roman" w:hAnsi="Times New Roman" w:cs="Times New Roman"/>
          <w:lang w:eastAsia="it-IT"/>
        </w:rPr>
        <w:t xml:space="preserve">; - gli archivi informatici (buste di gara) dovranno essere caricati sul sistema, nei termini previsti e secondo le modalità descritte nel presente Manuale, oltre che nella documentazione di gara inviata e predisposta dalla Stazione Appaltante, dalla sola ditta mandataria. </w:t>
      </w:r>
    </w:p>
    <w:p w14:paraId="60A111E5"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1E387ACD"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b/>
          <w:bCs/>
          <w:lang w:eastAsia="it-IT"/>
        </w:rPr>
        <w:t>Art. 5 - Richiesta chiarimenti</w:t>
      </w:r>
      <w:r w:rsidRPr="005D4D77">
        <w:rPr>
          <w:rFonts w:ascii="Times New Roman" w:eastAsia="Times New Roman" w:hAnsi="Times New Roman" w:cs="Times New Roman"/>
          <w:lang w:eastAsia="it-IT"/>
        </w:rPr>
        <w:t xml:space="preserve"> </w:t>
      </w:r>
    </w:p>
    <w:p w14:paraId="77CBC091"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L’operatore economico potrà inoltrare le richieste chiarimenti attraverso la funzione “RICHIESTA CHIARIMENTI” disponibile accedendo alla propria area riservata tramite le proprie credenziali (username e password) entro i termini previsti nella documentazione di gara. Le risposte alle richieste di chiarimento verranno notificate all’indirizzo mail dell’Operatore Economico e saranno visualizzabili anche nei dettagli di gara nella scheda “chiarimenti”. Le domande e le relative risposte ai chiarimenti, inoltre, saranno pubblicate nell’apposito spazio dedicato ai chiarimenti. </w:t>
      </w:r>
    </w:p>
    <w:p w14:paraId="5EA7806C"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5AF691E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b/>
          <w:bCs/>
          <w:lang w:eastAsia="it-IT"/>
        </w:rPr>
        <w:t>Art. 6 - Soccorso Istruttorio</w:t>
      </w:r>
      <w:r w:rsidRPr="005D4D77">
        <w:rPr>
          <w:rFonts w:ascii="Times New Roman" w:eastAsia="Times New Roman" w:hAnsi="Times New Roman" w:cs="Times New Roman"/>
          <w:lang w:eastAsia="it-IT"/>
        </w:rPr>
        <w:t xml:space="preserve"> </w:t>
      </w:r>
    </w:p>
    <w:p w14:paraId="4048A050"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b/>
          <w:lang w:eastAsia="it-IT"/>
        </w:rPr>
        <w:t>In caso di soccorso istruttorio Il concorrente riceverà all’indirizzo mail una richiesta di integrazione dei documenti di gara</w:t>
      </w:r>
      <w:r w:rsidRPr="005D4D77">
        <w:rPr>
          <w:rFonts w:ascii="Times New Roman" w:eastAsia="Times New Roman" w:hAnsi="Times New Roman" w:cs="Times New Roman"/>
          <w:lang w:eastAsia="it-IT"/>
        </w:rPr>
        <w:t xml:space="preserve"> - Lettera di soccorso istruttorio visualizzabile anche nei dettagli di gara nella scheda “Documenti”. In tal caso l’Ente assegnerà al concorrente un termine affinché siano rese, integrate o regolarizzate le dichiarazioni necessarie, indicando il contenuto ed i soggetti che li devono rendere. Per ottemperare alle integrazioni richieste dall’Ente, il concorrente dovrà accedere alla Piattaforma tramite le proprie credenziali (username e password) ed inoltrare la documentazione richiesta nella Lettera di soccorso istruttorio attraverso la funzione “INTEGRAZIONE SOCCORSO ISTRUTTORIO” presente nei dettagli di gara. Tutta la documentazione trasmessa dovrà essere firmata digitalmente. Il Sistema non accetta documenti integrativi presentate dopo la data e l’ora stabilite come termine di scadenza per la presentazione della documentazione integrativa - Soccorso istruttorio comunicata dall’Ente alla PEC del concorrente. La presentazione della documentazione integrativa è compiuta quando l’Operatore Economico visualizza un messaggio del Sistema che indica la conferma della corretta ricezione e l’orario di registrazione. Il concorrente, inoltre, riceverà le stesse informazioni attraverso una notifica PEC inviata automaticamente dal sistema all’indirizzo PEC dichiarato all’atto della registrazione.</w:t>
      </w:r>
    </w:p>
    <w:p w14:paraId="3D3B02E4"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1BEAB8E6"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16C421C1"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7D4FA68D"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73B56D53"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122FFDF8"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562ECD76"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5C8D14D0"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2B644D73"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41FBFF1B"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7B768FD6"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0E790D91"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550A1ADD"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7FB56A0C"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6DB23F6C"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4FEDDAB0" w14:textId="71FA43D5" w:rsidR="001E680D" w:rsidRPr="007A11EA" w:rsidRDefault="001E680D" w:rsidP="005D4D77">
      <w:pPr>
        <w:shd w:val="clear" w:color="auto" w:fill="FFFFFF"/>
        <w:tabs>
          <w:tab w:val="left" w:pos="5529"/>
        </w:tabs>
        <w:spacing w:after="0" w:line="240" w:lineRule="auto"/>
        <w:rPr>
          <w:rFonts w:ascii="Times New Roman" w:hAnsi="Times New Roman" w:cs="Times New Roman"/>
          <w:b/>
          <w:bCs/>
          <w:i/>
          <w:iCs/>
        </w:rPr>
      </w:pPr>
    </w:p>
    <w:sectPr w:rsidR="001E680D" w:rsidRPr="007A11EA" w:rsidSect="00916B26">
      <w:footerReference w:type="even" r:id="rId11"/>
      <w:footerReference w:type="default" r:id="rId12"/>
      <w:headerReference w:type="first" r:id="rId13"/>
      <w:footerReference w:type="first" r:id="rId14"/>
      <w:pgSz w:w="11906" w:h="16838"/>
      <w:pgMar w:top="284" w:right="720" w:bottom="426" w:left="720" w:header="708" w:footer="3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AEE39" w14:textId="77777777" w:rsidR="00A64B81" w:rsidRDefault="00A64B81" w:rsidP="008637C5">
      <w:pPr>
        <w:spacing w:after="0" w:line="240" w:lineRule="auto"/>
      </w:pPr>
      <w:r>
        <w:separator/>
      </w:r>
    </w:p>
  </w:endnote>
  <w:endnote w:type="continuationSeparator" w:id="0">
    <w:p w14:paraId="0475E3D7" w14:textId="77777777" w:rsidR="00A64B81" w:rsidRDefault="00A64B81" w:rsidP="0086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43002" w14:textId="763518FC" w:rsidR="00916B26" w:rsidRPr="00313AEC" w:rsidRDefault="00401D17" w:rsidP="00916B26">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mc:AlternateContent>
        <mc:Choice Requires="wps">
          <w:drawing>
            <wp:anchor distT="4294967295" distB="4294967295" distL="114300" distR="114300" simplePos="0" relativeHeight="251673600" behindDoc="0" locked="0" layoutInCell="1" allowOverlap="1" wp14:anchorId="4902F29E" wp14:editId="2FB2B777">
              <wp:simplePos x="0" y="0"/>
              <wp:positionH relativeFrom="column">
                <wp:posOffset>144780</wp:posOffset>
              </wp:positionH>
              <wp:positionV relativeFrom="paragraph">
                <wp:posOffset>-10161</wp:posOffset>
              </wp:positionV>
              <wp:extent cx="6454140" cy="0"/>
              <wp:effectExtent l="0" t="0" r="0" b="0"/>
              <wp:wrapNone/>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4140" cy="0"/>
                      </a:xfrm>
                      <a:prstGeom prst="line">
                        <a:avLst/>
                      </a:prstGeom>
                      <a:noFill/>
                      <a:ln w="3175" cap="flat" cmpd="sng" algn="ctr">
                        <a:solidFill>
                          <a:srgbClr val="00206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38083CA" id="Connettore diritto 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" strokecolor="#002060" strokeweight=".25pt">
              <v:stroke joinstyle="miter"/>
              <o:lock v:ext="edit" shapetype="f"/>
            </v:line>
          </w:pict>
        </mc:Fallback>
      </mc:AlternateContent>
    </w:r>
    <w:r w:rsidR="00916B26">
      <w:rPr>
        <w:rFonts w:ascii="Times New Roman" w:hAnsi="Times New Roman" w:cs="Times New Roman"/>
        <w:color w:val="002060"/>
      </w:rPr>
      <w:t xml:space="preserve">     via San Biagio 1</w:t>
    </w:r>
    <w:r w:rsidR="00916B26" w:rsidRPr="00313AEC">
      <w:rPr>
        <w:rFonts w:ascii="Times New Roman" w:hAnsi="Times New Roman" w:cs="Times New Roman"/>
        <w:color w:val="002060"/>
      </w:rPr>
      <w:t>, 02010 MICIGLIANO (</w:t>
    </w:r>
    <w:proofErr w:type="gramStart"/>
    <w:r w:rsidR="00916B26" w:rsidRPr="00313AEC">
      <w:rPr>
        <w:rFonts w:ascii="Times New Roman" w:hAnsi="Times New Roman" w:cs="Times New Roman"/>
        <w:color w:val="002060"/>
      </w:rPr>
      <w:t xml:space="preserve">RI)   </w:t>
    </w:r>
    <w:proofErr w:type="gramEnd"/>
    <w:r w:rsidR="00916B26" w:rsidRPr="00313AEC">
      <w:rPr>
        <w:rFonts w:ascii="Times New Roman" w:hAnsi="Times New Roman" w:cs="Times New Roman"/>
        <w:color w:val="002060"/>
      </w:rPr>
      <w:t xml:space="preserve">   </w:t>
    </w:r>
    <w:r w:rsidR="00916B26">
      <w:rPr>
        <w:rFonts w:ascii="Times New Roman" w:hAnsi="Times New Roman" w:cs="Times New Roman"/>
        <w:color w:val="002060"/>
      </w:rPr>
      <w:t xml:space="preserve">                  </w:t>
    </w:r>
    <w:r w:rsidR="00916B26" w:rsidRPr="00313AEC">
      <w:rPr>
        <w:rFonts w:ascii="Times New Roman" w:hAnsi="Times New Roman" w:cs="Times New Roman"/>
        <w:color w:val="002060"/>
      </w:rPr>
      <w:t xml:space="preserve">                                                  Tel. e fax  0746 577893</w:t>
    </w:r>
  </w:p>
  <w:p w14:paraId="309289E7" w14:textId="77777777" w:rsidR="00916B26" w:rsidRPr="003A3CCD" w:rsidRDefault="00916B26" w:rsidP="00916B26">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w:t>
    </w:r>
    <w:proofErr w:type="spellStart"/>
    <w:r w:rsidRPr="00313AEC">
      <w:rPr>
        <w:rFonts w:ascii="Times New Roman" w:hAnsi="Times New Roman" w:cs="Times New Roman"/>
        <w:color w:val="002060"/>
      </w:rPr>
      <w:t>pec</w:t>
    </w:r>
    <w:proofErr w:type="spellEnd"/>
    <w:r w:rsidRPr="00313AEC">
      <w:rPr>
        <w:rFonts w:ascii="Times New Roman" w:hAnsi="Times New Roman" w:cs="Times New Roman"/>
        <w:color w:val="002060"/>
      </w:rPr>
      <w:t xml:space="preserve">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8EA34" w14:textId="2389B96B" w:rsidR="007E237C" w:rsidRPr="00313AEC" w:rsidRDefault="00401D17" w:rsidP="007E237C">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mc:AlternateContent>
        <mc:Choice Requires="wps">
          <w:drawing>
            <wp:anchor distT="4294967295" distB="4294967295" distL="114300" distR="114300" simplePos="0" relativeHeight="251665408" behindDoc="0" locked="0" layoutInCell="1" allowOverlap="1" wp14:anchorId="11226E05" wp14:editId="63FE081A">
              <wp:simplePos x="0" y="0"/>
              <wp:positionH relativeFrom="column">
                <wp:posOffset>144780</wp:posOffset>
              </wp:positionH>
              <wp:positionV relativeFrom="paragraph">
                <wp:posOffset>-10161</wp:posOffset>
              </wp:positionV>
              <wp:extent cx="6454140" cy="0"/>
              <wp:effectExtent l="0" t="0" r="0" b="0"/>
              <wp:wrapNone/>
              <wp:docPr id="5" name="Connettore dirit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69E37BD" id="Connettore diritto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" strokecolor="#002060" strokeweight=".25pt">
              <v:stroke joinstyle="miter"/>
              <o:lock v:ext="edit" shapetype="f"/>
            </v:line>
          </w:pict>
        </mc:Fallback>
      </mc:AlternateContent>
    </w:r>
    <w:r w:rsidR="007E237C">
      <w:rPr>
        <w:rFonts w:ascii="Times New Roman" w:hAnsi="Times New Roman" w:cs="Times New Roman"/>
        <w:color w:val="002060"/>
      </w:rPr>
      <w:t xml:space="preserve">     via San Biagio 1</w:t>
    </w:r>
    <w:r w:rsidR="007E237C" w:rsidRPr="00313AEC">
      <w:rPr>
        <w:rFonts w:ascii="Times New Roman" w:hAnsi="Times New Roman" w:cs="Times New Roman"/>
        <w:color w:val="002060"/>
      </w:rPr>
      <w:t>, 02010 MICIGLIANO (</w:t>
    </w:r>
    <w:proofErr w:type="gramStart"/>
    <w:r w:rsidR="007E237C" w:rsidRPr="00313AEC">
      <w:rPr>
        <w:rFonts w:ascii="Times New Roman" w:hAnsi="Times New Roman" w:cs="Times New Roman"/>
        <w:color w:val="002060"/>
      </w:rPr>
      <w:t xml:space="preserve">RI)   </w:t>
    </w:r>
    <w:proofErr w:type="gramEnd"/>
    <w:r w:rsidR="007E237C" w:rsidRPr="00313AEC">
      <w:rPr>
        <w:rFonts w:ascii="Times New Roman" w:hAnsi="Times New Roman" w:cs="Times New Roman"/>
        <w:color w:val="002060"/>
      </w:rPr>
      <w:t xml:space="preserve">   </w:t>
    </w:r>
    <w:r w:rsidR="007E237C">
      <w:rPr>
        <w:rFonts w:ascii="Times New Roman" w:hAnsi="Times New Roman" w:cs="Times New Roman"/>
        <w:color w:val="002060"/>
      </w:rPr>
      <w:t xml:space="preserve">                  </w:t>
    </w:r>
    <w:r w:rsidR="007E237C" w:rsidRPr="00313AEC">
      <w:rPr>
        <w:rFonts w:ascii="Times New Roman" w:hAnsi="Times New Roman" w:cs="Times New Roman"/>
        <w:color w:val="002060"/>
      </w:rPr>
      <w:t xml:space="preserve">                                                  Tel. e fax  0746 577893</w:t>
    </w:r>
  </w:p>
  <w:p w14:paraId="06CD822B" w14:textId="77777777" w:rsidR="007E237C" w:rsidRPr="003A3CCD" w:rsidRDefault="007E237C" w:rsidP="007E237C">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w:t>
    </w:r>
    <w:proofErr w:type="spellStart"/>
    <w:r w:rsidRPr="00313AEC">
      <w:rPr>
        <w:rFonts w:ascii="Times New Roman" w:hAnsi="Times New Roman" w:cs="Times New Roman"/>
        <w:color w:val="002060"/>
      </w:rPr>
      <w:t>pec</w:t>
    </w:r>
    <w:proofErr w:type="spellEnd"/>
    <w:r w:rsidRPr="00313AEC">
      <w:rPr>
        <w:rFonts w:ascii="Times New Roman" w:hAnsi="Times New Roman" w:cs="Times New Roman"/>
        <w:color w:val="002060"/>
      </w:rPr>
      <w:t xml:space="preserve">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3A680" w14:textId="79628A86" w:rsidR="00916B26" w:rsidRPr="00313AEC" w:rsidRDefault="00401D17" w:rsidP="00916B26">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mc:AlternateContent>
        <mc:Choice Requires="wps">
          <w:drawing>
            <wp:anchor distT="4294967295" distB="4294967295" distL="114300" distR="114300" simplePos="0" relativeHeight="251671552" behindDoc="0" locked="0" layoutInCell="1" allowOverlap="1" wp14:anchorId="2D3D2D48" wp14:editId="78F8BC73">
              <wp:simplePos x="0" y="0"/>
              <wp:positionH relativeFrom="column">
                <wp:posOffset>144780</wp:posOffset>
              </wp:positionH>
              <wp:positionV relativeFrom="paragraph">
                <wp:posOffset>-10161</wp:posOffset>
              </wp:positionV>
              <wp:extent cx="6454140" cy="0"/>
              <wp:effectExtent l="0" t="0" r="0" b="0"/>
              <wp:wrapNone/>
              <wp:docPr id="6" name="Connettore dirit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DE1817A" id="Connettore diritto 6"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" strokecolor="#002060" strokeweight=".25pt">
              <v:stroke joinstyle="miter"/>
              <o:lock v:ext="edit" shapetype="f"/>
            </v:line>
          </w:pict>
        </mc:Fallback>
      </mc:AlternateContent>
    </w:r>
    <w:r w:rsidR="00916B26">
      <w:rPr>
        <w:rFonts w:ascii="Times New Roman" w:hAnsi="Times New Roman" w:cs="Times New Roman"/>
        <w:color w:val="002060"/>
      </w:rPr>
      <w:t xml:space="preserve">     via San Biagio 1</w:t>
    </w:r>
    <w:r w:rsidR="00916B26" w:rsidRPr="00313AEC">
      <w:rPr>
        <w:rFonts w:ascii="Times New Roman" w:hAnsi="Times New Roman" w:cs="Times New Roman"/>
        <w:color w:val="002060"/>
      </w:rPr>
      <w:t>, 02010 MICIGLIANO (</w:t>
    </w:r>
    <w:proofErr w:type="gramStart"/>
    <w:r w:rsidR="00916B26" w:rsidRPr="00313AEC">
      <w:rPr>
        <w:rFonts w:ascii="Times New Roman" w:hAnsi="Times New Roman" w:cs="Times New Roman"/>
        <w:color w:val="002060"/>
      </w:rPr>
      <w:t xml:space="preserve">RI)   </w:t>
    </w:r>
    <w:proofErr w:type="gramEnd"/>
    <w:r w:rsidR="00916B26" w:rsidRPr="00313AEC">
      <w:rPr>
        <w:rFonts w:ascii="Times New Roman" w:hAnsi="Times New Roman" w:cs="Times New Roman"/>
        <w:color w:val="002060"/>
      </w:rPr>
      <w:t xml:space="preserve">   </w:t>
    </w:r>
    <w:r w:rsidR="00916B26">
      <w:rPr>
        <w:rFonts w:ascii="Times New Roman" w:hAnsi="Times New Roman" w:cs="Times New Roman"/>
        <w:color w:val="002060"/>
      </w:rPr>
      <w:t xml:space="preserve">                  </w:t>
    </w:r>
    <w:r w:rsidR="00916B26" w:rsidRPr="00313AEC">
      <w:rPr>
        <w:rFonts w:ascii="Times New Roman" w:hAnsi="Times New Roman" w:cs="Times New Roman"/>
        <w:color w:val="002060"/>
      </w:rPr>
      <w:t xml:space="preserve">                                                  Tel. e fax  0746 577893</w:t>
    </w:r>
  </w:p>
  <w:p w14:paraId="51273E70" w14:textId="77777777" w:rsidR="00916B26" w:rsidRPr="003A3CCD" w:rsidRDefault="00916B26" w:rsidP="00916B26">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w:t>
    </w:r>
    <w:proofErr w:type="spellStart"/>
    <w:r w:rsidRPr="00313AEC">
      <w:rPr>
        <w:rFonts w:ascii="Times New Roman" w:hAnsi="Times New Roman" w:cs="Times New Roman"/>
        <w:color w:val="002060"/>
      </w:rPr>
      <w:t>pec</w:t>
    </w:r>
    <w:proofErr w:type="spellEnd"/>
    <w:r w:rsidRPr="00313AEC">
      <w:rPr>
        <w:rFonts w:ascii="Times New Roman" w:hAnsi="Times New Roman" w:cs="Times New Roman"/>
        <w:color w:val="002060"/>
      </w:rPr>
      <w:t xml:space="preserve">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5F340" w14:textId="77777777" w:rsidR="00A64B81" w:rsidRDefault="00A64B81" w:rsidP="008637C5">
      <w:pPr>
        <w:spacing w:after="0" w:line="240" w:lineRule="auto"/>
      </w:pPr>
      <w:r>
        <w:separator/>
      </w:r>
    </w:p>
  </w:footnote>
  <w:footnote w:type="continuationSeparator" w:id="0">
    <w:p w14:paraId="74D931DD" w14:textId="77777777" w:rsidR="00A64B81" w:rsidRDefault="00A64B81" w:rsidP="00863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E634" w14:textId="4832D645" w:rsidR="00916B26" w:rsidRDefault="00916B26" w:rsidP="00916B26">
    <w:pPr>
      <w:spacing w:after="0" w:line="240" w:lineRule="auto"/>
      <w:rPr>
        <w:rFonts w:ascii="Times New Roman" w:hAnsi="Times New Roman" w:cs="Times New Roman"/>
        <w:smallCaps/>
        <w:color w:val="002060"/>
        <w:sz w:val="48"/>
        <w:szCs w:val="48"/>
      </w:rPr>
    </w:pPr>
    <w:r>
      <w:rPr>
        <w:noProof/>
        <w:lang w:eastAsia="it-IT"/>
      </w:rPr>
      <w:drawing>
        <wp:anchor distT="0" distB="0" distL="114300" distR="114300" simplePos="0" relativeHeight="251667456" behindDoc="0" locked="0" layoutInCell="1" allowOverlap="1" wp14:anchorId="70E36864" wp14:editId="5F28B578">
          <wp:simplePos x="0" y="0"/>
          <wp:positionH relativeFrom="column">
            <wp:posOffset>853440</wp:posOffset>
          </wp:positionH>
          <wp:positionV relativeFrom="paragraph">
            <wp:posOffset>-231775</wp:posOffset>
          </wp:positionV>
          <wp:extent cx="792480" cy="1045210"/>
          <wp:effectExtent l="0" t="0" r="762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igliano-Stemm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80" cy="1045210"/>
                  </a:xfrm>
                  <a:prstGeom prst="rect">
                    <a:avLst/>
                  </a:prstGeom>
                </pic:spPr>
              </pic:pic>
            </a:graphicData>
          </a:graphic>
        </wp:anchor>
      </w:drawing>
    </w:r>
    <w:r w:rsidR="00401D17">
      <w:rPr>
        <w:noProof/>
        <w:lang w:eastAsia="it-IT"/>
      </w:rPr>
      <mc:AlternateContent>
        <mc:Choice Requires="wps">
          <w:drawing>
            <wp:anchor distT="0" distB="0" distL="114300" distR="114300" simplePos="0" relativeHeight="251669504" behindDoc="0" locked="0" layoutInCell="1" allowOverlap="1" wp14:anchorId="37C6A139" wp14:editId="519E7D1E">
              <wp:simplePos x="0" y="0"/>
              <wp:positionH relativeFrom="column">
                <wp:posOffset>4853940</wp:posOffset>
              </wp:positionH>
              <wp:positionV relativeFrom="paragraph">
                <wp:posOffset>-191135</wp:posOffset>
              </wp:positionV>
              <wp:extent cx="1821180" cy="1074420"/>
              <wp:effectExtent l="0" t="0" r="7620" b="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1180" cy="1074420"/>
                      </a:xfrm>
                      <a:prstGeom prst="rect">
                        <a:avLst/>
                      </a:prstGeom>
                      <a:noFill/>
                      <a:ln w="31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A731CAC" id="Rettangolo 3" o:spid="_x0000_s1026" style="position:absolute;margin-left:382.2pt;margin-top:-15.05pt;width:143.4pt;height:8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" filled="f" strokecolor="windowText" strokeweight=".25pt">
              <v:stroke dashstyle="dash"/>
              <v:path arrowok="t"/>
            </v:rect>
          </w:pict>
        </mc:Fallback>
      </mc:AlternateContent>
    </w:r>
  </w:p>
  <w:p w14:paraId="28543085" w14:textId="77777777" w:rsidR="00916B26" w:rsidRPr="007E237C" w:rsidRDefault="00916B26" w:rsidP="00916B26">
    <w:pPr>
      <w:spacing w:after="0" w:line="240" w:lineRule="auto"/>
      <w:rPr>
        <w:rFonts w:ascii="Times New Roman" w:hAnsi="Times New Roman" w:cs="Times New Roman"/>
        <w:smallCaps/>
        <w:color w:val="002060"/>
        <w:sz w:val="60"/>
        <w:szCs w:val="60"/>
      </w:rPr>
    </w:pPr>
  </w:p>
  <w:p w14:paraId="40D63562" w14:textId="77777777" w:rsidR="00916B26" w:rsidRPr="00A0764E" w:rsidRDefault="00916B26" w:rsidP="00916B26">
    <w:pPr>
      <w:spacing w:after="0" w:line="240" w:lineRule="auto"/>
      <w:ind w:left="-284"/>
      <w:rPr>
        <w:rFonts w:ascii="Times New Roman" w:hAnsi="Times New Roman" w:cs="Times New Roman"/>
        <w:smallCaps/>
        <w:color w:val="002060"/>
        <w:sz w:val="44"/>
        <w:szCs w:val="44"/>
      </w:rPr>
    </w:pPr>
    <w:r w:rsidRPr="00A0764E">
      <w:rPr>
        <w:rFonts w:ascii="Times New Roman" w:hAnsi="Times New Roman" w:cs="Times New Roman"/>
        <w:smallCaps/>
        <w:color w:val="002060"/>
        <w:sz w:val="44"/>
        <w:szCs w:val="44"/>
      </w:rPr>
      <w:t>Comune di Micigliano</w:t>
    </w:r>
  </w:p>
  <w:p w14:paraId="74CACCFC" w14:textId="77777777" w:rsidR="00916B26" w:rsidRPr="00A0764E" w:rsidRDefault="00916B26" w:rsidP="00916B26">
    <w:pPr>
      <w:spacing w:after="0" w:line="240" w:lineRule="auto"/>
      <w:rPr>
        <w:rFonts w:ascii="Times New Roman" w:hAnsi="Times New Roman" w:cs="Times New Roman"/>
        <w:smallCaps/>
        <w:color w:val="002060"/>
        <w:sz w:val="28"/>
        <w:szCs w:val="28"/>
      </w:rPr>
    </w:pPr>
    <w:r w:rsidRPr="00A0764E">
      <w:rPr>
        <w:rFonts w:ascii="Times New Roman" w:hAnsi="Times New Roman" w:cs="Times New Roman"/>
        <w:smallCaps/>
        <w:color w:val="002060"/>
        <w:sz w:val="28"/>
        <w:szCs w:val="28"/>
      </w:rPr>
      <w:t xml:space="preserve">      </w:t>
    </w:r>
    <w:r>
      <w:rPr>
        <w:rFonts w:ascii="Times New Roman" w:hAnsi="Times New Roman" w:cs="Times New Roman"/>
        <w:smallCaps/>
        <w:color w:val="002060"/>
        <w:sz w:val="28"/>
        <w:szCs w:val="28"/>
      </w:rPr>
      <w:t xml:space="preserve">    </w:t>
    </w:r>
    <w:r w:rsidRPr="00A0764E">
      <w:rPr>
        <w:rFonts w:ascii="Times New Roman" w:hAnsi="Times New Roman" w:cs="Times New Roman"/>
        <w:smallCaps/>
        <w:color w:val="002060"/>
        <w:sz w:val="28"/>
        <w:szCs w:val="28"/>
      </w:rPr>
      <w:t xml:space="preserve">     Provincia di Rieti</w:t>
    </w:r>
  </w:p>
  <w:p w14:paraId="2326DE54" w14:textId="688C36C4" w:rsidR="00916B26" w:rsidRPr="00313AEC" w:rsidRDefault="00401D17" w:rsidP="00916B26">
    <w:pPr>
      <w:spacing w:after="0" w:line="240" w:lineRule="auto"/>
      <w:rPr>
        <w:rFonts w:ascii="Times New Roman" w:hAnsi="Times New Roman" w:cs="Times New Roman"/>
        <w:color w:val="002060"/>
        <w:sz w:val="24"/>
        <w:szCs w:val="24"/>
      </w:rPr>
    </w:pPr>
    <w:r>
      <w:rPr>
        <w:rFonts w:ascii="Times New Roman" w:hAnsi="Times New Roman" w:cs="Times New Roman"/>
        <w:smallCaps/>
        <w:noProof/>
        <w:color w:val="002060"/>
        <w:sz w:val="32"/>
        <w:szCs w:val="32"/>
        <w:lang w:eastAsia="it-IT"/>
      </w:rPr>
      <mc:AlternateContent>
        <mc:Choice Requires="wps">
          <w:drawing>
            <wp:anchor distT="4294967295" distB="4294967295" distL="114300" distR="114300" simplePos="0" relativeHeight="251668480" behindDoc="0" locked="0" layoutInCell="1" allowOverlap="1" wp14:anchorId="5A23DF5F" wp14:editId="364AA442">
              <wp:simplePos x="0" y="0"/>
              <wp:positionH relativeFrom="column">
                <wp:posOffset>807720</wp:posOffset>
              </wp:positionH>
              <wp:positionV relativeFrom="paragraph">
                <wp:posOffset>102234</wp:posOffset>
              </wp:positionV>
              <wp:extent cx="868680" cy="0"/>
              <wp:effectExtent l="0" t="0" r="0" b="0"/>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6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2051DF6" id="Connettore diritto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6pt,8.05pt" to="13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" strokecolor="windowText" strokeweight=".5pt">
              <v:stroke joinstyle="miter"/>
              <o:lock v:ext="edit" shapetype="f"/>
            </v:line>
          </w:pict>
        </mc:Fallback>
      </mc:AlternateContent>
    </w:r>
  </w:p>
  <w:p w14:paraId="252BFCE2" w14:textId="77777777" w:rsidR="00916B26" w:rsidRPr="00313AEC" w:rsidRDefault="00916B26" w:rsidP="00916B26">
    <w:pPr>
      <w:spacing w:after="0" w:line="240" w:lineRule="auto"/>
      <w:rPr>
        <w:rFonts w:ascii="Times New Roman" w:hAnsi="Times New Roman" w:cs="Times New Roman"/>
        <w:smallCaps/>
        <w:color w:val="002060"/>
        <w:sz w:val="24"/>
        <w:szCs w:val="24"/>
      </w:rPr>
    </w:pPr>
    <w:r w:rsidRPr="00313AEC">
      <w:rPr>
        <w:rFonts w:ascii="Times New Roman" w:hAnsi="Times New Roman" w:cs="Times New Roman"/>
        <w:smallCaps/>
        <w:color w:val="002060"/>
        <w:sz w:val="24"/>
        <w:szCs w:val="24"/>
      </w:rPr>
      <w:t xml:space="preserve">   </w:t>
    </w:r>
    <w:r w:rsidR="008D2F8A">
      <w:rPr>
        <w:rFonts w:ascii="Times New Roman" w:hAnsi="Times New Roman" w:cs="Times New Roman"/>
        <w:smallCaps/>
        <w:color w:val="002060"/>
        <w:sz w:val="24"/>
        <w:szCs w:val="24"/>
      </w:rPr>
      <w:t xml:space="preserve">                 </w:t>
    </w:r>
    <w:r w:rsidRPr="00313AEC">
      <w:rPr>
        <w:rFonts w:ascii="Times New Roman" w:hAnsi="Times New Roman" w:cs="Times New Roman"/>
        <w:smallCaps/>
        <w:color w:val="002060"/>
        <w:sz w:val="24"/>
        <w:szCs w:val="24"/>
      </w:rPr>
      <w:t xml:space="preserve">  </w:t>
    </w:r>
    <w:proofErr w:type="gramStart"/>
    <w:r>
      <w:rPr>
        <w:rFonts w:ascii="Times New Roman" w:hAnsi="Times New Roman" w:cs="Times New Roman"/>
        <w:smallCaps/>
        <w:color w:val="002060"/>
        <w:sz w:val="24"/>
        <w:szCs w:val="24"/>
      </w:rPr>
      <w:t xml:space="preserve">Ufficio  </w:t>
    </w:r>
    <w:r w:rsidR="008D2F8A">
      <w:rPr>
        <w:rFonts w:ascii="Times New Roman" w:hAnsi="Times New Roman" w:cs="Times New Roman"/>
        <w:smallCaps/>
        <w:color w:val="002060"/>
        <w:sz w:val="24"/>
        <w:szCs w:val="24"/>
      </w:rPr>
      <w:t>Tecnico</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121F4"/>
    <w:multiLevelType w:val="multilevel"/>
    <w:tmpl w:val="76B44DA4"/>
    <w:lvl w:ilvl="0">
      <w:numFmt w:val="bullet"/>
      <w:lvlText w:val="-"/>
      <w:lvlJc w:val="left"/>
      <w:rPr>
        <w:rFonts w:ascii="Times New Roman" w:hAnsi="Times New Roman" w:cs="Times New Roman"/>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 w15:restartNumberingAfterBreak="0">
    <w:nsid w:val="640C5D31"/>
    <w:multiLevelType w:val="hybridMultilevel"/>
    <w:tmpl w:val="457E8A22"/>
    <w:lvl w:ilvl="0" w:tplc="04100015">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15:restartNumberingAfterBreak="0">
    <w:nsid w:val="6FEF6133"/>
    <w:multiLevelType w:val="hybridMultilevel"/>
    <w:tmpl w:val="837A6808"/>
    <w:lvl w:ilvl="0" w:tplc="6A4E9834">
      <w:start w:val="1"/>
      <w:numFmt w:val="decimal"/>
      <w:lvlText w:val="%1)"/>
      <w:lvlJc w:val="left"/>
      <w:pPr>
        <w:ind w:left="720" w:hanging="360"/>
      </w:pPr>
      <w:rPr>
        <w:rFonts w:cs="Times New Roman"/>
        <w:i/>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7861043D"/>
    <w:multiLevelType w:val="hybridMultilevel"/>
    <w:tmpl w:val="41CC85CC"/>
    <w:lvl w:ilvl="0" w:tplc="AC7A75F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EB1281E"/>
    <w:multiLevelType w:val="hybridMultilevel"/>
    <w:tmpl w:val="68A640EA"/>
    <w:lvl w:ilvl="0" w:tplc="B0FAF4B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EF"/>
    <w:rsid w:val="0004007F"/>
    <w:rsid w:val="000B0C7F"/>
    <w:rsid w:val="00142EF4"/>
    <w:rsid w:val="00143EC5"/>
    <w:rsid w:val="0016164D"/>
    <w:rsid w:val="00166816"/>
    <w:rsid w:val="00173897"/>
    <w:rsid w:val="00196B0F"/>
    <w:rsid w:val="001C05C2"/>
    <w:rsid w:val="001C3A8C"/>
    <w:rsid w:val="001E680D"/>
    <w:rsid w:val="001F44ED"/>
    <w:rsid w:val="001F51EF"/>
    <w:rsid w:val="002402FF"/>
    <w:rsid w:val="00272679"/>
    <w:rsid w:val="00286D48"/>
    <w:rsid w:val="002B046C"/>
    <w:rsid w:val="002C5B67"/>
    <w:rsid w:val="00313AEC"/>
    <w:rsid w:val="003150D9"/>
    <w:rsid w:val="00325A50"/>
    <w:rsid w:val="00335591"/>
    <w:rsid w:val="003423B6"/>
    <w:rsid w:val="0038394E"/>
    <w:rsid w:val="003C7866"/>
    <w:rsid w:val="003D1EA5"/>
    <w:rsid w:val="00401D17"/>
    <w:rsid w:val="004A6EA5"/>
    <w:rsid w:val="004C3DC9"/>
    <w:rsid w:val="004C3F2F"/>
    <w:rsid w:val="004E3131"/>
    <w:rsid w:val="005B1372"/>
    <w:rsid w:val="005D4D77"/>
    <w:rsid w:val="00633EE5"/>
    <w:rsid w:val="00634A69"/>
    <w:rsid w:val="00695731"/>
    <w:rsid w:val="00710B14"/>
    <w:rsid w:val="007A11EA"/>
    <w:rsid w:val="007A3CB0"/>
    <w:rsid w:val="007B1D0F"/>
    <w:rsid w:val="007D5D07"/>
    <w:rsid w:val="007E237C"/>
    <w:rsid w:val="00827CE5"/>
    <w:rsid w:val="008637C5"/>
    <w:rsid w:val="008758CF"/>
    <w:rsid w:val="00880522"/>
    <w:rsid w:val="008A4F23"/>
    <w:rsid w:val="008C61D8"/>
    <w:rsid w:val="008C6A17"/>
    <w:rsid w:val="008D2F8A"/>
    <w:rsid w:val="009001D9"/>
    <w:rsid w:val="00906B98"/>
    <w:rsid w:val="00911125"/>
    <w:rsid w:val="00916B26"/>
    <w:rsid w:val="0095067E"/>
    <w:rsid w:val="009A6CEA"/>
    <w:rsid w:val="00A0764E"/>
    <w:rsid w:val="00A56C5B"/>
    <w:rsid w:val="00A624E5"/>
    <w:rsid w:val="00A64B81"/>
    <w:rsid w:val="00A74CD3"/>
    <w:rsid w:val="00AB52AC"/>
    <w:rsid w:val="00AE07B2"/>
    <w:rsid w:val="00AE1729"/>
    <w:rsid w:val="00B22620"/>
    <w:rsid w:val="00B25545"/>
    <w:rsid w:val="00B5491B"/>
    <w:rsid w:val="00BA0675"/>
    <w:rsid w:val="00BA6ADA"/>
    <w:rsid w:val="00BB74BD"/>
    <w:rsid w:val="00BE7036"/>
    <w:rsid w:val="00C114FC"/>
    <w:rsid w:val="00C2520F"/>
    <w:rsid w:val="00C90932"/>
    <w:rsid w:val="00CC19C4"/>
    <w:rsid w:val="00CC5651"/>
    <w:rsid w:val="00CE3325"/>
    <w:rsid w:val="00D02B91"/>
    <w:rsid w:val="00D13D13"/>
    <w:rsid w:val="00D32A1C"/>
    <w:rsid w:val="00D35ADD"/>
    <w:rsid w:val="00D40CA7"/>
    <w:rsid w:val="00D64BA5"/>
    <w:rsid w:val="00D74A45"/>
    <w:rsid w:val="00D9507B"/>
    <w:rsid w:val="00DD574D"/>
    <w:rsid w:val="00E36907"/>
    <w:rsid w:val="00E665E2"/>
    <w:rsid w:val="00E82911"/>
    <w:rsid w:val="00E95898"/>
    <w:rsid w:val="00EA4548"/>
    <w:rsid w:val="00EC32AB"/>
    <w:rsid w:val="00ED1EB6"/>
    <w:rsid w:val="00F4014D"/>
    <w:rsid w:val="00F94BED"/>
    <w:rsid w:val="00FB15BD"/>
    <w:rsid w:val="00FE62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4ED75"/>
  <w15:docId w15:val="{7CBADCB5-E0BC-44B8-8058-75CEEF36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78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37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37C5"/>
  </w:style>
  <w:style w:type="paragraph" w:styleId="Pidipagina">
    <w:name w:val="footer"/>
    <w:basedOn w:val="Normale"/>
    <w:link w:val="PidipaginaCarattere"/>
    <w:uiPriority w:val="99"/>
    <w:unhideWhenUsed/>
    <w:rsid w:val="008637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37C5"/>
  </w:style>
  <w:style w:type="character" w:styleId="Collegamentoipertestuale">
    <w:name w:val="Hyperlink"/>
    <w:basedOn w:val="Carpredefinitoparagrafo"/>
    <w:uiPriority w:val="99"/>
    <w:semiHidden/>
    <w:unhideWhenUsed/>
    <w:rsid w:val="008C61D8"/>
    <w:rPr>
      <w:color w:val="0000FF"/>
      <w:u w:val="single"/>
    </w:rPr>
  </w:style>
  <w:style w:type="paragraph" w:styleId="Testofumetto">
    <w:name w:val="Balloon Text"/>
    <w:basedOn w:val="Normale"/>
    <w:link w:val="TestofumettoCarattere"/>
    <w:uiPriority w:val="99"/>
    <w:semiHidden/>
    <w:unhideWhenUsed/>
    <w:rsid w:val="008C61D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61D8"/>
    <w:rPr>
      <w:rFonts w:ascii="Segoe UI" w:hAnsi="Segoe UI" w:cs="Segoe UI"/>
      <w:sz w:val="18"/>
      <w:szCs w:val="18"/>
    </w:rPr>
  </w:style>
  <w:style w:type="character" w:styleId="Enfasigrassetto">
    <w:name w:val="Strong"/>
    <w:basedOn w:val="Carpredefinitoparagrafo"/>
    <w:uiPriority w:val="22"/>
    <w:qFormat/>
    <w:rsid w:val="008D2F8A"/>
    <w:rPr>
      <w:b/>
      <w:bCs/>
    </w:rPr>
  </w:style>
  <w:style w:type="character" w:customStyle="1" w:styleId="field-content">
    <w:name w:val="field-content"/>
    <w:basedOn w:val="Carpredefinitoparagrafo"/>
    <w:rsid w:val="008D2F8A"/>
  </w:style>
  <w:style w:type="paragraph" w:customStyle="1" w:styleId="Default">
    <w:name w:val="Default"/>
    <w:rsid w:val="00F4014D"/>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900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85873">
      <w:bodyDiv w:val="1"/>
      <w:marLeft w:val="0"/>
      <w:marRight w:val="0"/>
      <w:marTop w:val="0"/>
      <w:marBottom w:val="0"/>
      <w:divBdr>
        <w:top w:val="none" w:sz="0" w:space="0" w:color="auto"/>
        <w:left w:val="none" w:sz="0" w:space="0" w:color="auto"/>
        <w:bottom w:val="none" w:sz="0" w:space="0" w:color="auto"/>
        <w:right w:val="none" w:sz="0" w:space="0" w:color="auto"/>
      </w:divBdr>
      <w:divsChild>
        <w:div w:id="274944847">
          <w:marLeft w:val="0"/>
          <w:marRight w:val="0"/>
          <w:marTop w:val="0"/>
          <w:marBottom w:val="0"/>
          <w:divBdr>
            <w:top w:val="none" w:sz="0" w:space="0" w:color="auto"/>
            <w:left w:val="none" w:sz="0" w:space="0" w:color="auto"/>
            <w:bottom w:val="none" w:sz="0" w:space="0" w:color="auto"/>
            <w:right w:val="none" w:sz="0" w:space="0" w:color="auto"/>
          </w:divBdr>
          <w:divsChild>
            <w:div w:id="1305963188">
              <w:marLeft w:val="0"/>
              <w:marRight w:val="0"/>
              <w:marTop w:val="0"/>
              <w:marBottom w:val="0"/>
              <w:divBdr>
                <w:top w:val="none" w:sz="0" w:space="0" w:color="auto"/>
                <w:left w:val="none" w:sz="0" w:space="0" w:color="auto"/>
                <w:bottom w:val="none" w:sz="0" w:space="0" w:color="auto"/>
                <w:right w:val="none" w:sz="0" w:space="0" w:color="auto"/>
              </w:divBdr>
              <w:divsChild>
                <w:div w:id="15526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2491">
          <w:marLeft w:val="0"/>
          <w:marRight w:val="0"/>
          <w:marTop w:val="0"/>
          <w:marBottom w:val="0"/>
          <w:divBdr>
            <w:top w:val="none" w:sz="0" w:space="0" w:color="auto"/>
            <w:left w:val="none" w:sz="0" w:space="0" w:color="auto"/>
            <w:bottom w:val="none" w:sz="0" w:space="0" w:color="auto"/>
            <w:right w:val="none" w:sz="0" w:space="0" w:color="auto"/>
          </w:divBdr>
          <w:divsChild>
            <w:div w:id="1431200024">
              <w:marLeft w:val="0"/>
              <w:marRight w:val="0"/>
              <w:marTop w:val="0"/>
              <w:marBottom w:val="0"/>
              <w:divBdr>
                <w:top w:val="none" w:sz="0" w:space="0" w:color="auto"/>
                <w:left w:val="none" w:sz="0" w:space="0" w:color="auto"/>
                <w:bottom w:val="none" w:sz="0" w:space="0" w:color="auto"/>
                <w:right w:val="none" w:sz="0" w:space="0" w:color="auto"/>
              </w:divBdr>
              <w:divsChild>
                <w:div w:id="4683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98461">
          <w:marLeft w:val="0"/>
          <w:marRight w:val="0"/>
          <w:marTop w:val="0"/>
          <w:marBottom w:val="0"/>
          <w:divBdr>
            <w:top w:val="none" w:sz="0" w:space="0" w:color="auto"/>
            <w:left w:val="none" w:sz="0" w:space="0" w:color="auto"/>
            <w:bottom w:val="none" w:sz="0" w:space="0" w:color="auto"/>
            <w:right w:val="none" w:sz="0" w:space="0" w:color="auto"/>
          </w:divBdr>
          <w:divsChild>
            <w:div w:id="70661450">
              <w:marLeft w:val="0"/>
              <w:marRight w:val="0"/>
              <w:marTop w:val="0"/>
              <w:marBottom w:val="0"/>
              <w:divBdr>
                <w:top w:val="none" w:sz="0" w:space="0" w:color="auto"/>
                <w:left w:val="none" w:sz="0" w:space="0" w:color="auto"/>
                <w:bottom w:val="none" w:sz="0" w:space="0" w:color="auto"/>
                <w:right w:val="none" w:sz="0" w:space="0" w:color="auto"/>
              </w:divBdr>
              <w:divsChild>
                <w:div w:id="3572035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14452043">
          <w:marLeft w:val="0"/>
          <w:marRight w:val="0"/>
          <w:marTop w:val="0"/>
          <w:marBottom w:val="0"/>
          <w:divBdr>
            <w:top w:val="none" w:sz="0" w:space="0" w:color="auto"/>
            <w:left w:val="none" w:sz="0" w:space="0" w:color="auto"/>
            <w:bottom w:val="none" w:sz="0" w:space="0" w:color="auto"/>
            <w:right w:val="none" w:sz="0" w:space="0" w:color="auto"/>
          </w:divBdr>
          <w:divsChild>
            <w:div w:id="1365207653">
              <w:marLeft w:val="0"/>
              <w:marRight w:val="0"/>
              <w:marTop w:val="0"/>
              <w:marBottom w:val="0"/>
              <w:divBdr>
                <w:top w:val="none" w:sz="0" w:space="0" w:color="auto"/>
                <w:left w:val="none" w:sz="0" w:space="0" w:color="auto"/>
                <w:bottom w:val="none" w:sz="0" w:space="0" w:color="auto"/>
                <w:right w:val="none" w:sz="0" w:space="0" w:color="auto"/>
              </w:divBdr>
              <w:divsChild>
                <w:div w:id="107360512">
                  <w:marLeft w:val="0"/>
                  <w:marRight w:val="0"/>
                  <w:marTop w:val="0"/>
                  <w:marBottom w:val="0"/>
                  <w:divBdr>
                    <w:top w:val="none" w:sz="0" w:space="0" w:color="auto"/>
                    <w:left w:val="none" w:sz="0" w:space="0" w:color="auto"/>
                    <w:bottom w:val="none" w:sz="0" w:space="0" w:color="auto"/>
                    <w:right w:val="none" w:sz="0" w:space="0" w:color="auto"/>
                  </w:divBdr>
                  <w:divsChild>
                    <w:div w:id="356741161">
                      <w:marLeft w:val="0"/>
                      <w:marRight w:val="0"/>
                      <w:marTop w:val="0"/>
                      <w:marBottom w:val="0"/>
                      <w:divBdr>
                        <w:top w:val="none" w:sz="0" w:space="0" w:color="auto"/>
                        <w:left w:val="none" w:sz="0" w:space="0" w:color="auto"/>
                        <w:bottom w:val="none" w:sz="0" w:space="0" w:color="auto"/>
                        <w:right w:val="none" w:sz="0" w:space="0" w:color="auto"/>
                      </w:divBdr>
                    </w:div>
                    <w:div w:id="2221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8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unemicigliano.traspare.com/users/sign_i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cnico.micigliano@libero.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gid.gov.it/" TargetMode="External"/><Relationship Id="rId4" Type="http://schemas.openxmlformats.org/officeDocument/2006/relationships/webSettings" Target="webSettings.xml"/><Relationship Id="rId9" Type="http://schemas.openxmlformats.org/officeDocument/2006/relationships/hyperlink" Target="https://comunemicigliano.traspare.com/users/sign_in"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8</Pages>
  <Words>5228</Words>
  <Characters>29801</Characters>
  <Application>Microsoft Office Word</Application>
  <DocSecurity>0</DocSecurity>
  <Lines>248</Lines>
  <Paragraphs>69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 Fabio</dc:creator>
  <cp:lastModifiedBy>Dell1</cp:lastModifiedBy>
  <cp:revision>49</cp:revision>
  <cp:lastPrinted>2019-06-21T13:43:00Z</cp:lastPrinted>
  <dcterms:created xsi:type="dcterms:W3CDTF">2020-04-28T07:59:00Z</dcterms:created>
  <dcterms:modified xsi:type="dcterms:W3CDTF">2020-07-07T12:56:00Z</dcterms:modified>
</cp:coreProperties>
</file>