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2112624B" w14:textId="61560218" w:rsidR="005B4D27" w:rsidRDefault="005B4D27" w:rsidP="000474C7">
      <w:pPr>
        <w:pStyle w:val="rtf1Normal"/>
        <w:widowControl/>
        <w:spacing w:after="160" w:line="259" w:lineRule="auto"/>
        <w:jc w:val="both"/>
        <w:rPr>
          <w:sz w:val="22"/>
        </w:rPr>
      </w:pPr>
      <w:r>
        <w:rPr>
          <w:sz w:val="22"/>
        </w:rPr>
        <w:t xml:space="preserve">SCHEMA DI CONTRATTO </w:t>
      </w:r>
      <w:r w:rsidR="00330E73">
        <w:rPr>
          <w:sz w:val="22"/>
        </w:rPr>
        <w:t xml:space="preserve">PER INCARICO PROFESSIONALE PER IL COORDINAMENTO DELLA SICUREZZA IN FASE DI PROGETTAZIONE ED </w:t>
      </w:r>
      <w:proofErr w:type="gramStart"/>
      <w:r w:rsidR="00330E73">
        <w:rPr>
          <w:sz w:val="22"/>
        </w:rPr>
        <w:t xml:space="preserve">ESECUZIONE </w:t>
      </w:r>
      <w:r w:rsidR="009B4D2F">
        <w:rPr>
          <w:sz w:val="22"/>
        </w:rPr>
        <w:t xml:space="preserve"> </w:t>
      </w:r>
      <w:r>
        <w:rPr>
          <w:sz w:val="22"/>
        </w:rPr>
        <w:t>DEL</w:t>
      </w:r>
      <w:proofErr w:type="gramEnd"/>
      <w:r>
        <w:rPr>
          <w:sz w:val="22"/>
        </w:rPr>
        <w:t xml:space="preserve"> PROGETTO DI </w:t>
      </w:r>
      <w:r w:rsidR="000474C7">
        <w:rPr>
          <w:sz w:val="22"/>
        </w:rPr>
        <w:t>R</w:t>
      </w:r>
      <w:r w:rsidR="009B4D2F">
        <w:rPr>
          <w:sz w:val="22"/>
        </w:rPr>
        <w:t>EALIZZAZIONE DI UN’ISOLA ECOLOGICA IN LOCALITA’ RICCIONI.</w:t>
      </w:r>
    </w:p>
    <w:p w14:paraId="2D9BEF52" w14:textId="167B82E6" w:rsidR="005B4D27" w:rsidRPr="005B4D27" w:rsidRDefault="005B4D27" w:rsidP="005B4D27">
      <w:pPr>
        <w:pStyle w:val="rtf1Normal"/>
        <w:widowControl/>
        <w:spacing w:after="160" w:line="259" w:lineRule="auto"/>
        <w:rPr>
          <w:i/>
          <w:sz w:val="22"/>
        </w:rPr>
      </w:pPr>
      <w:r>
        <w:rPr>
          <w:sz w:val="22"/>
        </w:rPr>
        <w:t> </w:t>
      </w: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39054D4E" w:rsidR="005B4D27" w:rsidRDefault="00F52A08" w:rsidP="005B4D27">
      <w:pPr>
        <w:pStyle w:val="rtf1Normal"/>
        <w:widowControl/>
        <w:spacing w:after="160" w:line="259" w:lineRule="auto"/>
        <w:rPr>
          <w:sz w:val="22"/>
        </w:rPr>
      </w:pPr>
      <w:r>
        <w:rPr>
          <w:sz w:val="22"/>
        </w:rPr>
        <w:t>B6</w:t>
      </w:r>
      <w:r w:rsidR="009B4D2F">
        <w:rPr>
          <w:sz w:val="22"/>
        </w:rPr>
        <w:t>2F2000040005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10662F">
        <w:rPr>
          <w:sz w:val="22"/>
        </w:rPr>
        <w:t>Z302FD620C</w:t>
      </w:r>
    </w:p>
    <w:p w14:paraId="509BA5D0" w14:textId="18725627"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w:t>
      </w:r>
      <w:r w:rsidR="009B4D2F">
        <w:rPr>
          <w:sz w:val="22"/>
        </w:rPr>
        <w:t>uno</w:t>
      </w:r>
      <w:proofErr w:type="spellEnd"/>
      <w:r w:rsidR="004D4403">
        <w:rPr>
          <w:sz w:val="22"/>
        </w:rPr>
        <w:t xml:space="preserve"> (202</w:t>
      </w:r>
      <w:r w:rsidR="009B4D2F">
        <w:rPr>
          <w:sz w:val="22"/>
        </w:rPr>
        <w:t>1</w:t>
      </w:r>
      <w:r w:rsidR="004D4403">
        <w:rPr>
          <w:sz w:val="22"/>
        </w:rPr>
        <w:t>)</w:t>
      </w:r>
      <w:r>
        <w:rPr>
          <w:sz w:val="22"/>
        </w:rPr>
        <w:t>, il giorno</w:t>
      </w:r>
      <w:r w:rsidR="004D4403">
        <w:rPr>
          <w:sz w:val="22"/>
        </w:rPr>
        <w:t xml:space="preserve"> </w:t>
      </w:r>
      <w:r w:rsidR="00E4037A">
        <w:rPr>
          <w:sz w:val="22"/>
        </w:rPr>
        <w:t>____</w:t>
      </w:r>
      <w:bookmarkStart w:id="0" w:name="_GoBack"/>
      <w:bookmarkEnd w:id="0"/>
      <w:r w:rsidR="003D5A00">
        <w:rPr>
          <w:sz w:val="22"/>
        </w:rPr>
        <w:t xml:space="preserve"> </w:t>
      </w:r>
      <w:proofErr w:type="gramStart"/>
      <w:r w:rsidR="004D4403">
        <w:rPr>
          <w:sz w:val="22"/>
        </w:rPr>
        <w:t>(</w:t>
      </w:r>
      <w:r w:rsidR="009B4D2F">
        <w:rPr>
          <w:sz w:val="22"/>
        </w:rPr>
        <w:t xml:space="preserve">  </w:t>
      </w:r>
      <w:proofErr w:type="gramEnd"/>
      <w:r w:rsidR="009B4D2F">
        <w:rPr>
          <w:sz w:val="22"/>
        </w:rPr>
        <w:t xml:space="preserve">     </w:t>
      </w:r>
      <w:r w:rsidR="004D4403">
        <w:rPr>
          <w:sz w:val="22"/>
        </w:rPr>
        <w:t>)</w:t>
      </w:r>
      <w:r>
        <w:rPr>
          <w:sz w:val="22"/>
        </w:rPr>
        <w:t xml:space="preserve"> del mese </w:t>
      </w:r>
      <w:r w:rsidR="004D4403">
        <w:rPr>
          <w:sz w:val="22"/>
        </w:rPr>
        <w:t xml:space="preserve"> di </w:t>
      </w:r>
      <w:r w:rsidR="009B4D2F">
        <w:rPr>
          <w:sz w:val="22"/>
        </w:rPr>
        <w:t>Gennaio</w:t>
      </w:r>
      <w:r w:rsidR="004D4403">
        <w:rPr>
          <w:sz w:val="22"/>
        </w:rPr>
        <w:t xml:space="preserve"> (0</w:t>
      </w:r>
      <w:r w:rsidR="009B4D2F">
        <w:rPr>
          <w:sz w:val="22"/>
        </w:rPr>
        <w:t>1</w:t>
      </w:r>
      <w:r w:rsidR="004D4403">
        <w:rPr>
          <w:sz w:val="22"/>
        </w:rPr>
        <w:t>),</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27197940" w:rsidR="005B4D27" w:rsidRDefault="005B4D27" w:rsidP="005B4D27">
      <w:pPr>
        <w:pStyle w:val="rtf1Normal"/>
        <w:widowControl/>
        <w:spacing w:after="160" w:line="259" w:lineRule="auto"/>
        <w:jc w:val="both"/>
        <w:rPr>
          <w:sz w:val="22"/>
        </w:rPr>
      </w:pPr>
      <w:r>
        <w:rPr>
          <w:sz w:val="22"/>
        </w:rPr>
        <w:t xml:space="preserve">il professionista </w:t>
      </w:r>
      <w:r w:rsidR="0010662F">
        <w:rPr>
          <w:sz w:val="22"/>
        </w:rPr>
        <w:t xml:space="preserve">Geom. Attilio </w:t>
      </w:r>
      <w:proofErr w:type="spellStart"/>
      <w:r w:rsidR="0010662F">
        <w:rPr>
          <w:sz w:val="22"/>
        </w:rPr>
        <w:t>Aloisi</w:t>
      </w:r>
      <w:proofErr w:type="spellEnd"/>
      <w:r>
        <w:rPr>
          <w:sz w:val="22"/>
        </w:rPr>
        <w:t xml:space="preserve"> con studio professionale in </w:t>
      </w:r>
      <w:r w:rsidR="0010662F">
        <w:rPr>
          <w:sz w:val="22"/>
        </w:rPr>
        <w:t>via Cisterna 29</w:t>
      </w:r>
      <w:r w:rsidR="009B4D2F">
        <w:rPr>
          <w:sz w:val="22"/>
        </w:rPr>
        <w:t xml:space="preserve"> Terzone-</w:t>
      </w:r>
      <w:r w:rsidR="0010662F">
        <w:rPr>
          <w:sz w:val="22"/>
        </w:rPr>
        <w:t xml:space="preserve"> 02016 </w:t>
      </w:r>
      <w:r w:rsidR="009B4D2F">
        <w:rPr>
          <w:sz w:val="22"/>
        </w:rPr>
        <w:t>Leonessa (RI)</w:t>
      </w:r>
      <w:r w:rsidR="004D4403">
        <w:rPr>
          <w:sz w:val="22"/>
        </w:rPr>
        <w:t xml:space="preserve"> </w:t>
      </w:r>
      <w:proofErr w:type="gramStart"/>
      <w:r>
        <w:rPr>
          <w:sz w:val="22"/>
        </w:rPr>
        <w:t>ed  iscritto</w:t>
      </w:r>
      <w:proofErr w:type="gramEnd"/>
      <w:r>
        <w:rPr>
          <w:sz w:val="22"/>
        </w:rPr>
        <w:t xml:space="preserve"> all’Ordine </w:t>
      </w:r>
      <w:r w:rsidR="0010662F">
        <w:rPr>
          <w:sz w:val="22"/>
        </w:rPr>
        <w:t xml:space="preserve">dei Geometri </w:t>
      </w:r>
      <w:r>
        <w:rPr>
          <w:sz w:val="22"/>
        </w:rPr>
        <w:t>della provincia di</w:t>
      </w:r>
      <w:r w:rsidR="0010662F">
        <w:rPr>
          <w:sz w:val="22"/>
        </w:rPr>
        <w:t xml:space="preserve"> Rieti</w:t>
      </w:r>
      <w:r>
        <w:rPr>
          <w:sz w:val="22"/>
        </w:rPr>
        <w:t xml:space="preserve"> al n. </w:t>
      </w:r>
      <w:r w:rsidR="0010662F">
        <w:rPr>
          <w:sz w:val="22"/>
        </w:rPr>
        <w:t>844</w:t>
      </w:r>
      <w:r>
        <w:rPr>
          <w:sz w:val="22"/>
        </w:rPr>
        <w:t xml:space="preserve"> ed iscritto all’elenco speciale dei professionisti detenuto dal commissario alla ricostruzione al n. EP_</w:t>
      </w:r>
      <w:r w:rsidR="00D77084">
        <w:rPr>
          <w:sz w:val="22"/>
        </w:rPr>
        <w:t>0</w:t>
      </w:r>
      <w:r w:rsidR="009B4D2F">
        <w:rPr>
          <w:sz w:val="22"/>
        </w:rPr>
        <w:t>09</w:t>
      </w:r>
      <w:r w:rsidR="0010662F">
        <w:rPr>
          <w:sz w:val="22"/>
        </w:rPr>
        <w:t>717</w:t>
      </w:r>
      <w:r w:rsidR="00D77084">
        <w:rPr>
          <w:sz w:val="22"/>
        </w:rPr>
        <w:t xml:space="preserve">_2017 - </w:t>
      </w:r>
      <w:r w:rsidR="00F52A08">
        <w:rPr>
          <w:sz w:val="22"/>
        </w:rPr>
        <w:t>P.I</w:t>
      </w:r>
      <w:r w:rsidR="004D4403">
        <w:rPr>
          <w:sz w:val="22"/>
        </w:rPr>
        <w:t xml:space="preserve"> </w:t>
      </w:r>
      <w:r w:rsidR="0010662F">
        <w:rPr>
          <w:sz w:val="22"/>
        </w:rPr>
        <w:t>01099140574</w:t>
      </w:r>
      <w:r w:rsidR="004D4403">
        <w:rPr>
          <w:sz w:val="22"/>
        </w:rPr>
        <w:t xml:space="preserve"> </w:t>
      </w:r>
      <w:r>
        <w:rPr>
          <w:sz w:val="22"/>
        </w:rPr>
        <w:t>nella sua qualità di libero professionista, in seguito denominato "Affidatario"  </w:t>
      </w:r>
    </w:p>
    <w:p w14:paraId="31E14E78" w14:textId="09D4B145" w:rsidR="005B4D27" w:rsidRDefault="005B4D27" w:rsidP="0010662F">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0C2626CB" w14:textId="05163742" w:rsidR="005B4D27" w:rsidRDefault="0010662F" w:rsidP="005B4D27">
      <w:pPr>
        <w:pStyle w:val="rtf1Normal"/>
        <w:widowControl/>
        <w:spacing w:after="160" w:line="259" w:lineRule="auto"/>
        <w:rPr>
          <w:sz w:val="22"/>
        </w:rPr>
      </w:pPr>
      <w:r>
        <w:rPr>
          <w:sz w:val="22"/>
        </w:rPr>
        <w:t>a</w:t>
      </w:r>
      <w:r w:rsidR="005B4D27">
        <w:rPr>
          <w:sz w:val="22"/>
        </w:rPr>
        <w:t>) coordinamento della sicurezza in fase di progettazione, ai sensi dell’art. 100 del D.lgs. 81/2008; </w:t>
      </w:r>
    </w:p>
    <w:p w14:paraId="2EAAFB76" w14:textId="41767991" w:rsidR="005B4D27" w:rsidRDefault="0010662F" w:rsidP="00F52A08">
      <w:pPr>
        <w:pStyle w:val="rtf1Normal"/>
        <w:widowControl/>
        <w:spacing w:after="160" w:line="259" w:lineRule="auto"/>
        <w:jc w:val="both"/>
        <w:rPr>
          <w:sz w:val="22"/>
        </w:rPr>
      </w:pPr>
      <w:r>
        <w:rPr>
          <w:sz w:val="22"/>
        </w:rPr>
        <w:t>b)</w:t>
      </w:r>
      <w:r w:rsidR="005B4D27">
        <w:rPr>
          <w:sz w:val="22"/>
        </w:rPr>
        <w:t xml:space="preserve"> partecipazione a tutte le riunioni necessarie ed eventuali modifiche/integrazioni del progetto propedeutiche o conseguenti all’acquisizione del parere della Conferenza permanente di cui all'art. 16 del decreto-legge n. 189 del 2016;  </w:t>
      </w:r>
    </w:p>
    <w:p w14:paraId="707D9CCE" w14:textId="3ADA7775" w:rsidR="005B4D27" w:rsidRDefault="0010662F" w:rsidP="00F52A08">
      <w:pPr>
        <w:pStyle w:val="rtf1Normal"/>
        <w:widowControl/>
        <w:spacing w:after="160" w:line="259" w:lineRule="auto"/>
        <w:jc w:val="both"/>
        <w:rPr>
          <w:sz w:val="22"/>
        </w:rPr>
      </w:pPr>
      <w:r>
        <w:rPr>
          <w:sz w:val="22"/>
        </w:rPr>
        <w:t>c</w:t>
      </w:r>
      <w:r w:rsidR="005B4D27">
        <w:rPr>
          <w:sz w:val="22"/>
        </w:rPr>
        <w:t>) il progettista incaricato predisporrà gli ulteriori elaborati necessari per il rilascio di nulla osta, pareri e autorizzazioni necessarie da Enti preposti;  </w:t>
      </w:r>
    </w:p>
    <w:p w14:paraId="1DF57ADB" w14:textId="77777777" w:rsidR="005B4D27" w:rsidRDefault="005B4D27" w:rsidP="00F52A08">
      <w:pPr>
        <w:pStyle w:val="rtf1Normal"/>
        <w:widowControl/>
        <w:spacing w:after="160" w:line="259" w:lineRule="auto"/>
        <w:jc w:val="both"/>
        <w:rPr>
          <w:sz w:val="22"/>
        </w:rPr>
      </w:pPr>
      <w:r>
        <w:rPr>
          <w:sz w:val="22"/>
        </w:rPr>
        <w:t>La progettazione dovrà essere redatta: - con il Prezzario Unico del Cratere del Centro Italia, ai sensi dell’art. 6 comma 7 del D.L. n. 189/2016, approvato con Ordinanza n. 58 del 04/07/2018 del Commissario Straordinario.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5781441F" w14:textId="59D6699D" w:rsidR="00987D78" w:rsidRDefault="00987D78" w:rsidP="00987D78">
      <w:pPr>
        <w:pStyle w:val="rtf1Normal"/>
        <w:widowControl/>
        <w:spacing w:after="160" w:line="259" w:lineRule="auto"/>
        <w:jc w:val="both"/>
        <w:rPr>
          <w:sz w:val="22"/>
        </w:rPr>
      </w:pPr>
      <w:r>
        <w:rPr>
          <w:sz w:val="22"/>
        </w:rPr>
        <w:t>Si stabilisce e si concorda tra le parti che, ai sensi dell'art. 24 comma 8 del Codice i corrispettivi (compensi e spese ed oneri accessori) per le prestazioni e/o i servizi di cui sopra sono stati determinati in base al DM 17/06/2016, dal quale si evince un importo a base d’asta pari ad €. 2.945,53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652D194F" w:rsidR="005B4D27" w:rsidRDefault="005B4D27" w:rsidP="005B4D27">
      <w:pPr>
        <w:pStyle w:val="rtf1Normal"/>
        <w:widowControl/>
        <w:spacing w:after="160" w:line="259" w:lineRule="auto"/>
        <w:jc w:val="both"/>
        <w:rPr>
          <w:sz w:val="22"/>
        </w:rPr>
      </w:pPr>
      <w:r>
        <w:rPr>
          <w:sz w:val="22"/>
        </w:rPr>
        <w:lastRenderedPageBreak/>
        <w:t>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w:t>
      </w:r>
      <w:r w:rsidR="0010662F">
        <w:rPr>
          <w:sz w:val="22"/>
        </w:rPr>
        <w:t>o previsti dal successivo art. 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58565DA9" w14:textId="1F69469B" w:rsidR="00A53145" w:rsidRDefault="005B4D27" w:rsidP="005B4D27">
      <w:pPr>
        <w:pStyle w:val="rtf1Normal"/>
        <w:widowControl/>
        <w:spacing w:after="160" w:line="259" w:lineRule="auto"/>
        <w:jc w:val="both"/>
        <w:rPr>
          <w:sz w:val="22"/>
        </w:rPr>
      </w:pPr>
      <w:r>
        <w:rPr>
          <w:sz w:val="22"/>
        </w:rPr>
        <w:t xml:space="preserve">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w:t>
      </w:r>
      <w:r w:rsidR="00402F1F">
        <w:rPr>
          <w:sz w:val="22"/>
        </w:rPr>
        <w:t>HCC19-W0042467</w:t>
      </w:r>
      <w:r w:rsidR="004D4403">
        <w:rPr>
          <w:sz w:val="22"/>
        </w:rPr>
        <w:t xml:space="preserve"> </w:t>
      </w:r>
      <w:r>
        <w:rPr>
          <w:sz w:val="22"/>
        </w:rPr>
        <w:t xml:space="preserve">rilasciata in data </w:t>
      </w:r>
      <w:r w:rsidR="00402F1F">
        <w:rPr>
          <w:sz w:val="22"/>
        </w:rPr>
        <w:t>13/02/2020</w:t>
      </w:r>
      <w:r>
        <w:rPr>
          <w:sz w:val="22"/>
        </w:rPr>
        <w:t xml:space="preserve"> dall’Agenzia </w:t>
      </w:r>
      <w:r w:rsidR="00402F1F">
        <w:rPr>
          <w:sz w:val="22"/>
        </w:rPr>
        <w:t>Tokio Marine Europe s.a.</w:t>
      </w:r>
      <w:r w:rsidR="004D4403">
        <w:rPr>
          <w:sz w:val="22"/>
        </w:rPr>
        <w:t xml:space="preserve"> </w:t>
      </w:r>
      <w:r>
        <w:rPr>
          <w:sz w:val="22"/>
        </w:rPr>
        <w:t xml:space="preserve">con massimale di € </w:t>
      </w:r>
      <w:r w:rsidR="00402F1F">
        <w:rPr>
          <w:sz w:val="22"/>
        </w:rPr>
        <w:t xml:space="preserve">250.000,00 </w:t>
      </w:r>
      <w:r w:rsidR="004D4403">
        <w:rPr>
          <w:sz w:val="22"/>
        </w:rPr>
        <w:t>p</w:t>
      </w:r>
      <w:r>
        <w:rPr>
          <w:sz w:val="22"/>
        </w:rPr>
        <w:t xml:space="preserve">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w:t>
      </w:r>
      <w:r w:rsidR="00A53145">
        <w:rPr>
          <w:sz w:val="22"/>
        </w:rPr>
        <w:t xml:space="preserve">e al progettista </w:t>
      </w:r>
      <w:r>
        <w:rPr>
          <w:sz w:val="22"/>
        </w:rPr>
        <w:t xml:space="preserve">per 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w:t>
      </w:r>
      <w:r w:rsidR="00A53145">
        <w:rPr>
          <w:sz w:val="22"/>
        </w:rPr>
        <w:t>ogetto e della sua esecuzione a supporto del progettista qualora richiesto. Per il calcolo della sicurezza il professionista dovrà tenere conto dei costi legati all’emergenza epidemiologica COVID-19 in corso.</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2D4E7AF5" w14:textId="5D4A9447" w:rsidR="005B4D27" w:rsidRDefault="005B4D27" w:rsidP="005B4D27">
      <w:pPr>
        <w:pStyle w:val="rtf1Normal"/>
        <w:widowControl/>
        <w:spacing w:after="160" w:line="259" w:lineRule="auto"/>
        <w:jc w:val="both"/>
        <w:rPr>
          <w:sz w:val="22"/>
        </w:rPr>
      </w:pPr>
      <w:r>
        <w:rPr>
          <w:sz w:val="22"/>
        </w:rPr>
        <w:t xml:space="preserve">La consegna della </w:t>
      </w:r>
      <w:r w:rsidR="00A53145">
        <w:rPr>
          <w:sz w:val="22"/>
        </w:rPr>
        <w:t xml:space="preserve">documentazione sulla sicurezza da allegare al progetto definitivo </w:t>
      </w:r>
      <w:r>
        <w:rPr>
          <w:sz w:val="22"/>
        </w:rPr>
        <w:t xml:space="preserve">deve avvenire entro </w:t>
      </w:r>
      <w:r w:rsidR="00A53145">
        <w:rPr>
          <w:sz w:val="22"/>
        </w:rPr>
        <w:t>3</w:t>
      </w:r>
      <w:r>
        <w:rPr>
          <w:sz w:val="22"/>
        </w:rPr>
        <w:t xml:space="preserve">0 giorni dalla </w:t>
      </w:r>
      <w:r w:rsidR="009A3280">
        <w:rPr>
          <w:sz w:val="22"/>
        </w:rPr>
        <w:t xml:space="preserve">sottoscrizione del contratto (disciplinare) d’incarico e la </w:t>
      </w:r>
      <w:r w:rsidR="00D76FB3">
        <w:rPr>
          <w:sz w:val="22"/>
        </w:rPr>
        <w:t>consegna della</w:t>
      </w:r>
      <w:r w:rsidR="00A53145">
        <w:rPr>
          <w:sz w:val="22"/>
        </w:rPr>
        <w:t xml:space="preserve"> documentazione da allegare alla</w:t>
      </w:r>
      <w:r w:rsidR="00D76FB3">
        <w:rPr>
          <w:sz w:val="22"/>
        </w:rPr>
        <w:t xml:space="preserve"> </w:t>
      </w:r>
      <w:r w:rsidR="009A3280">
        <w:rPr>
          <w:sz w:val="22"/>
        </w:rPr>
        <w:t>progettazione esecutiva deve avvenire entro 30 giorni dal ricevimento del verbale della conferenza dei servizi di cui all'art. 16 del decreto-legge n. 189 del 2016</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 xml:space="preserve">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w:t>
      </w:r>
      <w:r>
        <w:rPr>
          <w:sz w:val="22"/>
        </w:rPr>
        <w:lastRenderedPageBreak/>
        <w:t>mutate o nuove esigenze dell’Amministrazione comunale, al professionista, qualora abbia già predisposto o presentato gli elaborati all’Amministrazione, spetterà la relativa competenza per le prestazioni ulteriori. </w:t>
      </w:r>
    </w:p>
    <w:p w14:paraId="0D616D09" w14:textId="3B9B40F0"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2CD22EE5" w:rsidR="008524E8" w:rsidRDefault="005B4D27" w:rsidP="008524E8">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71D49BBC" w14:textId="0D86CF5C"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A53145">
        <w:rPr>
          <w:sz w:val="22"/>
        </w:rPr>
        <w:t>2.984,56</w:t>
      </w:r>
      <w:r w:rsidR="004D4403">
        <w:rPr>
          <w:sz w:val="22"/>
        </w:rPr>
        <w:t xml:space="preserve"> </w:t>
      </w:r>
      <w:proofErr w:type="spellStart"/>
      <w:r w:rsidR="004D4403">
        <w:rPr>
          <w:sz w:val="22"/>
        </w:rPr>
        <w:t>omnicompresivo</w:t>
      </w:r>
      <w:proofErr w:type="spellEnd"/>
      <w:r>
        <w:rPr>
          <w:sz w:val="22"/>
        </w:rPr>
        <w:t xml:space="preserve">. 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77777777"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77777777" w:rsidR="005B4D27" w:rsidRDefault="005B4D27" w:rsidP="005B4D27">
      <w:pPr>
        <w:pStyle w:val="rtf1Normal"/>
        <w:widowControl/>
        <w:spacing w:after="160" w:line="259" w:lineRule="auto"/>
        <w:jc w:val="both"/>
        <w:rPr>
          <w:sz w:val="22"/>
        </w:rPr>
      </w:pPr>
      <w:r>
        <w:rPr>
          <w:sz w:val="22"/>
        </w:rPr>
        <w:lastRenderedPageBreak/>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77777777" w:rsidR="005B4D27" w:rsidRDefault="005B4D27" w:rsidP="005B4D27">
      <w:pPr>
        <w:pStyle w:val="rtf1Normal"/>
        <w:widowControl/>
        <w:spacing w:after="160" w:line="259" w:lineRule="auto"/>
        <w:rPr>
          <w:sz w:val="22"/>
        </w:rPr>
      </w:pPr>
      <w:r>
        <w:rPr>
          <w:sz w:val="22"/>
        </w:rPr>
        <w:t> </w:t>
      </w:r>
    </w:p>
    <w:p w14:paraId="640275D7" w14:textId="6E8595C7" w:rsidR="000723A0"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r>
      <w:r w:rsidR="000723A0">
        <w:rPr>
          <w:sz w:val="22"/>
        </w:rPr>
        <w:t xml:space="preserve">  </w:t>
      </w:r>
      <w:r>
        <w:rPr>
          <w:sz w:val="22"/>
        </w:rPr>
        <w:t>IL COMMITTENTE</w:t>
      </w:r>
    </w:p>
    <w:p w14:paraId="448FABF8" w14:textId="130166E1" w:rsidR="005B4D27" w:rsidRPr="000723A0" w:rsidRDefault="000723A0" w:rsidP="000723A0">
      <w:pPr>
        <w:pStyle w:val="rtf1Normal"/>
        <w:widowControl/>
        <w:tabs>
          <w:tab w:val="left" w:pos="708"/>
          <w:tab w:val="left" w:pos="1416"/>
          <w:tab w:val="left" w:pos="2124"/>
          <w:tab w:val="left" w:pos="7005"/>
        </w:tabs>
        <w:spacing w:after="160" w:line="259" w:lineRule="auto"/>
        <w:rPr>
          <w:b/>
          <w:i/>
          <w:sz w:val="22"/>
        </w:rPr>
      </w:pPr>
      <w:r w:rsidRPr="000723A0">
        <w:rPr>
          <w:b/>
          <w:i/>
          <w:sz w:val="22"/>
        </w:rPr>
        <w:t xml:space="preserve">(Geom. </w:t>
      </w:r>
      <w:proofErr w:type="spellStart"/>
      <w:r w:rsidRPr="000723A0">
        <w:rPr>
          <w:b/>
          <w:i/>
          <w:sz w:val="22"/>
        </w:rPr>
        <w:t>Aloisi</w:t>
      </w:r>
      <w:proofErr w:type="spellEnd"/>
      <w:r w:rsidRPr="000723A0">
        <w:rPr>
          <w:b/>
          <w:i/>
          <w:sz w:val="22"/>
        </w:rPr>
        <w:t xml:space="preserve"> Attilio)</w:t>
      </w:r>
      <w:r w:rsidR="005B4D27" w:rsidRPr="000723A0">
        <w:rPr>
          <w:b/>
          <w:i/>
          <w:sz w:val="22"/>
        </w:rPr>
        <w:tab/>
      </w:r>
      <w:r>
        <w:rPr>
          <w:b/>
          <w:i/>
          <w:sz w:val="22"/>
        </w:rPr>
        <w:tab/>
        <w:t xml:space="preserve">(Il Comune di </w:t>
      </w:r>
      <w:proofErr w:type="spellStart"/>
      <w:r>
        <w:rPr>
          <w:b/>
          <w:i/>
          <w:sz w:val="22"/>
        </w:rPr>
        <w:t>MIcigliano</w:t>
      </w:r>
      <w:proofErr w:type="spellEnd"/>
      <w:r>
        <w:rPr>
          <w:b/>
          <w:i/>
          <w:sz w:val="22"/>
        </w:rPr>
        <w:t>)</w:t>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474C7"/>
    <w:rsid w:val="000547CE"/>
    <w:rsid w:val="000723A0"/>
    <w:rsid w:val="000B2EB4"/>
    <w:rsid w:val="0010662F"/>
    <w:rsid w:val="00330E73"/>
    <w:rsid w:val="003D5A00"/>
    <w:rsid w:val="00402F1F"/>
    <w:rsid w:val="004A7DE7"/>
    <w:rsid w:val="004D4403"/>
    <w:rsid w:val="005B4D27"/>
    <w:rsid w:val="008524E8"/>
    <w:rsid w:val="00987D78"/>
    <w:rsid w:val="009A3280"/>
    <w:rsid w:val="009B4D2F"/>
    <w:rsid w:val="009E6B5D"/>
    <w:rsid w:val="00A53145"/>
    <w:rsid w:val="00D76FB3"/>
    <w:rsid w:val="00D77084"/>
    <w:rsid w:val="00E4037A"/>
    <w:rsid w:val="00F5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10</cp:revision>
  <cp:lastPrinted>2020-04-30T07:11:00Z</cp:lastPrinted>
  <dcterms:created xsi:type="dcterms:W3CDTF">2021-01-02T08:52:00Z</dcterms:created>
  <dcterms:modified xsi:type="dcterms:W3CDTF">2021-01-02T12:02:00Z</dcterms:modified>
</cp:coreProperties>
</file>