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EC9" w:rsidRDefault="004E0EC9" w:rsidP="004E0EC9">
      <w:pPr>
        <w:pStyle w:val="Intestazione"/>
        <w:jc w:val="center"/>
        <w:rPr>
          <w:rFonts w:ascii="Verdana" w:hAnsi="Verdana"/>
          <w:b/>
          <w:spacing w:val="90"/>
          <w:sz w:val="36"/>
          <w:szCs w:val="52"/>
        </w:rPr>
      </w:pPr>
      <w:r w:rsidRPr="000953CA">
        <w:rPr>
          <w:rFonts w:ascii="Verdana" w:eastAsiaTheme="minorHAnsi" w:hAnsi="Verdana" w:cstheme="minorBidi"/>
          <w:noProof/>
          <w:color w:val="000000" w:themeColor="text1"/>
          <w:szCs w:val="22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13435" cy="1071245"/>
            <wp:effectExtent l="19050" t="0" r="5715" b="0"/>
            <wp:wrapSquare wrapText="bothSides"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pacing w:val="90"/>
          <w:sz w:val="36"/>
          <w:szCs w:val="52"/>
        </w:rPr>
        <w:t>COMUNE DI ACCUMOLI</w:t>
      </w:r>
    </w:p>
    <w:p w:rsidR="004E0EC9" w:rsidRPr="00815B3F" w:rsidRDefault="004E0EC9" w:rsidP="004E0EC9">
      <w:pPr>
        <w:pStyle w:val="Intestazione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S.S. n. 4 Via Salaria – km. 141+6</w:t>
      </w:r>
      <w:r w:rsidRPr="00815B3F">
        <w:rPr>
          <w:rFonts w:ascii="Verdana" w:hAnsi="Verdana"/>
          <w:sz w:val="20"/>
          <w:szCs w:val="20"/>
        </w:rPr>
        <w:t>00 presso C.O.C. Accumoli</w:t>
      </w:r>
    </w:p>
    <w:p w:rsidR="004E0EC9" w:rsidRPr="00815B3F" w:rsidRDefault="004E0EC9" w:rsidP="004E0EC9">
      <w:pPr>
        <w:pStyle w:val="Intestazione"/>
        <w:tabs>
          <w:tab w:val="left" w:pos="990"/>
        </w:tabs>
        <w:spacing w:line="360" w:lineRule="auto"/>
        <w:jc w:val="center"/>
        <w:rPr>
          <w:rFonts w:ascii="Verdana" w:hAnsi="Verdana"/>
          <w:sz w:val="20"/>
          <w:szCs w:val="20"/>
        </w:rPr>
      </w:pPr>
      <w:r w:rsidRPr="00815B3F">
        <w:rPr>
          <w:rFonts w:ascii="Verdana" w:hAnsi="Verdana"/>
          <w:sz w:val="20"/>
          <w:szCs w:val="20"/>
        </w:rPr>
        <w:t>02011 ACCUMOLI (RI)</w:t>
      </w:r>
    </w:p>
    <w:p w:rsidR="004E0EC9" w:rsidRPr="0091691D" w:rsidRDefault="004E0EC9" w:rsidP="004E0EC9">
      <w:pPr>
        <w:pStyle w:val="Intestazione"/>
        <w:spacing w:line="360" w:lineRule="auto"/>
        <w:jc w:val="center"/>
        <w:rPr>
          <w:rFonts w:ascii="Verdana" w:hAnsi="Verdana"/>
          <w:sz w:val="20"/>
        </w:rPr>
      </w:pPr>
      <w:r w:rsidRPr="0091691D">
        <w:rPr>
          <w:rFonts w:ascii="Verdana" w:hAnsi="Verdana"/>
          <w:sz w:val="20"/>
        </w:rPr>
        <w:t>tel. 0746/80429     fax 0746/80411</w:t>
      </w:r>
    </w:p>
    <w:p w:rsidR="004E0EC9" w:rsidRPr="0091691D" w:rsidRDefault="003C0345" w:rsidP="004E0EC9">
      <w:pPr>
        <w:pStyle w:val="Intestazione"/>
        <w:spacing w:line="360" w:lineRule="auto"/>
        <w:jc w:val="center"/>
        <w:rPr>
          <w:rFonts w:ascii="Verdana" w:hAnsi="Verdana"/>
          <w:i/>
          <w:sz w:val="16"/>
          <w:szCs w:val="20"/>
        </w:rPr>
      </w:pPr>
      <w:hyperlink r:id="rId6" w:history="1">
        <w:r w:rsidR="004E0EC9" w:rsidRPr="0091691D">
          <w:rPr>
            <w:rStyle w:val="Collegamentoipertestuale"/>
            <w:rFonts w:ascii="Verdana" w:hAnsi="Verdana"/>
            <w:i/>
            <w:sz w:val="16"/>
            <w:szCs w:val="20"/>
          </w:rPr>
          <w:t>www.comune.accumoli.ri.it</w:t>
        </w:r>
      </w:hyperlink>
      <w:r w:rsidR="004E0EC9" w:rsidRPr="0091691D">
        <w:rPr>
          <w:rFonts w:ascii="Verdana" w:hAnsi="Verdana"/>
          <w:sz w:val="16"/>
          <w:szCs w:val="20"/>
        </w:rPr>
        <w:t xml:space="preserve"> </w:t>
      </w:r>
      <w:r w:rsidR="004E0EC9" w:rsidRPr="0091691D">
        <w:rPr>
          <w:rFonts w:ascii="Verdana" w:hAnsi="Verdana"/>
          <w:sz w:val="16"/>
          <w:szCs w:val="20"/>
        </w:rPr>
        <w:tab/>
      </w:r>
      <w:hyperlink r:id="rId7" w:history="1">
        <w:r w:rsidR="004E0EC9" w:rsidRPr="0091691D">
          <w:rPr>
            <w:rStyle w:val="Collegamentoipertestuale"/>
            <w:rFonts w:ascii="Verdana" w:hAnsi="Verdana"/>
            <w:i/>
            <w:sz w:val="16"/>
            <w:szCs w:val="20"/>
          </w:rPr>
          <w:t>comune.accumoli@pec.it</w:t>
        </w:r>
      </w:hyperlink>
    </w:p>
    <w:p w:rsidR="004E0EC9" w:rsidRPr="0091691D" w:rsidRDefault="004E0EC9" w:rsidP="004E0EC9">
      <w:pPr>
        <w:pStyle w:val="Intestazione"/>
        <w:spacing w:line="360" w:lineRule="auto"/>
        <w:jc w:val="center"/>
        <w:rPr>
          <w:rFonts w:ascii="Verdana" w:hAnsi="Verdana"/>
          <w:i/>
          <w:sz w:val="16"/>
          <w:szCs w:val="20"/>
        </w:rPr>
      </w:pPr>
    </w:p>
    <w:p w:rsidR="004E0EC9" w:rsidRDefault="004E0EC9" w:rsidP="004E0EC9">
      <w:pPr>
        <w:pStyle w:val="Intestazione"/>
        <w:tabs>
          <w:tab w:val="clear" w:pos="4819"/>
          <w:tab w:val="clear" w:pos="9638"/>
        </w:tabs>
        <w:rPr>
          <w:rFonts w:ascii="Verdana" w:hAnsi="Verdana"/>
          <w:i/>
          <w:sz w:val="20"/>
          <w:szCs w:val="20"/>
        </w:rPr>
      </w:pPr>
      <w:r w:rsidRPr="003F592A">
        <w:rPr>
          <w:rFonts w:ascii="Verdana" w:hAnsi="Verdana"/>
          <w:i/>
          <w:sz w:val="20"/>
          <w:szCs w:val="20"/>
        </w:rPr>
        <w:t xml:space="preserve">AREA III – LAVORI PUBBLICI, </w:t>
      </w:r>
      <w:r>
        <w:rPr>
          <w:rFonts w:ascii="Verdana" w:hAnsi="Verdana"/>
          <w:i/>
          <w:sz w:val="20"/>
          <w:szCs w:val="20"/>
        </w:rPr>
        <w:t xml:space="preserve">S.P.L. </w:t>
      </w:r>
    </w:p>
    <w:p w:rsidR="004E0EC9" w:rsidRPr="003F592A" w:rsidRDefault="004E0EC9" w:rsidP="004E0EC9">
      <w:pPr>
        <w:pStyle w:val="Intestazione"/>
        <w:tabs>
          <w:tab w:val="clear" w:pos="4819"/>
          <w:tab w:val="clear" w:pos="9638"/>
        </w:tabs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 xml:space="preserve">AMBIENTE, PATRIMONIO E MANUTENZIONE </w:t>
      </w:r>
    </w:p>
    <w:p w:rsidR="004E0EC9" w:rsidRPr="00B7541A" w:rsidRDefault="004E0EC9" w:rsidP="004E0EC9">
      <w:pPr>
        <w:pStyle w:val="Intestazione"/>
        <w:tabs>
          <w:tab w:val="clear" w:pos="4819"/>
          <w:tab w:val="clear" w:pos="9638"/>
        </w:tabs>
        <w:jc w:val="center"/>
        <w:rPr>
          <w:rFonts w:ascii="Verdana" w:hAnsi="Verdana" w:cs="Arial"/>
          <w:sz w:val="20"/>
          <w:szCs w:val="20"/>
        </w:rPr>
      </w:pPr>
    </w:p>
    <w:p w:rsidR="004E0EC9" w:rsidRDefault="004E0EC9" w:rsidP="00172413">
      <w:pPr>
        <w:rPr>
          <w:b/>
          <w:bCs/>
        </w:rPr>
      </w:pPr>
    </w:p>
    <w:p w:rsidR="00172413" w:rsidRPr="00172413" w:rsidRDefault="00EE1CBD" w:rsidP="004E0EC9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PERIZIA DI STIMA</w:t>
      </w:r>
    </w:p>
    <w:p w:rsidR="004E0EC9" w:rsidRDefault="004E0EC9" w:rsidP="00172413">
      <w:pPr>
        <w:rPr>
          <w:b/>
          <w:bCs/>
        </w:rPr>
      </w:pPr>
    </w:p>
    <w:p w:rsidR="0088410B" w:rsidRPr="00172413" w:rsidRDefault="0088410B" w:rsidP="0088410B">
      <w:r w:rsidRPr="00172413">
        <w:rPr>
          <w:b/>
          <w:bCs/>
        </w:rPr>
        <w:t xml:space="preserve">OGGETTO: Cessione porzione di relitto stradale comunale ubicato nella frazione di </w:t>
      </w:r>
      <w:proofErr w:type="spellStart"/>
      <w:r>
        <w:rPr>
          <w:b/>
          <w:bCs/>
        </w:rPr>
        <w:t>Grisciano</w:t>
      </w:r>
      <w:proofErr w:type="spellEnd"/>
      <w:r>
        <w:rPr>
          <w:b/>
          <w:bCs/>
        </w:rPr>
        <w:t xml:space="preserve"> </w:t>
      </w:r>
      <w:r w:rsidRPr="00172413">
        <w:rPr>
          <w:b/>
          <w:bCs/>
        </w:rPr>
        <w:t>ed identificato al foglio 7 mappal</w:t>
      </w:r>
      <w:r>
        <w:rPr>
          <w:b/>
          <w:bCs/>
        </w:rPr>
        <w:t>e</w:t>
      </w:r>
      <w:r w:rsidRPr="00172413">
        <w:rPr>
          <w:b/>
          <w:bCs/>
        </w:rPr>
        <w:t xml:space="preserve"> n. </w:t>
      </w:r>
      <w:r>
        <w:rPr>
          <w:b/>
          <w:bCs/>
        </w:rPr>
        <w:t>618</w:t>
      </w:r>
      <w:r w:rsidRPr="00172413">
        <w:rPr>
          <w:b/>
          <w:bCs/>
        </w:rPr>
        <w:t>.</w:t>
      </w:r>
    </w:p>
    <w:p w:rsidR="0088410B" w:rsidRDefault="0088410B" w:rsidP="0088410B">
      <w:pPr>
        <w:jc w:val="both"/>
      </w:pPr>
      <w:r w:rsidRPr="00172413">
        <w:t xml:space="preserve">Con istanza assunta al protocollo n. </w:t>
      </w:r>
      <w:r>
        <w:t>3084</w:t>
      </w:r>
      <w:r w:rsidRPr="00172413">
        <w:t xml:space="preserve"> del 11/0</w:t>
      </w:r>
      <w:r>
        <w:t>4</w:t>
      </w:r>
      <w:r w:rsidRPr="00172413">
        <w:t xml:space="preserve">/2019 la Signora </w:t>
      </w:r>
      <w:proofErr w:type="spellStart"/>
      <w:r>
        <w:t>Piciacchia</w:t>
      </w:r>
      <w:proofErr w:type="spellEnd"/>
      <w:r>
        <w:t xml:space="preserve"> Rosa</w:t>
      </w:r>
      <w:r w:rsidRPr="00172413">
        <w:t>, per se e in nome de</w:t>
      </w:r>
      <w:r w:rsidRPr="00E41857">
        <w:t>i</w:t>
      </w:r>
      <w:r w:rsidRPr="00172413">
        <w:t xml:space="preserve"> propri </w:t>
      </w:r>
      <w:r w:rsidRPr="00E41857">
        <w:t>figli</w:t>
      </w:r>
      <w:r w:rsidRPr="00172413">
        <w:t>, chiede l’acquisizione di una porzione di relitto stradale comunale sit</w:t>
      </w:r>
      <w:r>
        <w:t>o</w:t>
      </w:r>
      <w:r w:rsidRPr="00172413">
        <w:t xml:space="preserve"> nella frazione di </w:t>
      </w:r>
      <w:proofErr w:type="spellStart"/>
      <w:r>
        <w:t>Grisciano</w:t>
      </w:r>
      <w:proofErr w:type="spellEnd"/>
      <w:r>
        <w:t xml:space="preserve"> pari a 70 mq</w:t>
      </w:r>
      <w:r w:rsidRPr="00172413">
        <w:t xml:space="preserve">. </w:t>
      </w:r>
    </w:p>
    <w:p w:rsidR="0088410B" w:rsidRPr="00172413" w:rsidRDefault="0088410B" w:rsidP="0088410B">
      <w:pPr>
        <w:jc w:val="both"/>
      </w:pPr>
      <w:r>
        <w:t>In data 11-09-2020, sono state prodotte delle integrazioni documentali acquisite al protocollo dell’Ente n. 6678 avente ad oggetto la Concessione Edilizia in Sanatoria n. 103 del 1976 circa i lavori di demolizione parziale di fabbricato rurale e ricostruzione che legittimano la presenza dell’immobile. Si è verificato la presenza della pratica presso l’Archivio Comunale da cui è emerso inoltre una precedente richiesta di acquisizione di suolo pubblico allegata alla suddetta concessione.</w:t>
      </w:r>
    </w:p>
    <w:p w:rsidR="0088410B" w:rsidRPr="00172413" w:rsidRDefault="0088410B" w:rsidP="0088410B">
      <w:pPr>
        <w:jc w:val="both"/>
      </w:pPr>
      <w:r w:rsidRPr="00172413">
        <w:t xml:space="preserve">Originariamente tale area era identificata al foglio 7 tra le superfici delle </w:t>
      </w:r>
      <w:r w:rsidRPr="00890ECB">
        <w:t>“Strade pubbliche”</w:t>
      </w:r>
      <w:r>
        <w:t xml:space="preserve"> della frazione </w:t>
      </w:r>
      <w:proofErr w:type="spellStart"/>
      <w:r>
        <w:t>Grisciano</w:t>
      </w:r>
      <w:proofErr w:type="spellEnd"/>
      <w:r w:rsidRPr="00890ECB">
        <w:t>,</w:t>
      </w:r>
      <w:r w:rsidRPr="00172413">
        <w:t xml:space="preserve"> allo stato attuale, a seguito degli aggiornamenti catastali effettuati dalla ditta richiedente, su specifici ed inderogabili obblighi di legge </w:t>
      </w:r>
      <w:r w:rsidRPr="0094058C">
        <w:t xml:space="preserve">(RDL 13-aprile-1939 n. 652 </w:t>
      </w:r>
      <w:proofErr w:type="spellStart"/>
      <w:r w:rsidRPr="0094058C">
        <w:t>-art</w:t>
      </w:r>
      <w:proofErr w:type="spellEnd"/>
      <w:r w:rsidRPr="0094058C">
        <w:t>. 20),</w:t>
      </w:r>
      <w:r w:rsidRPr="00172413">
        <w:t xml:space="preserve"> risulta allibrata nel N.C.E.U. al foglio di mappa n. 7 particella n. </w:t>
      </w:r>
      <w:r>
        <w:t>618</w:t>
      </w:r>
      <w:r w:rsidRPr="00172413">
        <w:t xml:space="preserve"> con i seguenti intestatari: </w:t>
      </w:r>
      <w:proofErr w:type="spellStart"/>
      <w:r w:rsidRPr="00325EF9">
        <w:t>Piciacchia</w:t>
      </w:r>
      <w:proofErr w:type="spellEnd"/>
      <w:r w:rsidRPr="00325EF9">
        <w:t xml:space="preserve"> Rosa, Antonia e Mario e Comune di </w:t>
      </w:r>
      <w:proofErr w:type="spellStart"/>
      <w:r w:rsidRPr="00325EF9">
        <w:t>Accumoli</w:t>
      </w:r>
      <w:proofErr w:type="spellEnd"/>
      <w:r>
        <w:t xml:space="preserve"> (tipo mappale del 02-03-2010 </w:t>
      </w:r>
      <w:proofErr w:type="spellStart"/>
      <w:r>
        <w:t>prot</w:t>
      </w:r>
      <w:proofErr w:type="spellEnd"/>
      <w:r>
        <w:t>. n. RI0031035).</w:t>
      </w:r>
    </w:p>
    <w:p w:rsidR="0088410B" w:rsidRPr="00172413" w:rsidRDefault="0088410B" w:rsidP="0088410B">
      <w:pPr>
        <w:jc w:val="both"/>
      </w:pPr>
      <w:r w:rsidRPr="00172413">
        <w:t xml:space="preserve">A seguito dell’istanza di acquisizione </w:t>
      </w:r>
      <w:r>
        <w:t>è</w:t>
      </w:r>
      <w:r w:rsidRPr="00172413">
        <w:t xml:space="preserve"> stato effettuato apposito sopralluogo nella frazione di </w:t>
      </w:r>
      <w:proofErr w:type="spellStart"/>
      <w:r>
        <w:t>Grisciano</w:t>
      </w:r>
      <w:proofErr w:type="spellEnd"/>
      <w:r w:rsidRPr="00172413">
        <w:t xml:space="preserve"> per verificare lo stato di fatto della predetta porzione di relitto stradale, riscontrando che si tratta di un’area con forma pressoché rettangolare, </w:t>
      </w:r>
      <w:r w:rsidRPr="00890ECB">
        <w:t>lunghezza di ml 16,60 larghezza di ml 4,70</w:t>
      </w:r>
      <w:r>
        <w:t xml:space="preserve"> a cui va sottratta la superficie della particella 426</w:t>
      </w:r>
      <w:r w:rsidRPr="00172413">
        <w:t xml:space="preserve"> per un </w:t>
      </w:r>
      <w:r>
        <w:t>totale</w:t>
      </w:r>
      <w:r w:rsidRPr="00172413">
        <w:t xml:space="preserve"> di mq </w:t>
      </w:r>
      <w:r>
        <w:t>70</w:t>
      </w:r>
      <w:r w:rsidRPr="00172413">
        <w:t>,00</w:t>
      </w:r>
      <w:r>
        <w:t xml:space="preserve">su cui ad oggi, a causa del sisma 2016, insiste solo l’area di </w:t>
      </w:r>
      <w:proofErr w:type="spellStart"/>
      <w:r>
        <w:t>sedime</w:t>
      </w:r>
      <w:proofErr w:type="spellEnd"/>
      <w:r>
        <w:t xml:space="preserve"> del fabbricato oggetto di rimozione macerie e</w:t>
      </w:r>
      <w:r w:rsidRPr="00172413">
        <w:t xml:space="preserve"> distint</w:t>
      </w:r>
      <w:r>
        <w:t>o</w:t>
      </w:r>
      <w:r w:rsidRPr="00172413">
        <w:t xml:space="preserve"> al N.C.E.U. al foglio 7 mappale n. </w:t>
      </w:r>
      <w:r>
        <w:t>618</w:t>
      </w:r>
      <w:r w:rsidRPr="00172413">
        <w:t>, che contrassegnano una situazione di possesso antico e consolidato di esclusivo utilizzo della richiedente</w:t>
      </w:r>
      <w:r>
        <w:t xml:space="preserve"> e della sua famiglia</w:t>
      </w:r>
      <w:r w:rsidRPr="00172413">
        <w:t xml:space="preserve">. </w:t>
      </w:r>
    </w:p>
    <w:p w:rsidR="0088410B" w:rsidRDefault="0088410B" w:rsidP="0088410B">
      <w:pPr>
        <w:jc w:val="both"/>
      </w:pPr>
      <w:r w:rsidRPr="00172413">
        <w:t xml:space="preserve">L'attuale destinazione urbanistica dell’area richiesta dalla Signora </w:t>
      </w:r>
      <w:proofErr w:type="spellStart"/>
      <w:r w:rsidRPr="009055A8">
        <w:t>Piciacchia</w:t>
      </w:r>
      <w:proofErr w:type="spellEnd"/>
      <w:r w:rsidRPr="009055A8">
        <w:t xml:space="preserve"> </w:t>
      </w:r>
      <w:proofErr w:type="spellStart"/>
      <w:r w:rsidRPr="009055A8">
        <w:t>Rosa</w:t>
      </w:r>
      <w:r>
        <w:t>che</w:t>
      </w:r>
      <w:proofErr w:type="spellEnd"/>
      <w:r>
        <w:t xml:space="preserve"> </w:t>
      </w:r>
      <w:r w:rsidRPr="00172413">
        <w:t xml:space="preserve">di fatto risulta </w:t>
      </w:r>
      <w:r w:rsidRPr="00190F1C">
        <w:t>zona “A2"</w:t>
      </w:r>
      <w:r w:rsidRPr="00172413">
        <w:t xml:space="preserve"> (centro storico di </w:t>
      </w:r>
      <w:r>
        <w:t>2</w:t>
      </w:r>
      <w:r w:rsidRPr="00172413">
        <w:t>° livello), quindi liber</w:t>
      </w:r>
      <w:r>
        <w:t>a</w:t>
      </w:r>
      <w:r w:rsidRPr="00172413">
        <w:t xml:space="preserve"> dal vincolo della viabilità e </w:t>
      </w:r>
      <w:r>
        <w:t>il mancato interesse da parte dell’Amministrazione Comunale all’utilizzo dell’area</w:t>
      </w:r>
      <w:r w:rsidRPr="00172413">
        <w:t xml:space="preserve"> per fini istituzionali né allo stato attuale né in futuro,</w:t>
      </w:r>
      <w:r>
        <w:t xml:space="preserve"> rafforzano</w:t>
      </w:r>
      <w:r w:rsidRPr="00172413">
        <w:t xml:space="preserve"> l'ormai definita </w:t>
      </w:r>
      <w:r>
        <w:t>destinazione dei luoghi</w:t>
      </w:r>
      <w:r w:rsidRPr="00172413">
        <w:t xml:space="preserve">. </w:t>
      </w:r>
    </w:p>
    <w:p w:rsidR="0088410B" w:rsidRPr="00734BDB" w:rsidRDefault="0088410B" w:rsidP="0088410B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734BDB">
        <w:rPr>
          <w:rFonts w:asciiTheme="minorHAnsi" w:hAnsiTheme="minorHAnsi" w:cstheme="minorBidi"/>
          <w:b/>
          <w:bCs/>
          <w:color w:val="auto"/>
          <w:sz w:val="22"/>
          <w:szCs w:val="22"/>
        </w:rPr>
        <w:t>ZONA A2</w:t>
      </w:r>
      <w:r w:rsidRPr="00734BDB">
        <w:rPr>
          <w:rFonts w:asciiTheme="minorHAnsi" w:hAnsiTheme="minorHAnsi" w:cstheme="minorBidi"/>
          <w:color w:val="auto"/>
          <w:sz w:val="22"/>
          <w:szCs w:val="22"/>
        </w:rPr>
        <w:t xml:space="preserve"> - agglomerati urbani con diversa provenienza storica, rispetto alla zona A1, e stratificazione architettonica maggiormente influenzata, fra l’altro, da processi di trasformazione spontanea che ne hanno ridotto la qualità architettonica d’insieme. Ammessi interventi e destinazioni d’uso previsti nella zona A1 con analoghe prescrizioni; consentiti inoltre ampliamenti della volumetria esistente in misura del 15% per garantire miglioramenti statici, igienici e funzionali. Ammessa la demolizione e la ricostruzione dell</w:t>
      </w:r>
      <w:r>
        <w:rPr>
          <w:rFonts w:asciiTheme="minorHAnsi" w:hAnsiTheme="minorHAnsi" w:cstheme="minorBidi"/>
          <w:color w:val="auto"/>
          <w:sz w:val="22"/>
          <w:szCs w:val="22"/>
        </w:rPr>
        <w:t>e</w:t>
      </w:r>
      <w:r w:rsidRPr="00734BDB">
        <w:rPr>
          <w:rFonts w:asciiTheme="minorHAnsi" w:hAnsiTheme="minorHAnsi" w:cstheme="minorBidi"/>
          <w:color w:val="auto"/>
          <w:sz w:val="22"/>
          <w:szCs w:val="22"/>
        </w:rPr>
        <w:t xml:space="preserve"> sagome e volumi esistenti nel caso di edifici fortemente degradati e qualora sia da escludere la possibilità di risanamento e consolidamento coerente con il rapporto costo-benefici. Interventi di ristrutturazione edilizia richiedono apposito strumento attuativo di recupero.</w:t>
      </w:r>
    </w:p>
    <w:p w:rsidR="0088410B" w:rsidRDefault="0088410B" w:rsidP="0088410B">
      <w:pPr>
        <w:jc w:val="both"/>
      </w:pPr>
    </w:p>
    <w:p w:rsidR="0088410B" w:rsidRDefault="0088410B" w:rsidP="0088410B">
      <w:pPr>
        <w:jc w:val="both"/>
      </w:pPr>
      <w:r w:rsidRPr="00FE0471">
        <w:rPr>
          <w:b/>
          <w:bCs/>
        </w:rPr>
        <w:t>TAV. A PRPR:</w:t>
      </w:r>
      <w:r>
        <w:t xml:space="preserve"> Paesaggio degli insediamenti urbani e Coste marine, lacuali e corsi d’acqua;</w:t>
      </w:r>
    </w:p>
    <w:p w:rsidR="0088410B" w:rsidRDefault="0088410B" w:rsidP="0088410B">
      <w:pPr>
        <w:jc w:val="both"/>
      </w:pPr>
      <w:r w:rsidRPr="00FE0471">
        <w:rPr>
          <w:b/>
          <w:bCs/>
        </w:rPr>
        <w:lastRenderedPageBreak/>
        <w:t>TAV. B PTPR:</w:t>
      </w:r>
      <w:r>
        <w:t xml:space="preserve"> C08_001 Protezione dei fiumi, torrenti e corsi d’acqua, F058_001 Protezione dei parchi e delle riserve naturali</w:t>
      </w:r>
    </w:p>
    <w:p w:rsidR="0088410B" w:rsidRPr="00172413" w:rsidRDefault="0088410B" w:rsidP="0088410B">
      <w:pPr>
        <w:jc w:val="both"/>
      </w:pPr>
      <w:r w:rsidRPr="00172413">
        <w:t xml:space="preserve">Alla data odierna non sono pervenute, all'Ufficio scrivente, altre richieste di acquisto per l’area di che trattasi. </w:t>
      </w:r>
      <w:r>
        <w:t>L</w:t>
      </w:r>
      <w:r w:rsidRPr="00172413">
        <w:t xml:space="preserve">e caratteristiche dell’immobile indicano che l’interesse </w:t>
      </w:r>
      <w:r>
        <w:t>a</w:t>
      </w:r>
      <w:r w:rsidRPr="00172413">
        <w:t xml:space="preserve">ll’acquisizione può essere </w:t>
      </w:r>
      <w:proofErr w:type="spellStart"/>
      <w:r w:rsidRPr="00172413">
        <w:t>manifestat</w:t>
      </w:r>
      <w:r>
        <w:t>aprincipalmente</w:t>
      </w:r>
      <w:proofErr w:type="spellEnd"/>
      <w:r w:rsidRPr="00172413">
        <w:t xml:space="preserve"> dal soggetto richiedente, in quanto di fatto risulta essere l'unico utilizzatore dell'area in argomento</w:t>
      </w:r>
      <w:r>
        <w:t>.</w:t>
      </w:r>
    </w:p>
    <w:p w:rsidR="0088410B" w:rsidRPr="00172413" w:rsidRDefault="0088410B" w:rsidP="0088410B">
      <w:pPr>
        <w:jc w:val="both"/>
      </w:pPr>
      <w:r w:rsidRPr="00A83465">
        <w:t>Con la presente si procede quindi alla stima del valore di cessione e, considerate le caratteristiche dell’area, le disposizioni del D.P.R. 08/06/2001, n. 327 “Testo unico in materia di espropriazioni per pubblica utilità”, si può individuare come metodo di stima quello del più probabile valore di mercato, vale a dire quel valore che in una libera contrattazione e fra una pluralità di operatori economici, avrebbe la maggior possibilità di rappresentare l’incontro tra la domanda e l’offerta.</w:t>
      </w:r>
    </w:p>
    <w:p w:rsidR="0088410B" w:rsidRDefault="0088410B" w:rsidP="0088410B">
      <w:pPr>
        <w:jc w:val="both"/>
      </w:pPr>
      <w:r>
        <w:t>VALUTAZIONE IMMOBILE</w:t>
      </w:r>
    </w:p>
    <w:p w:rsidR="0088410B" w:rsidRDefault="0088410B" w:rsidP="0088410B">
      <w:pPr>
        <w:jc w:val="both"/>
        <w:rPr>
          <w:highlight w:val="yellow"/>
        </w:rPr>
      </w:pPr>
      <w:r w:rsidRPr="00172413">
        <w:t xml:space="preserve">A tale proposito è stata redatta, su richiesta dell’Amministrazione comunale di </w:t>
      </w:r>
      <w:proofErr w:type="spellStart"/>
      <w:r w:rsidRPr="00172413">
        <w:t>Accumoli</w:t>
      </w:r>
      <w:proofErr w:type="spellEnd"/>
      <w:r w:rsidRPr="00172413">
        <w:t xml:space="preserve">, una perizia di stima da parte dell’Agenzia delle Entrate della Provincia di Rieti sui terreni oggetto di esproprio ed occupazione temporanea resasi necessaria a seguito degli eventi sismici verificatesi a partire dal 2016, assunta al protocollo dell’Ente al n. </w:t>
      </w:r>
      <w:r w:rsidRPr="0094058C">
        <w:t>1788 del 04/03/2019. Detta perizia riporta per le zone classificate come “A” dal PRG comunale un valore di mercato unitario pari a 6,75 €/mq e per le zone classificate come “B” un valore di mercato unitario pari a 34,65 €/mq che si prende in considerazione in quanto la zona A non contempla gli aumenti volumetrici. Per estrarre i suddetti valori l’agenzia delle entrate ha preso in considerazione alcuni atti di compravendita di immobili dislocati nei comuni confinanti.</w:t>
      </w:r>
    </w:p>
    <w:p w:rsidR="0088410B" w:rsidRPr="0094058C" w:rsidRDefault="0088410B" w:rsidP="0088410B">
      <w:pPr>
        <w:jc w:val="both"/>
        <w:rPr>
          <w:highlight w:val="cyan"/>
        </w:rPr>
      </w:pPr>
      <w:r w:rsidRPr="0094058C">
        <w:t>Sulla base di considerazioni di tipo funzionale, si ritiene di poter applicare al valore di mercato il prezzo congruo unitario pari a 34,65 €/</w:t>
      </w:r>
      <w:proofErr w:type="spellStart"/>
      <w:r w:rsidRPr="0094058C">
        <w:t>mq.Nel</w:t>
      </w:r>
      <w:proofErr w:type="spellEnd"/>
      <w:r w:rsidRPr="0094058C">
        <w:t xml:space="preserve"> contesto sopra delineato, deve tuttavia ammettersi un’ampia alea di incertezza ed aleatorietà, in misura percentuale (positiva o negativa) non inferiore al 15% rispetto ai valori stimati (fonte: stima agenzia entrate).Prendendo in considerazione l’indice di fabbricabilità pari a 1mc/mq della zona B1e considerata la cubatura assentita dell’immobile come da titoli edilizi e da fotografie ante sisma, il corrispettivo di cessione è determinato in:</w:t>
      </w:r>
    </w:p>
    <w:p w:rsidR="0088410B" w:rsidRPr="00212B98" w:rsidRDefault="0088410B" w:rsidP="0088410B">
      <w:pPr>
        <w:jc w:val="both"/>
        <w:rPr>
          <w:sz w:val="28"/>
          <w:szCs w:val="28"/>
          <w:u w:val="single"/>
        </w:rPr>
      </w:pPr>
      <w:r w:rsidRPr="00212B98">
        <w:rPr>
          <w:sz w:val="28"/>
          <w:szCs w:val="28"/>
          <w:u w:val="single"/>
        </w:rPr>
        <w:t xml:space="preserve"> € </w:t>
      </w:r>
      <w:r>
        <w:rPr>
          <w:sz w:val="28"/>
          <w:szCs w:val="28"/>
          <w:u w:val="single"/>
        </w:rPr>
        <w:t>6</w:t>
      </w:r>
      <w:r w:rsidRPr="00212B98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>283</w:t>
      </w:r>
      <w:r w:rsidRPr="00212B98">
        <w:rPr>
          <w:sz w:val="28"/>
          <w:szCs w:val="28"/>
          <w:u w:val="single"/>
        </w:rPr>
        <w:t>,</w:t>
      </w:r>
      <w:r>
        <w:rPr>
          <w:sz w:val="28"/>
          <w:szCs w:val="28"/>
          <w:u w:val="single"/>
        </w:rPr>
        <w:t>2</w:t>
      </w:r>
      <w:r w:rsidRPr="00212B98">
        <w:rPr>
          <w:sz w:val="28"/>
          <w:szCs w:val="28"/>
          <w:u w:val="single"/>
        </w:rPr>
        <w:t>0= (</w:t>
      </w:r>
      <w:r>
        <w:rPr>
          <w:sz w:val="28"/>
          <w:szCs w:val="28"/>
          <w:u w:val="single"/>
        </w:rPr>
        <w:t>17</w:t>
      </w:r>
      <w:r w:rsidRPr="00212B98">
        <w:rPr>
          <w:sz w:val="28"/>
          <w:szCs w:val="28"/>
          <w:u w:val="single"/>
        </w:rPr>
        <w:t>,</w:t>
      </w:r>
      <w:r>
        <w:rPr>
          <w:sz w:val="28"/>
          <w:szCs w:val="28"/>
          <w:u w:val="single"/>
        </w:rPr>
        <w:t>6</w:t>
      </w:r>
      <w:r w:rsidRPr="00212B98">
        <w:rPr>
          <w:sz w:val="28"/>
          <w:szCs w:val="28"/>
          <w:u w:val="single"/>
        </w:rPr>
        <w:t>0 €/</w:t>
      </w:r>
      <w:proofErr w:type="spellStart"/>
      <w:r w:rsidRPr="00212B98">
        <w:rPr>
          <w:sz w:val="28"/>
          <w:szCs w:val="28"/>
          <w:u w:val="single"/>
        </w:rPr>
        <w:t>m</w:t>
      </w:r>
      <w:r>
        <w:rPr>
          <w:sz w:val="28"/>
          <w:szCs w:val="28"/>
          <w:u w:val="single"/>
        </w:rPr>
        <w:t>c</w:t>
      </w:r>
      <w:proofErr w:type="spellEnd"/>
      <w:r w:rsidRPr="00212B98">
        <w:rPr>
          <w:sz w:val="28"/>
          <w:szCs w:val="28"/>
          <w:u w:val="single"/>
        </w:rPr>
        <w:t xml:space="preserve"> x 70,00 mq x 5,10</w:t>
      </w:r>
      <w:r>
        <w:rPr>
          <w:sz w:val="28"/>
          <w:szCs w:val="28"/>
          <w:u w:val="single"/>
        </w:rPr>
        <w:t>h)</w:t>
      </w:r>
    </w:p>
    <w:p w:rsidR="0088410B" w:rsidRDefault="0088410B" w:rsidP="0088410B">
      <w:pPr>
        <w:jc w:val="both"/>
      </w:pPr>
      <w:proofErr w:type="spellStart"/>
      <w:r>
        <w:t>Hmedia=</w:t>
      </w:r>
      <w:proofErr w:type="spellEnd"/>
      <w:r>
        <w:t>(5,40m+4,80m)/2=5,10m estratto dalla cubatura dell’immobile e dagli elaborati allegati alla licenza n. 103/1976</w:t>
      </w:r>
    </w:p>
    <w:p w:rsidR="0088410B" w:rsidRDefault="0088410B" w:rsidP="0088410B">
      <w:pPr>
        <w:jc w:val="both"/>
        <w:rPr>
          <w:sz w:val="28"/>
        </w:rPr>
      </w:pPr>
      <w:r>
        <w:t>Valore abbattuto: (34,65</w:t>
      </w:r>
      <w:r w:rsidRPr="001A5F57">
        <w:t xml:space="preserve">€/mq +6,75€/mq)/2= </w:t>
      </w:r>
      <w:r>
        <w:t>20,70</w:t>
      </w:r>
      <w:r w:rsidRPr="001A5F57">
        <w:t>€/mq</w:t>
      </w:r>
      <w:r>
        <w:t xml:space="preserve"> - 15%= </w:t>
      </w:r>
      <w:r w:rsidRPr="004E0A9F">
        <w:rPr>
          <w:b/>
          <w:sz w:val="28"/>
        </w:rPr>
        <w:t>17,60</w:t>
      </w:r>
      <w:r w:rsidRPr="004E0A9F">
        <w:rPr>
          <w:sz w:val="28"/>
        </w:rPr>
        <w:t xml:space="preserve">  </w:t>
      </w:r>
      <w:r>
        <w:rPr>
          <w:sz w:val="28"/>
        </w:rPr>
        <w:t xml:space="preserve">€/mq </w:t>
      </w:r>
    </w:p>
    <w:p w:rsidR="0088410B" w:rsidRPr="004E0A9F" w:rsidRDefault="0088410B" w:rsidP="0088410B">
      <w:pPr>
        <w:jc w:val="both"/>
        <w:rPr>
          <w:sz w:val="18"/>
        </w:rPr>
      </w:pPr>
      <w:r w:rsidRPr="004E0A9F">
        <w:rPr>
          <w:b/>
        </w:rPr>
        <w:t>17,60</w:t>
      </w:r>
      <w:r w:rsidRPr="004E0A9F">
        <w:t xml:space="preserve"> €/mq=</w:t>
      </w:r>
      <w:r w:rsidRPr="004E0A9F">
        <w:rPr>
          <w:b/>
        </w:rPr>
        <w:t>17,60</w:t>
      </w:r>
      <w:r w:rsidRPr="004E0A9F">
        <w:t xml:space="preserve"> €/</w:t>
      </w:r>
      <w:proofErr w:type="spellStart"/>
      <w:r w:rsidRPr="004E0A9F">
        <w:t>mc</w:t>
      </w:r>
      <w:proofErr w:type="spellEnd"/>
      <w:r w:rsidRPr="004E0A9F">
        <w:t xml:space="preserve"> considerato l’indice di fabbricabilità della zona “B” pari a 1mc/mq</w:t>
      </w:r>
    </w:p>
    <w:p w:rsidR="0088410B" w:rsidRDefault="0088410B" w:rsidP="0088410B"/>
    <w:p w:rsidR="0088410B" w:rsidRDefault="0088410B" w:rsidP="0088410B">
      <w:r w:rsidRPr="00172413">
        <w:t>ACCUMOLI, Lì 2</w:t>
      </w:r>
      <w:r>
        <w:t>7</w:t>
      </w:r>
      <w:r w:rsidRPr="00172413">
        <w:t>/</w:t>
      </w:r>
      <w:r>
        <w:t>11</w:t>
      </w:r>
      <w:r w:rsidRPr="00172413">
        <w:t>/20</w:t>
      </w:r>
      <w:r>
        <w:t>20</w:t>
      </w:r>
    </w:p>
    <w:p w:rsidR="0088410B" w:rsidRPr="00172413" w:rsidRDefault="0088410B" w:rsidP="0088410B">
      <w:r w:rsidRPr="00172413">
        <w:t xml:space="preserve">Si allega: </w:t>
      </w:r>
    </w:p>
    <w:p w:rsidR="0088410B" w:rsidRPr="00172413" w:rsidRDefault="0088410B" w:rsidP="0088410B">
      <w:bookmarkStart w:id="0" w:name="_Hlk57295944"/>
      <w:r>
        <w:sym w:font="Wingdings" w:char="F06E"/>
      </w:r>
      <w:bookmarkEnd w:id="0"/>
      <w:r w:rsidRPr="00172413">
        <w:t xml:space="preserve"> documentazione fotografica dello stato dei luoghi; </w:t>
      </w:r>
    </w:p>
    <w:p w:rsidR="0088410B" w:rsidRPr="00172413" w:rsidRDefault="0088410B" w:rsidP="0088410B">
      <w:r>
        <w:sym w:font="Wingdings" w:char="F06E"/>
      </w:r>
      <w:r w:rsidRPr="00172413">
        <w:t xml:space="preserve"> estratto di mappa; </w:t>
      </w:r>
    </w:p>
    <w:p w:rsidR="0088410B" w:rsidRPr="00172413" w:rsidRDefault="0088410B" w:rsidP="0088410B">
      <w:r>
        <w:sym w:font="Wingdings" w:char="F06E"/>
      </w:r>
      <w:r w:rsidRPr="00172413">
        <w:t xml:space="preserve"> estratto di PRG; </w:t>
      </w:r>
    </w:p>
    <w:p w:rsidR="0088410B" w:rsidRPr="00172413" w:rsidRDefault="0088410B" w:rsidP="0088410B">
      <w:r>
        <w:sym w:font="Wingdings" w:char="F06E"/>
      </w:r>
      <w:r w:rsidRPr="00172413">
        <w:t xml:space="preserve"> visure catastali; </w:t>
      </w:r>
    </w:p>
    <w:p w:rsidR="0088410B" w:rsidRPr="00172413" w:rsidRDefault="0088410B" w:rsidP="0088410B">
      <w:r>
        <w:sym w:font="Wingdings" w:char="F06E"/>
      </w:r>
      <w:r w:rsidRPr="00172413">
        <w:t xml:space="preserve"> elaborato planimetrico dell</w:t>
      </w:r>
      <w:r>
        <w:t>a</w:t>
      </w:r>
      <w:r w:rsidRPr="00172413">
        <w:t xml:space="preserve"> part</w:t>
      </w:r>
      <w:r>
        <w:t>. 618</w:t>
      </w:r>
      <w:r w:rsidRPr="00172413">
        <w:t xml:space="preserve">. </w:t>
      </w:r>
    </w:p>
    <w:p w:rsidR="006A0FC0" w:rsidRDefault="006A0FC0"/>
    <w:p w:rsidR="002A6733" w:rsidRDefault="002A6733"/>
    <w:p w:rsidR="002A6733" w:rsidRDefault="002A6733"/>
    <w:p w:rsidR="002A6733" w:rsidRDefault="002A6733"/>
    <w:p w:rsidR="002A6733" w:rsidRDefault="00212B98">
      <w:r>
        <w:t>ESTRATTO DI MAPPA FOGLIO 7 PARTICELLA 618</w:t>
      </w:r>
    </w:p>
    <w:p w:rsidR="002A6733" w:rsidRDefault="002A6733"/>
    <w:p w:rsidR="002A6733" w:rsidRDefault="006D61BE">
      <w:r>
        <w:t xml:space="preserve">              </w:t>
      </w:r>
      <w:r>
        <w:rPr>
          <w:noProof/>
          <w:lang w:eastAsia="it-IT"/>
        </w:rPr>
        <w:drawing>
          <wp:inline distT="0" distB="0" distL="0" distR="0">
            <wp:extent cx="5358478" cy="4410075"/>
            <wp:effectExtent l="19050" t="19050" r="1397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02" cy="44145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D61BE" w:rsidRDefault="006D61BE"/>
    <w:p w:rsidR="006D61BE" w:rsidRDefault="006D61BE"/>
    <w:p w:rsidR="00212B98" w:rsidRPr="00212B98" w:rsidRDefault="00212B98" w:rsidP="00212B98"/>
    <w:p w:rsidR="00212B98" w:rsidRPr="00212B98" w:rsidRDefault="00212B98" w:rsidP="00212B98"/>
    <w:p w:rsidR="00212B98" w:rsidRPr="00212B98" w:rsidRDefault="00212B98" w:rsidP="00212B98"/>
    <w:p w:rsidR="00212B98" w:rsidRPr="00212B98" w:rsidRDefault="00212B98" w:rsidP="00212B98"/>
    <w:p w:rsidR="00212B98" w:rsidRPr="00212B98" w:rsidRDefault="00212B98" w:rsidP="00212B98"/>
    <w:p w:rsidR="00212B98" w:rsidRPr="00212B98" w:rsidRDefault="00212B98" w:rsidP="00212B98"/>
    <w:p w:rsidR="00212B98" w:rsidRPr="00212B98" w:rsidRDefault="00212B98" w:rsidP="00212B98"/>
    <w:p w:rsidR="00212B98" w:rsidRPr="00212B98" w:rsidRDefault="00212B98" w:rsidP="00212B98"/>
    <w:p w:rsidR="00212B98" w:rsidRPr="00212B98" w:rsidRDefault="00212B98" w:rsidP="00212B98"/>
    <w:p w:rsidR="00212B98" w:rsidRPr="00212B98" w:rsidRDefault="00212B98" w:rsidP="00212B98"/>
    <w:p w:rsidR="00212B98" w:rsidRPr="00212B98" w:rsidRDefault="00212B98" w:rsidP="00212B98"/>
    <w:p w:rsidR="00212B98" w:rsidRPr="00212B98" w:rsidRDefault="00212B98" w:rsidP="00212B98"/>
    <w:p w:rsidR="00212B98" w:rsidRDefault="00212B98" w:rsidP="00212B98"/>
    <w:p w:rsidR="00212B98" w:rsidRPr="00212B98" w:rsidRDefault="00212B98" w:rsidP="00212B98">
      <w:pPr>
        <w:rPr>
          <w:noProof/>
        </w:rPr>
      </w:pPr>
      <w:r>
        <w:rPr>
          <w:noProof/>
        </w:rPr>
        <w:lastRenderedPageBreak/>
        <w:t>ESTRATTO PRF ZONA A2- CENTRO STORICO</w:t>
      </w:r>
    </w:p>
    <w:p w:rsidR="00212B98" w:rsidRPr="00212B98" w:rsidRDefault="006D61BE" w:rsidP="00212B98">
      <w:r>
        <w:rPr>
          <w:noProof/>
          <w:lang w:eastAsia="it-IT"/>
        </w:rPr>
        <w:drawing>
          <wp:inline distT="0" distB="0" distL="0" distR="0">
            <wp:extent cx="5566628" cy="4695825"/>
            <wp:effectExtent l="19050" t="19050" r="1524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878" cy="46960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D61BE" w:rsidRDefault="00D91EF3">
      <w:r>
        <w:rPr>
          <w:noProof/>
          <w:lang w:eastAsia="it-IT"/>
        </w:rPr>
        <w:drawing>
          <wp:inline distT="0" distB="0" distL="0" distR="0">
            <wp:extent cx="5566410" cy="4495800"/>
            <wp:effectExtent l="19050" t="19050" r="15240" b="1905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238" b="53635"/>
                    <a:stretch/>
                  </pic:blipFill>
                  <pic:spPr bwMode="auto">
                    <a:xfrm>
                      <a:off x="0" y="0"/>
                      <a:ext cx="5566410" cy="4495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1EF3" w:rsidRDefault="00212B98">
      <w:pPr>
        <w:rPr>
          <w:noProof/>
        </w:rPr>
      </w:pPr>
      <w:r>
        <w:rPr>
          <w:noProof/>
        </w:rPr>
        <w:lastRenderedPageBreak/>
        <w:t xml:space="preserve">VISURE </w:t>
      </w:r>
      <w:r w:rsidR="00D91EF3">
        <w:rPr>
          <w:noProof/>
        </w:rPr>
        <w:t>CATASTO FABBRICATI</w:t>
      </w:r>
    </w:p>
    <w:p w:rsidR="00D91EF3" w:rsidRDefault="00D91EF3">
      <w:r>
        <w:rPr>
          <w:noProof/>
          <w:lang w:eastAsia="it-IT"/>
        </w:rPr>
        <w:drawing>
          <wp:inline distT="0" distB="0" distL="0" distR="0">
            <wp:extent cx="6515100" cy="44005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515100" cy="440055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EF3" w:rsidRDefault="00D91EF3"/>
    <w:p w:rsidR="00D91EF3" w:rsidRDefault="00D91EF3"/>
    <w:p w:rsidR="00D91EF3" w:rsidRDefault="00D91EF3">
      <w:pPr>
        <w:rPr>
          <w:noProof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515100" cy="44005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98" w:rsidRDefault="00212B98">
      <w:pPr>
        <w:rPr>
          <w:noProof/>
        </w:rPr>
      </w:pPr>
    </w:p>
    <w:p w:rsidR="00D91EF3" w:rsidRDefault="00D91EF3">
      <w:pPr>
        <w:rPr>
          <w:noProof/>
        </w:rPr>
      </w:pPr>
      <w:r>
        <w:rPr>
          <w:noProof/>
        </w:rPr>
        <w:t>CATASTO TERRENI</w:t>
      </w:r>
    </w:p>
    <w:p w:rsidR="00212B98" w:rsidRDefault="00D91EF3">
      <w:r>
        <w:rPr>
          <w:noProof/>
          <w:lang w:eastAsia="it-IT"/>
        </w:rPr>
        <w:drawing>
          <wp:inline distT="0" distB="0" distL="0" distR="0">
            <wp:extent cx="6524625" cy="4495800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EF3" w:rsidRDefault="00212B98">
      <w:r>
        <w:rPr>
          <w:noProof/>
          <w:lang w:eastAsia="it-IT"/>
        </w:rPr>
        <w:lastRenderedPageBreak/>
        <w:drawing>
          <wp:inline distT="0" distB="0" distL="0" distR="0">
            <wp:extent cx="6524625" cy="449580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98" w:rsidRDefault="00212B98" w:rsidP="00D91EF3"/>
    <w:p w:rsidR="00212B98" w:rsidRDefault="00212B98" w:rsidP="00D91EF3"/>
    <w:p w:rsidR="00212B98" w:rsidRDefault="00212B98" w:rsidP="00D91EF3"/>
    <w:p w:rsidR="00212B98" w:rsidRDefault="00212B98" w:rsidP="00D91EF3"/>
    <w:p w:rsidR="00212B98" w:rsidRDefault="00212B98" w:rsidP="00D91EF3"/>
    <w:p w:rsidR="00212B98" w:rsidRDefault="00212B98" w:rsidP="00D91EF3"/>
    <w:p w:rsidR="00212B98" w:rsidRDefault="00212B98" w:rsidP="00D91EF3"/>
    <w:p w:rsidR="00212B98" w:rsidRDefault="00212B98" w:rsidP="00D91EF3"/>
    <w:p w:rsidR="00212B98" w:rsidRDefault="00212B98" w:rsidP="00D91EF3"/>
    <w:p w:rsidR="00212B98" w:rsidRDefault="00212B98" w:rsidP="00D91EF3"/>
    <w:p w:rsidR="00212B98" w:rsidRDefault="00212B98" w:rsidP="00D91EF3"/>
    <w:p w:rsidR="00212B98" w:rsidRDefault="00212B98" w:rsidP="00D91EF3"/>
    <w:p w:rsidR="00212B98" w:rsidRDefault="00212B98" w:rsidP="00D91EF3"/>
    <w:p w:rsidR="00212B98" w:rsidRDefault="00212B98" w:rsidP="00D91EF3"/>
    <w:p w:rsidR="00212B98" w:rsidRDefault="00212B98" w:rsidP="00D91EF3"/>
    <w:p w:rsidR="00212B98" w:rsidRDefault="00212B98" w:rsidP="00D91EF3"/>
    <w:p w:rsidR="00212B98" w:rsidRDefault="00212B98" w:rsidP="00D91EF3"/>
    <w:p w:rsidR="00212B98" w:rsidRDefault="00212B98" w:rsidP="00D91EF3"/>
    <w:p w:rsidR="003A6A17" w:rsidRDefault="003A6A17" w:rsidP="00D91EF3">
      <w:r>
        <w:lastRenderedPageBreak/>
        <w:t>ELABORATO PLANIMETRICO</w:t>
      </w:r>
    </w:p>
    <w:p w:rsidR="00D91EF3" w:rsidRPr="00D91EF3" w:rsidRDefault="003A6A17" w:rsidP="00D91EF3">
      <w:r>
        <w:rPr>
          <w:noProof/>
          <w:lang w:eastAsia="it-IT"/>
        </w:rPr>
        <w:drawing>
          <wp:inline distT="0" distB="0" distL="0" distR="0">
            <wp:extent cx="6524625" cy="9277350"/>
            <wp:effectExtent l="0" t="0" r="952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EF3" w:rsidRPr="00D91EF3" w:rsidSect="00A71019">
      <w:pgSz w:w="11906" w:h="17338"/>
      <w:pgMar w:top="1018" w:right="691" w:bottom="1032" w:left="9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172413"/>
    <w:rsid w:val="00014EB6"/>
    <w:rsid w:val="00125EF1"/>
    <w:rsid w:val="00172413"/>
    <w:rsid w:val="00184504"/>
    <w:rsid w:val="00190F1C"/>
    <w:rsid w:val="001A5F57"/>
    <w:rsid w:val="001B33A4"/>
    <w:rsid w:val="00212B98"/>
    <w:rsid w:val="0028198E"/>
    <w:rsid w:val="002A6733"/>
    <w:rsid w:val="00325EF9"/>
    <w:rsid w:val="00382FFA"/>
    <w:rsid w:val="003A6A17"/>
    <w:rsid w:val="003C0345"/>
    <w:rsid w:val="003C4247"/>
    <w:rsid w:val="004E0EC9"/>
    <w:rsid w:val="005010D9"/>
    <w:rsid w:val="005769F9"/>
    <w:rsid w:val="006605AF"/>
    <w:rsid w:val="006A0FC0"/>
    <w:rsid w:val="006D61BE"/>
    <w:rsid w:val="0071296E"/>
    <w:rsid w:val="00725270"/>
    <w:rsid w:val="00734BDB"/>
    <w:rsid w:val="00835916"/>
    <w:rsid w:val="0088410B"/>
    <w:rsid w:val="00890ECB"/>
    <w:rsid w:val="009055A8"/>
    <w:rsid w:val="009349D2"/>
    <w:rsid w:val="0094058C"/>
    <w:rsid w:val="009E716E"/>
    <w:rsid w:val="00A62FE7"/>
    <w:rsid w:val="00A83465"/>
    <w:rsid w:val="00B774D0"/>
    <w:rsid w:val="00BB49AA"/>
    <w:rsid w:val="00BE3175"/>
    <w:rsid w:val="00C96B77"/>
    <w:rsid w:val="00D91EF3"/>
    <w:rsid w:val="00DC58A2"/>
    <w:rsid w:val="00E41857"/>
    <w:rsid w:val="00E770B1"/>
    <w:rsid w:val="00EC2BEF"/>
    <w:rsid w:val="00EE0FB9"/>
    <w:rsid w:val="00EE1CBD"/>
    <w:rsid w:val="00F72D21"/>
    <w:rsid w:val="00FE0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C03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semiHidden/>
    <w:rsid w:val="004E0EC9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4E0EC9"/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semiHidden/>
    <w:rsid w:val="004E0EC9"/>
    <w:rPr>
      <w:color w:val="0000FF"/>
      <w:u w:val="single"/>
    </w:rPr>
  </w:style>
  <w:style w:type="paragraph" w:customStyle="1" w:styleId="Default">
    <w:name w:val="Default"/>
    <w:rsid w:val="00734B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4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4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mune.accumoli@pec.it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www.comune.accumoli.ri.it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FFF06-FF9E-4637-B056-0F345D58A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8</Pages>
  <Words>1019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Paolo Lepidi</cp:lastModifiedBy>
  <cp:revision>31</cp:revision>
  <dcterms:created xsi:type="dcterms:W3CDTF">2020-11-26T13:16:00Z</dcterms:created>
  <dcterms:modified xsi:type="dcterms:W3CDTF">2020-12-30T11:13:00Z</dcterms:modified>
</cp:coreProperties>
</file>