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E9" w:rsidRDefault="004A07E9" w:rsidP="004A07E9">
      <w:pPr>
        <w:spacing w:after="0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933450" cy="1095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Pr="004A07E9" w:rsidRDefault="004A07E9" w:rsidP="004A07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07E9">
        <w:rPr>
          <w:rFonts w:ascii="Times New Roman" w:hAnsi="Times New Roman" w:cs="Times New Roman"/>
          <w:b/>
          <w:sz w:val="44"/>
          <w:szCs w:val="44"/>
        </w:rPr>
        <w:t>COMUNE DI CASCIA</w:t>
      </w:r>
    </w:p>
    <w:p w:rsidR="004A07E9" w:rsidRPr="004A07E9" w:rsidRDefault="004A07E9" w:rsidP="004A07E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07E9">
        <w:rPr>
          <w:rFonts w:ascii="Times New Roman" w:hAnsi="Times New Roman" w:cs="Times New Roman"/>
          <w:b/>
          <w:sz w:val="44"/>
          <w:szCs w:val="44"/>
        </w:rPr>
        <w:t>-PROVINCIA DI PERUGIA-</w:t>
      </w: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4A07E9" w:rsidRDefault="004A07E9" w:rsidP="008B7199">
      <w:pPr>
        <w:spacing w:after="0"/>
        <w:jc w:val="center"/>
        <w:rPr>
          <w:rFonts w:ascii="Times New Roman" w:hAnsi="Times New Roman" w:cs="Times New Roman"/>
        </w:rPr>
      </w:pPr>
    </w:p>
    <w:p w:rsidR="008B7199" w:rsidRDefault="008B7199" w:rsidP="004A07E9">
      <w:pPr>
        <w:spacing w:after="0"/>
        <w:rPr>
          <w:rFonts w:ascii="Times New Roman" w:hAnsi="Times New Roman" w:cs="Times New Roman"/>
        </w:rPr>
      </w:pPr>
    </w:p>
    <w:p w:rsidR="008B7199" w:rsidRDefault="008B7199" w:rsidP="008B719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07E9">
        <w:rPr>
          <w:rFonts w:ascii="Times New Roman" w:hAnsi="Times New Roman" w:cs="Times New Roman"/>
          <w:b/>
          <w:sz w:val="44"/>
          <w:szCs w:val="44"/>
        </w:rPr>
        <w:t>REGOLAMENTO</w:t>
      </w:r>
      <w:r w:rsidR="004A07E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5C23">
        <w:rPr>
          <w:rFonts w:ascii="Times New Roman" w:hAnsi="Times New Roman" w:cs="Times New Roman"/>
          <w:b/>
          <w:sz w:val="44"/>
          <w:szCs w:val="44"/>
        </w:rPr>
        <w:t>DELL’IMPOSTA DI SOGGIORNO</w:t>
      </w: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7E9" w:rsidRDefault="004A07E9" w:rsidP="004A0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C23" w:rsidRDefault="00ED5C23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7DF" w:rsidRDefault="008B7199" w:rsidP="005347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07E9">
        <w:rPr>
          <w:rFonts w:ascii="Times New Roman" w:hAnsi="Times New Roman" w:cs="Times New Roman"/>
          <w:sz w:val="24"/>
          <w:szCs w:val="24"/>
        </w:rPr>
        <w:t xml:space="preserve">(approvato con deliberazione del Consiglio Comunale n.  </w:t>
      </w:r>
      <w:proofErr w:type="gramStart"/>
      <w:r w:rsidRPr="004A07E9">
        <w:rPr>
          <w:rFonts w:ascii="Times New Roman" w:hAnsi="Times New Roman" w:cs="Times New Roman"/>
          <w:sz w:val="24"/>
          <w:szCs w:val="24"/>
        </w:rPr>
        <w:t xml:space="preserve">del </w:t>
      </w:r>
      <w:r w:rsidR="000F154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1BC6" w:rsidRDefault="00FF1BC6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C23" w:rsidRDefault="00ED5C23" w:rsidP="005347DF">
      <w:pPr>
        <w:spacing w:after="0"/>
        <w:jc w:val="both"/>
      </w:pPr>
    </w:p>
    <w:p w:rsidR="00ED5C23" w:rsidRDefault="00ED5C23" w:rsidP="005347DF">
      <w:pPr>
        <w:spacing w:after="0"/>
        <w:jc w:val="both"/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Articolo 1 - Oggetto del regolamento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Il presente regolamento è adottato nell’ambito della potestà regolamentare prevista dall’articolo 52 del Decreto Legislativo n° 446 del 15 dicembre 1997 per disciplinare l’applicazione dell’imposta di soggiorno di cui all’articolo 4 del Decreto Legislativo n° 23 del 14 marzo 2011.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Nel regolamento sono stabiliti il presupposto, i soggetti passivi dell’imposta, le esenzioni, gli obblighi dei gestori delle strutture ricettive e le misure delle sanzioni applicabili nei casi di inadempimento, nonché la rendicontazione degli impieghi derivanti dalle risorse acquisite.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2 - Istituzione e presupposto dell’imposta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L’imposta di soggiorno è istituita in base alle disposizioni previste dall’articolo 4 del Decreto Legislativo 14 marzo 2011 n° 23. Il relativo gettito è destinato a finanziare </w:t>
      </w:r>
      <w:r w:rsidR="00B31478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9D6F34">
        <w:rPr>
          <w:rFonts w:ascii="Times New Roman" w:hAnsi="Times New Roman" w:cs="Times New Roman"/>
          <w:sz w:val="24"/>
          <w:szCs w:val="24"/>
        </w:rPr>
        <w:t>gli interventi, previsti nel bilancio di previsione del Comune di Cascia per il turismo, ivi compresi quelli a sostegno della promozione turistica, culturale e sportiva della città, per interventi di manutenzione, fruizione e recupero de</w:t>
      </w:r>
      <w:r w:rsidR="00B31478">
        <w:rPr>
          <w:rFonts w:ascii="Times New Roman" w:hAnsi="Times New Roman" w:cs="Times New Roman"/>
          <w:sz w:val="24"/>
          <w:szCs w:val="24"/>
        </w:rPr>
        <w:t xml:space="preserve">i beni culturali, ambientali e dell’arredo urbano, per la riqualificazione dei servizi di accoglienza e per il sostegno ad eventi e manifestazioni di particolare rilevanza.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2. Il presupposto dell’imposta è il pernottamento in qualunque tipo di struttura ricettiva (alberghiera, extra-alberghiera, agrituristica) ubicata nel territorio del Comune di Cascia.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>Articolo 3 - Soggetto passivo e Responsabile degli obblighi tributari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L’imposta è dovuta dai soggetti, non residenti nel Comune di Cascia, che pernottano nelle strutture ricettive </w:t>
      </w:r>
      <w:r w:rsidR="00B31478">
        <w:rPr>
          <w:rFonts w:ascii="Times New Roman" w:hAnsi="Times New Roman" w:cs="Times New Roman"/>
          <w:sz w:val="24"/>
          <w:szCs w:val="24"/>
        </w:rPr>
        <w:t>della città e del suo territorio;</w:t>
      </w:r>
      <w:r w:rsidRPr="009D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I soggetti di cui al comma 1 sono tenuti a versare l’imposta al gestore della struttura ricettiva presso la quale sono ospitati.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3. Il versamento sarà eseguito al momento del pagamento del corrispettivo e comunque entro la fine del periodo di pernottamento.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4. Il soggetto Responsabile degli obblighi tributari è il gestore della struttura ricettiva presso la quale sono ospitati coloro che sono tenuti al pagamento dell’Imposta.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>Articolo 4 - Istituzione e Misura dell’imposta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 1. L’istituzione dell’imposta è, ai sensi dell’articolo 42, comma 2, lett. f) del TUEL, attribuzione del Consiglio Comunale</w:t>
      </w:r>
      <w:r w:rsidR="00EF390A" w:rsidRPr="009D6F34">
        <w:rPr>
          <w:rFonts w:ascii="Times New Roman" w:hAnsi="Times New Roman" w:cs="Times New Roman"/>
          <w:sz w:val="24"/>
          <w:szCs w:val="24"/>
        </w:rPr>
        <w:t>,</w:t>
      </w:r>
      <w:r w:rsidRPr="009D6F34">
        <w:rPr>
          <w:rFonts w:ascii="Times New Roman" w:hAnsi="Times New Roman" w:cs="Times New Roman"/>
          <w:sz w:val="24"/>
          <w:szCs w:val="24"/>
        </w:rPr>
        <w:t xml:space="preserve"> mentre la misura della stessa imposta è stabilita annualmente con deliberazione della Giunta comunale da un minimo di € 0,</w:t>
      </w:r>
      <w:r w:rsidR="00F039C7" w:rsidRPr="009D6F34">
        <w:rPr>
          <w:rFonts w:ascii="Times New Roman" w:hAnsi="Times New Roman" w:cs="Times New Roman"/>
          <w:sz w:val="24"/>
          <w:szCs w:val="24"/>
        </w:rPr>
        <w:t>5</w:t>
      </w:r>
      <w:r w:rsidRPr="009D6F34">
        <w:rPr>
          <w:rFonts w:ascii="Times New Roman" w:hAnsi="Times New Roman" w:cs="Times New Roman"/>
          <w:sz w:val="24"/>
          <w:szCs w:val="24"/>
        </w:rPr>
        <w:t xml:space="preserve">0 ad un massimo di € 5,00 per persona e per pernottamento, fino a un massimo di </w:t>
      </w:r>
      <w:r w:rsidR="004E2E23" w:rsidRPr="009D6F34">
        <w:rPr>
          <w:rFonts w:ascii="Times New Roman" w:hAnsi="Times New Roman" w:cs="Times New Roman"/>
          <w:sz w:val="24"/>
          <w:szCs w:val="24"/>
        </w:rPr>
        <w:t>2</w:t>
      </w:r>
      <w:r w:rsidRPr="009D6F34">
        <w:rPr>
          <w:rFonts w:ascii="Times New Roman" w:hAnsi="Times New Roman" w:cs="Times New Roman"/>
          <w:sz w:val="24"/>
          <w:szCs w:val="24"/>
        </w:rPr>
        <w:t xml:space="preserve"> pernottamenti mensili, anche non consecutivi. </w:t>
      </w:r>
    </w:p>
    <w:p w:rsidR="00ED5C23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L’imposta è graduata e commisurata con riferimento alla tipologia e classificazione delle strutture ricettive comunque definite dalla normativa della Regione Umbria, che tiene conto delle caratteristiche e dei servizi offerti dalle medesime, nonché del conseguente valore economico/prezzo del soggiorno. </w:t>
      </w:r>
    </w:p>
    <w:p w:rsidR="009111E1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3. Il Comune di </w:t>
      </w:r>
      <w:r w:rsidR="009111E1" w:rsidRPr="009D6F34">
        <w:rPr>
          <w:rFonts w:ascii="Times New Roman" w:hAnsi="Times New Roman" w:cs="Times New Roman"/>
          <w:sz w:val="24"/>
          <w:szCs w:val="24"/>
        </w:rPr>
        <w:t>Cascia</w:t>
      </w:r>
      <w:r w:rsidRPr="009D6F34">
        <w:rPr>
          <w:rFonts w:ascii="Times New Roman" w:hAnsi="Times New Roman" w:cs="Times New Roman"/>
          <w:sz w:val="24"/>
          <w:szCs w:val="24"/>
        </w:rPr>
        <w:t xml:space="preserve"> comunica preventivamente, con tutti i mezzi idonei, alle strutture ricettive la misura dell’imposta ed eventuali variazioni e decorrenze. </w:t>
      </w:r>
    </w:p>
    <w:p w:rsidR="009111E1" w:rsidRDefault="009111E1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78" w:rsidRPr="009D6F34" w:rsidRDefault="00B31478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1E1" w:rsidRPr="009D6F34" w:rsidRDefault="00B31478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Articolo 5 - Esenzioni</w:t>
      </w:r>
    </w:p>
    <w:p w:rsidR="009111E1" w:rsidRPr="009D6F34" w:rsidRDefault="009111E1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E1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Sono esenti dal pagamento dell’imposta di soggiorno: </w:t>
      </w:r>
    </w:p>
    <w:p w:rsidR="009111E1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a) i minori fino al compimento del </w:t>
      </w:r>
      <w:r w:rsidR="009D6F34" w:rsidRPr="009D6F34">
        <w:rPr>
          <w:rFonts w:ascii="Times New Roman" w:hAnsi="Times New Roman" w:cs="Times New Roman"/>
          <w:sz w:val="24"/>
          <w:szCs w:val="24"/>
        </w:rPr>
        <w:t>quattordi</w:t>
      </w:r>
      <w:r w:rsidR="004E2E23" w:rsidRPr="009D6F34">
        <w:rPr>
          <w:rFonts w:ascii="Times New Roman" w:hAnsi="Times New Roman" w:cs="Times New Roman"/>
          <w:sz w:val="24"/>
          <w:szCs w:val="24"/>
        </w:rPr>
        <w:t>cesimo</w:t>
      </w:r>
      <w:r w:rsidRPr="009D6F34">
        <w:rPr>
          <w:rFonts w:ascii="Times New Roman" w:hAnsi="Times New Roman" w:cs="Times New Roman"/>
          <w:sz w:val="24"/>
          <w:szCs w:val="24"/>
        </w:rPr>
        <w:t xml:space="preserve"> anno di età; </w:t>
      </w:r>
    </w:p>
    <w:p w:rsidR="00B31478" w:rsidRPr="009D6F34" w:rsidRDefault="00B31478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E1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b) le persone con disabilità conformemente alla norma di cui all'articolo 3 della Legge 104/1992 e loro accompagnatore, i soggetti che assistono i degenti ricoverati presso strutture sanitarie pubbliche e private del territorio regionale, per un massimo di due persone per paziente, i pazienti che effettuano cure ospedaliere in regime di day hospital e i soggetti che, a seguito di ricovero ospedaliero, proseguono le cure presso le predette strutture sanitarie e i relativi accompagnatori, fino a un massimo di due persone per paziente; </w:t>
      </w:r>
    </w:p>
    <w:p w:rsidR="00EF390A" w:rsidRPr="009D6F34" w:rsidRDefault="00EF390A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E1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c) i soggetti che alloggiano in strutture ricettive a seguito di provvedimenti adottati da autorità pubbliche per fronteggiare situazioni di emergenza conseguenti ad eventi calamitosi o di natura straordinaria o per </w:t>
      </w:r>
      <w:r w:rsidR="004E2E23" w:rsidRPr="009D6F34">
        <w:rPr>
          <w:rFonts w:ascii="Times New Roman" w:hAnsi="Times New Roman" w:cs="Times New Roman"/>
          <w:sz w:val="24"/>
          <w:szCs w:val="24"/>
        </w:rPr>
        <w:t>finalità di soccorso umanitario, gli appartenenti alle forze dell’ordine;</w:t>
      </w:r>
    </w:p>
    <w:p w:rsidR="00EF390A" w:rsidRPr="009D6F34" w:rsidRDefault="00EF390A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E1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d)</w:t>
      </w:r>
      <w:r w:rsidR="009111E1" w:rsidRPr="009D6F34">
        <w:rPr>
          <w:rFonts w:ascii="Times New Roman" w:hAnsi="Times New Roman" w:cs="Times New Roman"/>
          <w:sz w:val="24"/>
          <w:szCs w:val="24"/>
        </w:rPr>
        <w:t xml:space="preserve"> Autisti di pullman turistici</w:t>
      </w:r>
      <w:r w:rsidRPr="009D6F34">
        <w:rPr>
          <w:rFonts w:ascii="Times New Roman" w:hAnsi="Times New Roman" w:cs="Times New Roman"/>
          <w:sz w:val="24"/>
          <w:szCs w:val="24"/>
        </w:rPr>
        <w:t>;</w:t>
      </w:r>
    </w:p>
    <w:p w:rsidR="00EF390A" w:rsidRPr="009D6F34" w:rsidRDefault="00EF390A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90A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e) gli studenti iscritti nelle Scuole del Comune di </w:t>
      </w:r>
      <w:r w:rsidR="009111E1" w:rsidRPr="009D6F34">
        <w:rPr>
          <w:rFonts w:ascii="Times New Roman" w:hAnsi="Times New Roman" w:cs="Times New Roman"/>
          <w:sz w:val="24"/>
          <w:szCs w:val="24"/>
        </w:rPr>
        <w:t>Cascia</w:t>
      </w:r>
      <w:r w:rsidRPr="009D6F34">
        <w:rPr>
          <w:rFonts w:ascii="Times New Roman" w:hAnsi="Times New Roman" w:cs="Times New Roman"/>
          <w:sz w:val="24"/>
          <w:szCs w:val="24"/>
        </w:rPr>
        <w:t xml:space="preserve"> e dei territori limitrofi e ai corsi di formazione/istruzione tenuti da Istituti di alta formazione e da soggetti formativi sostenuti dal Comune di </w:t>
      </w:r>
      <w:r w:rsidR="00FC2FBF" w:rsidRPr="009D6F34">
        <w:rPr>
          <w:rFonts w:ascii="Times New Roman" w:hAnsi="Times New Roman" w:cs="Times New Roman"/>
          <w:sz w:val="24"/>
          <w:szCs w:val="24"/>
        </w:rPr>
        <w:t>Cascia</w:t>
      </w:r>
      <w:r w:rsidR="00EF390A" w:rsidRPr="009D6F34">
        <w:rPr>
          <w:rFonts w:ascii="Times New Roman" w:hAnsi="Times New Roman" w:cs="Times New Roman"/>
          <w:sz w:val="24"/>
          <w:szCs w:val="24"/>
        </w:rPr>
        <w:t>.</w:t>
      </w:r>
    </w:p>
    <w:p w:rsidR="00B31478" w:rsidRDefault="00B31478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478" w:rsidRPr="009D6F34" w:rsidRDefault="00B31478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 gruppi scolastici appartenenti alle scuole medie inferiori e superiori in visita didattica</w:t>
      </w:r>
    </w:p>
    <w:p w:rsidR="00EF390A" w:rsidRPr="009D6F34" w:rsidRDefault="00EF390A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478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2. L’applicazione dell’esenzione di cui al precedente comma</w:t>
      </w:r>
      <w:r w:rsidR="00B31478">
        <w:rPr>
          <w:rFonts w:ascii="Times New Roman" w:hAnsi="Times New Roman" w:cs="Times New Roman"/>
          <w:sz w:val="24"/>
          <w:szCs w:val="24"/>
        </w:rPr>
        <w:t xml:space="preserve"> 1</w:t>
      </w:r>
      <w:r w:rsidRPr="009D6F34">
        <w:rPr>
          <w:rFonts w:ascii="Times New Roman" w:hAnsi="Times New Roman" w:cs="Times New Roman"/>
          <w:sz w:val="24"/>
          <w:szCs w:val="24"/>
        </w:rPr>
        <w:t xml:space="preserve">, lettera b), è subordinata al rilascio al gestore della struttura, da parte dell’interessato, di un’attestazione, resa in base alle disposizioni di cui articoli 46 e 47 del Decreto Presidente della Repubblica n° 445/2000 e successive modificazioni e integrazioni, contenente le generalità degli accompagnatori e dei pazienti, nonché il periodo di riferimento delle prestazioni sanitarie o del ricovero. L’accompagnatore dovrà altresì dichiarare che il soggiorno presso la struttura ricettiva è finalizzato all’assistenza sanitaria nei confronti del paziente. </w:t>
      </w:r>
    </w:p>
    <w:p w:rsidR="004E2E23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L’applicazione dell’esenzione di cui alla precedente lettera e) è subordinata al rilascio al gestore della struttura ricettiva, da parte dell’interessato, di un’attestazione, resa in base alle</w:t>
      </w:r>
      <w:r w:rsidR="00DC169D" w:rsidRPr="009D6F34">
        <w:rPr>
          <w:rFonts w:ascii="Times New Roman" w:hAnsi="Times New Roman" w:cs="Times New Roman"/>
          <w:sz w:val="24"/>
          <w:szCs w:val="24"/>
        </w:rPr>
        <w:t xml:space="preserve"> </w:t>
      </w:r>
      <w:r w:rsidR="00EF390A" w:rsidRPr="009D6F34">
        <w:rPr>
          <w:rFonts w:ascii="Times New Roman" w:hAnsi="Times New Roman" w:cs="Times New Roman"/>
          <w:sz w:val="24"/>
          <w:szCs w:val="24"/>
        </w:rPr>
        <w:t>disposizioni</w:t>
      </w:r>
      <w:r w:rsidRPr="009D6F34">
        <w:rPr>
          <w:rFonts w:ascii="Times New Roman" w:hAnsi="Times New Roman" w:cs="Times New Roman"/>
          <w:sz w:val="24"/>
          <w:szCs w:val="24"/>
        </w:rPr>
        <w:t xml:space="preserve"> di cui </w:t>
      </w:r>
      <w:r w:rsidR="00EF390A" w:rsidRPr="009D6F34">
        <w:rPr>
          <w:rFonts w:ascii="Times New Roman" w:hAnsi="Times New Roman" w:cs="Times New Roman"/>
          <w:sz w:val="24"/>
          <w:szCs w:val="24"/>
        </w:rPr>
        <w:t xml:space="preserve">agli </w:t>
      </w:r>
      <w:r w:rsidRPr="009D6F34">
        <w:rPr>
          <w:rFonts w:ascii="Times New Roman" w:hAnsi="Times New Roman" w:cs="Times New Roman"/>
          <w:sz w:val="24"/>
          <w:szCs w:val="24"/>
        </w:rPr>
        <w:t>articoli 46 e 47 del Decreto Presidente della Repubblica n° 445/2000 e successive modificazioni e integrazioni, da cui risulti l’iscrizione alle Scuole, agli Istituti e ai soggetti formativi di cui al comma e) per l’anno formativo in corso</w:t>
      </w:r>
      <w:r w:rsidR="00B31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FBF" w:rsidRDefault="00B31478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 soggetti di cui al comma 1 lettera f) l’esenzione sarà applicata dal gestore della struttura previa attestazione del Dirigente scolastico dell’istituto di provenienza </w:t>
      </w:r>
      <w:r w:rsidR="00734006">
        <w:rPr>
          <w:rFonts w:ascii="Times New Roman" w:hAnsi="Times New Roman" w:cs="Times New Roman"/>
          <w:sz w:val="24"/>
          <w:szCs w:val="24"/>
        </w:rPr>
        <w:t>resa ai sensi del D.P.R. 445/2000;</w:t>
      </w:r>
    </w:p>
    <w:p w:rsidR="00A170E9" w:rsidRDefault="00A170E9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BF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 Articolo 6 - Versamento dell’imposta</w:t>
      </w:r>
    </w:p>
    <w:p w:rsidR="00FC2FBF" w:rsidRPr="009D6F34" w:rsidRDefault="00FC2FBF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FBF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I soggetti che pernottano nelle strutture ricettive corrispondono, al termine del soggiorno, l’imposta al gestore della struttura, il quale rilascia quietanza delle somme riscosse.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Il gestore della struttura ricettiva effettua il versamento delle somme riscosse a titolo di imposta di soggiorno al Comune di </w:t>
      </w:r>
      <w:r w:rsidR="00FC2FBF" w:rsidRPr="009D6F34">
        <w:rPr>
          <w:rFonts w:ascii="Times New Roman" w:hAnsi="Times New Roman" w:cs="Times New Roman"/>
          <w:sz w:val="24"/>
          <w:szCs w:val="24"/>
        </w:rPr>
        <w:t>Cascia</w:t>
      </w:r>
      <w:r w:rsidRPr="009D6F34">
        <w:rPr>
          <w:rFonts w:ascii="Times New Roman" w:hAnsi="Times New Roman" w:cs="Times New Roman"/>
          <w:sz w:val="24"/>
          <w:szCs w:val="24"/>
        </w:rPr>
        <w:t xml:space="preserve"> entro 16 (sedici) giorni dalla fine di ciascun </w:t>
      </w:r>
      <w:r w:rsidR="00734006">
        <w:rPr>
          <w:rFonts w:ascii="Times New Roman" w:hAnsi="Times New Roman" w:cs="Times New Roman"/>
          <w:sz w:val="24"/>
          <w:szCs w:val="24"/>
        </w:rPr>
        <w:t>bimestre</w:t>
      </w:r>
      <w:r w:rsidRPr="009D6F34">
        <w:rPr>
          <w:rFonts w:ascii="Times New Roman" w:hAnsi="Times New Roman" w:cs="Times New Roman"/>
          <w:sz w:val="24"/>
          <w:szCs w:val="24"/>
        </w:rPr>
        <w:t xml:space="preserve"> solare e, quindi, entro il giorno 16 dei mesi di</w:t>
      </w:r>
      <w:r w:rsidR="00734006">
        <w:rPr>
          <w:rFonts w:ascii="Times New Roman" w:hAnsi="Times New Roman" w:cs="Times New Roman"/>
          <w:sz w:val="24"/>
          <w:szCs w:val="24"/>
        </w:rPr>
        <w:t xml:space="preserve"> marzo (per il bimestre gennaio-febbraio)</w:t>
      </w:r>
      <w:r w:rsidRPr="009D6F34">
        <w:rPr>
          <w:rFonts w:ascii="Times New Roman" w:hAnsi="Times New Roman" w:cs="Times New Roman"/>
          <w:sz w:val="24"/>
          <w:szCs w:val="24"/>
        </w:rPr>
        <w:t xml:space="preserve">, </w:t>
      </w:r>
      <w:r w:rsidR="00734006">
        <w:rPr>
          <w:rFonts w:ascii="Times New Roman" w:hAnsi="Times New Roman" w:cs="Times New Roman"/>
          <w:sz w:val="24"/>
          <w:szCs w:val="24"/>
        </w:rPr>
        <w:t>maggio (per il bimestre marzo-</w:t>
      </w:r>
      <w:r w:rsidR="00734006">
        <w:rPr>
          <w:rFonts w:ascii="Times New Roman" w:hAnsi="Times New Roman" w:cs="Times New Roman"/>
          <w:sz w:val="24"/>
          <w:szCs w:val="24"/>
        </w:rPr>
        <w:lastRenderedPageBreak/>
        <w:t>aprile), luglio (per il bimestre</w:t>
      </w:r>
      <w:r w:rsidR="00FC1790">
        <w:rPr>
          <w:rFonts w:ascii="Times New Roman" w:hAnsi="Times New Roman" w:cs="Times New Roman"/>
          <w:sz w:val="24"/>
          <w:szCs w:val="24"/>
        </w:rPr>
        <w:t xml:space="preserve"> maggio-giugno), settembre (per il bimestre luglio-agosto) novembre (per il bimestre settembre-ottobre) gennaio (per il bimestre di novembre-dicembre)</w:t>
      </w:r>
      <w:r w:rsidRPr="009D6F34">
        <w:rPr>
          <w:rFonts w:ascii="Times New Roman" w:hAnsi="Times New Roman" w:cs="Times New Roman"/>
          <w:sz w:val="24"/>
          <w:szCs w:val="24"/>
        </w:rPr>
        <w:t xml:space="preserve"> con le seguenti modalità: a) mediante modello F24; b) mediante bollettino postale o bonifico bancario; c) mediante pagamento diretto effettuato presso gli sportelli della Tesoreria comunale.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3. I versamenti dovranno essere effettuati con riferimento ad ogni singola struttura.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>Articolo 7 - Obblighi dei gestori delle strutture ricettive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I gestori delle strutture ricettive ubicate nel Comune di </w:t>
      </w:r>
      <w:r w:rsidR="0068231E" w:rsidRPr="009D6F34">
        <w:rPr>
          <w:rFonts w:ascii="Times New Roman" w:hAnsi="Times New Roman" w:cs="Times New Roman"/>
          <w:sz w:val="24"/>
          <w:szCs w:val="24"/>
        </w:rPr>
        <w:t>Cascia</w:t>
      </w:r>
      <w:r w:rsidRPr="009D6F34">
        <w:rPr>
          <w:rFonts w:ascii="Times New Roman" w:hAnsi="Times New Roman" w:cs="Times New Roman"/>
          <w:sz w:val="24"/>
          <w:szCs w:val="24"/>
        </w:rPr>
        <w:t xml:space="preserve"> sono tenuti a informare, in appositi spazi, i propri ospiti dell’applicazione, dell’entità e delle esenzioni dell’imposta di soggiorno.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Oltre all’obbligo di effettuare il versamento delle somme riscosse a titolo di imposta di soggiorno al Comune di </w:t>
      </w:r>
      <w:r w:rsidR="0068231E" w:rsidRPr="009D6F34">
        <w:rPr>
          <w:rFonts w:ascii="Times New Roman" w:hAnsi="Times New Roman" w:cs="Times New Roman"/>
          <w:sz w:val="24"/>
          <w:szCs w:val="24"/>
        </w:rPr>
        <w:t>Cascia</w:t>
      </w:r>
      <w:r w:rsidRPr="009D6F34">
        <w:rPr>
          <w:rFonts w:ascii="Times New Roman" w:hAnsi="Times New Roman" w:cs="Times New Roman"/>
          <w:sz w:val="24"/>
          <w:szCs w:val="24"/>
        </w:rPr>
        <w:t xml:space="preserve"> con le modalità indicate nel precedente articolo 6, comma 2, i gestori hanno l’obbligo di dichiarare </w:t>
      </w:r>
      <w:r w:rsidR="00FC1790">
        <w:rPr>
          <w:rFonts w:ascii="Times New Roman" w:hAnsi="Times New Roman" w:cs="Times New Roman"/>
          <w:sz w:val="24"/>
          <w:szCs w:val="24"/>
        </w:rPr>
        <w:t>bimestralmente</w:t>
      </w:r>
      <w:r w:rsidRPr="009D6F34">
        <w:rPr>
          <w:rFonts w:ascii="Times New Roman" w:hAnsi="Times New Roman" w:cs="Times New Roman"/>
          <w:sz w:val="24"/>
          <w:szCs w:val="24"/>
        </w:rPr>
        <w:t xml:space="preserve"> all’Ente, entro 10 (dieci) giorni della fine di ciascun </w:t>
      </w:r>
      <w:r w:rsidR="00FC1790">
        <w:rPr>
          <w:rFonts w:ascii="Times New Roman" w:hAnsi="Times New Roman" w:cs="Times New Roman"/>
          <w:sz w:val="24"/>
          <w:szCs w:val="24"/>
        </w:rPr>
        <w:t>bimestre</w:t>
      </w:r>
      <w:r w:rsidRPr="009D6F34">
        <w:rPr>
          <w:rFonts w:ascii="Times New Roman" w:hAnsi="Times New Roman" w:cs="Times New Roman"/>
          <w:sz w:val="24"/>
          <w:szCs w:val="24"/>
        </w:rPr>
        <w:t xml:space="preserve"> solare, il numero di coloro che hanno pernottato presso la propria struttura nel corso del </w:t>
      </w:r>
      <w:r w:rsidR="00FC1790">
        <w:rPr>
          <w:rFonts w:ascii="Times New Roman" w:hAnsi="Times New Roman" w:cs="Times New Roman"/>
          <w:sz w:val="24"/>
          <w:szCs w:val="24"/>
        </w:rPr>
        <w:t>bimestre</w:t>
      </w:r>
      <w:r w:rsidRPr="009D6F34">
        <w:rPr>
          <w:rFonts w:ascii="Times New Roman" w:hAnsi="Times New Roman" w:cs="Times New Roman"/>
          <w:sz w:val="24"/>
          <w:szCs w:val="24"/>
        </w:rPr>
        <w:t>, il relativo periodo di permanenza, il numero dei soggetti esenti in base al precedente articolo 5, l’imposta incassata, nonché eventuali ulteriori informazioni utili ai fini del computo della stessa.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 3. La dichiarazione è effettuata sulla base della modulistica predisposta dal Comune ed è trasmessa al medesimo, di norma, per via telematica.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8 - Controllo e accertamento imposta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1. Il Comune effettua il controllo dell’applicazione e del versamento dell’imposta di soggiorno, nonché della presentazione delle dichiarazioni di cui al precedente articolo 7.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Il controllo è effettuato utilizzando i vari strumenti previsti dalla normativa per il recupero dell’evasione ed elusione. I gestori delle strutture ricettive sono tenuti ad esibire e rilasciare atti e documenti comprovanti le dichiarazioni rese, l’imposta applicata ed i versamenti effettuati al Comune.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3. Ai fini dell’attività di accertamento dell’imposta di soggiorno si applicano le disposizioni di cui all’articolo, 1, commi 161 e 162, della legge 27 dicembre 2006, n° 296.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9 - Sanzioni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Le violazioni al presente regolamento sono punite con le sanzioni amministrative irrogate sulla base delle disposizioni dettate, in materia di sanzioni tributarie, dai Decreti Legislativi 18 dicembre 1997, n° 471, n° 472 e n° 473.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2. Per l’omesso, ritardato o parziale versamento dell’imposta, si applica la sanzione amministrativa pari al trenta per cento dell’importo non versato, ai sensi dell’articolo 13 del decreto Legislativo n° 471 del 1997. Al procedimento di irrogazione della sanzione di cui al presente comma si applicano, altresì le disposizioni previste dall’articolo 16 del Decreto Legislativo n° 472 del 1997.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3. Per l’omessa, incompleta o infedele dichiarazione, di cui all’articolo 7 comma 2, da parte del gestore della struttura ricettiva, si applica la sanzione amministrativa pecuniaria da €. 50,00 a €. 500,00 ai sensi dell’articolo 7 bis del Decreto Legislativo 18 agosto 2000, n° 267. Al procedimento di irrogazione della sanzione di cui al presente comma si applicano le disposizioni della Legge 24 novembre 1981, n° 689. </w:t>
      </w: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lastRenderedPageBreak/>
        <w:t xml:space="preserve">4. Per la violazione all’obbligo di informazione di cui all’articolo 7 comma 1, da parte del gestore della struttura ricettiva, si applica la sanzione amministrativa pecuniaria da €. 25,00 a €. 100,00, ai sensi dell’articolo 7 bis del Decreto Legislativo 18 </w:t>
      </w:r>
      <w:proofErr w:type="gramStart"/>
      <w:r w:rsidRPr="009D6F34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9D6F34">
        <w:rPr>
          <w:rFonts w:ascii="Times New Roman" w:hAnsi="Times New Roman" w:cs="Times New Roman"/>
          <w:sz w:val="24"/>
          <w:szCs w:val="24"/>
        </w:rPr>
        <w:t xml:space="preserve"> 2000, n° 267. Al procedimento di irrogazione della sanzione di cui al presente comma si applicano le disposizioni della Legge 24 novembre 1981, n° 689.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10 - Riscossione coattiva </w:t>
      </w:r>
    </w:p>
    <w:p w:rsidR="0068231E" w:rsidRPr="009D6F34" w:rsidRDefault="0068231E" w:rsidP="0053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Le somme dovute all’ente per imposta, sanzioni ed interessi, se non versate, sono riscosse coattivamente secondo la normativa vigente. 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11 </w:t>
      </w:r>
      <w:r w:rsidR="0068231E" w:rsidRPr="009D6F34">
        <w:rPr>
          <w:rFonts w:ascii="Times New Roman" w:hAnsi="Times New Roman" w:cs="Times New Roman"/>
          <w:b/>
          <w:sz w:val="24"/>
          <w:szCs w:val="24"/>
        </w:rPr>
        <w:t>–</w:t>
      </w:r>
      <w:r w:rsidRPr="009D6F34">
        <w:rPr>
          <w:rFonts w:ascii="Times New Roman" w:hAnsi="Times New Roman" w:cs="Times New Roman"/>
          <w:b/>
          <w:sz w:val="24"/>
          <w:szCs w:val="24"/>
        </w:rPr>
        <w:t xml:space="preserve"> Rimborsi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1. Nei casi di versamento dell’imposta di soggiorno in eccedenza rispetto al dovuto, l’importo può essere recuperato mediante compensazione con i pagamenti dell’imposta stessa da effettuare alle successive scadenze. Gli estremi della compensazione effettuata sono riportati nella dichiarazione di cui al precedente articolo 7. </w:t>
      </w: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2. Nel caso in cui i versamenti di cui al comma precedente non siano stati compensati può essere richiesto il rimborso, entro il termine di cinque anni dal giorno del versamento ovvero quello in cui è stato definitivamente accertato il diritto alla restituzione. Non è rimborsata l’imposta per importi pari o inferiori a €. 15,00.</w:t>
      </w:r>
    </w:p>
    <w:p w:rsidR="00EF390A" w:rsidRPr="009D6F34" w:rsidRDefault="00EF390A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 </w:t>
      </w: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12 - Contenzioso 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Le controversie concernenti l’imposta di soggiorno sono devolute alla giurisdizione delle commissioni tributarie </w:t>
      </w:r>
      <w:r w:rsidR="00EF390A" w:rsidRPr="009D6F34">
        <w:rPr>
          <w:rFonts w:ascii="Times New Roman" w:hAnsi="Times New Roman" w:cs="Times New Roman"/>
          <w:sz w:val="24"/>
          <w:szCs w:val="24"/>
        </w:rPr>
        <w:t xml:space="preserve">competenti per territorio </w:t>
      </w:r>
      <w:r w:rsidRPr="009D6F34">
        <w:rPr>
          <w:rFonts w:ascii="Times New Roman" w:hAnsi="Times New Roman" w:cs="Times New Roman"/>
          <w:sz w:val="24"/>
          <w:szCs w:val="24"/>
        </w:rPr>
        <w:t>ai sensi del decreto legislativo 31 dicembre 1992, n° 546.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13 - Rendicontazione annuale 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 xml:space="preserve">Il rendiconto annuale di gestione documenta gli introiti e le spese riconducibili all’applicazione del presente regolamento. Il rendiconto è ampiamente pubblicizzato dal Comune, trasmesso tramite posta elettronica agli esercizi ricettivi e posto a disposizione del pubblico presso l’Ufficio di Informazione e Accoglienza Turistica. 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31E" w:rsidRPr="009D6F34" w:rsidRDefault="00ED5C23" w:rsidP="006823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34">
        <w:rPr>
          <w:rFonts w:ascii="Times New Roman" w:hAnsi="Times New Roman" w:cs="Times New Roman"/>
          <w:b/>
          <w:sz w:val="24"/>
          <w:szCs w:val="24"/>
        </w:rPr>
        <w:t xml:space="preserve">Articolo 14 - Osservatorio permanente </w:t>
      </w:r>
    </w:p>
    <w:p w:rsidR="0068231E" w:rsidRPr="009D6F34" w:rsidRDefault="0068231E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790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E’</w:t>
      </w:r>
      <w:r w:rsidR="00FC1790">
        <w:rPr>
          <w:rFonts w:ascii="Times New Roman" w:hAnsi="Times New Roman" w:cs="Times New Roman"/>
          <w:sz w:val="24"/>
          <w:szCs w:val="24"/>
        </w:rPr>
        <w:t xml:space="preserve"> </w:t>
      </w:r>
      <w:r w:rsidRPr="009D6F34">
        <w:rPr>
          <w:rFonts w:ascii="Times New Roman" w:hAnsi="Times New Roman" w:cs="Times New Roman"/>
          <w:sz w:val="24"/>
          <w:szCs w:val="24"/>
        </w:rPr>
        <w:t xml:space="preserve">istituito l’Osservatorio </w:t>
      </w:r>
      <w:r w:rsidR="00655F5B" w:rsidRPr="009D6F34">
        <w:rPr>
          <w:rFonts w:ascii="Times New Roman" w:hAnsi="Times New Roman" w:cs="Times New Roman"/>
          <w:sz w:val="24"/>
          <w:szCs w:val="24"/>
        </w:rPr>
        <w:t>P</w:t>
      </w:r>
      <w:r w:rsidRPr="009D6F34">
        <w:rPr>
          <w:rFonts w:ascii="Times New Roman" w:hAnsi="Times New Roman" w:cs="Times New Roman"/>
          <w:sz w:val="24"/>
          <w:szCs w:val="24"/>
        </w:rPr>
        <w:t xml:space="preserve">ermanente sul Turismo, </w:t>
      </w:r>
      <w:r w:rsidR="00FC1790">
        <w:rPr>
          <w:rFonts w:ascii="Times New Roman" w:hAnsi="Times New Roman" w:cs="Times New Roman"/>
          <w:sz w:val="24"/>
          <w:szCs w:val="24"/>
        </w:rPr>
        <w:t xml:space="preserve">così </w:t>
      </w:r>
      <w:r w:rsidRPr="009D6F34">
        <w:rPr>
          <w:rFonts w:ascii="Times New Roman" w:hAnsi="Times New Roman" w:cs="Times New Roman"/>
          <w:sz w:val="24"/>
          <w:szCs w:val="24"/>
        </w:rPr>
        <w:t>composto</w:t>
      </w:r>
      <w:r w:rsidR="00FC1790">
        <w:rPr>
          <w:rFonts w:ascii="Times New Roman" w:hAnsi="Times New Roman" w:cs="Times New Roman"/>
          <w:sz w:val="24"/>
          <w:szCs w:val="24"/>
        </w:rPr>
        <w:t>: 1</w:t>
      </w:r>
      <w:r w:rsidRPr="009D6F34">
        <w:rPr>
          <w:rFonts w:ascii="Times New Roman" w:hAnsi="Times New Roman" w:cs="Times New Roman"/>
          <w:sz w:val="24"/>
          <w:szCs w:val="24"/>
        </w:rPr>
        <w:t xml:space="preserve"> rappresen</w:t>
      </w:r>
      <w:r w:rsidR="00FC1790">
        <w:rPr>
          <w:rFonts w:ascii="Times New Roman" w:hAnsi="Times New Roman" w:cs="Times New Roman"/>
          <w:sz w:val="24"/>
          <w:szCs w:val="24"/>
        </w:rPr>
        <w:t>tante</w:t>
      </w:r>
      <w:r w:rsidRPr="009D6F34">
        <w:rPr>
          <w:rFonts w:ascii="Times New Roman" w:hAnsi="Times New Roman" w:cs="Times New Roman"/>
          <w:sz w:val="24"/>
          <w:szCs w:val="24"/>
        </w:rPr>
        <w:t xml:space="preserve"> dell’Amministrazione comunale</w:t>
      </w:r>
      <w:r w:rsidR="00FC1790">
        <w:rPr>
          <w:rFonts w:ascii="Times New Roman" w:hAnsi="Times New Roman" w:cs="Times New Roman"/>
          <w:sz w:val="24"/>
          <w:szCs w:val="24"/>
        </w:rPr>
        <w:t xml:space="preserve">; 1 rappresentante </w:t>
      </w:r>
      <w:r w:rsidRPr="009D6F34">
        <w:rPr>
          <w:rFonts w:ascii="Times New Roman" w:hAnsi="Times New Roman" w:cs="Times New Roman"/>
          <w:sz w:val="24"/>
          <w:szCs w:val="24"/>
        </w:rPr>
        <w:t xml:space="preserve">delle Associazioni maggiormente rappresentative dei </w:t>
      </w:r>
      <w:r w:rsidR="00FC1790">
        <w:rPr>
          <w:rFonts w:ascii="Times New Roman" w:hAnsi="Times New Roman" w:cs="Times New Roman"/>
          <w:sz w:val="24"/>
          <w:szCs w:val="24"/>
        </w:rPr>
        <w:t>titolari delle strutture della ricettività; 1 rappresentante delle attività della</w:t>
      </w:r>
      <w:r w:rsidRPr="009D6F34">
        <w:rPr>
          <w:rFonts w:ascii="Times New Roman" w:hAnsi="Times New Roman" w:cs="Times New Roman"/>
          <w:sz w:val="24"/>
          <w:szCs w:val="24"/>
        </w:rPr>
        <w:t xml:space="preserve"> ristorazione</w:t>
      </w:r>
      <w:r w:rsidR="00FC1790">
        <w:rPr>
          <w:rFonts w:ascii="Times New Roman" w:hAnsi="Times New Roman" w:cs="Times New Roman"/>
          <w:sz w:val="24"/>
          <w:szCs w:val="24"/>
        </w:rPr>
        <w:t>; da 1 rappresentante</w:t>
      </w:r>
      <w:r w:rsidRPr="009D6F34">
        <w:rPr>
          <w:rFonts w:ascii="Times New Roman" w:hAnsi="Times New Roman" w:cs="Times New Roman"/>
          <w:sz w:val="24"/>
          <w:szCs w:val="24"/>
        </w:rPr>
        <w:t xml:space="preserve"> del</w:t>
      </w:r>
      <w:r w:rsidR="00FC1790">
        <w:rPr>
          <w:rFonts w:ascii="Times New Roman" w:hAnsi="Times New Roman" w:cs="Times New Roman"/>
          <w:sz w:val="24"/>
          <w:szCs w:val="24"/>
        </w:rPr>
        <w:t>le attività</w:t>
      </w:r>
      <w:r w:rsidRPr="009D6F34">
        <w:rPr>
          <w:rFonts w:ascii="Times New Roman" w:hAnsi="Times New Roman" w:cs="Times New Roman"/>
          <w:sz w:val="24"/>
          <w:szCs w:val="24"/>
        </w:rPr>
        <w:t xml:space="preserve"> commerci</w:t>
      </w:r>
      <w:r w:rsidR="00FC1790">
        <w:rPr>
          <w:rFonts w:ascii="Times New Roman" w:hAnsi="Times New Roman" w:cs="Times New Roman"/>
          <w:sz w:val="24"/>
          <w:szCs w:val="24"/>
        </w:rPr>
        <w:t>ali</w:t>
      </w:r>
      <w:r w:rsidRPr="009D6F34">
        <w:rPr>
          <w:rFonts w:ascii="Times New Roman" w:hAnsi="Times New Roman" w:cs="Times New Roman"/>
          <w:sz w:val="24"/>
          <w:szCs w:val="24"/>
        </w:rPr>
        <w:t xml:space="preserve">, </w:t>
      </w:r>
      <w:r w:rsidR="00FC1790">
        <w:rPr>
          <w:rFonts w:ascii="Times New Roman" w:hAnsi="Times New Roman" w:cs="Times New Roman"/>
          <w:sz w:val="24"/>
          <w:szCs w:val="24"/>
        </w:rPr>
        <w:t xml:space="preserve">1 rappresentante </w:t>
      </w:r>
      <w:r w:rsidRPr="009D6F34">
        <w:rPr>
          <w:rFonts w:ascii="Times New Roman" w:hAnsi="Times New Roman" w:cs="Times New Roman"/>
          <w:sz w:val="24"/>
          <w:szCs w:val="24"/>
        </w:rPr>
        <w:t xml:space="preserve">delle principali Fondazioni/Associazioni culturali del Comune di </w:t>
      </w:r>
      <w:r w:rsidR="0068231E" w:rsidRPr="009D6F34">
        <w:rPr>
          <w:rFonts w:ascii="Times New Roman" w:hAnsi="Times New Roman" w:cs="Times New Roman"/>
          <w:sz w:val="24"/>
          <w:szCs w:val="24"/>
        </w:rPr>
        <w:t>Cascia</w:t>
      </w:r>
      <w:r w:rsidR="00FC1790">
        <w:rPr>
          <w:rFonts w:ascii="Times New Roman" w:hAnsi="Times New Roman" w:cs="Times New Roman"/>
          <w:sz w:val="24"/>
          <w:szCs w:val="24"/>
        </w:rPr>
        <w:t xml:space="preserve">; 1 rappresentante della comunità agostiniana di Cascia; 1 rappresentante dell’Opera “Santa Rita” di Roccaporena. </w:t>
      </w:r>
    </w:p>
    <w:p w:rsidR="00655F5B" w:rsidRPr="00FC1790" w:rsidRDefault="00ED5C23" w:rsidP="00682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34">
        <w:rPr>
          <w:rFonts w:ascii="Times New Roman" w:hAnsi="Times New Roman" w:cs="Times New Roman"/>
          <w:sz w:val="24"/>
          <w:szCs w:val="24"/>
        </w:rPr>
        <w:t>Tale Osservatorio ha, tra i propri compiti, quello di monitorare la destinazione delle somme derivanti dall’imposta, gli effetti dell’applicazione della stessa e di formulare</w:t>
      </w:r>
      <w:r w:rsidR="00FC1790">
        <w:rPr>
          <w:rFonts w:ascii="Times New Roman" w:hAnsi="Times New Roman" w:cs="Times New Roman"/>
          <w:sz w:val="24"/>
          <w:szCs w:val="24"/>
        </w:rPr>
        <w:t xml:space="preserve"> eventuali proposte correttive.</w:t>
      </w:r>
      <w:bookmarkStart w:id="0" w:name="_GoBack"/>
      <w:bookmarkEnd w:id="0"/>
    </w:p>
    <w:sectPr w:rsidR="00655F5B" w:rsidRPr="00FC1790" w:rsidSect="005A443D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F15"/>
    <w:multiLevelType w:val="hybridMultilevel"/>
    <w:tmpl w:val="DC564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440"/>
    <w:multiLevelType w:val="hybridMultilevel"/>
    <w:tmpl w:val="124AE7E6"/>
    <w:lvl w:ilvl="0" w:tplc="1A0C9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40E1"/>
    <w:multiLevelType w:val="hybridMultilevel"/>
    <w:tmpl w:val="E44E2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04B8"/>
    <w:multiLevelType w:val="hybridMultilevel"/>
    <w:tmpl w:val="D5D01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70AE"/>
    <w:multiLevelType w:val="hybridMultilevel"/>
    <w:tmpl w:val="29B671EC"/>
    <w:lvl w:ilvl="0" w:tplc="04100017">
      <w:start w:val="1"/>
      <w:numFmt w:val="lowerLetter"/>
      <w:lvlText w:val="%1)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52944DB7"/>
    <w:multiLevelType w:val="hybridMultilevel"/>
    <w:tmpl w:val="3AB22EFE"/>
    <w:lvl w:ilvl="0" w:tplc="FB5ED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22CC"/>
    <w:multiLevelType w:val="hybridMultilevel"/>
    <w:tmpl w:val="2C80B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60E8A"/>
    <w:multiLevelType w:val="hybridMultilevel"/>
    <w:tmpl w:val="04044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277D"/>
    <w:multiLevelType w:val="hybridMultilevel"/>
    <w:tmpl w:val="22D823BC"/>
    <w:lvl w:ilvl="0" w:tplc="04100017">
      <w:start w:val="1"/>
      <w:numFmt w:val="lowerLetter"/>
      <w:lvlText w:val="%1)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69774231"/>
    <w:multiLevelType w:val="hybridMultilevel"/>
    <w:tmpl w:val="5DF02006"/>
    <w:lvl w:ilvl="0" w:tplc="FB5ED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03505"/>
    <w:multiLevelType w:val="hybridMultilevel"/>
    <w:tmpl w:val="731A0B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12737"/>
    <w:multiLevelType w:val="hybridMultilevel"/>
    <w:tmpl w:val="29B68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9"/>
    <w:rsid w:val="00041975"/>
    <w:rsid w:val="000608C6"/>
    <w:rsid w:val="000819C5"/>
    <w:rsid w:val="00087B4A"/>
    <w:rsid w:val="000F1544"/>
    <w:rsid w:val="001165C8"/>
    <w:rsid w:val="00124B4D"/>
    <w:rsid w:val="0013596E"/>
    <w:rsid w:val="00197856"/>
    <w:rsid w:val="001A5B85"/>
    <w:rsid w:val="001F414B"/>
    <w:rsid w:val="003B1075"/>
    <w:rsid w:val="004A07E9"/>
    <w:rsid w:val="004E2E23"/>
    <w:rsid w:val="0050108F"/>
    <w:rsid w:val="005347DF"/>
    <w:rsid w:val="00552086"/>
    <w:rsid w:val="005A443D"/>
    <w:rsid w:val="005E0A0C"/>
    <w:rsid w:val="00627496"/>
    <w:rsid w:val="00655F5B"/>
    <w:rsid w:val="0068231E"/>
    <w:rsid w:val="006A2FCE"/>
    <w:rsid w:val="00702B66"/>
    <w:rsid w:val="0072545D"/>
    <w:rsid w:val="007263B1"/>
    <w:rsid w:val="0073074E"/>
    <w:rsid w:val="007325C3"/>
    <w:rsid w:val="00734006"/>
    <w:rsid w:val="00770C79"/>
    <w:rsid w:val="007C616D"/>
    <w:rsid w:val="007D684B"/>
    <w:rsid w:val="007F183B"/>
    <w:rsid w:val="0082194B"/>
    <w:rsid w:val="00830A98"/>
    <w:rsid w:val="00880025"/>
    <w:rsid w:val="008B5595"/>
    <w:rsid w:val="008B7199"/>
    <w:rsid w:val="009111E1"/>
    <w:rsid w:val="00913826"/>
    <w:rsid w:val="00973E2F"/>
    <w:rsid w:val="009810DB"/>
    <w:rsid w:val="009D6F34"/>
    <w:rsid w:val="00A170E9"/>
    <w:rsid w:val="00A4284A"/>
    <w:rsid w:val="00A80756"/>
    <w:rsid w:val="00B10F18"/>
    <w:rsid w:val="00B23D5F"/>
    <w:rsid w:val="00B31478"/>
    <w:rsid w:val="00B52309"/>
    <w:rsid w:val="00BA5918"/>
    <w:rsid w:val="00BA5EB7"/>
    <w:rsid w:val="00CB173D"/>
    <w:rsid w:val="00CB5335"/>
    <w:rsid w:val="00CE79E9"/>
    <w:rsid w:val="00D40087"/>
    <w:rsid w:val="00D7470E"/>
    <w:rsid w:val="00DC169D"/>
    <w:rsid w:val="00DC5462"/>
    <w:rsid w:val="00E123B7"/>
    <w:rsid w:val="00EB6AB2"/>
    <w:rsid w:val="00ED5C23"/>
    <w:rsid w:val="00EF390A"/>
    <w:rsid w:val="00F039C7"/>
    <w:rsid w:val="00F513E0"/>
    <w:rsid w:val="00FC1790"/>
    <w:rsid w:val="00FC2FBF"/>
    <w:rsid w:val="00FF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235"/>
  <w15:docId w15:val="{0BB657C5-8297-4456-BE71-996F591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87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199"/>
    <w:pPr>
      <w:ind w:left="720"/>
      <w:contextualSpacing/>
    </w:pPr>
  </w:style>
  <w:style w:type="paragraph" w:customStyle="1" w:styleId="Standard">
    <w:name w:val="Standard"/>
    <w:rsid w:val="008B5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5595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96EE-34E3-4865-9C61-2514002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>utente</cp:lastModifiedBy>
  <cp:revision>2</cp:revision>
  <cp:lastPrinted>2019-07-26T06:31:00Z</cp:lastPrinted>
  <dcterms:created xsi:type="dcterms:W3CDTF">2019-07-26T06:34:00Z</dcterms:created>
  <dcterms:modified xsi:type="dcterms:W3CDTF">2019-07-26T06:34:00Z</dcterms:modified>
</cp:coreProperties>
</file>