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F69" w:rsidRDefault="008218B6">
      <w:pPr>
        <w:pStyle w:val="Standard"/>
        <w:jc w:val="center"/>
        <w:rPr>
          <w:b/>
          <w:sz w:val="28"/>
          <w:szCs w:val="28"/>
        </w:rPr>
      </w:pPr>
      <w:r>
        <w:rPr>
          <w:b/>
          <w:sz w:val="28"/>
          <w:szCs w:val="28"/>
        </w:rPr>
        <w:t>CONTRATTO INDIVIDUALE DI LAVORO A TEMPO PIENO E DETERMINATO</w:t>
      </w:r>
    </w:p>
    <w:p w:rsidR="00CC6F69" w:rsidRDefault="00CC6F69">
      <w:pPr>
        <w:pStyle w:val="Standard"/>
        <w:jc w:val="both"/>
      </w:pPr>
    </w:p>
    <w:p w:rsidR="00CC6F69" w:rsidRDefault="008218B6">
      <w:pPr>
        <w:pStyle w:val="Standard"/>
        <w:jc w:val="both"/>
      </w:pPr>
      <w:r>
        <w:t xml:space="preserve">L’anno 2017 il giorno </w:t>
      </w:r>
      <w:r w:rsidR="00F9565F">
        <w:t>_____________</w:t>
      </w:r>
      <w:r>
        <w:t xml:space="preserve"> del mese di </w:t>
      </w:r>
      <w:r w:rsidR="00F9565F">
        <w:t>_________</w:t>
      </w:r>
      <w:r>
        <w:t xml:space="preserve"> presso la residenza municipale del Comune di Norcia;</w:t>
      </w:r>
    </w:p>
    <w:p w:rsidR="00CC6F69" w:rsidRDefault="00CC6F69">
      <w:pPr>
        <w:pStyle w:val="Standard"/>
        <w:jc w:val="both"/>
      </w:pPr>
    </w:p>
    <w:p w:rsidR="00CC6F69" w:rsidRDefault="008218B6">
      <w:pPr>
        <w:pStyle w:val="Standard"/>
        <w:jc w:val="center"/>
      </w:pPr>
      <w:r>
        <w:t>TRA</w:t>
      </w:r>
    </w:p>
    <w:p w:rsidR="00CC6F69" w:rsidRDefault="00CC6F69">
      <w:pPr>
        <w:pStyle w:val="Standard"/>
        <w:jc w:val="both"/>
      </w:pPr>
    </w:p>
    <w:p w:rsidR="00CC6F69" w:rsidRDefault="008218B6">
      <w:pPr>
        <w:pStyle w:val="Standard"/>
        <w:jc w:val="both"/>
      </w:pPr>
      <w:r>
        <w:t xml:space="preserve">Il Comune di Norcia , C.F. </w:t>
      </w:r>
      <w:r>
        <w:rPr>
          <w:rFonts w:ascii="Arial" w:hAnsi="Arial" w:cs="Arial"/>
          <w:b/>
          <w:color w:val="545454"/>
        </w:rPr>
        <w:t>84002650541</w:t>
      </w:r>
      <w:r>
        <w:t xml:space="preserve"> (che nel contesto del presente contratto è indicato più brevemente come “Comune”), rappresentato dall'Ing. Rotondi Maurizio, il quale dichiara di agire in nome e per conto del Comune di Norcia, ove per ragioni di ufficio elegge il proprio domicilio, nella sua qualità di Responsabile Area Edilizia Privata Ricostruzione, Urbanistica e Pianificazione Territoriale incaricato alla stipula del presente contratto in virtù del decreto sindacale n 22 del 30.12.2016</w:t>
      </w:r>
      <w:r>
        <w:tab/>
      </w:r>
    </w:p>
    <w:p w:rsidR="00CC6F69" w:rsidRDefault="00CC6F69">
      <w:pPr>
        <w:pStyle w:val="Standard"/>
        <w:jc w:val="both"/>
      </w:pPr>
    </w:p>
    <w:p w:rsidR="00CC6F69" w:rsidRDefault="008218B6">
      <w:pPr>
        <w:pStyle w:val="Standard"/>
        <w:jc w:val="center"/>
      </w:pPr>
      <w:r>
        <w:t>E</w:t>
      </w:r>
    </w:p>
    <w:p w:rsidR="00CC6F69" w:rsidRDefault="00CC6F69">
      <w:pPr>
        <w:pStyle w:val="Standard"/>
        <w:jc w:val="both"/>
      </w:pPr>
    </w:p>
    <w:p w:rsidR="00CC6F69" w:rsidRDefault="008218B6">
      <w:pPr>
        <w:pStyle w:val="Standard"/>
        <w:jc w:val="both"/>
      </w:pPr>
      <w:r>
        <w:t>Il Dott. Corvi Alessandro (che nel contesto del presente contratto è indicato più brevemente con le parole “Prestatore di lavoro”), nato a Foligno il 30/08/1981 e residente a Montefalco (PG) via Artemio Franchi n. 30, C.F. CRVLSN81M30D653K</w:t>
      </w:r>
    </w:p>
    <w:p w:rsidR="00CC6F69" w:rsidRDefault="00CC6F69">
      <w:pPr>
        <w:pStyle w:val="Standard"/>
        <w:jc w:val="both"/>
      </w:pPr>
    </w:p>
    <w:p w:rsidR="00CC6F69" w:rsidRDefault="008218B6">
      <w:pPr>
        <w:pStyle w:val="Standard"/>
        <w:jc w:val="both"/>
      </w:pPr>
      <w:r>
        <w:t>Premesso:</w:t>
      </w:r>
    </w:p>
    <w:p w:rsidR="00CC6F69" w:rsidRDefault="008218B6">
      <w:pPr>
        <w:pStyle w:val="Standard"/>
        <w:numPr>
          <w:ilvl w:val="0"/>
          <w:numId w:val="2"/>
        </w:numPr>
        <w:jc w:val="both"/>
      </w:pPr>
      <w:r>
        <w:t>che, con deliberazione di Giunta comunale n 37 dell’11.04.2017, è stata approvata la programmazione del fabbisogno del personale relativamente al triennio 2017/2019;</w:t>
      </w:r>
    </w:p>
    <w:p w:rsidR="00CC6F69" w:rsidRDefault="008218B6">
      <w:pPr>
        <w:pStyle w:val="Standard"/>
        <w:numPr>
          <w:ilvl w:val="0"/>
          <w:numId w:val="2"/>
        </w:numPr>
        <w:jc w:val="both"/>
      </w:pPr>
      <w:r>
        <w:t>che, con deliberazione di Giunta comunale n 9 del 02/02/2017 è stato approvato lo schema di accordo tra i Comuni di Cascia, Monteleone di Spoleto, Norcia e Preci, per la delega al Comune di Monteleone di Spoleto di procedere all'Avviso unico di selezione pubblica per titoli e colloquio finalizzato alla formazione di una graduatoria per l'assunzione a tempo determinato di n. 7 unità di personale con qualifica di esperto di Protezione Civile, CCNL comparto Regione Autonomie Locali (cat. D), per gli adempimenti post sisma – comma 3 art. 50 bis L. n. 229/2016;</w:t>
      </w:r>
    </w:p>
    <w:p w:rsidR="00CC6F69" w:rsidRDefault="008218B6">
      <w:pPr>
        <w:pStyle w:val="Standard"/>
        <w:numPr>
          <w:ilvl w:val="0"/>
          <w:numId w:val="2"/>
        </w:numPr>
        <w:jc w:val="both"/>
      </w:pPr>
      <w:r>
        <w:t>che il Comune di Monteleone di Spoleto, in forza della delega come sopra conferita, ha provveduto ad espletare la procedura di selezione e, con determina n. 80 del 06.04.2017, ha approvato i Verbali della Commissione di concorso e ha approvato la graduatoria definitiva;</w:t>
      </w:r>
    </w:p>
    <w:p w:rsidR="00CC6F69" w:rsidRDefault="008218B6">
      <w:pPr>
        <w:pStyle w:val="Standard"/>
        <w:numPr>
          <w:ilvl w:val="0"/>
          <w:numId w:val="2"/>
        </w:numPr>
        <w:jc w:val="both"/>
      </w:pPr>
      <w:r>
        <w:t>che, con nota del 07.04.2017 prot. 1460, il Comune di Monteleone di Spoleto ha comunicato la suddetta graduatoria, nell'ambito della quale è risultato idoneo il Dott. Corvi Alessandro che ha scelto come sede di destinazione lavorativa il Comune di Norcia;</w:t>
      </w:r>
    </w:p>
    <w:p w:rsidR="00CC6F69" w:rsidRDefault="008218B6">
      <w:pPr>
        <w:pStyle w:val="Standard"/>
        <w:numPr>
          <w:ilvl w:val="0"/>
          <w:numId w:val="2"/>
        </w:numPr>
        <w:jc w:val="both"/>
      </w:pPr>
      <w:r>
        <w:t>che, con deliberazione di Giunta Comunale n. 49 del 28/04/2017, è stato disposto di procedere all'assunzione dello stesso presso il Comune di Norcia, a tempo pieno e determinato, con la qualifica di Istruttore Tecnico Direttivo categoria D posizione economica D1, a decorrere dal 01.05.2017 fino al 30.04.2018, con possibilità di rinnovo nei limiti stabiliti dalla normativa vigente;</w:t>
      </w:r>
    </w:p>
    <w:p w:rsidR="00CC6F69" w:rsidRDefault="008218B6">
      <w:pPr>
        <w:pStyle w:val="Standard"/>
        <w:jc w:val="both"/>
      </w:pPr>
      <w:r>
        <w:t>Visti:</w:t>
      </w:r>
    </w:p>
    <w:p w:rsidR="00CC6F69" w:rsidRDefault="008218B6" w:rsidP="00F9565F">
      <w:pPr>
        <w:pStyle w:val="Standard"/>
        <w:numPr>
          <w:ilvl w:val="0"/>
          <w:numId w:val="3"/>
        </w:numPr>
        <w:jc w:val="both"/>
      </w:pPr>
      <w:r>
        <w:t xml:space="preserve">la determinazione </w:t>
      </w:r>
      <w:r w:rsidR="00F9565F">
        <w:t xml:space="preserve">del Responsabile dell’Area Edilizia Privata, Urbanistica e Ricostruzione </w:t>
      </w:r>
      <w:r>
        <w:t xml:space="preserve">n. </w:t>
      </w:r>
      <w:r w:rsidR="00F9565F">
        <w:t xml:space="preserve"> </w:t>
      </w:r>
      <w:r>
        <w:t xml:space="preserve">del </w:t>
      </w:r>
      <w:r w:rsidR="00F9565F">
        <w:t xml:space="preserve">06 del 28/04/2017 </w:t>
      </w:r>
      <w:r>
        <w:t>ad oggetto</w:t>
      </w:r>
      <w:r w:rsidR="00F9565F">
        <w:t xml:space="preserve"> </w:t>
      </w:r>
      <w:r w:rsidR="00F9565F" w:rsidRPr="00F9565F">
        <w:t>Assunzione personale a tempo pieno e determinato con la qualifica di Istruttore tecnico Direttivo, categoria D posizione economia D1 Profilo professionale Esperto di Protezione Civile. Approvazione schema di Contratto individuale di lavoro.</w:t>
      </w:r>
      <w:r>
        <w:t>con la quale è stato approvato lo schema di Contratto individuale di Lavoro a tempo pieno e determinato;</w:t>
      </w:r>
    </w:p>
    <w:p w:rsidR="00CC6F69" w:rsidRDefault="008218B6">
      <w:pPr>
        <w:pStyle w:val="Standard"/>
        <w:numPr>
          <w:ilvl w:val="0"/>
          <w:numId w:val="4"/>
        </w:numPr>
        <w:jc w:val="both"/>
      </w:pPr>
      <w:r>
        <w:t>i vigenti CCNL comparto Regioni ed autonomie locali;</w:t>
      </w:r>
    </w:p>
    <w:p w:rsidR="00CC6F69" w:rsidRDefault="008218B6">
      <w:pPr>
        <w:pStyle w:val="Standard"/>
        <w:numPr>
          <w:ilvl w:val="0"/>
          <w:numId w:val="5"/>
        </w:numPr>
        <w:jc w:val="both"/>
      </w:pPr>
      <w:r>
        <w:t xml:space="preserve">il D.lgs. n. 165/2001 “Norme generali sull’ordinamento del lavoro alle dipendenze delle </w:t>
      </w:r>
      <w:r>
        <w:lastRenderedPageBreak/>
        <w:t>amministrazioni pubbliche”;</w:t>
      </w:r>
    </w:p>
    <w:p w:rsidR="00CC6F69" w:rsidRDefault="008218B6">
      <w:pPr>
        <w:pStyle w:val="Standard"/>
        <w:numPr>
          <w:ilvl w:val="0"/>
          <w:numId w:val="6"/>
        </w:numPr>
        <w:jc w:val="both"/>
      </w:pPr>
      <w:r>
        <w:t>il D.lgs. n. 267/2000 “Testo unico delle leggi sull’ordinamento degli enti locali”;</w:t>
      </w:r>
    </w:p>
    <w:p w:rsidR="00CC6F69" w:rsidRDefault="00CC6F69">
      <w:pPr>
        <w:pStyle w:val="Standard"/>
        <w:jc w:val="both"/>
      </w:pPr>
    </w:p>
    <w:p w:rsidR="00CC6F69" w:rsidRDefault="008218B6">
      <w:pPr>
        <w:pStyle w:val="Standard"/>
        <w:jc w:val="center"/>
      </w:pPr>
      <w:r>
        <w:t>SI CONVIENE E STIPULA QUANTO SEGUE</w:t>
      </w:r>
    </w:p>
    <w:p w:rsidR="00CC6F69" w:rsidRDefault="00CC6F69">
      <w:pPr>
        <w:pStyle w:val="Standard"/>
        <w:jc w:val="both"/>
      </w:pPr>
    </w:p>
    <w:p w:rsidR="00CC6F69" w:rsidRDefault="008218B6">
      <w:pPr>
        <w:pStyle w:val="Standard"/>
        <w:jc w:val="both"/>
      </w:pPr>
      <w:r>
        <w:t>ART. 1 – COSTITUZIONE DI RAPPORTO DI LAVORO E INQUADRAMENTO</w:t>
      </w:r>
    </w:p>
    <w:p w:rsidR="00CC6F69" w:rsidRDefault="00CC6F69">
      <w:pPr>
        <w:pStyle w:val="Standard"/>
        <w:jc w:val="both"/>
      </w:pPr>
    </w:p>
    <w:p w:rsidR="00CC6F69" w:rsidRDefault="008218B6">
      <w:pPr>
        <w:pStyle w:val="Paragrafoelenco"/>
        <w:numPr>
          <w:ilvl w:val="0"/>
          <w:numId w:val="7"/>
        </w:numPr>
        <w:jc w:val="both"/>
      </w:pPr>
      <w:r>
        <w:t>Con il presente atto, redatto in duplice originale, il Comune di Norcia assume il Dott. Corvi Alessandro, quale dipendente a tempo pieno e determinato a decorrere dal 01.05.2017 con il profilo professionale di Istruttore Tecnico Direttivo categoria D posizione economica D1, profilo professionale Esperto di Protezione Civile, secondo la disciplina vigente del comparto Enti locali.</w:t>
      </w:r>
    </w:p>
    <w:p w:rsidR="00CC6F69" w:rsidRDefault="008218B6">
      <w:pPr>
        <w:pStyle w:val="Paragrafoelenco"/>
        <w:numPr>
          <w:ilvl w:val="0"/>
          <w:numId w:val="1"/>
        </w:numPr>
        <w:jc w:val="both"/>
      </w:pPr>
      <w:r>
        <w:t>La sede di destinazione iniziale dell'attività lavorativa è individuata nel settore Edilizia Privata Ricostruzione, Urbanistica e Pianificazione Territoriale.</w:t>
      </w:r>
    </w:p>
    <w:p w:rsidR="00CC6F69" w:rsidRDefault="008218B6">
      <w:pPr>
        <w:pStyle w:val="Paragrafoelenco"/>
        <w:numPr>
          <w:ilvl w:val="0"/>
          <w:numId w:val="1"/>
        </w:numPr>
        <w:jc w:val="both"/>
      </w:pPr>
      <w:r>
        <w:t>Le eventuali variazioni ai profili professionali all’interno della categoria di appartenenza e le eventuali modificazioni all’iniziale assegnazione del posto di lavoro saranno adottate ai sensi della normativa e dei regolamenti vigenti al tempo delle suddette variazioni e modificazioni.</w:t>
      </w:r>
    </w:p>
    <w:p w:rsidR="00CC6F69" w:rsidRDefault="00CC6F69">
      <w:pPr>
        <w:pStyle w:val="Standard"/>
        <w:jc w:val="both"/>
      </w:pPr>
    </w:p>
    <w:p w:rsidR="00CC6F69" w:rsidRDefault="008218B6">
      <w:pPr>
        <w:pStyle w:val="Standard"/>
        <w:jc w:val="both"/>
      </w:pPr>
      <w:r>
        <w:t>ART. 2 – MANSIONI</w:t>
      </w:r>
    </w:p>
    <w:p w:rsidR="00CC6F69" w:rsidRDefault="00CC6F69">
      <w:pPr>
        <w:pStyle w:val="Standard"/>
        <w:jc w:val="both"/>
      </w:pPr>
    </w:p>
    <w:p w:rsidR="00CC6F69" w:rsidRDefault="008218B6">
      <w:pPr>
        <w:pStyle w:val="Standard"/>
        <w:jc w:val="both"/>
      </w:pPr>
      <w:r>
        <w:t>1.</w:t>
      </w:r>
      <w:r>
        <w:tab/>
        <w:t>Ai sensi dell’art. 3, comma 2, del CCNL del 31.03.1999, il Comune potrà adibire il dipendente ad ogni mansione della categoria nella quale è inserito il dipendente medesimo in quanto professionalmente equivalente.</w:t>
      </w:r>
    </w:p>
    <w:p w:rsidR="00CC6F69" w:rsidRDefault="00CC6F69">
      <w:pPr>
        <w:pStyle w:val="Standard"/>
        <w:jc w:val="both"/>
      </w:pPr>
    </w:p>
    <w:p w:rsidR="00CC6F69" w:rsidRDefault="008218B6">
      <w:pPr>
        <w:pStyle w:val="Standard"/>
        <w:jc w:val="both"/>
      </w:pPr>
      <w:r>
        <w:t>2.</w:t>
      </w:r>
      <w:r>
        <w:tab/>
        <w:t>Il dipendente dovrà svolgere le mansioni proprie del profilo professionale attribuito e come in via esemplificativa specificate per la categoria “D” nell’allegato “A” di cui al CCNL relativo alla revisione del sistema di classificazione del 31.03.1999, nonché del vigente Regolamento comunale sull’ordinamento degli uffici e dei servizi, fatto salvo quanto previsto dall’art. 52 del D.lgs. n. 165/2001 in materia di attribuzione di mansioni equivalenti o superiori rispetto a quelle proprie della qualifica funzionale ricoperta.</w:t>
      </w:r>
    </w:p>
    <w:p w:rsidR="00CC6F69" w:rsidRDefault="00CC6F69">
      <w:pPr>
        <w:pStyle w:val="Standard"/>
        <w:jc w:val="both"/>
      </w:pPr>
    </w:p>
    <w:p w:rsidR="00CC6F69" w:rsidRDefault="00CC6F69">
      <w:pPr>
        <w:pStyle w:val="Standard"/>
        <w:jc w:val="both"/>
      </w:pPr>
    </w:p>
    <w:p w:rsidR="00CC6F69" w:rsidRDefault="008218B6">
      <w:pPr>
        <w:pStyle w:val="Standard"/>
        <w:jc w:val="both"/>
      </w:pPr>
      <w:r>
        <w:t>ART. 3 – TIPOLOGIA E DURATA DEL RAPPORTO DI LAVORO</w:t>
      </w:r>
    </w:p>
    <w:p w:rsidR="00CC6F69" w:rsidRDefault="00CC6F69">
      <w:pPr>
        <w:pStyle w:val="Standard"/>
        <w:jc w:val="both"/>
      </w:pPr>
    </w:p>
    <w:p w:rsidR="00CC6F69" w:rsidRDefault="008218B6">
      <w:pPr>
        <w:pStyle w:val="Standard"/>
        <w:jc w:val="both"/>
      </w:pPr>
      <w:r>
        <w:t>1.</w:t>
      </w:r>
      <w:r>
        <w:tab/>
        <w:t>Il rapporto di lavoro regolato dal presente contratto è a tempo determinato e pieno, avrà inizio il 01.05.2017 e terminerà il 30.04.2018,</w:t>
      </w:r>
      <w:r>
        <w:rPr>
          <w:rFonts w:cs="Calibri"/>
        </w:rPr>
        <w:t xml:space="preserve"> prorogabile subordinatamente alle disposizioni vigenti e alla disponibilità delle risorse finanziarie necessarie.</w:t>
      </w:r>
    </w:p>
    <w:p w:rsidR="00CC6F69" w:rsidRDefault="00CC6F69">
      <w:pPr>
        <w:pStyle w:val="Standard"/>
        <w:jc w:val="both"/>
      </w:pPr>
    </w:p>
    <w:p w:rsidR="00CC6F69" w:rsidRDefault="008218B6">
      <w:pPr>
        <w:pStyle w:val="Standard"/>
        <w:jc w:val="both"/>
      </w:pPr>
      <w:r>
        <w:t>2.</w:t>
      </w:r>
      <w:r>
        <w:tab/>
        <w:t>Il rapporto di lavoro è regolato, oltre che dal presente contratto, dai contratti collettivi di parte giuridica ed economica vigenti nel tempo i quali integrano di pieno diritto la disciplina del presente contratto, anche in relazione a cause di risoluzione e termini di preavviso, salvo che non siano previste dalla legge o dai successivi contratti espresse integrazioni al contratto individuale.</w:t>
      </w:r>
    </w:p>
    <w:p w:rsidR="00CC6F69" w:rsidRDefault="00CC6F69">
      <w:pPr>
        <w:pStyle w:val="Standard"/>
        <w:jc w:val="both"/>
      </w:pPr>
    </w:p>
    <w:p w:rsidR="00CC6F69" w:rsidRDefault="008218B6">
      <w:pPr>
        <w:pStyle w:val="Standard"/>
        <w:jc w:val="both"/>
      </w:pPr>
      <w:r>
        <w:t>3.</w:t>
      </w:r>
      <w:r>
        <w:tab/>
        <w:t>E’ in ogni caso condizione risolutiva del contratto senza obbligo di preavviso l’annullamento della procedura di reclutamento che ne costituisce il rapporto.</w:t>
      </w:r>
    </w:p>
    <w:p w:rsidR="00CC6F69" w:rsidRDefault="00CC6F69">
      <w:pPr>
        <w:pStyle w:val="Standard"/>
        <w:jc w:val="both"/>
      </w:pPr>
    </w:p>
    <w:p w:rsidR="00CC6F69" w:rsidRDefault="008218B6">
      <w:pPr>
        <w:pStyle w:val="Standard"/>
        <w:jc w:val="both"/>
      </w:pPr>
      <w:r>
        <w:t>4.</w:t>
      </w:r>
      <w:r>
        <w:tab/>
        <w:t>Nel caso di assunzione effettuata in violazione di norme imperative di legge resta fermo, anche a seguito dell’annullamento della procedura e della risoluzione del contratto, il diritto del dipendente al risarcimento del danno derivante dalla prestazione di lavoro.</w:t>
      </w:r>
    </w:p>
    <w:p w:rsidR="00CC6F69" w:rsidRDefault="00CC6F69">
      <w:pPr>
        <w:pStyle w:val="Standard"/>
        <w:jc w:val="both"/>
      </w:pPr>
    </w:p>
    <w:p w:rsidR="00CC6F69" w:rsidRDefault="008218B6">
      <w:pPr>
        <w:pStyle w:val="Standard"/>
        <w:jc w:val="both"/>
      </w:pPr>
      <w:r>
        <w:t>ART. 4 – TRATTAMENTO ECONOMICO ANNUALE</w:t>
      </w:r>
    </w:p>
    <w:p w:rsidR="00CC6F69" w:rsidRDefault="008218B6">
      <w:pPr>
        <w:pStyle w:val="Standard"/>
        <w:jc w:val="both"/>
      </w:pPr>
      <w:r>
        <w:lastRenderedPageBreak/>
        <w:t>1.</w:t>
      </w:r>
      <w:r>
        <w:tab/>
        <w:t>La retribuzione è quella prevista dal vigente CCNL del comparto degli enti locali con riferimento alla categoria di inquadramento D posizione economica D1 oltre all’assegno per il nucleo familiare, se spettante, alla tredicesima mensilità ed al trattamento accessorio. La retribuzione imponibile ai fini contributivi e fiscali sarà quella prevista dalle vigenti disposizioni di legge e/o da eventuali indennità previste dalla contrattazione collettiva.</w:t>
      </w:r>
    </w:p>
    <w:p w:rsidR="00CC6F69" w:rsidRDefault="00CC6F69">
      <w:pPr>
        <w:pStyle w:val="Standard"/>
        <w:jc w:val="both"/>
      </w:pPr>
    </w:p>
    <w:p w:rsidR="00CC6F69" w:rsidRDefault="008218B6">
      <w:pPr>
        <w:pStyle w:val="Standard"/>
        <w:jc w:val="both"/>
      </w:pPr>
      <w:r>
        <w:t>ART. 5 – ORARIO DI LAVORO</w:t>
      </w:r>
    </w:p>
    <w:p w:rsidR="00CC6F69" w:rsidRDefault="00CC6F69">
      <w:pPr>
        <w:pStyle w:val="Standard"/>
        <w:jc w:val="both"/>
      </w:pPr>
    </w:p>
    <w:p w:rsidR="00CC6F69" w:rsidRDefault="008218B6">
      <w:pPr>
        <w:pStyle w:val="Standard"/>
        <w:jc w:val="both"/>
      </w:pPr>
      <w:r>
        <w:t>1.</w:t>
      </w:r>
      <w:r>
        <w:tab/>
        <w:t>L’orario di lavoro è di 36 ore settimanali secondo quanto stabilito dall’art. 17 del CCNL del 06.07.1995 ed è articolato nell’orario di servizio stabilito dal Responsabile dell’Ufficio competente nel rispetto delle normative vigenti nel Comune. Il rispetto dell'orario assegnato costituisce per il prestatore di lavoro specifico obbligo contrattuale.</w:t>
      </w:r>
    </w:p>
    <w:p w:rsidR="00CC6F69" w:rsidRDefault="00CC6F69">
      <w:pPr>
        <w:pStyle w:val="Standard"/>
        <w:jc w:val="both"/>
      </w:pPr>
    </w:p>
    <w:p w:rsidR="00CC6F69" w:rsidRDefault="008218B6">
      <w:pPr>
        <w:pStyle w:val="Standard"/>
        <w:jc w:val="both"/>
      </w:pPr>
      <w:r>
        <w:t>ART. 6 – FERIE E GIORNATE DI RIPOSO</w:t>
      </w:r>
    </w:p>
    <w:p w:rsidR="00CC6F69" w:rsidRDefault="00CC6F69">
      <w:pPr>
        <w:pStyle w:val="Standard"/>
        <w:jc w:val="both"/>
      </w:pPr>
    </w:p>
    <w:p w:rsidR="00CC6F69" w:rsidRDefault="008218B6">
      <w:pPr>
        <w:pStyle w:val="Standard"/>
        <w:jc w:val="both"/>
      </w:pPr>
      <w:r>
        <w:t>1.</w:t>
      </w:r>
      <w:r>
        <w:tab/>
        <w:t>Le ferie maturano in proporzione della durata del servizio prestato secondo quanto stabilito dall’art. 18 del CCNL 06.07.1995.</w:t>
      </w:r>
    </w:p>
    <w:p w:rsidR="00CC6F69" w:rsidRDefault="00CC6F69">
      <w:pPr>
        <w:pStyle w:val="Standard"/>
        <w:jc w:val="both"/>
      </w:pPr>
    </w:p>
    <w:p w:rsidR="00CC6F69" w:rsidRDefault="008218B6">
      <w:pPr>
        <w:pStyle w:val="Standard"/>
        <w:jc w:val="both"/>
      </w:pPr>
      <w:r>
        <w:t>2.</w:t>
      </w:r>
      <w:r>
        <w:tab/>
        <w:t>In caso di assenza per malattia si applicano le disposizioni stabilite dagli artt. 21 e 22 del CCNL 06.07.1995 e dall’art. 71 del D.L. n. 112 del 25.06.2008, convertito con legge n. 133 del 06.08.2008 e ss.mm.ii..</w:t>
      </w:r>
    </w:p>
    <w:p w:rsidR="00CC6F69" w:rsidRDefault="00CC6F69">
      <w:pPr>
        <w:pStyle w:val="Standard"/>
        <w:jc w:val="both"/>
      </w:pPr>
    </w:p>
    <w:p w:rsidR="00CC6F69" w:rsidRDefault="008218B6">
      <w:pPr>
        <w:pStyle w:val="Standard"/>
        <w:jc w:val="both"/>
      </w:pPr>
      <w:r>
        <w:t>ART. 7 – DIRITTI E DOVERI DEL PRESTATORE DI LAVORO</w:t>
      </w:r>
    </w:p>
    <w:p w:rsidR="00CC6F69" w:rsidRDefault="00CC6F69">
      <w:pPr>
        <w:pStyle w:val="Standard"/>
        <w:jc w:val="both"/>
      </w:pPr>
    </w:p>
    <w:p w:rsidR="00CC6F69" w:rsidRDefault="008218B6">
      <w:pPr>
        <w:pStyle w:val="Standard"/>
        <w:jc w:val="both"/>
      </w:pPr>
      <w:r>
        <w:t>1.</w:t>
      </w:r>
      <w:r>
        <w:tab/>
        <w:t>Il prestatore di lavoro è soggetto ai diritti ed ai doveri stabiliti dalle norme di legge, dai contratti collettivi di lavoro, dai regolamenti del Comune, tutti vigenti ed in quanto applicabili.</w:t>
      </w:r>
    </w:p>
    <w:p w:rsidR="00CC6F69" w:rsidRDefault="00CC6F69">
      <w:pPr>
        <w:pStyle w:val="Standard"/>
        <w:jc w:val="both"/>
      </w:pPr>
    </w:p>
    <w:p w:rsidR="00CC6F69" w:rsidRDefault="008218B6">
      <w:pPr>
        <w:pStyle w:val="Standard"/>
        <w:jc w:val="both"/>
      </w:pPr>
      <w:r>
        <w:t>2.</w:t>
      </w:r>
      <w:r>
        <w:tab/>
        <w:t>Il dipendente è tenuto a prestare l’attività lavorativa con diligenza, lealtà ed imparzialità nel rispetto delle direttive impartite dai superiori e delle prestazioni generali contenute nelle leggi, nei regolamenti, nelle circolari e nelle disposizioni di servizio, nel rispetto degli obiettivi e delle finalità istituzionali della pubblica amministrazione.</w:t>
      </w:r>
    </w:p>
    <w:p w:rsidR="00CC6F69" w:rsidRDefault="00CC6F69">
      <w:pPr>
        <w:pStyle w:val="Standard"/>
        <w:jc w:val="both"/>
      </w:pPr>
    </w:p>
    <w:p w:rsidR="00CC6F69" w:rsidRDefault="008218B6">
      <w:pPr>
        <w:pStyle w:val="Standard"/>
        <w:jc w:val="both"/>
      </w:pPr>
      <w:r>
        <w:t>3.</w:t>
      </w:r>
      <w:r>
        <w:tab/>
        <w:t>Al dipendente è consegnata copia del codice di comportamento dei dipendenti delle pubbliche amministrazioni, pubblicato con D.P.R. n. 62 del 16.04.2013.</w:t>
      </w:r>
    </w:p>
    <w:p w:rsidR="00CC6F69" w:rsidRDefault="00CC6F69">
      <w:pPr>
        <w:pStyle w:val="Standard"/>
        <w:jc w:val="both"/>
      </w:pPr>
    </w:p>
    <w:p w:rsidR="00CC6F69" w:rsidRDefault="008218B6">
      <w:pPr>
        <w:pStyle w:val="Standard"/>
        <w:jc w:val="both"/>
      </w:pPr>
      <w:r>
        <w:t>ART. 8 – INCOMPATIBILITA’</w:t>
      </w:r>
    </w:p>
    <w:p w:rsidR="00CC6F69" w:rsidRDefault="00CC6F69">
      <w:pPr>
        <w:pStyle w:val="Standard"/>
        <w:jc w:val="both"/>
      </w:pPr>
    </w:p>
    <w:p w:rsidR="00CC6F69" w:rsidRDefault="008218B6">
      <w:pPr>
        <w:pStyle w:val="Standard"/>
        <w:jc w:val="both"/>
      </w:pPr>
      <w:r>
        <w:t>1.</w:t>
      </w:r>
      <w:r>
        <w:tab/>
        <w:t>Il prestatore di lavoro ha dichiarato sotto la propria responsabilità di non avere altri rapporti di impiego pubblico o privato e di non trovarsi in nessuna delle situazioni di incompatibilità richiamate dall’art. 53 del D.lgs. n. 165/2001 e ss.mm.ii..</w:t>
      </w:r>
    </w:p>
    <w:p w:rsidR="00CC6F69" w:rsidRDefault="00CC6F69">
      <w:pPr>
        <w:pStyle w:val="Standard"/>
        <w:jc w:val="both"/>
      </w:pPr>
    </w:p>
    <w:p w:rsidR="00CC6F69" w:rsidRDefault="008218B6">
      <w:pPr>
        <w:pStyle w:val="Standard"/>
        <w:jc w:val="both"/>
      </w:pPr>
      <w:r>
        <w:t>2.</w:t>
      </w:r>
      <w:r>
        <w:tab/>
        <w:t>Eventuali incarichi ottenuti da amministrazioni pubbliche o soggetti privati, ai sensi del citato art. 53 del D.lgs. n. 165/2001, non potranno essere svolti senza che il dipendente sia stato preventivamente autorizzato dall’amministrazione di appartenenza.</w:t>
      </w:r>
    </w:p>
    <w:p w:rsidR="00CC6F69" w:rsidRDefault="00CC6F69">
      <w:pPr>
        <w:pStyle w:val="Standard"/>
        <w:jc w:val="both"/>
      </w:pPr>
    </w:p>
    <w:p w:rsidR="00CC6F69" w:rsidRDefault="008218B6">
      <w:pPr>
        <w:pStyle w:val="Standard"/>
        <w:jc w:val="both"/>
      </w:pPr>
      <w:r>
        <w:t>3.</w:t>
      </w:r>
      <w:r>
        <w:tab/>
        <w:t>Le violazioni alle disposizioni sull’incompatibilità comportano nei confronti del prestatore di lavoro l’applicazione delle sanzioni disciplinari ed ogni altra conseguenza prevista dalla legge.</w:t>
      </w:r>
    </w:p>
    <w:p w:rsidR="00CC6F69" w:rsidRDefault="00CC6F69">
      <w:pPr>
        <w:pStyle w:val="Standard"/>
        <w:jc w:val="both"/>
      </w:pPr>
    </w:p>
    <w:p w:rsidR="00CC6F69" w:rsidRDefault="008218B6">
      <w:pPr>
        <w:pStyle w:val="Standard"/>
        <w:jc w:val="both"/>
      </w:pPr>
      <w:r>
        <w:t>4.</w:t>
      </w:r>
      <w:r>
        <w:tab/>
        <w:t xml:space="preserve">Il prestatore di lavoro prende atto che, ai sensi dell’art. 53, comma 16-ter, del D.lgs. n. 165/2001, “i dipendenti che, negli ultimi tre anni di servizio, hanno esercitato poteri autoritativi o negoziali per conto delle pubbliche amministrazioni, non possono svolgere, nei tre anni successivi alla cessazione del rapporto di pubblico impiego, attività lavorativa o professionale presso i soggetti </w:t>
      </w:r>
      <w:r>
        <w:lastRenderedPageBreak/>
        <w:t>privati destinatari dell’attività della pubblica amministrazione svolta attraverso i medesimi poteri. I contratti conclusi e gli incarichi conferiti in violazione di tali previsioni sono nulli. È, inoltre, vietato ai soggetti privati che li hanno conclusi o conferiti di contrattare con le pubbliche amministrazioni per i successivi tre anni. È, infine, prevista la restituzione obbligatoria dei compensi eventualmente percepiti e accertati ad essi riferiti”. Tale disposizione costituisce misura generale per la prevenzione della corruzione prevista nel PTCP che viene consegnato al prestatore di lavoro il quale si impegna al rigoroso rispetto di tale prescrizione.</w:t>
      </w:r>
    </w:p>
    <w:p w:rsidR="00CC6F69" w:rsidRDefault="00CC6F69">
      <w:pPr>
        <w:pStyle w:val="Standard"/>
        <w:jc w:val="both"/>
      </w:pPr>
    </w:p>
    <w:p w:rsidR="00CC6F69" w:rsidRDefault="008218B6">
      <w:pPr>
        <w:pStyle w:val="Standard"/>
        <w:jc w:val="both"/>
      </w:pPr>
      <w:r>
        <w:t>ART. 9 – DISCIPLINA</w:t>
      </w:r>
    </w:p>
    <w:p w:rsidR="00CC6F69" w:rsidRDefault="00CC6F69">
      <w:pPr>
        <w:pStyle w:val="Standard"/>
        <w:jc w:val="both"/>
      </w:pPr>
    </w:p>
    <w:p w:rsidR="00CC6F69" w:rsidRDefault="008218B6">
      <w:pPr>
        <w:pStyle w:val="Standard"/>
        <w:jc w:val="both"/>
      </w:pPr>
      <w:r>
        <w:t>1.</w:t>
      </w:r>
      <w:r>
        <w:tab/>
        <w:t>L’inosservanza delle disposizioni contenute nel CCNL e nel contratto individuale di lavoro potrà dare luogo all’applicazione di sanzioni disciplinari secondo la gravità delle infrazioni ed in conformità alla disciplina legislativa e contrattuale vigente in materia.</w:t>
      </w:r>
    </w:p>
    <w:p w:rsidR="00CC6F69" w:rsidRDefault="00CC6F69">
      <w:pPr>
        <w:pStyle w:val="Standard"/>
        <w:jc w:val="both"/>
      </w:pPr>
    </w:p>
    <w:p w:rsidR="00CC6F69" w:rsidRDefault="008218B6">
      <w:pPr>
        <w:pStyle w:val="Standard"/>
        <w:jc w:val="both"/>
      </w:pPr>
      <w:r>
        <w:t>ART. 10 – DISPOSIZIONI DI RINVIO</w:t>
      </w:r>
    </w:p>
    <w:p w:rsidR="00CC6F69" w:rsidRDefault="00CC6F69">
      <w:pPr>
        <w:pStyle w:val="Standard"/>
        <w:jc w:val="both"/>
      </w:pPr>
    </w:p>
    <w:p w:rsidR="00CC6F69" w:rsidRDefault="008218B6">
      <w:pPr>
        <w:pStyle w:val="Standard"/>
        <w:jc w:val="both"/>
      </w:pPr>
      <w:r>
        <w:t>1.</w:t>
      </w:r>
      <w:r>
        <w:tab/>
        <w:t>Per tutto quanto non disciplinato dal presente contratto verranno applicate le norme e le condizioni contenute nel D.lgs. n. 165/2001, nel codice civile (Libro V, Titolo II, Capo I), nelle leggi sui rapporti di lavoro subordinato nell’impresa in quanto applicabili, nonché nel CCNL per i dipendenti del Comparto regioni ed autonomie locali, nel contratto collettivo decentrato integrativo e nei regolamenti del Comune.</w:t>
      </w:r>
    </w:p>
    <w:p w:rsidR="00CC6F69" w:rsidRDefault="008218B6">
      <w:pPr>
        <w:pStyle w:val="Standard"/>
        <w:jc w:val="both"/>
      </w:pPr>
      <w:r>
        <w:t xml:space="preserve"> </w:t>
      </w:r>
    </w:p>
    <w:p w:rsidR="00CC6F69" w:rsidRDefault="008218B6">
      <w:pPr>
        <w:pStyle w:val="Standard"/>
        <w:jc w:val="both"/>
      </w:pPr>
      <w:r>
        <w:t>ART. 11 – TUTELA DEI DATI PERSONALI</w:t>
      </w:r>
    </w:p>
    <w:p w:rsidR="00CC6F69" w:rsidRDefault="00CC6F69">
      <w:pPr>
        <w:pStyle w:val="Standard"/>
        <w:jc w:val="both"/>
      </w:pPr>
    </w:p>
    <w:p w:rsidR="00CC6F69" w:rsidRDefault="008218B6">
      <w:pPr>
        <w:pStyle w:val="Standard"/>
        <w:jc w:val="both"/>
      </w:pPr>
      <w:r>
        <w:t>1.</w:t>
      </w:r>
      <w:r>
        <w:tab/>
        <w:t>Si garantisce al prestatore di lavoro, che acconsente, che il trattamento dei propri dati personali derivanti dal rapporto di lavoro verrà svolto nel rispetto del D.lgs. n. 196/2003 e ss.mm.ii..</w:t>
      </w:r>
    </w:p>
    <w:p w:rsidR="00CC6F69" w:rsidRDefault="00CC6F69">
      <w:pPr>
        <w:pStyle w:val="Standard"/>
        <w:jc w:val="both"/>
      </w:pPr>
    </w:p>
    <w:p w:rsidR="00CC6F69" w:rsidRDefault="008218B6">
      <w:pPr>
        <w:pStyle w:val="Standard"/>
        <w:jc w:val="both"/>
      </w:pPr>
      <w:r>
        <w:t xml:space="preserve">2. </w:t>
      </w:r>
      <w:r>
        <w:tab/>
        <w:t xml:space="preserve">Il prestatore di lavoro dichiara di aver preso accurata visione del codice di comportamento e di accettare le sue clausole. dichiara, altresì, di accettare tutte le clausole che regolano il suo </w:t>
      </w:r>
      <w:r w:rsidR="00F9565F">
        <w:t xml:space="preserve">rapporto di lavoro individuale </w:t>
      </w:r>
      <w:bookmarkStart w:id="0" w:name="_GoBack"/>
      <w:bookmarkEnd w:id="0"/>
      <w:r>
        <w:t>dando per conosciute le norme alle quali si riferisce.</w:t>
      </w:r>
    </w:p>
    <w:p w:rsidR="00CC6F69" w:rsidRDefault="00CC6F69">
      <w:pPr>
        <w:pStyle w:val="Standard"/>
        <w:jc w:val="both"/>
      </w:pPr>
    </w:p>
    <w:p w:rsidR="00CC6F69" w:rsidRDefault="008218B6">
      <w:pPr>
        <w:pStyle w:val="Standard"/>
        <w:jc w:val="both"/>
      </w:pPr>
      <w:r>
        <w:t xml:space="preserve">3. </w:t>
      </w:r>
      <w:r>
        <w:tab/>
        <w:t>Il presente contratto sostituisce il provvedimento di nomina e non è sottoposto alla registrazione ai fini fiscali o contributivi. Esso fa stato fra le parti che lo hanno sottoscritto e ha forza di legge. Viene redatto in carta semplice in relazione al disposto dell’art. 25 della tabella B) allegata al D.P.R. n. 642 del 26.10.1972, in duplice copia originale, di cui uno viene consegnato al prestatore di lavoro ed uno conservato agli atti del Comune.</w:t>
      </w:r>
    </w:p>
    <w:p w:rsidR="00CC6F69" w:rsidRDefault="00CC6F69">
      <w:pPr>
        <w:pStyle w:val="Standard"/>
      </w:pPr>
    </w:p>
    <w:p w:rsidR="00CC6F69" w:rsidRDefault="00CC6F69">
      <w:pPr>
        <w:pStyle w:val="Standard"/>
      </w:pPr>
    </w:p>
    <w:p w:rsidR="00CC6F69" w:rsidRDefault="008218B6">
      <w:pPr>
        <w:pStyle w:val="Standard"/>
      </w:pPr>
      <w:r>
        <w:t>Il Prestatore di Lavoro</w:t>
      </w:r>
    </w:p>
    <w:p w:rsidR="00CC6F69" w:rsidRDefault="00F9565F">
      <w:pPr>
        <w:pStyle w:val="Standard"/>
      </w:pPr>
      <w:r>
        <w:t xml:space="preserve">Dott. </w:t>
      </w:r>
      <w:r w:rsidR="008218B6">
        <w:t>Alessandro</w:t>
      </w:r>
      <w:r>
        <w:t xml:space="preserve"> Corvi</w:t>
      </w:r>
    </w:p>
    <w:p w:rsidR="00CC6F69" w:rsidRDefault="00CC6F69">
      <w:pPr>
        <w:pStyle w:val="Standard"/>
      </w:pPr>
    </w:p>
    <w:p w:rsidR="00CC6F69" w:rsidRDefault="008218B6">
      <w:pPr>
        <w:pStyle w:val="Standard"/>
      </w:pPr>
      <w:r>
        <w:t>Il  Responsabile Area Edilizia Privata Ricostruzione, Urbanistica e Pianificazione Territoriale</w:t>
      </w:r>
    </w:p>
    <w:p w:rsidR="00CC6F69" w:rsidRDefault="00F9565F">
      <w:pPr>
        <w:pStyle w:val="Standard"/>
      </w:pPr>
      <w:r>
        <w:t xml:space="preserve">Dott. In Ing. </w:t>
      </w:r>
      <w:r w:rsidR="008218B6">
        <w:t>Maurizio Rotondi</w:t>
      </w:r>
    </w:p>
    <w:sectPr w:rsidR="00CC6F6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8B6" w:rsidRDefault="008218B6">
      <w:r>
        <w:separator/>
      </w:r>
    </w:p>
  </w:endnote>
  <w:endnote w:type="continuationSeparator" w:id="0">
    <w:p w:rsidR="008218B6" w:rsidRDefault="0082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8B6" w:rsidRDefault="008218B6">
      <w:r>
        <w:rPr>
          <w:color w:val="000000"/>
        </w:rPr>
        <w:separator/>
      </w:r>
    </w:p>
  </w:footnote>
  <w:footnote w:type="continuationSeparator" w:id="0">
    <w:p w:rsidR="008218B6" w:rsidRDefault="00821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D6F1A"/>
    <w:multiLevelType w:val="multilevel"/>
    <w:tmpl w:val="2A5098DA"/>
    <w:styleLink w:val="WWNum24"/>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2E524CB6"/>
    <w:multiLevelType w:val="multilevel"/>
    <w:tmpl w:val="539E5CC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F1C6F49"/>
    <w:multiLevelType w:val="multilevel"/>
    <w:tmpl w:val="0554D17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352B00EB"/>
    <w:multiLevelType w:val="multilevel"/>
    <w:tmpl w:val="C66005A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717A23C8"/>
    <w:multiLevelType w:val="multilevel"/>
    <w:tmpl w:val="F1FCD99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7D8659FB"/>
    <w:multiLevelType w:val="multilevel"/>
    <w:tmpl w:val="971C7F6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 w:numId="2">
    <w:abstractNumId w:val="5"/>
  </w:num>
  <w:num w:numId="3">
    <w:abstractNumId w:val="2"/>
  </w:num>
  <w:num w:numId="4">
    <w:abstractNumId w:val="1"/>
  </w:num>
  <w:num w:numId="5">
    <w:abstractNumId w:val="4"/>
  </w:num>
  <w:num w:numId="6">
    <w:abstractNumId w:val="3"/>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CC6F69"/>
    <w:rsid w:val="008218B6"/>
    <w:rsid w:val="00CC6F69"/>
    <w:rsid w:val="00F956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A1E4E"/>
  <w15:docId w15:val="{263C8B27-C5B1-47BE-B8D4-397AA464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aragrafoelenco">
    <w:name w:val="List Paragraph"/>
    <w:basedOn w:val="Standard"/>
    <w:pPr>
      <w:ind w:left="720"/>
    </w:pPr>
  </w:style>
  <w:style w:type="character" w:customStyle="1" w:styleId="apple-converted-space">
    <w:name w:val="apple-converted-space"/>
    <w:basedOn w:val="Carpredefinitoparagrafo"/>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24">
    <w:name w:val="WWNum24"/>
    <w:basedOn w:val="Nessunelenco"/>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1776</Words>
  <Characters>10125</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 Rotondi</dc:creator>
  <cp:lastModifiedBy>dummy_07</cp:lastModifiedBy>
  <cp:revision>2</cp:revision>
  <dcterms:created xsi:type="dcterms:W3CDTF">2017-05-05T12:05:00Z</dcterms:created>
  <dcterms:modified xsi:type="dcterms:W3CDTF">2017-05-05T12:05:00Z</dcterms:modified>
</cp:coreProperties>
</file>